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D79" w:rsidRPr="004C622A" w:rsidRDefault="00F57D79" w:rsidP="0067282F">
      <w:pPr>
        <w:widowControl/>
        <w:tabs>
          <w:tab w:val="left" w:pos="1134"/>
        </w:tabs>
        <w:spacing w:line="360" w:lineRule="auto"/>
        <w:ind w:firstLine="709"/>
        <w:jc w:val="center"/>
        <w:rPr>
          <w:b/>
          <w:smallCaps/>
          <w:sz w:val="22"/>
          <w:szCs w:val="28"/>
          <w:lang w:val="en-US"/>
        </w:rPr>
      </w:pPr>
    </w:p>
    <w:tbl>
      <w:tblPr>
        <w:tblW w:w="5000" w:type="pct"/>
        <w:tblLook w:val="0000"/>
      </w:tblPr>
      <w:tblGrid>
        <w:gridCol w:w="4966"/>
        <w:gridCol w:w="4729"/>
      </w:tblGrid>
      <w:tr w:rsidR="00F57D79" w:rsidRPr="00995502" w:rsidTr="00995502">
        <w:trPr>
          <w:trHeight w:val="567"/>
        </w:trPr>
        <w:tc>
          <w:tcPr>
            <w:tcW w:w="2561" w:type="pct"/>
            <w:tcMar>
              <w:left w:w="28" w:type="dxa"/>
              <w:right w:w="28" w:type="dxa"/>
            </w:tcMar>
            <w:vAlign w:val="center"/>
          </w:tcPr>
          <w:p w:rsidR="00F57D79" w:rsidRPr="00995502" w:rsidRDefault="00F57D79" w:rsidP="0067282F">
            <w:pPr>
              <w:pStyle w:val="1a"/>
              <w:tabs>
                <w:tab w:val="left" w:pos="1134"/>
              </w:tabs>
              <w:spacing w:line="240" w:lineRule="auto"/>
              <w:ind w:firstLine="0"/>
              <w:rPr>
                <w:b/>
                <w:szCs w:val="28"/>
              </w:rPr>
            </w:pPr>
            <w:r w:rsidRPr="00995502">
              <w:rPr>
                <w:b/>
                <w:szCs w:val="28"/>
              </w:rPr>
              <w:t>УТВЕРЖДАЮ</w:t>
            </w:r>
          </w:p>
        </w:tc>
        <w:tc>
          <w:tcPr>
            <w:tcW w:w="2439" w:type="pct"/>
            <w:tcMar>
              <w:left w:w="28" w:type="dxa"/>
              <w:right w:w="28" w:type="dxa"/>
            </w:tcMar>
            <w:vAlign w:val="center"/>
          </w:tcPr>
          <w:p w:rsidR="00F57D79" w:rsidRPr="00995502" w:rsidRDefault="00F57D79" w:rsidP="0067282F">
            <w:pPr>
              <w:widowControl/>
              <w:tabs>
                <w:tab w:val="left" w:pos="1134"/>
              </w:tabs>
              <w:rPr>
                <w:b/>
                <w:szCs w:val="28"/>
              </w:rPr>
            </w:pPr>
            <w:r w:rsidRPr="00995502">
              <w:rPr>
                <w:b/>
                <w:sz w:val="28"/>
                <w:szCs w:val="28"/>
              </w:rPr>
              <w:t>УТВЕРЖДАЮ</w:t>
            </w:r>
          </w:p>
        </w:tc>
      </w:tr>
      <w:tr w:rsidR="00F57D79" w:rsidRPr="00995502" w:rsidTr="00995502">
        <w:trPr>
          <w:trHeight w:val="669"/>
        </w:trPr>
        <w:tc>
          <w:tcPr>
            <w:tcW w:w="2561" w:type="pct"/>
            <w:tcMar>
              <w:left w:w="28" w:type="dxa"/>
              <w:right w:w="28" w:type="dxa"/>
            </w:tcMar>
          </w:tcPr>
          <w:p w:rsidR="00F57D79" w:rsidRPr="00995502" w:rsidRDefault="00F57D79" w:rsidP="0067282F">
            <w:pPr>
              <w:widowControl/>
              <w:tabs>
                <w:tab w:val="left" w:pos="1134"/>
              </w:tabs>
              <w:rPr>
                <w:b/>
              </w:rPr>
            </w:pPr>
            <w:r w:rsidRPr="00995502">
              <w:rPr>
                <w:b/>
              </w:rPr>
              <w:t xml:space="preserve">от Государственного Заказчика </w:t>
            </w:r>
          </w:p>
          <w:p w:rsidR="00F57D79" w:rsidRPr="00995502" w:rsidRDefault="00F57D79" w:rsidP="0067282F">
            <w:pPr>
              <w:widowControl/>
              <w:tabs>
                <w:tab w:val="left" w:pos="1134"/>
              </w:tabs>
            </w:pPr>
          </w:p>
        </w:tc>
        <w:tc>
          <w:tcPr>
            <w:tcW w:w="2439" w:type="pct"/>
            <w:tcMar>
              <w:left w:w="28" w:type="dxa"/>
              <w:right w:w="28" w:type="dxa"/>
            </w:tcMar>
          </w:tcPr>
          <w:p w:rsidR="00F57D79" w:rsidRPr="00995502" w:rsidRDefault="00F57D79" w:rsidP="0067282F">
            <w:pPr>
              <w:widowControl/>
              <w:tabs>
                <w:tab w:val="left" w:pos="1134"/>
              </w:tabs>
              <w:rPr>
                <w:b/>
              </w:rPr>
            </w:pPr>
            <w:r w:rsidRPr="00995502">
              <w:rPr>
                <w:b/>
              </w:rPr>
              <w:t>от Исполнителя</w:t>
            </w:r>
          </w:p>
        </w:tc>
      </w:tr>
      <w:tr w:rsidR="00F57D79" w:rsidRPr="00995502" w:rsidTr="00995502">
        <w:trPr>
          <w:trHeight w:val="2542"/>
        </w:trPr>
        <w:tc>
          <w:tcPr>
            <w:tcW w:w="2561" w:type="pct"/>
            <w:tcMar>
              <w:left w:w="28" w:type="dxa"/>
              <w:right w:w="28" w:type="dxa"/>
            </w:tcMar>
          </w:tcPr>
          <w:p w:rsidR="00F57D79" w:rsidRPr="00995502" w:rsidRDefault="00F57D79" w:rsidP="0067282F">
            <w:pPr>
              <w:widowControl/>
              <w:tabs>
                <w:tab w:val="left" w:pos="1134"/>
              </w:tabs>
            </w:pPr>
            <w:r w:rsidRPr="00995502">
              <w:t>Первый заместитель</w:t>
            </w:r>
          </w:p>
          <w:p w:rsidR="00F57D79" w:rsidRPr="00995502" w:rsidRDefault="00F57D79" w:rsidP="0067282F">
            <w:pPr>
              <w:widowControl/>
              <w:tabs>
                <w:tab w:val="left" w:pos="1545"/>
              </w:tabs>
            </w:pPr>
            <w:r w:rsidRPr="00995502">
              <w:t>Председателя Правительства</w:t>
            </w:r>
          </w:p>
          <w:p w:rsidR="00F57D79" w:rsidRPr="00995502" w:rsidRDefault="00F57D79" w:rsidP="0067282F">
            <w:pPr>
              <w:widowControl/>
              <w:tabs>
                <w:tab w:val="left" w:pos="1545"/>
              </w:tabs>
            </w:pPr>
            <w:r w:rsidRPr="00995502">
              <w:t>Новосибирской области</w:t>
            </w:r>
          </w:p>
          <w:p w:rsidR="00F57D79" w:rsidRPr="00995502" w:rsidRDefault="00F57D79" w:rsidP="0067282F">
            <w:pPr>
              <w:widowControl/>
              <w:tabs>
                <w:tab w:val="left" w:pos="1545"/>
              </w:tabs>
            </w:pPr>
            <w:r w:rsidRPr="00995502">
              <w:t>Министр экономического развития</w:t>
            </w:r>
          </w:p>
          <w:p w:rsidR="00F57D79" w:rsidRPr="00995502" w:rsidRDefault="00F57D79" w:rsidP="0067282F">
            <w:pPr>
              <w:widowControl/>
              <w:tabs>
                <w:tab w:val="left" w:pos="1545"/>
              </w:tabs>
            </w:pPr>
            <w:r w:rsidRPr="00995502">
              <w:t xml:space="preserve">Новосибирской области </w:t>
            </w:r>
          </w:p>
          <w:p w:rsidR="00F57D79" w:rsidRPr="00995502" w:rsidRDefault="00F57D79" w:rsidP="0067282F">
            <w:pPr>
              <w:widowControl/>
              <w:tabs>
                <w:tab w:val="left" w:pos="1134"/>
              </w:tabs>
            </w:pPr>
            <w:r w:rsidRPr="00995502">
              <w:t>_________________ А.Н. Струков</w:t>
            </w:r>
          </w:p>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r w:rsidRPr="00995502">
              <w:t xml:space="preserve">«____»___________ </w:t>
            </w:r>
            <w:smartTag w:uri="urn:schemas-microsoft-com:office:smarttags" w:element="metricconverter">
              <w:smartTagPr>
                <w:attr w:name="ProductID" w:val="2012 г"/>
              </w:smartTagPr>
              <w:r w:rsidRPr="00995502">
                <w:t>2012 г</w:t>
              </w:r>
            </w:smartTag>
            <w:r w:rsidRPr="00995502">
              <w:t>.</w:t>
            </w:r>
          </w:p>
          <w:p w:rsidR="00F57D79" w:rsidRPr="00995502" w:rsidRDefault="00F57D79" w:rsidP="0067282F">
            <w:pPr>
              <w:widowControl/>
              <w:tabs>
                <w:tab w:val="left" w:pos="1134"/>
              </w:tabs>
            </w:pPr>
          </w:p>
          <w:p w:rsidR="00F57D79" w:rsidRPr="00995502" w:rsidRDefault="00F57D79" w:rsidP="0067282F">
            <w:pPr>
              <w:widowControl/>
              <w:tabs>
                <w:tab w:val="left" w:pos="1134"/>
              </w:tabs>
            </w:pPr>
            <w:r w:rsidRPr="00995502">
              <w:t>м.п.</w:t>
            </w:r>
          </w:p>
        </w:tc>
        <w:tc>
          <w:tcPr>
            <w:tcW w:w="2439" w:type="pct"/>
            <w:tcMar>
              <w:left w:w="28" w:type="dxa"/>
              <w:right w:w="28" w:type="dxa"/>
            </w:tcMar>
          </w:tcPr>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r w:rsidRPr="00995502">
              <w:t>_________________С.Л. Шварцман</w:t>
            </w:r>
          </w:p>
          <w:p w:rsidR="00F57D79" w:rsidRPr="00995502" w:rsidRDefault="00F57D79" w:rsidP="0067282F">
            <w:pPr>
              <w:widowControl/>
              <w:tabs>
                <w:tab w:val="left" w:pos="1134"/>
              </w:tabs>
            </w:pPr>
          </w:p>
          <w:p w:rsidR="00F57D79" w:rsidRPr="00995502" w:rsidRDefault="00F57D79" w:rsidP="0067282F">
            <w:pPr>
              <w:widowControl/>
              <w:tabs>
                <w:tab w:val="left" w:pos="1134"/>
              </w:tabs>
            </w:pPr>
          </w:p>
          <w:p w:rsidR="00F57D79" w:rsidRPr="00995502" w:rsidRDefault="00F57D79" w:rsidP="0067282F">
            <w:pPr>
              <w:widowControl/>
              <w:tabs>
                <w:tab w:val="left" w:pos="1134"/>
              </w:tabs>
            </w:pPr>
            <w:r w:rsidRPr="00995502">
              <w:t xml:space="preserve">«___» ____________ </w:t>
            </w:r>
            <w:smartTag w:uri="urn:schemas-microsoft-com:office:smarttags" w:element="metricconverter">
              <w:smartTagPr>
                <w:attr w:name="ProductID" w:val="2012 г"/>
              </w:smartTagPr>
              <w:r w:rsidRPr="00995502">
                <w:t>2012 г</w:t>
              </w:r>
            </w:smartTag>
            <w:r w:rsidRPr="00995502">
              <w:t>.</w:t>
            </w:r>
          </w:p>
          <w:p w:rsidR="00F57D79" w:rsidRPr="00995502" w:rsidRDefault="00F57D79" w:rsidP="0067282F">
            <w:pPr>
              <w:widowControl/>
              <w:tabs>
                <w:tab w:val="left" w:pos="1134"/>
              </w:tabs>
            </w:pPr>
          </w:p>
          <w:p w:rsidR="00F57D79" w:rsidRPr="00995502" w:rsidRDefault="00F57D79" w:rsidP="0067282F">
            <w:pPr>
              <w:widowControl/>
              <w:tabs>
                <w:tab w:val="left" w:pos="1134"/>
              </w:tabs>
            </w:pPr>
            <w:r w:rsidRPr="00995502">
              <w:t>м.п.</w:t>
            </w:r>
          </w:p>
        </w:tc>
      </w:tr>
    </w:tbl>
    <w:p w:rsidR="00F57D79" w:rsidRPr="00995502" w:rsidRDefault="00F57D79" w:rsidP="0067282F">
      <w:pPr>
        <w:widowControl/>
        <w:tabs>
          <w:tab w:val="left" w:pos="1134"/>
        </w:tabs>
        <w:ind w:firstLine="709"/>
        <w:jc w:val="center"/>
        <w:rPr>
          <w:caps/>
          <w:sz w:val="28"/>
          <w:szCs w:val="28"/>
        </w:rPr>
      </w:pPr>
    </w:p>
    <w:p w:rsidR="00F57D79" w:rsidRPr="00995502" w:rsidRDefault="00F57D79" w:rsidP="0067282F">
      <w:pPr>
        <w:widowControl/>
        <w:tabs>
          <w:tab w:val="left" w:pos="1134"/>
        </w:tabs>
        <w:ind w:firstLine="709"/>
        <w:jc w:val="center"/>
        <w:rPr>
          <w:b/>
          <w:sz w:val="28"/>
          <w:szCs w:val="28"/>
        </w:rPr>
      </w:pPr>
    </w:p>
    <w:p w:rsidR="00F57D79" w:rsidRPr="00995502" w:rsidRDefault="00F57D79" w:rsidP="00D74016">
      <w:pPr>
        <w:widowControl/>
        <w:tabs>
          <w:tab w:val="left" w:pos="1134"/>
        </w:tabs>
        <w:jc w:val="center"/>
        <w:outlineLvl w:val="0"/>
        <w:rPr>
          <w:b/>
          <w:sz w:val="28"/>
          <w:szCs w:val="28"/>
        </w:rPr>
      </w:pPr>
      <w:bookmarkStart w:id="0" w:name="_Toc342309121"/>
      <w:r w:rsidRPr="00995502">
        <w:rPr>
          <w:b/>
          <w:sz w:val="28"/>
          <w:szCs w:val="28"/>
        </w:rPr>
        <w:t>ОТЧЕТ</w:t>
      </w:r>
      <w:bookmarkEnd w:id="0"/>
    </w:p>
    <w:p w:rsidR="00F57D79" w:rsidRPr="00995502" w:rsidRDefault="00F57D79" w:rsidP="0067282F">
      <w:pPr>
        <w:widowControl/>
        <w:tabs>
          <w:tab w:val="center" w:pos="-1980"/>
          <w:tab w:val="left" w:pos="0"/>
          <w:tab w:val="left" w:pos="1134"/>
        </w:tabs>
        <w:spacing w:line="360" w:lineRule="auto"/>
        <w:jc w:val="center"/>
        <w:rPr>
          <w:sz w:val="28"/>
          <w:szCs w:val="28"/>
        </w:rPr>
      </w:pPr>
      <w:r w:rsidRPr="00995502">
        <w:rPr>
          <w:sz w:val="28"/>
          <w:szCs w:val="28"/>
        </w:rPr>
        <w:t>по теме:</w:t>
      </w:r>
    </w:p>
    <w:p w:rsidR="00F57D79" w:rsidRPr="00995502" w:rsidRDefault="00F57D79" w:rsidP="0067282F">
      <w:pPr>
        <w:pStyle w:val="BodyText"/>
        <w:tabs>
          <w:tab w:val="left" w:pos="1134"/>
        </w:tabs>
        <w:spacing w:before="0" w:beforeAutospacing="0" w:after="0" w:afterAutospacing="0" w:line="360" w:lineRule="auto"/>
        <w:jc w:val="center"/>
        <w:rPr>
          <w:b/>
          <w:caps/>
          <w:sz w:val="28"/>
          <w:szCs w:val="28"/>
        </w:rPr>
      </w:pPr>
      <w:r w:rsidRPr="00995502">
        <w:rPr>
          <w:b/>
          <w:sz w:val="28"/>
          <w:szCs w:val="28"/>
        </w:rPr>
        <w:t xml:space="preserve">«Оказание услуг по проведению внешнего мониторинга качества предоставления государственных услуг Новосибирской области и муниципальных услуг (на базе исполнительных органов государственной власти и местного самоуправления), в том числе </w:t>
      </w:r>
      <w:r w:rsidRPr="00995502">
        <w:rPr>
          <w:b/>
          <w:sz w:val="28"/>
          <w:szCs w:val="28"/>
        </w:rPr>
        <w:br/>
        <w:t>по принципу «одного окна» на базе МФЦ»</w:t>
      </w:r>
    </w:p>
    <w:p w:rsidR="00F57D79" w:rsidRPr="00995502" w:rsidRDefault="00F57D79" w:rsidP="0067282F">
      <w:pPr>
        <w:pStyle w:val="a4"/>
        <w:tabs>
          <w:tab w:val="left" w:pos="1134"/>
        </w:tabs>
        <w:spacing w:before="0" w:after="0" w:line="360" w:lineRule="auto"/>
        <w:ind w:firstLine="709"/>
        <w:jc w:val="center"/>
        <w:rPr>
          <w:bCs/>
          <w:sz w:val="28"/>
          <w:szCs w:val="28"/>
        </w:rPr>
      </w:pPr>
    </w:p>
    <w:p w:rsidR="00F57D79" w:rsidRPr="00995502" w:rsidRDefault="00F57D79" w:rsidP="0067282F">
      <w:pPr>
        <w:pStyle w:val="a4"/>
        <w:tabs>
          <w:tab w:val="left" w:pos="1134"/>
        </w:tabs>
        <w:spacing w:before="0" w:after="0"/>
        <w:ind w:firstLine="709"/>
        <w:jc w:val="center"/>
        <w:rPr>
          <w:bCs/>
          <w:sz w:val="28"/>
          <w:szCs w:val="28"/>
        </w:rPr>
      </w:pPr>
    </w:p>
    <w:tbl>
      <w:tblPr>
        <w:tblW w:w="5000" w:type="pct"/>
        <w:tblLook w:val="0000"/>
      </w:tblPr>
      <w:tblGrid>
        <w:gridCol w:w="3185"/>
        <w:gridCol w:w="6670"/>
      </w:tblGrid>
      <w:tr w:rsidR="00F57D79" w:rsidRPr="00995502" w:rsidTr="0072104F">
        <w:trPr>
          <w:trHeight w:val="704"/>
        </w:trPr>
        <w:tc>
          <w:tcPr>
            <w:tcW w:w="1616" w:type="pct"/>
          </w:tcPr>
          <w:p w:rsidR="00F57D79" w:rsidRPr="00995502" w:rsidRDefault="00F57D79" w:rsidP="0067282F">
            <w:pPr>
              <w:widowControl/>
              <w:tabs>
                <w:tab w:val="left" w:pos="1134"/>
              </w:tabs>
            </w:pPr>
            <w:r w:rsidRPr="00995502">
              <w:t>Государственный  Заказчик:</w:t>
            </w:r>
          </w:p>
        </w:tc>
        <w:tc>
          <w:tcPr>
            <w:tcW w:w="3384" w:type="pct"/>
          </w:tcPr>
          <w:p w:rsidR="00F57D79" w:rsidRPr="00995502" w:rsidRDefault="00F57D79" w:rsidP="0067282F">
            <w:pPr>
              <w:widowControl/>
              <w:tabs>
                <w:tab w:val="left" w:pos="1134"/>
              </w:tabs>
              <w:rPr>
                <w:szCs w:val="24"/>
              </w:rPr>
            </w:pPr>
            <w:r w:rsidRPr="00995502">
              <w:rPr>
                <w:szCs w:val="24"/>
              </w:rPr>
              <w:t>Министерство экономического развития Новосибирской области</w:t>
            </w:r>
          </w:p>
        </w:tc>
      </w:tr>
      <w:tr w:rsidR="00F57D79" w:rsidRPr="00995502" w:rsidTr="0072104F">
        <w:trPr>
          <w:trHeight w:val="510"/>
        </w:trPr>
        <w:tc>
          <w:tcPr>
            <w:tcW w:w="1616" w:type="pct"/>
          </w:tcPr>
          <w:p w:rsidR="00F57D79" w:rsidRPr="00995502" w:rsidRDefault="00F57D79" w:rsidP="0067282F">
            <w:pPr>
              <w:widowControl/>
              <w:tabs>
                <w:tab w:val="left" w:pos="1134"/>
              </w:tabs>
            </w:pPr>
            <w:r w:rsidRPr="00995502">
              <w:t>Исполнитель:</w:t>
            </w:r>
          </w:p>
        </w:tc>
        <w:tc>
          <w:tcPr>
            <w:tcW w:w="3384" w:type="pct"/>
          </w:tcPr>
          <w:p w:rsidR="00F57D79" w:rsidRPr="00995502" w:rsidRDefault="00F57D79" w:rsidP="0067282F">
            <w:pPr>
              <w:widowControl/>
              <w:tabs>
                <w:tab w:val="left" w:pos="1134"/>
              </w:tabs>
            </w:pPr>
            <w:r w:rsidRPr="00995502">
              <w:t>Индивидуальный предприниматель</w:t>
            </w:r>
            <w:r w:rsidRPr="00995502">
              <w:br/>
              <w:t>Шварцман Сергей Львович</w:t>
            </w:r>
          </w:p>
        </w:tc>
      </w:tr>
      <w:tr w:rsidR="00F57D79" w:rsidRPr="00995502" w:rsidTr="0072104F">
        <w:trPr>
          <w:trHeight w:val="158"/>
        </w:trPr>
        <w:tc>
          <w:tcPr>
            <w:tcW w:w="1616" w:type="pct"/>
          </w:tcPr>
          <w:p w:rsidR="00F57D79" w:rsidRPr="00995502" w:rsidRDefault="00F57D79" w:rsidP="0067282F">
            <w:pPr>
              <w:widowControl/>
              <w:tabs>
                <w:tab w:val="left" w:pos="1134"/>
              </w:tabs>
            </w:pPr>
          </w:p>
        </w:tc>
        <w:tc>
          <w:tcPr>
            <w:tcW w:w="3384" w:type="pct"/>
          </w:tcPr>
          <w:p w:rsidR="00F57D79" w:rsidRPr="00995502" w:rsidRDefault="00F57D79" w:rsidP="0067282F">
            <w:pPr>
              <w:widowControl/>
              <w:tabs>
                <w:tab w:val="left" w:pos="1134"/>
              </w:tabs>
            </w:pPr>
          </w:p>
        </w:tc>
      </w:tr>
    </w:tbl>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p>
    <w:p w:rsidR="00F57D79" w:rsidRPr="00995502" w:rsidRDefault="00F57D79" w:rsidP="00D74016">
      <w:pPr>
        <w:widowControl/>
        <w:tabs>
          <w:tab w:val="left" w:pos="1134"/>
          <w:tab w:val="left" w:pos="7513"/>
        </w:tabs>
        <w:jc w:val="center"/>
        <w:outlineLvl w:val="0"/>
        <w:rPr>
          <w:b/>
          <w:sz w:val="28"/>
          <w:szCs w:val="28"/>
        </w:rPr>
      </w:pPr>
      <w:r>
        <w:rPr>
          <w:b/>
          <w:sz w:val="28"/>
          <w:szCs w:val="28"/>
        </w:rPr>
        <w:t>Часть 2</w:t>
      </w:r>
    </w:p>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p>
    <w:p w:rsidR="00F57D79" w:rsidRPr="00995502" w:rsidRDefault="00F57D79" w:rsidP="0067282F">
      <w:pPr>
        <w:widowControl/>
        <w:tabs>
          <w:tab w:val="left" w:pos="1134"/>
          <w:tab w:val="left" w:pos="7513"/>
        </w:tabs>
        <w:jc w:val="center"/>
        <w:rPr>
          <w:b/>
          <w:sz w:val="28"/>
          <w:szCs w:val="28"/>
        </w:rPr>
      </w:pPr>
      <w:r w:rsidRPr="00995502">
        <w:rPr>
          <w:b/>
          <w:sz w:val="28"/>
          <w:szCs w:val="28"/>
        </w:rPr>
        <w:t xml:space="preserve">Москва </w:t>
      </w:r>
      <w:r w:rsidRPr="00995502">
        <w:rPr>
          <w:b/>
          <w:sz w:val="28"/>
          <w:szCs w:val="28"/>
        </w:rPr>
        <w:br/>
        <w:t>2012</w:t>
      </w:r>
    </w:p>
    <w:p w:rsidR="00F57D79" w:rsidRPr="00995502" w:rsidRDefault="00F57D79" w:rsidP="0067282F">
      <w:pPr>
        <w:pStyle w:val="a3"/>
        <w:widowControl/>
        <w:tabs>
          <w:tab w:val="left" w:pos="1134"/>
        </w:tabs>
        <w:spacing w:line="360" w:lineRule="auto"/>
        <w:ind w:firstLine="709"/>
        <w:rPr>
          <w:rFonts w:ascii="Times New Roman" w:hAnsi="Times New Roman" w:cs="Times New Roman"/>
          <w:bCs/>
          <w:color w:val="auto"/>
        </w:rPr>
        <w:sectPr w:rsidR="00F57D79" w:rsidRPr="00995502" w:rsidSect="004C622A">
          <w:headerReference w:type="default" r:id="rId7"/>
          <w:footerReference w:type="even" r:id="rId8"/>
          <w:footerReference w:type="default" r:id="rId9"/>
          <w:headerReference w:type="first" r:id="rId10"/>
          <w:footerReference w:type="first" r:id="rId11"/>
          <w:type w:val="nextColumn"/>
          <w:pgSz w:w="11907" w:h="16840" w:code="9"/>
          <w:pgMar w:top="1134" w:right="567" w:bottom="1134" w:left="1701" w:header="709" w:footer="709" w:gutter="0"/>
          <w:cols w:space="720"/>
        </w:sectPr>
      </w:pPr>
    </w:p>
    <w:p w:rsidR="00F57D79" w:rsidRPr="00995502" w:rsidRDefault="00F57D79" w:rsidP="00D74016">
      <w:pPr>
        <w:pStyle w:val="19"/>
        <w:tabs>
          <w:tab w:val="clear" w:pos="360"/>
          <w:tab w:val="left" w:pos="1134"/>
        </w:tabs>
        <w:spacing w:before="240" w:after="240" w:line="360" w:lineRule="auto"/>
        <w:ind w:left="0" w:firstLine="0"/>
        <w:jc w:val="center"/>
        <w:outlineLvl w:val="0"/>
        <w:rPr>
          <w:b/>
          <w:sz w:val="28"/>
          <w:szCs w:val="24"/>
        </w:rPr>
      </w:pPr>
      <w:bookmarkStart w:id="1" w:name="_Toc342309123"/>
      <w:r w:rsidRPr="00995502">
        <w:rPr>
          <w:b/>
          <w:sz w:val="28"/>
          <w:szCs w:val="24"/>
        </w:rPr>
        <w:t>СОДЕРЖАНИЕ</w:t>
      </w:r>
      <w:bookmarkEnd w:id="1"/>
    </w:p>
    <w:p w:rsidR="00F57D79" w:rsidRPr="005073FF" w:rsidRDefault="00F57D79" w:rsidP="005073FF">
      <w:pPr>
        <w:pStyle w:val="TOC1"/>
        <w:tabs>
          <w:tab w:val="right" w:leader="dot" w:pos="9628"/>
        </w:tabs>
        <w:jc w:val="both"/>
        <w:rPr>
          <w:rFonts w:ascii="Times New Roman" w:hAnsi="Times New Roman"/>
          <w:b w:val="0"/>
          <w:bCs w:val="0"/>
          <w:caps w:val="0"/>
          <w:noProof/>
          <w:sz w:val="22"/>
          <w:szCs w:val="22"/>
        </w:rPr>
      </w:pPr>
      <w:r w:rsidRPr="005073FF">
        <w:rPr>
          <w:rFonts w:ascii="Times New Roman" w:hAnsi="Times New Roman"/>
          <w:b w:val="0"/>
          <w:bCs w:val="0"/>
          <w:caps w:val="0"/>
          <w:sz w:val="22"/>
          <w:szCs w:val="22"/>
        </w:rPr>
        <w:fldChar w:fldCharType="begin"/>
      </w:r>
      <w:r w:rsidRPr="005073FF">
        <w:rPr>
          <w:rFonts w:ascii="Times New Roman" w:hAnsi="Times New Roman"/>
          <w:b w:val="0"/>
          <w:bCs w:val="0"/>
          <w:caps w:val="0"/>
          <w:sz w:val="22"/>
          <w:szCs w:val="22"/>
        </w:rPr>
        <w:instrText xml:space="preserve"> TOC \o "1-3" \h \z \u </w:instrText>
      </w:r>
      <w:r w:rsidRPr="005073FF">
        <w:rPr>
          <w:rFonts w:ascii="Times New Roman" w:hAnsi="Times New Roman"/>
          <w:b w:val="0"/>
          <w:bCs w:val="0"/>
          <w:caps w:val="0"/>
          <w:sz w:val="22"/>
          <w:szCs w:val="22"/>
        </w:rPr>
        <w:fldChar w:fldCharType="separate"/>
      </w:r>
      <w:hyperlink w:anchor="_Toc342309124" w:history="1">
        <w:r w:rsidRPr="005073FF">
          <w:rPr>
            <w:rStyle w:val="Hyperlink"/>
            <w:rFonts w:ascii="Times New Roman" w:hAnsi="Times New Roman"/>
            <w:noProof/>
            <w:sz w:val="22"/>
            <w:szCs w:val="22"/>
          </w:rPr>
          <w:t>ПРИЛОЖЕНИЯ</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_Toc342309124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225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left" w:pos="1680"/>
          <w:tab w:val="right" w:leader="dot" w:pos="9628"/>
        </w:tabs>
        <w:jc w:val="both"/>
        <w:rPr>
          <w:rFonts w:ascii="Times New Roman" w:hAnsi="Times New Roman"/>
          <w:smallCaps w:val="0"/>
          <w:noProof/>
          <w:sz w:val="22"/>
          <w:szCs w:val="22"/>
        </w:rPr>
      </w:pPr>
      <w:hyperlink w:anchor="_Toc342309125" w:history="1">
        <w:r w:rsidRPr="005073FF">
          <w:rPr>
            <w:rStyle w:val="Hyperlink"/>
            <w:rFonts w:ascii="Times New Roman" w:hAnsi="Times New Roman"/>
            <w:noProof/>
            <w:sz w:val="22"/>
            <w:szCs w:val="22"/>
          </w:rPr>
          <w:t>Приложение 1.</w:t>
        </w:r>
        <w:r w:rsidRPr="005073FF">
          <w:rPr>
            <w:rFonts w:ascii="Times New Roman" w:hAnsi="Times New Roman"/>
            <w:smallCaps w:val="0"/>
            <w:noProof/>
            <w:sz w:val="22"/>
            <w:szCs w:val="22"/>
          </w:rPr>
          <w:tab/>
        </w:r>
        <w:r w:rsidRPr="005073FF">
          <w:rPr>
            <w:rStyle w:val="Hyperlink"/>
            <w:rFonts w:ascii="Times New Roman" w:hAnsi="Times New Roman"/>
            <w:noProof/>
            <w:sz w:val="22"/>
            <w:szCs w:val="22"/>
          </w:rPr>
          <w:t>Основные результаты оценки деятельности МФЦ Новосибирской области</w:t>
        </w:r>
        <w:r w:rsidRPr="005073FF">
          <w:rPr>
            <w:rFonts w:ascii="Times New Roman" w:hAnsi="Times New Roman"/>
            <w:noProof/>
            <w:webHidden/>
            <w:sz w:val="22"/>
            <w:szCs w:val="22"/>
          </w:rPr>
          <w:tab/>
        </w:r>
        <w:r>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_Toc342309125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225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left" w:pos="1680"/>
          <w:tab w:val="right" w:leader="dot" w:pos="9628"/>
        </w:tabs>
        <w:jc w:val="both"/>
        <w:rPr>
          <w:rFonts w:ascii="Times New Roman" w:hAnsi="Times New Roman"/>
          <w:smallCaps w:val="0"/>
          <w:noProof/>
          <w:sz w:val="22"/>
          <w:szCs w:val="22"/>
        </w:rPr>
      </w:pPr>
      <w:hyperlink w:anchor="_Toc342309136" w:history="1">
        <w:r w:rsidRPr="005073FF">
          <w:rPr>
            <w:rStyle w:val="Hyperlink"/>
            <w:rFonts w:ascii="Times New Roman" w:hAnsi="Times New Roman"/>
            <w:noProof/>
            <w:sz w:val="22"/>
            <w:szCs w:val="22"/>
          </w:rPr>
          <w:t>Приложение 2.</w:t>
        </w:r>
        <w:r w:rsidRPr="005073FF">
          <w:rPr>
            <w:rFonts w:ascii="Times New Roman" w:hAnsi="Times New Roman"/>
            <w:smallCaps w:val="0"/>
            <w:noProof/>
            <w:sz w:val="22"/>
            <w:szCs w:val="22"/>
          </w:rPr>
          <w:tab/>
        </w:r>
        <w:r w:rsidRPr="005073FF">
          <w:rPr>
            <w:rStyle w:val="Hyperlink"/>
            <w:rFonts w:ascii="Times New Roman" w:hAnsi="Times New Roman"/>
            <w:noProof/>
            <w:sz w:val="22"/>
            <w:szCs w:val="22"/>
          </w:rPr>
          <w:t xml:space="preserve">Результаты </w:t>
        </w:r>
        <w:r w:rsidRPr="005073FF">
          <w:rPr>
            <w:rStyle w:val="Hyperlink"/>
            <w:rFonts w:ascii="Times New Roman" w:hAnsi="Times New Roman"/>
            <w:noProof/>
            <w:spacing w:val="3"/>
            <w:sz w:val="22"/>
            <w:szCs w:val="22"/>
          </w:rPr>
          <w:t>удовлетворенности заявителей качеством и доступностью предоставления государственных и муниципальных услуг на базе МФЦ</w:t>
        </w:r>
        <w:r w:rsidRPr="005073FF">
          <w:rPr>
            <w:rStyle w:val="Hyperlink"/>
            <w:rFonts w:ascii="Times New Roman" w:hAnsi="Times New Roman"/>
            <w:noProof/>
            <w:sz w:val="22"/>
            <w:szCs w:val="22"/>
          </w:rPr>
          <w:t xml:space="preserve"> (в разрезе услуг)</w:t>
        </w:r>
        <w:r w:rsidRPr="005073FF">
          <w:rPr>
            <w:rFonts w:ascii="Times New Roman" w:hAnsi="Times New Roman"/>
            <w:noProof/>
            <w:webHidden/>
            <w:sz w:val="22"/>
            <w:szCs w:val="22"/>
          </w:rPr>
          <w:tab/>
        </w:r>
        <w:r>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_Toc342309136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251</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37" w:history="1">
        <w:r w:rsidRPr="005073FF">
          <w:rPr>
            <w:rStyle w:val="Hyperlink"/>
            <w:rFonts w:ascii="Times New Roman" w:hAnsi="Times New Roman"/>
            <w:i/>
            <w:noProof/>
            <w:spacing w:val="3"/>
            <w:sz w:val="22"/>
            <w:szCs w:val="22"/>
          </w:rPr>
          <w:t>Услуга №1 «Государственная регистрация  права собственности на объекты недвижимости»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_Toc342309137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251</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38" w:history="1">
        <w:r w:rsidRPr="005073FF">
          <w:rPr>
            <w:rStyle w:val="Hyperlink"/>
            <w:rFonts w:ascii="Times New Roman" w:hAnsi="Times New Roman"/>
            <w:i/>
            <w:noProof/>
            <w:spacing w:val="3"/>
            <w:sz w:val="22"/>
            <w:szCs w:val="22"/>
          </w:rPr>
          <w:t>Услуга № 2 «Оформление и выдача паспортов гражданина РФ, удостоверяющих личность гражданина РФ за пределами РФ (заграничный паспорт)»</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_Toc342309138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255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41" w:history="1">
        <w:r w:rsidRPr="005073FF">
          <w:rPr>
            <w:rStyle w:val="Hyperlink"/>
            <w:rFonts w:ascii="Times New Roman" w:hAnsi="Times New Roman"/>
            <w:i/>
            <w:noProof/>
            <w:spacing w:val="3"/>
            <w:sz w:val="22"/>
            <w:szCs w:val="22"/>
          </w:rPr>
          <w:t>Услуга № 3 «Оформление и выдача паспортов гражданина РФ, удостоверяющих личность гражданина РФ на территории РФ»</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_Toc342309141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260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42" w:history="1">
        <w:r w:rsidRPr="005073FF">
          <w:rPr>
            <w:rStyle w:val="Hyperlink"/>
            <w:rFonts w:ascii="Times New Roman" w:hAnsi="Times New Roman"/>
            <w:i/>
            <w:noProof/>
            <w:spacing w:val="3"/>
            <w:sz w:val="22"/>
            <w:szCs w:val="22"/>
          </w:rPr>
          <w:t>Услуга №4 «Оформление документов по приватизации жилых помещений муниципального жилищного фонда»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_Toc342309142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265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44" w:history="1">
        <w:r w:rsidRPr="005073FF">
          <w:rPr>
            <w:rStyle w:val="Hyperlink"/>
            <w:rFonts w:ascii="Times New Roman" w:hAnsi="Times New Roman"/>
            <w:i/>
            <w:noProof/>
            <w:spacing w:val="3"/>
            <w:sz w:val="22"/>
            <w:szCs w:val="22"/>
          </w:rPr>
          <w:t>Услуга №5  «Выдача справки о составе семьи»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_Toc342309144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269</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47" w:history="1">
        <w:r w:rsidRPr="005073FF">
          <w:rPr>
            <w:rStyle w:val="Hyperlink"/>
            <w:rFonts w:ascii="Times New Roman" w:hAnsi="Times New Roman"/>
            <w:i/>
            <w:noProof/>
            <w:spacing w:val="3"/>
            <w:sz w:val="22"/>
            <w:szCs w:val="22"/>
          </w:rPr>
          <w:t>Услуга №6  «Предоставление гражданам субсидий на оплату жилого помещения и коммунальных услуг»</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_Toc342309147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273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49" w:history="1">
        <w:r w:rsidRPr="005073FF">
          <w:rPr>
            <w:rStyle w:val="Hyperlink"/>
            <w:rFonts w:ascii="Times New Roman" w:hAnsi="Times New Roman"/>
            <w:i/>
            <w:noProof/>
            <w:spacing w:val="3"/>
            <w:sz w:val="22"/>
            <w:szCs w:val="22"/>
          </w:rPr>
          <w:t>Услуга №7 «Оформление и выдача «Социальной карты»</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_Toc342309149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277</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51" w:history="1">
        <w:r w:rsidRPr="005073FF">
          <w:rPr>
            <w:rStyle w:val="Hyperlink"/>
            <w:rFonts w:ascii="Times New Roman" w:hAnsi="Times New Roman"/>
            <w:i/>
            <w:noProof/>
            <w:spacing w:val="3"/>
            <w:sz w:val="22"/>
            <w:szCs w:val="22"/>
          </w:rPr>
          <w:t>Услуга №8 «Назначение и выплата ежемесячного пособия по уходу за ребенком»</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_Toc342309151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281</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53" w:history="1">
        <w:r w:rsidRPr="005073FF">
          <w:rPr>
            <w:rStyle w:val="Hyperlink"/>
            <w:rFonts w:ascii="Times New Roman" w:hAnsi="Times New Roman"/>
            <w:i/>
            <w:noProof/>
            <w:spacing w:val="3"/>
            <w:sz w:val="22"/>
            <w:szCs w:val="22"/>
          </w:rPr>
          <w:t>Услуга №9 «Присвоение звания «Ветеран труда»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_Toc342309153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285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55" w:history="1">
        <w:r w:rsidRPr="005073FF">
          <w:rPr>
            <w:rStyle w:val="Hyperlink"/>
            <w:rFonts w:ascii="Times New Roman" w:hAnsi="Times New Roman"/>
            <w:i/>
            <w:noProof/>
            <w:spacing w:val="3"/>
            <w:sz w:val="22"/>
            <w:szCs w:val="22"/>
          </w:rPr>
          <w:t>Услуга №10 «Назначение ежемесячной денежной компенсации на питание детей»</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_Toc342309155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289</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57" w:history="1">
        <w:r w:rsidRPr="005073FF">
          <w:rPr>
            <w:rStyle w:val="Hyperlink"/>
            <w:rFonts w:ascii="Times New Roman" w:hAnsi="Times New Roman"/>
            <w:i/>
            <w:noProof/>
            <w:spacing w:val="3"/>
            <w:sz w:val="22"/>
            <w:szCs w:val="22"/>
          </w:rPr>
          <w:t>Услуга №11  «Постановка на кадастровый учет объектов недвижимости»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_Toc342309157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293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left" w:pos="1680"/>
          <w:tab w:val="right" w:leader="dot" w:pos="9628"/>
        </w:tabs>
        <w:jc w:val="both"/>
        <w:rPr>
          <w:rFonts w:ascii="Times New Roman" w:hAnsi="Times New Roman"/>
          <w:smallCaps w:val="0"/>
          <w:noProof/>
          <w:sz w:val="22"/>
          <w:szCs w:val="22"/>
        </w:rPr>
      </w:pPr>
      <w:hyperlink w:anchor="_Toc342309160" w:history="1">
        <w:r w:rsidRPr="005073FF">
          <w:rPr>
            <w:rStyle w:val="Hyperlink"/>
            <w:rFonts w:ascii="Times New Roman" w:hAnsi="Times New Roman"/>
            <w:noProof/>
            <w:sz w:val="22"/>
            <w:szCs w:val="22"/>
          </w:rPr>
          <w:t>Приложение 3.</w:t>
        </w:r>
        <w:r w:rsidRPr="005073FF">
          <w:rPr>
            <w:rFonts w:ascii="Times New Roman" w:hAnsi="Times New Roman"/>
            <w:smallCaps w:val="0"/>
            <w:noProof/>
            <w:sz w:val="22"/>
            <w:szCs w:val="22"/>
          </w:rPr>
          <w:tab/>
        </w:r>
        <w:r w:rsidRPr="005073FF">
          <w:rPr>
            <w:rStyle w:val="Hyperlink"/>
            <w:rFonts w:ascii="Times New Roman" w:hAnsi="Times New Roman"/>
            <w:noProof/>
            <w:sz w:val="22"/>
            <w:szCs w:val="22"/>
          </w:rPr>
          <w:t>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_Toc342309160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297</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61" w:history="1">
        <w:r w:rsidRPr="005073FF">
          <w:rPr>
            <w:rStyle w:val="Hyperlink"/>
            <w:rFonts w:ascii="Times New Roman" w:hAnsi="Times New Roman"/>
            <w:i/>
            <w:noProof/>
            <w:spacing w:val="3"/>
            <w:sz w:val="22"/>
            <w:szCs w:val="22"/>
          </w:rPr>
          <w:t>Государственная услуга №1 «Выдача лицензии на осуществление медицинской деятельности»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_Toc342309161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297</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65" w:history="1">
        <w:r w:rsidRPr="005073FF">
          <w:rPr>
            <w:rStyle w:val="Hyperlink"/>
            <w:rFonts w:ascii="Times New Roman" w:hAnsi="Times New Roman"/>
            <w:i/>
            <w:noProof/>
            <w:spacing w:val="3"/>
            <w:sz w:val="22"/>
            <w:szCs w:val="22"/>
          </w:rPr>
          <w:t>Государственная услуга №2 «Выдача лицензии на осуществление фармацевтической деятельности»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_Toc342309165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311</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69" w:history="1">
        <w:r w:rsidRPr="005073FF">
          <w:rPr>
            <w:rStyle w:val="Hyperlink"/>
            <w:rFonts w:ascii="Times New Roman" w:hAnsi="Times New Roman"/>
            <w:i/>
            <w:noProof/>
            <w:spacing w:val="3"/>
            <w:sz w:val="22"/>
            <w:szCs w:val="22"/>
          </w:rPr>
          <w:t>Государственная услуга №3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_Toc342309169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323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73" w:history="1">
        <w:r w:rsidRPr="005073FF">
          <w:rPr>
            <w:rStyle w:val="Hyperlink"/>
            <w:rFonts w:ascii="Times New Roman" w:hAnsi="Times New Roman"/>
            <w:i/>
            <w:noProof/>
            <w:spacing w:val="3"/>
            <w:sz w:val="22"/>
            <w:szCs w:val="22"/>
          </w:rPr>
          <w:t>Государственная услуга №4 «Выдача лицензии на розничную продажу алкогольной продукции на территории Новосибирской области»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_Toc342309173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339</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76" w:history="1">
        <w:r w:rsidRPr="005073FF">
          <w:rPr>
            <w:rStyle w:val="Hyperlink"/>
            <w:rFonts w:ascii="Times New Roman" w:hAnsi="Times New Roman"/>
            <w:i/>
            <w:noProof/>
            <w:spacing w:val="3"/>
            <w:sz w:val="22"/>
            <w:szCs w:val="22"/>
          </w:rPr>
          <w:t>Государственная услуга №5 «Выдача лицензии на заготовку, хранение, переработку и реализацию лома черных и цветных металлов»</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_Toc342309176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353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79" w:history="1">
        <w:r w:rsidRPr="005073FF">
          <w:rPr>
            <w:rStyle w:val="Hyperlink"/>
            <w:rFonts w:ascii="Times New Roman" w:hAnsi="Times New Roman"/>
            <w:i/>
            <w:noProof/>
            <w:spacing w:val="3"/>
            <w:sz w:val="22"/>
            <w:szCs w:val="22"/>
          </w:rPr>
          <w:t>Государственная услуга №6 «Лицензирование образовательной деятельности образовательных учреждений, расположенных на территории Новосибирской области»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_Toc342309179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366</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left" w:pos="1680"/>
          <w:tab w:val="right" w:leader="dot" w:pos="9628"/>
        </w:tabs>
        <w:jc w:val="both"/>
        <w:rPr>
          <w:rFonts w:ascii="Times New Roman" w:hAnsi="Times New Roman"/>
          <w:smallCaps w:val="0"/>
          <w:noProof/>
          <w:sz w:val="22"/>
          <w:szCs w:val="22"/>
        </w:rPr>
      </w:pPr>
      <w:hyperlink w:anchor="_Toc342309182" w:history="1">
        <w:r w:rsidRPr="005073FF">
          <w:rPr>
            <w:rStyle w:val="Hyperlink"/>
            <w:rFonts w:ascii="Times New Roman" w:hAnsi="Times New Roman"/>
            <w:noProof/>
            <w:sz w:val="22"/>
            <w:szCs w:val="22"/>
          </w:rPr>
          <w:t>Приложение 4.</w:t>
        </w:r>
        <w:r w:rsidRPr="005073FF">
          <w:rPr>
            <w:rFonts w:ascii="Times New Roman" w:hAnsi="Times New Roman"/>
            <w:smallCaps w:val="0"/>
            <w:noProof/>
            <w:sz w:val="22"/>
            <w:szCs w:val="22"/>
          </w:rPr>
          <w:tab/>
        </w:r>
        <w:r w:rsidRPr="005073FF">
          <w:rPr>
            <w:rStyle w:val="Hyperlink"/>
            <w:rFonts w:ascii="Times New Roman" w:hAnsi="Times New Roman"/>
            <w:noProof/>
            <w:sz w:val="22"/>
            <w:szCs w:val="22"/>
          </w:rPr>
          <w:t>Результаты мониторинга качества и доступности государственных услуг Новосибирской области при предоставлении в органах исполнительной власти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_Toc342309182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380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83" w:history="1">
        <w:r w:rsidRPr="005073FF">
          <w:rPr>
            <w:rStyle w:val="Hyperlink"/>
            <w:rFonts w:ascii="Times New Roman" w:hAnsi="Times New Roman"/>
            <w:i/>
            <w:noProof/>
            <w:spacing w:val="3"/>
            <w:sz w:val="22"/>
            <w:szCs w:val="22"/>
          </w:rPr>
          <w:t>Государственная услуга № 1 «Назначение и выплата ежемесячного пособия по уходу за ребенком»</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_Toc342309183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380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84" w:history="1">
        <w:r w:rsidRPr="005073FF">
          <w:rPr>
            <w:rStyle w:val="Hyperlink"/>
            <w:rFonts w:ascii="Times New Roman" w:hAnsi="Times New Roman"/>
            <w:i/>
            <w:noProof/>
            <w:spacing w:val="3"/>
            <w:sz w:val="22"/>
            <w:szCs w:val="22"/>
          </w:rPr>
          <w:t>Государственная услуга № 2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_Toc342309184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387</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87" w:history="1">
        <w:r w:rsidRPr="005073FF">
          <w:rPr>
            <w:rStyle w:val="Hyperlink"/>
            <w:rFonts w:ascii="Times New Roman" w:hAnsi="Times New Roman"/>
            <w:i/>
            <w:noProof/>
            <w:spacing w:val="3"/>
            <w:sz w:val="22"/>
            <w:szCs w:val="22"/>
          </w:rPr>
          <w:t>Государственная услуга № 3 «Ежемесячная денежная выплата отдельным категориям граждан в Новосибирской области»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_Toc342309187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393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88" w:history="1">
        <w:r w:rsidRPr="005073FF">
          <w:rPr>
            <w:rStyle w:val="Hyperlink"/>
            <w:rFonts w:ascii="Times New Roman" w:hAnsi="Times New Roman"/>
            <w:i/>
            <w:noProof/>
            <w:spacing w:val="3"/>
            <w:sz w:val="22"/>
            <w:szCs w:val="22"/>
          </w:rPr>
          <w:t>Услуга №4 «Государственная регистрация рождения»</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_Toc342309188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400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92" w:history="1">
        <w:r w:rsidRPr="005073FF">
          <w:rPr>
            <w:rStyle w:val="Hyperlink"/>
            <w:rFonts w:ascii="Times New Roman" w:hAnsi="Times New Roman"/>
            <w:i/>
            <w:noProof/>
            <w:spacing w:val="3"/>
            <w:sz w:val="22"/>
            <w:szCs w:val="22"/>
          </w:rPr>
          <w:t>Услуга №5 « Государственная регистрация заключения брака»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_Toc342309192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406</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196" w:history="1">
        <w:r w:rsidRPr="005073FF">
          <w:rPr>
            <w:rStyle w:val="Hyperlink"/>
            <w:rFonts w:ascii="Times New Roman" w:hAnsi="Times New Roman"/>
            <w:i/>
            <w:noProof/>
            <w:spacing w:val="3"/>
            <w:sz w:val="22"/>
            <w:szCs w:val="22"/>
          </w:rPr>
          <w:t>Услуга №6 « Государственная регистрация расторжения брака»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_Toc342309196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412</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0" w:history="1">
        <w:r w:rsidRPr="005073FF">
          <w:rPr>
            <w:rStyle w:val="Hyperlink"/>
            <w:rFonts w:ascii="Times New Roman" w:hAnsi="Times New Roman"/>
            <w:i/>
            <w:noProof/>
            <w:spacing w:val="3"/>
            <w:sz w:val="22"/>
            <w:szCs w:val="22"/>
          </w:rPr>
          <w:t>Государственная услуга № 7 «Содействие гражданам в поиске подходящей работы, а работодателям в подборе необходимых работников»</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_Toc342309200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418</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1" w:history="1">
        <w:r w:rsidRPr="005073FF">
          <w:rPr>
            <w:rStyle w:val="Hyperlink"/>
            <w:rFonts w:ascii="Times New Roman" w:hAnsi="Times New Roman"/>
            <w:i/>
            <w:noProof/>
            <w:spacing w:val="3"/>
            <w:sz w:val="22"/>
            <w:szCs w:val="22"/>
          </w:rPr>
          <w:t>Государственная услуга № 8 «Осуществление социальных выплат гражданам, признанным в установленном порядке безработными»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_Toc342309201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424</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3" w:history="1">
        <w:r w:rsidRPr="005073FF">
          <w:rPr>
            <w:rStyle w:val="Hyperlink"/>
            <w:rFonts w:ascii="Times New Roman" w:hAnsi="Times New Roman"/>
            <w:i/>
            <w:noProof/>
            <w:spacing w:val="3"/>
            <w:sz w:val="22"/>
            <w:szCs w:val="22"/>
          </w:rPr>
          <w:t>Государственная услуга №9 «Выдача лицензии на осуществление медицинской деятельности»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_Toc342309203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430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4" w:history="1">
        <w:r w:rsidRPr="005073FF">
          <w:rPr>
            <w:rStyle w:val="Hyperlink"/>
            <w:rFonts w:ascii="Times New Roman" w:hAnsi="Times New Roman"/>
            <w:i/>
            <w:noProof/>
            <w:spacing w:val="3"/>
            <w:sz w:val="22"/>
            <w:szCs w:val="22"/>
          </w:rPr>
          <w:t>Государственная услуга №10 «Выдача лицензии на осуществление фармацевтической деятельности»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_Toc342309204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440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5" w:history="1">
        <w:r w:rsidRPr="005073FF">
          <w:rPr>
            <w:rStyle w:val="Hyperlink"/>
            <w:rFonts w:ascii="Times New Roman" w:hAnsi="Times New Roman"/>
            <w:i/>
            <w:noProof/>
            <w:spacing w:val="3"/>
            <w:sz w:val="22"/>
            <w:szCs w:val="22"/>
          </w:rPr>
          <w:t>Государственная услуга №11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_Toc342309205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449</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7" w:history="1">
        <w:r w:rsidRPr="005073FF">
          <w:rPr>
            <w:rStyle w:val="Hyperlink"/>
            <w:rFonts w:ascii="Times New Roman" w:hAnsi="Times New Roman"/>
            <w:i/>
            <w:noProof/>
            <w:spacing w:val="3"/>
            <w:sz w:val="22"/>
            <w:szCs w:val="22"/>
          </w:rPr>
          <w:t>Государственная услуга № 12 «Выдача субсидии из областного бюджета на компенсацию  части процентов при жилищном кредитовании»</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461</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left" w:pos="1680"/>
          <w:tab w:val="right" w:leader="dot" w:pos="9628"/>
        </w:tabs>
        <w:jc w:val="both"/>
        <w:rPr>
          <w:rFonts w:ascii="Times New Roman" w:hAnsi="Times New Roman"/>
          <w:smallCaps w:val="0"/>
          <w:noProof/>
          <w:sz w:val="22"/>
          <w:szCs w:val="22"/>
        </w:rPr>
      </w:pPr>
      <w:hyperlink w:anchor="_Toc342309208" w:history="1">
        <w:r w:rsidRPr="005073FF">
          <w:rPr>
            <w:rStyle w:val="Hyperlink"/>
            <w:rFonts w:ascii="Times New Roman" w:hAnsi="Times New Roman"/>
            <w:noProof/>
            <w:sz w:val="22"/>
            <w:szCs w:val="22"/>
          </w:rPr>
          <w:t>Приложение 5.</w:t>
        </w:r>
        <w:r w:rsidRPr="005073FF">
          <w:rPr>
            <w:rFonts w:ascii="Times New Roman" w:hAnsi="Times New Roman"/>
            <w:smallCaps w:val="0"/>
            <w:noProof/>
            <w:sz w:val="22"/>
            <w:szCs w:val="22"/>
          </w:rPr>
          <w:tab/>
        </w:r>
        <w:r w:rsidRPr="005073FF">
          <w:rPr>
            <w:rStyle w:val="Hyperlink"/>
            <w:rFonts w:ascii="Times New Roman" w:hAnsi="Times New Roman"/>
            <w:noProof/>
            <w:sz w:val="22"/>
            <w:szCs w:val="22"/>
          </w:rPr>
          <w:t>Результаты мониторинга качества и доступности муниципальных услуг в Новосибирской области при предоставлении в органах местного самоуправления</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_Toc342309208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466</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09" w:history="1">
        <w:r w:rsidRPr="005073FF">
          <w:rPr>
            <w:rStyle w:val="Hyperlink"/>
            <w:rFonts w:ascii="Times New Roman" w:hAnsi="Times New Roman"/>
            <w:noProof/>
            <w:sz w:val="22"/>
            <w:szCs w:val="22"/>
          </w:rPr>
          <w:t>Услуга № 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_Toc342309209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466</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24" w:history="1">
        <w:r w:rsidRPr="005073FF">
          <w:rPr>
            <w:rStyle w:val="Hyperlink"/>
            <w:rFonts w:ascii="Times New Roman" w:hAnsi="Times New Roman"/>
            <w:noProof/>
            <w:sz w:val="22"/>
            <w:szCs w:val="22"/>
          </w:rPr>
          <w:t>Услуга № 3 «Оформление и выдача микропроцессорной пластиковой карты «Социальная карта»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_Toc342309224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490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33" w:history="1">
        <w:r w:rsidRPr="005073FF">
          <w:rPr>
            <w:rStyle w:val="Hyperlink"/>
            <w:rFonts w:ascii="Times New Roman" w:hAnsi="Times New Roman"/>
            <w:noProof/>
            <w:sz w:val="22"/>
            <w:szCs w:val="22"/>
          </w:rPr>
          <w:t>Услуга № 4 «Предоставление жилых помещений по договорам социального найма»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_Toc342309233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503</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40" w:history="1">
        <w:r w:rsidRPr="005073FF">
          <w:rPr>
            <w:rStyle w:val="Hyperlink"/>
            <w:rFonts w:ascii="Times New Roman" w:hAnsi="Times New Roman"/>
            <w:noProof/>
            <w:sz w:val="22"/>
            <w:szCs w:val="22"/>
          </w:rPr>
          <w:t>Услуга № 5 «Прием заявлений, документов, а также постановка граждан на учет в качестве нуждающихся в жилых помещениях»</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_Toc342309240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515</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47" w:history="1">
        <w:r w:rsidRPr="005073FF">
          <w:rPr>
            <w:rStyle w:val="Hyperlink"/>
            <w:rFonts w:ascii="Times New Roman" w:hAnsi="Times New Roman"/>
            <w:noProof/>
            <w:sz w:val="22"/>
            <w:szCs w:val="22"/>
          </w:rPr>
          <w:t>Услуга № 6 «Предоставление в аренду имущества муниципальной казны без проведения торгов»</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_Toc342309247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528</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59" w:history="1">
        <w:r w:rsidRPr="005073FF">
          <w:rPr>
            <w:rStyle w:val="Hyperlink"/>
            <w:rFonts w:ascii="Times New Roman" w:hAnsi="Times New Roman"/>
            <w:noProof/>
            <w:sz w:val="22"/>
            <w:szCs w:val="22"/>
          </w:rPr>
          <w:t>Услуга № 8 «Предоставление в собственность граждан земельных участков для ведения садоводства, огородничества и дачного хозяйства»</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_Toc342309259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550</w:t>
        </w:r>
        <w:r w:rsidRPr="005073FF">
          <w:rPr>
            <w:rFonts w:ascii="Times New Roman" w:hAnsi="Times New Roman"/>
            <w:noProof/>
            <w:webHidden/>
            <w:sz w:val="22"/>
            <w:szCs w:val="22"/>
          </w:rPr>
          <w:fldChar w:fldCharType="end"/>
        </w:r>
      </w:hyperlink>
    </w:p>
    <w:p w:rsidR="00F57D79" w:rsidRPr="005073FF" w:rsidRDefault="00F57D79" w:rsidP="005073FF">
      <w:pPr>
        <w:pStyle w:val="TOC2"/>
        <w:tabs>
          <w:tab w:val="right" w:leader="dot" w:pos="9628"/>
        </w:tabs>
        <w:jc w:val="both"/>
        <w:rPr>
          <w:rFonts w:ascii="Times New Roman" w:hAnsi="Times New Roman"/>
          <w:smallCaps w:val="0"/>
          <w:noProof/>
          <w:sz w:val="22"/>
          <w:szCs w:val="22"/>
        </w:rPr>
      </w:pPr>
      <w:hyperlink w:anchor="_Toc342309266" w:history="1">
        <w:r w:rsidRPr="005073FF">
          <w:rPr>
            <w:rStyle w:val="Hyperlink"/>
            <w:rFonts w:ascii="Times New Roman" w:hAnsi="Times New Roman"/>
            <w:noProof/>
            <w:sz w:val="22"/>
            <w:szCs w:val="22"/>
          </w:rPr>
          <w:t>Услуга № 9 «Прием заявлений и выдача документов о согласовании переустройства и (или) перепланировки жилого помещения»</w:t>
        </w:r>
        <w:r w:rsidRPr="005073FF">
          <w:rPr>
            <w:rFonts w:ascii="Times New Roman" w:hAnsi="Times New Roman"/>
            <w:noProof/>
            <w:webHidden/>
            <w:sz w:val="22"/>
            <w:szCs w:val="22"/>
          </w:rPr>
          <w:tab/>
        </w:r>
        <w:r w:rsidRPr="005073FF">
          <w:rPr>
            <w:rFonts w:ascii="Times New Roman" w:hAnsi="Times New Roman"/>
            <w:noProof/>
            <w:webHidden/>
            <w:sz w:val="22"/>
            <w:szCs w:val="22"/>
          </w:rPr>
          <w:fldChar w:fldCharType="begin"/>
        </w:r>
        <w:r w:rsidRPr="005073FF">
          <w:rPr>
            <w:rFonts w:ascii="Times New Roman" w:hAnsi="Times New Roman"/>
            <w:noProof/>
            <w:webHidden/>
            <w:sz w:val="22"/>
            <w:szCs w:val="22"/>
          </w:rPr>
          <w:instrText xml:space="preserve"> PAGEREF _Toc342309266 \h </w:instrText>
        </w:r>
        <w:r w:rsidRPr="00554278">
          <w:rPr>
            <w:rFonts w:ascii="Times New Roman" w:hAnsi="Times New Roman"/>
            <w:noProof/>
            <w:sz w:val="22"/>
            <w:szCs w:val="22"/>
          </w:rPr>
        </w:r>
        <w:r w:rsidRPr="005073FF">
          <w:rPr>
            <w:rFonts w:ascii="Times New Roman" w:hAnsi="Times New Roman"/>
            <w:noProof/>
            <w:webHidden/>
            <w:sz w:val="22"/>
            <w:szCs w:val="22"/>
          </w:rPr>
          <w:fldChar w:fldCharType="separate"/>
        </w:r>
        <w:r>
          <w:rPr>
            <w:rFonts w:ascii="Times New Roman" w:hAnsi="Times New Roman"/>
            <w:noProof/>
            <w:webHidden/>
            <w:sz w:val="22"/>
            <w:szCs w:val="22"/>
          </w:rPr>
          <w:t>563</w:t>
        </w:r>
        <w:r w:rsidRPr="005073FF">
          <w:rPr>
            <w:rFonts w:ascii="Times New Roman" w:hAnsi="Times New Roman"/>
            <w:noProof/>
            <w:webHidden/>
            <w:sz w:val="22"/>
            <w:szCs w:val="22"/>
          </w:rPr>
          <w:fldChar w:fldCharType="end"/>
        </w:r>
      </w:hyperlink>
    </w:p>
    <w:p w:rsidR="00F57D79" w:rsidRPr="00995502" w:rsidRDefault="00F57D79" w:rsidP="005073FF">
      <w:pPr>
        <w:pStyle w:val="TOC2"/>
        <w:widowControl/>
        <w:tabs>
          <w:tab w:val="right" w:leader="dot" w:pos="9639"/>
        </w:tabs>
        <w:spacing w:after="120"/>
        <w:jc w:val="both"/>
        <w:rPr>
          <w:rFonts w:ascii="Times New Roman" w:hAnsi="Times New Roman"/>
        </w:rPr>
        <w:sectPr w:rsidR="00F57D79" w:rsidRPr="00995502" w:rsidSect="00984032">
          <w:headerReference w:type="default" r:id="rId12"/>
          <w:footerReference w:type="default" r:id="rId13"/>
          <w:type w:val="nextColumn"/>
          <w:pgSz w:w="11906" w:h="16838"/>
          <w:pgMar w:top="1134" w:right="567" w:bottom="1134" w:left="1701" w:header="709" w:footer="709" w:gutter="0"/>
          <w:pgNumType w:start="223"/>
          <w:cols w:space="708"/>
          <w:docGrid w:linePitch="360"/>
        </w:sectPr>
      </w:pPr>
      <w:r w:rsidRPr="005073FF">
        <w:rPr>
          <w:rFonts w:ascii="Times New Roman" w:hAnsi="Times New Roman"/>
          <w:b/>
          <w:bCs/>
          <w:caps/>
          <w:sz w:val="22"/>
          <w:szCs w:val="22"/>
        </w:rPr>
        <w:fldChar w:fldCharType="end"/>
      </w:r>
    </w:p>
    <w:p w:rsidR="00F57D79" w:rsidRPr="00995502" w:rsidRDefault="00F57D79" w:rsidP="00D74016">
      <w:pPr>
        <w:pStyle w:val="BodyText"/>
        <w:tabs>
          <w:tab w:val="left" w:pos="1134"/>
        </w:tabs>
        <w:spacing w:before="240" w:beforeAutospacing="0" w:after="240" w:afterAutospacing="0" w:line="360" w:lineRule="auto"/>
        <w:ind w:left="1985" w:hanging="1276"/>
        <w:jc w:val="both"/>
        <w:outlineLvl w:val="0"/>
        <w:rPr>
          <w:b/>
          <w:sz w:val="28"/>
          <w:szCs w:val="28"/>
        </w:rPr>
      </w:pPr>
      <w:bookmarkStart w:id="2" w:name="_Toc297647844"/>
      <w:bookmarkStart w:id="3" w:name="_Toc342309124"/>
      <w:r w:rsidRPr="00995502">
        <w:rPr>
          <w:b/>
          <w:sz w:val="28"/>
          <w:szCs w:val="28"/>
        </w:rPr>
        <w:t>ПРИЛОЖЕНИЯ</w:t>
      </w:r>
      <w:bookmarkEnd w:id="2"/>
      <w:bookmarkEnd w:id="3"/>
    </w:p>
    <w:p w:rsidR="00F57D79" w:rsidRPr="00995502" w:rsidRDefault="00F57D79" w:rsidP="000F4997">
      <w:pPr>
        <w:pStyle w:val="Heading2"/>
        <w:keepNext w:val="0"/>
        <w:numPr>
          <w:ilvl w:val="0"/>
          <w:numId w:val="0"/>
        </w:numPr>
        <w:ind w:left="720"/>
        <w:rPr>
          <w:noProof/>
        </w:rPr>
      </w:pPr>
      <w:bookmarkStart w:id="4" w:name="_Toc342309125"/>
      <w:r w:rsidRPr="00995502">
        <w:t>Приложение 1.</w:t>
      </w:r>
      <w:r w:rsidRPr="00995502">
        <w:tab/>
      </w:r>
      <w:r w:rsidRPr="00995502">
        <w:rPr>
          <w:noProof/>
        </w:rPr>
        <w:t>Основные результаты оценки деятельности МФЦ Новосибирской области</w:t>
      </w:r>
      <w:bookmarkEnd w:id="4"/>
      <w:r w:rsidRPr="00995502">
        <w:rPr>
          <w:noProof/>
        </w:rPr>
        <w:t xml:space="preserve"> </w:t>
      </w:r>
    </w:p>
    <w:p w:rsidR="00F57D79" w:rsidRPr="00995502" w:rsidRDefault="00F57D79" w:rsidP="00D74016">
      <w:pPr>
        <w:widowControl/>
        <w:tabs>
          <w:tab w:val="left" w:pos="1134"/>
        </w:tabs>
        <w:spacing w:line="360" w:lineRule="auto"/>
        <w:ind w:firstLine="709"/>
        <w:jc w:val="both"/>
        <w:outlineLvl w:val="0"/>
        <w:rPr>
          <w:b/>
          <w:i/>
          <w:sz w:val="28"/>
          <w:szCs w:val="28"/>
        </w:rPr>
      </w:pPr>
      <w:bookmarkStart w:id="5" w:name="_Toc342309126"/>
      <w:r w:rsidRPr="00995502">
        <w:rPr>
          <w:b/>
          <w:i/>
          <w:sz w:val="28"/>
          <w:szCs w:val="28"/>
        </w:rPr>
        <w:t>1) МФЦ в г. Оби</w:t>
      </w:r>
      <w:bookmarkEnd w:id="5"/>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 xml:space="preserve">МФЦ в г. Оби был открыт 10 декабря 2008 г.  Прием заявителей в МФЦ осуществляется 6 дней в неделю (понедельник – суббота).  График (режим) работы центра предусматривает возможность обращения за получением государственных (муниципальных) услуг с 8.00 до 18.00 часов в рабочие дни и с 8.00 до 14.00 часов в субботу. </w:t>
      </w:r>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 xml:space="preserve">Общая площадь МФЦ составляет 713,7 кв. м. По сравнению с 2011 годом количество окон в МФЦ увеличилось на одно и в настоящее время составляет-  17 окон. Лишь в четырех окнах, что составляет 24% (что на 2 окна больше чем в 2011 году) от общего количества окон в МФЦ, взаимодействие с заявителем осуществляется «универсальными» специалистами. </w:t>
      </w:r>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Общее количество услуг, предоставляемых на базе МФЦ – 128, из них большая часть приходится на региональные услуги (68% услуг). Федеральные, муниципальные услуги, а также услуги организаций составляют  16%, 1% и 15% соответственно.</w:t>
      </w:r>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Важнейшим показателем деятельности МФЦ является доля услуг, предоставляемых по принципу «одного окна». По принципу «одного окна» силами «универсальных» специалистов  предоставляются 96 услуг, что составляет 75% от общего количества услуг. Общее количество сотрудников в МФЦ – 15 человек, из них 4 человека являются «универсальными» специалистами МФЦ.  Количество обращений заявителей в МФЦ в г. Оби на 01.10.2012 г. составило 91701</w:t>
      </w:r>
      <w:r w:rsidRPr="00995502">
        <w:rPr>
          <w:vertAlign w:val="superscript"/>
        </w:rPr>
        <w:footnoteReference w:id="1"/>
      </w:r>
      <w:r w:rsidRPr="00995502">
        <w:rPr>
          <w:sz w:val="28"/>
          <w:szCs w:val="28"/>
        </w:rPr>
        <w:t xml:space="preserve"> при численности жителей  26 137</w:t>
      </w:r>
      <w:r w:rsidRPr="00995502">
        <w:rPr>
          <w:rStyle w:val="FootnoteReference"/>
          <w:sz w:val="28"/>
          <w:szCs w:val="28"/>
        </w:rPr>
        <w:footnoteReference w:id="2"/>
      </w:r>
      <w:r w:rsidRPr="00995502">
        <w:rPr>
          <w:sz w:val="28"/>
          <w:szCs w:val="28"/>
        </w:rPr>
        <w:t xml:space="preserve"> человек. Количество обращений за год рассчитывается по формуле (1):</w:t>
      </w:r>
    </w:p>
    <w:p w:rsidR="00F57D79" w:rsidRPr="00995502" w:rsidRDefault="00F57D79" w:rsidP="000F4997">
      <w:pPr>
        <w:widowControl/>
        <w:tabs>
          <w:tab w:val="left" w:pos="1134"/>
        </w:tabs>
        <w:spacing w:line="360" w:lineRule="auto"/>
        <w:ind w:firstLine="709"/>
        <w:jc w:val="both"/>
        <w:rPr>
          <w:sz w:val="20"/>
        </w:rPr>
      </w:pPr>
    </w:p>
    <w:p w:rsidR="00F57D79" w:rsidRPr="00995502" w:rsidRDefault="00F57D79" w:rsidP="000F4997">
      <w:pPr>
        <w:widowControl/>
        <w:tabs>
          <w:tab w:val="left" w:pos="1134"/>
        </w:tabs>
        <w:spacing w:line="360" w:lineRule="auto"/>
        <w:ind w:firstLine="709"/>
        <w:jc w:val="center"/>
        <w:rPr>
          <w:b/>
          <w:sz w:val="28"/>
          <w:szCs w:val="28"/>
        </w:rPr>
      </w:pPr>
      <w:r w:rsidRPr="00995502">
        <w:rPr>
          <w:b/>
          <w:sz w:val="28"/>
          <w:szCs w:val="28"/>
        </w:rPr>
        <w:t xml:space="preserve">Количество обращений за год = Количество обращений за 9 месяцев / 9 месяцев * 12 месяцев </w:t>
      </w:r>
      <w:r w:rsidRPr="00995502">
        <w:rPr>
          <w:b/>
          <w:sz w:val="28"/>
          <w:szCs w:val="28"/>
        </w:rPr>
        <w:tab/>
        <w:t xml:space="preserve">(1) </w:t>
      </w:r>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Таким образом, количество обращений на конец 2012 года в МФЦ в г. Оби составит 122 268. На основе указанных данных рассчитан показатель эффективности деятельности МФЦ в г. Оби по следующей формуле (2):</w:t>
      </w:r>
    </w:p>
    <w:p w:rsidR="00F57D79" w:rsidRPr="00995502" w:rsidRDefault="00F57D79" w:rsidP="000F4997">
      <w:pPr>
        <w:widowControl/>
        <w:tabs>
          <w:tab w:val="left" w:pos="1134"/>
        </w:tabs>
        <w:spacing w:line="360" w:lineRule="auto"/>
        <w:ind w:firstLine="709"/>
        <w:jc w:val="both"/>
        <w:rPr>
          <w:sz w:val="20"/>
        </w:rPr>
      </w:pPr>
    </w:p>
    <w:p w:rsidR="00F57D79" w:rsidRPr="00995502" w:rsidRDefault="00F57D79" w:rsidP="00D74016">
      <w:pPr>
        <w:widowControl/>
        <w:tabs>
          <w:tab w:val="left" w:pos="1134"/>
        </w:tabs>
        <w:spacing w:line="360" w:lineRule="auto"/>
        <w:jc w:val="center"/>
        <w:outlineLvl w:val="0"/>
        <w:rPr>
          <w:sz w:val="20"/>
        </w:rPr>
      </w:pPr>
      <w:bookmarkStart w:id="6" w:name="_Toc342309127"/>
      <w:r w:rsidRPr="00995502">
        <w:rPr>
          <w:b/>
          <w:sz w:val="28"/>
          <w:szCs w:val="28"/>
        </w:rPr>
        <w:t>Эффективность = Количество обращений/Численность жителей МО (2)</w:t>
      </w:r>
      <w:bookmarkEnd w:id="6"/>
      <w:r w:rsidRPr="00995502">
        <w:rPr>
          <w:b/>
          <w:sz w:val="28"/>
          <w:szCs w:val="28"/>
        </w:rPr>
        <w:t xml:space="preserve"> </w:t>
      </w:r>
    </w:p>
    <w:p w:rsidR="00F57D79" w:rsidRPr="00995502" w:rsidRDefault="00F57D79" w:rsidP="000F4997">
      <w:pPr>
        <w:widowControl/>
        <w:tabs>
          <w:tab w:val="left" w:pos="1134"/>
        </w:tabs>
        <w:spacing w:line="360" w:lineRule="auto"/>
        <w:ind w:firstLine="709"/>
        <w:jc w:val="both"/>
        <w:rPr>
          <w:color w:val="FF0000"/>
          <w:sz w:val="20"/>
        </w:rPr>
      </w:pPr>
      <w:r w:rsidRPr="00995502">
        <w:rPr>
          <w:sz w:val="28"/>
          <w:szCs w:val="28"/>
        </w:rPr>
        <w:t>Расчетная эффективность МФЦ составила 468%, что говорит о высокой востребованности (массовости) услуг, предоставляемых на базе МФЦ, а также косвенно подтверждает доступность для населения услуг, предоставляемых в МФЦ.</w:t>
      </w:r>
    </w:p>
    <w:p w:rsidR="00F57D79" w:rsidRPr="00995502" w:rsidRDefault="00F57D79" w:rsidP="000F4997">
      <w:pPr>
        <w:widowControl/>
        <w:tabs>
          <w:tab w:val="left" w:pos="1134"/>
        </w:tabs>
        <w:spacing w:line="360" w:lineRule="auto"/>
        <w:ind w:firstLine="709"/>
        <w:jc w:val="both"/>
        <w:rPr>
          <w:sz w:val="28"/>
          <w:szCs w:val="28"/>
        </w:rPr>
      </w:pPr>
      <w:r w:rsidRPr="00995502">
        <w:rPr>
          <w:sz w:val="28"/>
          <w:szCs w:val="28"/>
        </w:rPr>
        <w:t>В соответствии с методикой проведения мониторинга была оценена деятельность МФЦ в г. Оби (табл. П1).</w:t>
      </w:r>
    </w:p>
    <w:p w:rsidR="00F57D79" w:rsidRPr="00995502" w:rsidRDefault="00F57D79" w:rsidP="00D74016">
      <w:pPr>
        <w:pStyle w:val="Caption"/>
        <w:spacing w:line="360" w:lineRule="auto"/>
        <w:jc w:val="both"/>
        <w:outlineLvl w:val="0"/>
        <w:rPr>
          <w:b w:val="0"/>
          <w:sz w:val="28"/>
          <w:szCs w:val="24"/>
        </w:rPr>
      </w:pPr>
      <w:bookmarkStart w:id="7" w:name="_Toc342309128"/>
      <w:r w:rsidRPr="00995502">
        <w:rPr>
          <w:b w:val="0"/>
          <w:sz w:val="28"/>
          <w:szCs w:val="24"/>
        </w:rPr>
        <w:t xml:space="preserve">Таблица П1 </w:t>
      </w:r>
      <w:r w:rsidRPr="00995502">
        <w:rPr>
          <w:b w:val="0"/>
          <w:sz w:val="28"/>
          <w:szCs w:val="24"/>
        </w:rPr>
        <w:noBreakHyphen/>
        <w:t xml:space="preserve">  Расчет общего оценочного балла филиала МФЦ в г. Оби</w:t>
      </w:r>
      <w:bookmarkEnd w:id="7"/>
    </w:p>
    <w:tbl>
      <w:tblPr>
        <w:tblW w:w="5000" w:type="pct"/>
        <w:tblLook w:val="0000"/>
      </w:tblPr>
      <w:tblGrid>
        <w:gridCol w:w="570"/>
        <w:gridCol w:w="3473"/>
        <w:gridCol w:w="1344"/>
        <w:gridCol w:w="1667"/>
        <w:gridCol w:w="1667"/>
        <w:gridCol w:w="1133"/>
      </w:tblGrid>
      <w:tr w:rsidR="00F57D79" w:rsidRPr="00995502" w:rsidTr="00B1528E">
        <w:trPr>
          <w:trHeight w:val="503"/>
          <w:tblHeader/>
        </w:trPr>
        <w:tc>
          <w:tcPr>
            <w:tcW w:w="289"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 п/п</w:t>
            </w:r>
          </w:p>
        </w:tc>
        <w:tc>
          <w:tcPr>
            <w:tcW w:w="1762"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Критерии</w:t>
            </w:r>
          </w:p>
        </w:tc>
        <w:tc>
          <w:tcPr>
            <w:tcW w:w="682"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Вес критериев</w:t>
            </w:r>
          </w:p>
        </w:tc>
        <w:tc>
          <w:tcPr>
            <w:tcW w:w="846"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Балл по каждому подкритерию</w:t>
            </w:r>
          </w:p>
        </w:tc>
        <w:tc>
          <w:tcPr>
            <w:tcW w:w="846"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Итоговая оценка по каждому подкритерию</w:t>
            </w:r>
            <w:r w:rsidRPr="00995502">
              <w:rPr>
                <w:b/>
                <w:bCs/>
                <w:sz w:val="22"/>
                <w:szCs w:val="22"/>
              </w:rPr>
              <w:br/>
              <w:t>Итоговый балл по каждому критерию</w:t>
            </w:r>
          </w:p>
        </w:tc>
        <w:tc>
          <w:tcPr>
            <w:tcW w:w="576"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Общая оценка</w:t>
            </w:r>
            <w:r w:rsidRPr="00995502">
              <w:rPr>
                <w:b/>
                <w:bCs/>
                <w:sz w:val="22"/>
                <w:szCs w:val="22"/>
              </w:rPr>
              <w:br/>
              <w:t xml:space="preserve">(ст3.x ст.5) </w:t>
            </w:r>
          </w:p>
        </w:tc>
      </w:tr>
      <w:tr w:rsidR="00F57D79" w:rsidRPr="00995502" w:rsidTr="00B1528E">
        <w:trPr>
          <w:trHeight w:val="912"/>
          <w:tblHeader/>
        </w:trPr>
        <w:tc>
          <w:tcPr>
            <w:tcW w:w="289"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1762"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682"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846"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846"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576"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30"/>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1</w:t>
            </w:r>
          </w:p>
        </w:tc>
        <w:tc>
          <w:tcPr>
            <w:tcW w:w="1762"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2</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4</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5</w:t>
            </w:r>
          </w:p>
        </w:tc>
        <w:tc>
          <w:tcPr>
            <w:tcW w:w="576"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6</w:t>
            </w:r>
          </w:p>
        </w:tc>
      </w:tr>
      <w:tr w:rsidR="00F57D79" w:rsidRPr="00995502" w:rsidTr="00B1528E">
        <w:trPr>
          <w:trHeight w:val="645"/>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1.</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Соответствие функционала МФЦ установленным требованиям</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7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960"/>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2.</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Качество организации межведомственного взаимодействия в процессе предоставления услуг</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2,5</w:t>
            </w:r>
          </w:p>
        </w:tc>
        <w:tc>
          <w:tcPr>
            <w:tcW w:w="57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0,625</w:t>
            </w:r>
          </w:p>
        </w:tc>
      </w:tr>
      <w:tr w:rsidR="00F57D79" w:rsidRPr="00995502" w:rsidTr="00B1528E">
        <w:trPr>
          <w:trHeight w:val="60"/>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2.1.</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Степень реализации принципа «одного окна»</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523"/>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2.2.</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правового обеспечения организации межведомственного взаимодействия в процессе предоставления услуг</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296"/>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2.3.</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 осуществления межведомственного взаимодействия в процессе предоставления услуг</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960"/>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2.4.</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Характеристики автоматизированной информационной системы поддержки деятельности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156"/>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3.</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Полнота перечня услуг, предоставляемых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2,9</w:t>
            </w:r>
          </w:p>
        </w:tc>
        <w:tc>
          <w:tcPr>
            <w:tcW w:w="57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0,725</w:t>
            </w:r>
          </w:p>
        </w:tc>
      </w:tr>
      <w:tr w:rsidR="00F57D79" w:rsidRPr="00995502" w:rsidTr="00B1528E">
        <w:trPr>
          <w:trHeight w:val="234"/>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3.1.</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Количество государственных и муниципальных услуг, предоставляемых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102"/>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3.2.</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спектра услуг, предоставляемых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180"/>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3.3.</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перечня дополнительных услуг, предоставляемых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458"/>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4.</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 xml:space="preserve"> Результативность деятельности МФЦ </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0,1</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7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0,3</w:t>
            </w:r>
          </w:p>
        </w:tc>
      </w:tr>
      <w:tr w:rsidR="00F57D79" w:rsidRPr="00995502" w:rsidTr="00B1528E">
        <w:trPr>
          <w:trHeight w:val="645"/>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5.</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Стандарт комфортности и качество предоставления услуг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7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645"/>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5.1.</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Способы организации взаимодействия с заявителем на базе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45"/>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5.2.</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дистанционного информирования заявителей</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0,9</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443"/>
        </w:trPr>
        <w:tc>
          <w:tcPr>
            <w:tcW w:w="289"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5.3.</w:t>
            </w:r>
          </w:p>
        </w:tc>
        <w:tc>
          <w:tcPr>
            <w:tcW w:w="1762"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Уровень комфортности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7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59"/>
        </w:trPr>
        <w:tc>
          <w:tcPr>
            <w:tcW w:w="2051" w:type="pct"/>
            <w:gridSpan w:val="2"/>
            <w:tcBorders>
              <w:top w:val="single" w:sz="8" w:space="0" w:color="auto"/>
              <w:left w:val="single" w:sz="8" w:space="0" w:color="auto"/>
              <w:bottom w:val="single" w:sz="8" w:space="0" w:color="auto"/>
              <w:right w:val="single" w:sz="8" w:space="0" w:color="000000"/>
            </w:tcBorders>
          </w:tcPr>
          <w:p w:rsidR="00F57D79" w:rsidRPr="00995502" w:rsidRDefault="00F57D79" w:rsidP="0067282F">
            <w:pPr>
              <w:widowControl/>
              <w:rPr>
                <w:b/>
                <w:bCs/>
                <w:szCs w:val="22"/>
              </w:rPr>
            </w:pPr>
            <w:r w:rsidRPr="00995502">
              <w:rPr>
                <w:b/>
                <w:bCs/>
                <w:sz w:val="22"/>
                <w:szCs w:val="22"/>
              </w:rPr>
              <w:t>Общий оценочный балл МФЦ</w:t>
            </w:r>
          </w:p>
        </w:tc>
        <w:tc>
          <w:tcPr>
            <w:tcW w:w="682"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 </w:t>
            </w:r>
          </w:p>
        </w:tc>
        <w:tc>
          <w:tcPr>
            <w:tcW w:w="8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14,4</w:t>
            </w:r>
          </w:p>
        </w:tc>
        <w:tc>
          <w:tcPr>
            <w:tcW w:w="576" w:type="pct"/>
            <w:tcBorders>
              <w:top w:val="nil"/>
              <w:left w:val="nil"/>
              <w:bottom w:val="single" w:sz="8" w:space="0" w:color="auto"/>
              <w:right w:val="single" w:sz="8" w:space="0" w:color="auto"/>
            </w:tcBorders>
          </w:tcPr>
          <w:p w:rsidR="00F57D79" w:rsidRPr="00995502" w:rsidRDefault="00F57D79" w:rsidP="0067282F">
            <w:pPr>
              <w:widowControl/>
              <w:jc w:val="center"/>
              <w:rPr>
                <w:b/>
                <w:bCs/>
                <w:color w:val="FF0000"/>
                <w:szCs w:val="22"/>
              </w:rPr>
            </w:pPr>
            <w:r w:rsidRPr="00995502">
              <w:rPr>
                <w:b/>
                <w:bCs/>
                <w:color w:val="FF0000"/>
                <w:sz w:val="22"/>
                <w:szCs w:val="22"/>
              </w:rPr>
              <w:t>2,85</w:t>
            </w:r>
          </w:p>
        </w:tc>
      </w:tr>
    </w:tbl>
    <w:p w:rsidR="00F57D79" w:rsidRPr="00995502" w:rsidRDefault="00F57D79" w:rsidP="0067282F">
      <w:pPr>
        <w:widowControl/>
        <w:spacing w:before="120" w:line="360" w:lineRule="auto"/>
        <w:ind w:firstLine="567"/>
        <w:jc w:val="both"/>
        <w:rPr>
          <w:b/>
          <w:i/>
          <w:sz w:val="28"/>
          <w:szCs w:val="28"/>
        </w:rPr>
      </w:pPr>
    </w:p>
    <w:p w:rsidR="00F57D79" w:rsidRPr="00995502" w:rsidRDefault="00F57D79" w:rsidP="00B1528E">
      <w:pPr>
        <w:widowControl/>
        <w:spacing w:line="360" w:lineRule="auto"/>
        <w:ind w:firstLine="709"/>
        <w:jc w:val="both"/>
        <w:rPr>
          <w:sz w:val="28"/>
          <w:szCs w:val="28"/>
        </w:rPr>
      </w:pPr>
      <w:r w:rsidRPr="00995502">
        <w:rPr>
          <w:b/>
          <w:i/>
          <w:sz w:val="28"/>
          <w:szCs w:val="28"/>
        </w:rPr>
        <w:t xml:space="preserve">Общая интегральная оценка деятельности МФЦ в г. Оби </w:t>
      </w:r>
      <w:r w:rsidRPr="00995502">
        <w:rPr>
          <w:sz w:val="28"/>
          <w:szCs w:val="28"/>
        </w:rPr>
        <w:t xml:space="preserve">составила 2,85 балла, что соответствует качественной оценке </w:t>
      </w:r>
      <w:r w:rsidRPr="00995502">
        <w:rPr>
          <w:b/>
          <w:i/>
          <w:sz w:val="28"/>
          <w:szCs w:val="28"/>
        </w:rPr>
        <w:t>«отлично».</w:t>
      </w:r>
      <w:r w:rsidRPr="00995502">
        <w:rPr>
          <w:sz w:val="28"/>
          <w:szCs w:val="28"/>
        </w:rPr>
        <w:t xml:space="preserve"> По сравнению с результатами аналогичного мониторинга деятельности МФЦ проводимого в 2011 году интегральная оценка выросла незначительно  на 0,025 (результат 2011 года - 2,825 балла).</w:t>
      </w:r>
    </w:p>
    <w:p w:rsidR="00F57D79" w:rsidRPr="00995502" w:rsidRDefault="00F57D79" w:rsidP="00B1528E">
      <w:pPr>
        <w:widowControl/>
        <w:spacing w:line="360" w:lineRule="auto"/>
        <w:ind w:firstLine="709"/>
        <w:jc w:val="both"/>
        <w:rPr>
          <w:sz w:val="28"/>
          <w:szCs w:val="28"/>
        </w:rPr>
      </w:pPr>
      <w:r w:rsidRPr="00995502">
        <w:rPr>
          <w:sz w:val="28"/>
          <w:szCs w:val="28"/>
        </w:rPr>
        <w:t>В результате мониторинга выявлены основные проблемы предоставления государственных и муниципальных услуг на базе МФЦ в г. Оби:</w:t>
      </w:r>
    </w:p>
    <w:p w:rsidR="00F57D79" w:rsidRPr="00995502" w:rsidRDefault="00F57D79" w:rsidP="00B1528E">
      <w:pPr>
        <w:widowControl/>
        <w:spacing w:line="360" w:lineRule="auto"/>
        <w:ind w:firstLine="709"/>
        <w:jc w:val="both"/>
        <w:rPr>
          <w:sz w:val="28"/>
          <w:szCs w:val="28"/>
        </w:rPr>
      </w:pPr>
      <w:r w:rsidRPr="00995502">
        <w:rPr>
          <w:sz w:val="28"/>
          <w:szCs w:val="28"/>
        </w:rPr>
        <w:t xml:space="preserve">1) низкое качество используемой автоматизированной информационной системы, обеспечивающей деятельность МФЦ; </w:t>
      </w:r>
    </w:p>
    <w:p w:rsidR="00F57D79" w:rsidRPr="00995502" w:rsidRDefault="00F57D79" w:rsidP="00B1528E">
      <w:pPr>
        <w:widowControl/>
        <w:spacing w:line="360" w:lineRule="auto"/>
        <w:ind w:firstLine="709"/>
        <w:jc w:val="both"/>
        <w:rPr>
          <w:sz w:val="28"/>
          <w:szCs w:val="28"/>
        </w:rPr>
      </w:pPr>
      <w:r w:rsidRPr="00995502">
        <w:rPr>
          <w:sz w:val="28"/>
          <w:szCs w:val="28"/>
        </w:rPr>
        <w:t>2) недостаточность организации межведомственного взаимодействия в процессе предоставления услуг, поскольку менее 80% общего количества услуг предоставляется «универсальными» сотрудниками МФЦ и в основном межведомственное взаимодействие осуществляется только в бумажном виде.</w:t>
      </w:r>
    </w:p>
    <w:p w:rsidR="00F57D79" w:rsidRPr="00995502" w:rsidRDefault="00F57D79" w:rsidP="00B1528E">
      <w:pPr>
        <w:widowControl/>
        <w:spacing w:line="360" w:lineRule="auto"/>
        <w:ind w:firstLine="709"/>
        <w:jc w:val="both"/>
        <w:rPr>
          <w:sz w:val="28"/>
          <w:szCs w:val="28"/>
        </w:rPr>
      </w:pPr>
      <w:r w:rsidRPr="00995502">
        <w:rPr>
          <w:sz w:val="28"/>
          <w:szCs w:val="28"/>
        </w:rPr>
        <w:t xml:space="preserve">3) отсутствие возможности получения в МФЦ муниципальных услуг и ряда дополнительных услуг, в том числе: услуг нотариуса, услуг доступа к справочным правовым системам.  </w:t>
      </w:r>
    </w:p>
    <w:p w:rsidR="00F57D79" w:rsidRPr="00995502" w:rsidRDefault="00F57D79" w:rsidP="00B1528E">
      <w:pPr>
        <w:widowControl/>
        <w:spacing w:line="360" w:lineRule="auto"/>
        <w:ind w:firstLine="709"/>
        <w:jc w:val="both"/>
        <w:rPr>
          <w:sz w:val="28"/>
          <w:szCs w:val="28"/>
        </w:rPr>
      </w:pPr>
      <w:r w:rsidRPr="00995502">
        <w:rPr>
          <w:sz w:val="28"/>
          <w:szCs w:val="28"/>
        </w:rPr>
        <w:t>4) прием заявителей осуществляется менее 60 часов в неделю.</w:t>
      </w:r>
    </w:p>
    <w:p w:rsidR="00F57D79" w:rsidRPr="00995502" w:rsidRDefault="00F57D79" w:rsidP="00B1528E">
      <w:pPr>
        <w:widowControl/>
        <w:spacing w:line="360" w:lineRule="auto"/>
        <w:ind w:firstLine="709"/>
        <w:jc w:val="both"/>
        <w:rPr>
          <w:sz w:val="28"/>
          <w:szCs w:val="28"/>
        </w:rPr>
      </w:pPr>
      <w:r w:rsidRPr="00995502">
        <w:rPr>
          <w:sz w:val="28"/>
          <w:szCs w:val="28"/>
        </w:rPr>
        <w:t>5) график (режим) работы центра не предусматривает возможность обращения за получением государственных (муниципальных) услуг в вечернее время – до 20.00 часов.</w:t>
      </w:r>
    </w:p>
    <w:p w:rsidR="00F57D79" w:rsidRPr="00995502" w:rsidRDefault="00F57D79" w:rsidP="00B1528E">
      <w:pPr>
        <w:widowControl/>
        <w:spacing w:line="360" w:lineRule="auto"/>
        <w:ind w:firstLine="709"/>
        <w:jc w:val="both"/>
        <w:rPr>
          <w:sz w:val="28"/>
          <w:szCs w:val="28"/>
        </w:rPr>
      </w:pPr>
      <w:r w:rsidRPr="00995502">
        <w:rPr>
          <w:sz w:val="28"/>
          <w:szCs w:val="28"/>
        </w:rPr>
        <w:t>В остальном деятельность МФЦ в г. Оби соответствует установленным требованиям к многофункциональным центрам.</w:t>
      </w:r>
    </w:p>
    <w:p w:rsidR="00F57D79" w:rsidRPr="00995502" w:rsidRDefault="00F57D79" w:rsidP="00B1528E">
      <w:pPr>
        <w:widowControl/>
        <w:autoSpaceDE w:val="0"/>
        <w:autoSpaceDN w:val="0"/>
        <w:adjustRightInd w:val="0"/>
        <w:spacing w:line="360" w:lineRule="auto"/>
        <w:ind w:firstLine="709"/>
        <w:jc w:val="both"/>
        <w:rPr>
          <w:sz w:val="28"/>
          <w:szCs w:val="28"/>
        </w:rPr>
      </w:pPr>
      <w:r w:rsidRPr="00995502">
        <w:rPr>
          <w:sz w:val="28"/>
          <w:szCs w:val="28"/>
        </w:rPr>
        <w:t xml:space="preserve">Рекомендуется продолжить работу по переводу услуг на предоставление по принципу «одного окна» - силами «универсальных» специалистов МФЦ. </w:t>
      </w:r>
    </w:p>
    <w:p w:rsidR="00F57D79" w:rsidRPr="00995502" w:rsidRDefault="00F57D79" w:rsidP="00B1528E">
      <w:pPr>
        <w:widowControl/>
        <w:spacing w:line="360" w:lineRule="auto"/>
        <w:ind w:firstLine="709"/>
        <w:jc w:val="both"/>
        <w:rPr>
          <w:sz w:val="28"/>
          <w:szCs w:val="28"/>
        </w:rPr>
      </w:pPr>
      <w:r w:rsidRPr="00995502">
        <w:rPr>
          <w:sz w:val="28"/>
          <w:szCs w:val="28"/>
        </w:rPr>
        <w:t>Также целесообразно организовать в МФЦ в г. Оби:</w:t>
      </w:r>
    </w:p>
    <w:p w:rsidR="00F57D79" w:rsidRPr="00995502" w:rsidRDefault="00F57D79" w:rsidP="00B1528E">
      <w:pPr>
        <w:widowControl/>
        <w:spacing w:line="360" w:lineRule="auto"/>
        <w:ind w:firstLine="709"/>
        <w:jc w:val="both"/>
        <w:rPr>
          <w:sz w:val="28"/>
          <w:szCs w:val="28"/>
        </w:rPr>
      </w:pPr>
      <w:r w:rsidRPr="00995502">
        <w:rPr>
          <w:sz w:val="28"/>
          <w:szCs w:val="28"/>
        </w:rPr>
        <w:t>- предоставление муниципальных услуг;</w:t>
      </w:r>
    </w:p>
    <w:p w:rsidR="00F57D79" w:rsidRPr="00995502" w:rsidRDefault="00F57D79" w:rsidP="00B1528E">
      <w:pPr>
        <w:widowControl/>
        <w:spacing w:line="360" w:lineRule="auto"/>
        <w:ind w:firstLine="709"/>
        <w:jc w:val="both"/>
        <w:rPr>
          <w:sz w:val="28"/>
          <w:szCs w:val="28"/>
        </w:rPr>
      </w:pPr>
      <w:r w:rsidRPr="00995502">
        <w:rPr>
          <w:sz w:val="28"/>
          <w:szCs w:val="28"/>
        </w:rPr>
        <w:t xml:space="preserve">- услуги доступа к справочным правовым системам; </w:t>
      </w:r>
    </w:p>
    <w:p w:rsidR="00F57D79" w:rsidRPr="00995502" w:rsidRDefault="00F57D79" w:rsidP="00B1528E">
      <w:pPr>
        <w:widowControl/>
        <w:spacing w:line="360" w:lineRule="auto"/>
        <w:ind w:firstLine="709"/>
        <w:jc w:val="both"/>
        <w:rPr>
          <w:sz w:val="28"/>
          <w:szCs w:val="28"/>
        </w:rPr>
      </w:pPr>
      <w:r w:rsidRPr="00995502">
        <w:rPr>
          <w:sz w:val="28"/>
          <w:szCs w:val="28"/>
        </w:rPr>
        <w:t xml:space="preserve">- оказание нотариальных услуг, услуг доступа к справочным правовым системам и др. </w:t>
      </w:r>
    </w:p>
    <w:p w:rsidR="00F57D79" w:rsidRPr="00995502" w:rsidRDefault="00F57D79" w:rsidP="00B1528E">
      <w:pPr>
        <w:widowControl/>
        <w:spacing w:line="360" w:lineRule="auto"/>
        <w:ind w:firstLine="709"/>
        <w:jc w:val="both"/>
        <w:rPr>
          <w:sz w:val="28"/>
          <w:szCs w:val="28"/>
        </w:rPr>
      </w:pPr>
      <w:r w:rsidRPr="00995502">
        <w:rPr>
          <w:sz w:val="28"/>
          <w:szCs w:val="28"/>
        </w:rPr>
        <w:t xml:space="preserve">Рекомендуется сократить время ожидания в очереди для подачи документов до 15 минут. </w:t>
      </w:r>
    </w:p>
    <w:p w:rsidR="00F57D79" w:rsidRPr="00995502" w:rsidRDefault="00F57D79" w:rsidP="00B1528E">
      <w:pPr>
        <w:widowControl/>
        <w:spacing w:line="360" w:lineRule="auto"/>
        <w:ind w:firstLine="709"/>
        <w:jc w:val="both"/>
        <w:rPr>
          <w:sz w:val="28"/>
          <w:szCs w:val="28"/>
        </w:rPr>
      </w:pPr>
      <w:r w:rsidRPr="00995502">
        <w:rPr>
          <w:sz w:val="28"/>
          <w:szCs w:val="28"/>
        </w:rPr>
        <w:t xml:space="preserve">Целесообразно также графиком (режимом) работы МФЦ предусмотреть возможность обращения за получением государственных и муниципальных услуг в вечернее время – до 20.00 часов. </w:t>
      </w:r>
    </w:p>
    <w:p w:rsidR="00F57D79" w:rsidRPr="00995502" w:rsidRDefault="00F57D79" w:rsidP="00D74016">
      <w:pPr>
        <w:widowControl/>
        <w:spacing w:line="360" w:lineRule="auto"/>
        <w:ind w:firstLine="709"/>
        <w:outlineLvl w:val="0"/>
        <w:rPr>
          <w:b/>
          <w:i/>
          <w:sz w:val="28"/>
          <w:szCs w:val="28"/>
        </w:rPr>
      </w:pPr>
      <w:bookmarkStart w:id="8" w:name="_Toc342309129"/>
      <w:r w:rsidRPr="00995502">
        <w:rPr>
          <w:b/>
          <w:i/>
          <w:sz w:val="28"/>
          <w:szCs w:val="28"/>
        </w:rPr>
        <w:t>2) МФЦ в г. Новосибирске</w:t>
      </w:r>
      <w:bookmarkEnd w:id="8"/>
    </w:p>
    <w:p w:rsidR="00F57D79" w:rsidRPr="00995502" w:rsidRDefault="00F57D79" w:rsidP="0067282F">
      <w:pPr>
        <w:widowControl/>
        <w:spacing w:line="360" w:lineRule="auto"/>
        <w:ind w:firstLine="709"/>
        <w:jc w:val="both"/>
        <w:rPr>
          <w:sz w:val="28"/>
          <w:szCs w:val="28"/>
        </w:rPr>
      </w:pPr>
      <w:r w:rsidRPr="00995502">
        <w:rPr>
          <w:sz w:val="28"/>
          <w:szCs w:val="28"/>
        </w:rPr>
        <w:t>МФЦ в г. Новосибирске был открыт 15 декабря 2009 года. Прием заявителей осуществляется 6 дней в неделю (понедельник – суббота). График (режим) работы центра предусматривает возможность обращения за получением государственных (муниципальных) услуг с 8.00 до 18.00 часов в рабочие дни и с 8.00 часов до 16.00 часов в выходной день (суббота). Общая площадь МФЦ составляет 2085,3 кв. м. Количество окон, функционирующих в МФЦ, составило 64, из них 47% - это окна, в которых взаимодействие с заявителем осуществляется «универсальными» специалистами. По сравнению с прошлым годом ситуация не изменилась, т.е. указанные показатели соответствуют результатам мониторинга 2011 года.</w:t>
      </w:r>
    </w:p>
    <w:p w:rsidR="00F57D79" w:rsidRPr="00995502" w:rsidRDefault="00F57D79" w:rsidP="0067282F">
      <w:pPr>
        <w:widowControl/>
        <w:spacing w:line="360" w:lineRule="auto"/>
        <w:ind w:firstLine="709"/>
        <w:jc w:val="both"/>
        <w:rPr>
          <w:sz w:val="28"/>
          <w:szCs w:val="28"/>
        </w:rPr>
      </w:pPr>
      <w:r w:rsidRPr="00995502">
        <w:rPr>
          <w:sz w:val="28"/>
          <w:szCs w:val="28"/>
        </w:rPr>
        <w:t xml:space="preserve">В МФЦ организовано предоставление 145 государственных, муниципальных и иных услуг. Основная часть услуг – это региональные услуги. Их доля составляет 54%. Федеральные услуги составляют 30%, муниципальные – 8% и услуги организаций 8%. </w:t>
      </w:r>
    </w:p>
    <w:p w:rsidR="00F57D79" w:rsidRPr="00995502" w:rsidRDefault="00F57D79" w:rsidP="0067282F">
      <w:pPr>
        <w:widowControl/>
        <w:spacing w:line="360" w:lineRule="auto"/>
        <w:ind w:firstLine="709"/>
        <w:jc w:val="both"/>
        <w:rPr>
          <w:sz w:val="28"/>
          <w:szCs w:val="28"/>
        </w:rPr>
      </w:pPr>
      <w:r w:rsidRPr="00995502">
        <w:rPr>
          <w:sz w:val="28"/>
          <w:szCs w:val="28"/>
        </w:rPr>
        <w:t xml:space="preserve">В режиме «одного окна» «универсальными» специалистами осуществляется предоставление 123 услуг, что составляет 85% от общего количества услуг, что на 3% выше результата мониторинга деятельности МФЦ 2011 года. Данный показатель позволяет присвоить МФЦ в Новосибирске высший балл по данному критерию. </w:t>
      </w:r>
    </w:p>
    <w:p w:rsidR="00F57D79" w:rsidRPr="00995502" w:rsidRDefault="00F57D79" w:rsidP="0067282F">
      <w:pPr>
        <w:widowControl/>
        <w:spacing w:line="360" w:lineRule="auto"/>
        <w:ind w:firstLine="709"/>
        <w:jc w:val="both"/>
        <w:rPr>
          <w:sz w:val="28"/>
          <w:szCs w:val="28"/>
        </w:rPr>
      </w:pPr>
      <w:r w:rsidRPr="00995502">
        <w:rPr>
          <w:sz w:val="28"/>
          <w:szCs w:val="28"/>
        </w:rPr>
        <w:t xml:space="preserve">Общее количество сотрудников в МФЦ – 55 человек, из них 43 человека являются «универсальными» специалистами МФЦ.  </w:t>
      </w:r>
    </w:p>
    <w:p w:rsidR="00F57D79" w:rsidRPr="00995502" w:rsidRDefault="00F57D79" w:rsidP="0067282F">
      <w:pPr>
        <w:widowControl/>
        <w:spacing w:line="360" w:lineRule="auto"/>
        <w:ind w:firstLine="709"/>
        <w:jc w:val="both"/>
        <w:rPr>
          <w:sz w:val="28"/>
          <w:szCs w:val="28"/>
        </w:rPr>
      </w:pPr>
      <w:r w:rsidRPr="00995502">
        <w:rPr>
          <w:sz w:val="28"/>
          <w:szCs w:val="28"/>
        </w:rPr>
        <w:t>За 9 месяцев 2012 года в МФЦ было подано 361 733 обращений заявителей. По формуле (1) было рассчитано количество обращений за 12 месяцев, что составило 482 310 обращений.</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Поскольку МФЦ в г. Новосибирске предназначен для обслуживания Кировского и Ленинского районов, эффективность деятельности этого МФЦ была рассчитана в соответствии с численностью населения этих районов. Эффективность деятельности МФЦ г. Новосибирск, рассчитанная по формуле (2), составила 105%.  </w:t>
      </w:r>
    </w:p>
    <w:p w:rsidR="00F57D79" w:rsidRPr="00995502" w:rsidRDefault="00F57D79" w:rsidP="0067282F">
      <w:pPr>
        <w:widowControl/>
        <w:spacing w:line="360" w:lineRule="auto"/>
        <w:ind w:firstLine="709"/>
        <w:jc w:val="both"/>
        <w:rPr>
          <w:sz w:val="28"/>
          <w:szCs w:val="28"/>
        </w:rPr>
      </w:pPr>
      <w:r w:rsidRPr="00995502">
        <w:rPr>
          <w:sz w:val="28"/>
          <w:szCs w:val="28"/>
        </w:rPr>
        <w:t>В соответствии с методикой проведения мониторинга, была оценена деятельность МФЦ в г. Новосибирске (табл. П2).</w:t>
      </w:r>
    </w:p>
    <w:p w:rsidR="00F57D79" w:rsidRPr="00554278" w:rsidRDefault="00F57D79" w:rsidP="00554278">
      <w:pPr>
        <w:widowControl/>
        <w:jc w:val="both"/>
        <w:rPr>
          <w:sz w:val="28"/>
          <w:szCs w:val="28"/>
        </w:rPr>
      </w:pPr>
      <w:r w:rsidRPr="00995502">
        <w:br w:type="page"/>
      </w:r>
      <w:r w:rsidRPr="00554278">
        <w:rPr>
          <w:sz w:val="28"/>
          <w:szCs w:val="28"/>
        </w:rPr>
        <w:t xml:space="preserve">Таблица П2 </w:t>
      </w:r>
      <w:r w:rsidRPr="00554278">
        <w:rPr>
          <w:sz w:val="28"/>
          <w:szCs w:val="28"/>
        </w:rPr>
        <w:noBreakHyphen/>
        <w:t xml:space="preserve"> Расчет общего оценочного балла филиала МФЦ в г. Новосибирске</w:t>
      </w:r>
    </w:p>
    <w:tbl>
      <w:tblPr>
        <w:tblW w:w="5000" w:type="pct"/>
        <w:tblLook w:val="0000"/>
      </w:tblPr>
      <w:tblGrid>
        <w:gridCol w:w="563"/>
        <w:gridCol w:w="3549"/>
        <w:gridCol w:w="1407"/>
        <w:gridCol w:w="1646"/>
        <w:gridCol w:w="1646"/>
        <w:gridCol w:w="1043"/>
      </w:tblGrid>
      <w:tr w:rsidR="00F57D79" w:rsidRPr="00995502" w:rsidTr="00B1528E">
        <w:trPr>
          <w:trHeight w:val="503"/>
          <w:tblHeader/>
        </w:trPr>
        <w:tc>
          <w:tcPr>
            <w:tcW w:w="285"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 п/п</w:t>
            </w:r>
          </w:p>
        </w:tc>
        <w:tc>
          <w:tcPr>
            <w:tcW w:w="1801"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Критерии</w:t>
            </w:r>
          </w:p>
        </w:tc>
        <w:tc>
          <w:tcPr>
            <w:tcW w:w="714"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Вес критериев</w:t>
            </w:r>
          </w:p>
        </w:tc>
        <w:tc>
          <w:tcPr>
            <w:tcW w:w="835"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Балл по каждому подкритерию</w:t>
            </w:r>
          </w:p>
        </w:tc>
        <w:tc>
          <w:tcPr>
            <w:tcW w:w="835"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Итоговая оценка по каждому подкритерию</w:t>
            </w:r>
            <w:r w:rsidRPr="00995502">
              <w:rPr>
                <w:b/>
                <w:bCs/>
                <w:sz w:val="22"/>
                <w:szCs w:val="22"/>
              </w:rPr>
              <w:br/>
              <w:t>Итоговый балл по каждому критерию</w:t>
            </w:r>
          </w:p>
        </w:tc>
        <w:tc>
          <w:tcPr>
            <w:tcW w:w="529"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Общая оценка</w:t>
            </w:r>
            <w:r w:rsidRPr="00995502">
              <w:rPr>
                <w:b/>
                <w:bCs/>
                <w:sz w:val="22"/>
                <w:szCs w:val="22"/>
              </w:rPr>
              <w:br/>
              <w:t xml:space="preserve">(ст3.x ст.5) </w:t>
            </w:r>
          </w:p>
        </w:tc>
      </w:tr>
      <w:tr w:rsidR="00F57D79" w:rsidRPr="00995502" w:rsidTr="00B1528E">
        <w:trPr>
          <w:trHeight w:val="912"/>
          <w:tblHeader/>
        </w:trPr>
        <w:tc>
          <w:tcPr>
            <w:tcW w:w="285"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1801"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714"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835"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835"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529"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30"/>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1</w:t>
            </w:r>
          </w:p>
        </w:tc>
        <w:tc>
          <w:tcPr>
            <w:tcW w:w="1801"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2</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4</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5</w:t>
            </w:r>
          </w:p>
        </w:tc>
        <w:tc>
          <w:tcPr>
            <w:tcW w:w="529"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6</w:t>
            </w: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1.</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Соответствие функционала МФЦ установленным требованиям</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29"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960"/>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2.</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Качество организации межведомственного взаимодействия в процессе предоставления услуг</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2,5</w:t>
            </w:r>
          </w:p>
        </w:tc>
        <w:tc>
          <w:tcPr>
            <w:tcW w:w="529"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0,625</w:t>
            </w:r>
          </w:p>
        </w:tc>
      </w:tr>
      <w:tr w:rsidR="00F57D79" w:rsidRPr="00995502" w:rsidTr="00B1528E">
        <w:trPr>
          <w:trHeight w:val="769"/>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2.1.</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Степень реализации принципа «одного окна»</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127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2.2.</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правового обеспечения организации межведомственного взаимодействия в процессе предоставления услуг</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960"/>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2.3.</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 осуществления межведомственного взаимодействия в процессе предоставления услуг</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960"/>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2.4.</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Характеристики автоматизированной информационной системы поддержки деятельности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3.</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Полнота перечня услуг, предоставляемых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29"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0,75</w:t>
            </w:r>
          </w:p>
        </w:tc>
      </w:tr>
      <w:tr w:rsidR="00F57D79" w:rsidRPr="00995502" w:rsidTr="00B1528E">
        <w:trPr>
          <w:trHeight w:val="960"/>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3.1.</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Количество государственных и муниципальных услуг, предоставляемых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3.2.</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спектра услуг, предоставляемых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3.3.</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перечня дополнительных услуг, предоставляемых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458"/>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4.</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 xml:space="preserve">Результативность деятельности МФЦ </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0,1</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29"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0,3</w:t>
            </w: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5.</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Стандарт комфортности и качество предоставления услуг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529"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5.1.</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Способы организации взаимодействия с заявителем на базе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45"/>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5.2.</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дистанционного информирования заявителей</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0,9</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443"/>
        </w:trPr>
        <w:tc>
          <w:tcPr>
            <w:tcW w:w="285"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5.3.</w:t>
            </w:r>
          </w:p>
        </w:tc>
        <w:tc>
          <w:tcPr>
            <w:tcW w:w="1801"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Уровень комфортности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529"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38"/>
        </w:trPr>
        <w:tc>
          <w:tcPr>
            <w:tcW w:w="2086" w:type="pct"/>
            <w:gridSpan w:val="2"/>
            <w:tcBorders>
              <w:top w:val="single" w:sz="8" w:space="0" w:color="auto"/>
              <w:left w:val="single" w:sz="8" w:space="0" w:color="auto"/>
              <w:bottom w:val="single" w:sz="8" w:space="0" w:color="auto"/>
              <w:right w:val="single" w:sz="8" w:space="0" w:color="000000"/>
            </w:tcBorders>
          </w:tcPr>
          <w:p w:rsidR="00F57D79" w:rsidRPr="00995502" w:rsidRDefault="00F57D79" w:rsidP="0067282F">
            <w:pPr>
              <w:widowControl/>
              <w:rPr>
                <w:b/>
                <w:bCs/>
                <w:szCs w:val="22"/>
              </w:rPr>
            </w:pPr>
            <w:r w:rsidRPr="00995502">
              <w:rPr>
                <w:b/>
                <w:bCs/>
                <w:sz w:val="22"/>
                <w:szCs w:val="22"/>
              </w:rPr>
              <w:t>Общий оценочный балл МФЦ</w:t>
            </w:r>
          </w:p>
        </w:tc>
        <w:tc>
          <w:tcPr>
            <w:tcW w:w="7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 </w:t>
            </w:r>
          </w:p>
        </w:tc>
        <w:tc>
          <w:tcPr>
            <w:tcW w:w="835"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14,5</w:t>
            </w:r>
          </w:p>
        </w:tc>
        <w:tc>
          <w:tcPr>
            <w:tcW w:w="529" w:type="pct"/>
            <w:tcBorders>
              <w:top w:val="nil"/>
              <w:left w:val="nil"/>
              <w:bottom w:val="single" w:sz="8" w:space="0" w:color="auto"/>
              <w:right w:val="single" w:sz="8" w:space="0" w:color="auto"/>
            </w:tcBorders>
          </w:tcPr>
          <w:p w:rsidR="00F57D79" w:rsidRPr="00995502" w:rsidRDefault="00F57D79" w:rsidP="0067282F">
            <w:pPr>
              <w:widowControl/>
              <w:jc w:val="center"/>
              <w:rPr>
                <w:b/>
                <w:bCs/>
                <w:color w:val="FF0000"/>
                <w:szCs w:val="22"/>
              </w:rPr>
            </w:pPr>
            <w:r w:rsidRPr="00995502">
              <w:rPr>
                <w:b/>
                <w:bCs/>
                <w:color w:val="FF0000"/>
                <w:sz w:val="22"/>
                <w:szCs w:val="22"/>
              </w:rPr>
              <w:t>2,875</w:t>
            </w:r>
          </w:p>
        </w:tc>
      </w:tr>
    </w:tbl>
    <w:p w:rsidR="00F57D79" w:rsidRPr="00995502" w:rsidRDefault="00F57D79" w:rsidP="0067282F">
      <w:pPr>
        <w:widowControl/>
      </w:pPr>
    </w:p>
    <w:p w:rsidR="00F57D79" w:rsidRPr="00995502" w:rsidRDefault="00F57D79" w:rsidP="00B1528E">
      <w:pPr>
        <w:widowControl/>
        <w:spacing w:before="120" w:line="360" w:lineRule="auto"/>
        <w:ind w:firstLine="709"/>
        <w:jc w:val="both"/>
        <w:rPr>
          <w:sz w:val="28"/>
          <w:szCs w:val="28"/>
        </w:rPr>
      </w:pPr>
      <w:r w:rsidRPr="00995502">
        <w:rPr>
          <w:b/>
          <w:i/>
          <w:sz w:val="28"/>
          <w:szCs w:val="28"/>
        </w:rPr>
        <w:t xml:space="preserve">Общая интегральная оценка деятельности МФЦ в г. Новосибирске </w:t>
      </w:r>
      <w:r w:rsidRPr="00995502">
        <w:rPr>
          <w:sz w:val="28"/>
          <w:szCs w:val="28"/>
        </w:rPr>
        <w:t>составила 2,875 балла, что соответствует качественной оценке «</w:t>
      </w:r>
      <w:r w:rsidRPr="00995502">
        <w:rPr>
          <w:b/>
          <w:i/>
          <w:sz w:val="28"/>
          <w:szCs w:val="28"/>
        </w:rPr>
        <w:t xml:space="preserve">отлично». </w:t>
      </w:r>
      <w:r w:rsidRPr="00995502">
        <w:rPr>
          <w:sz w:val="28"/>
          <w:szCs w:val="28"/>
        </w:rPr>
        <w:t xml:space="preserve">Общая интегральная оценка осталась на уровне прошлого года. </w:t>
      </w:r>
    </w:p>
    <w:p w:rsidR="00F57D79" w:rsidRPr="00995502" w:rsidRDefault="00F57D79" w:rsidP="00B1528E">
      <w:pPr>
        <w:widowControl/>
        <w:spacing w:line="360" w:lineRule="auto"/>
        <w:ind w:firstLine="709"/>
        <w:jc w:val="both"/>
        <w:rPr>
          <w:sz w:val="28"/>
          <w:szCs w:val="28"/>
        </w:rPr>
      </w:pPr>
      <w:r w:rsidRPr="00995502">
        <w:rPr>
          <w:sz w:val="28"/>
          <w:szCs w:val="28"/>
        </w:rPr>
        <w:t xml:space="preserve">В ходе проведения мониторинга были выявлены основные проблемы предоставления государственных и муниципальных услуг на базе МФЦ </w:t>
      </w:r>
      <w:r w:rsidRPr="00995502">
        <w:rPr>
          <w:sz w:val="28"/>
          <w:szCs w:val="28"/>
        </w:rPr>
        <w:br/>
        <w:t>в г. Новосибирске:</w:t>
      </w:r>
    </w:p>
    <w:p w:rsidR="00F57D79" w:rsidRPr="00995502" w:rsidRDefault="00F57D79" w:rsidP="00B1528E">
      <w:pPr>
        <w:widowControl/>
        <w:spacing w:line="360" w:lineRule="auto"/>
        <w:ind w:firstLine="709"/>
        <w:jc w:val="both"/>
        <w:rPr>
          <w:sz w:val="28"/>
          <w:szCs w:val="28"/>
        </w:rPr>
      </w:pPr>
      <w:r w:rsidRPr="00995502">
        <w:rPr>
          <w:sz w:val="28"/>
          <w:szCs w:val="28"/>
        </w:rPr>
        <w:t>1) низкое качество используемой автоматизированной информационной системы, обеспечивающей деятельность МФЦ. Используемая в настоящее время система позволяет обеспечить менее 6 функциональных составляющих из 11 необходимых;</w:t>
      </w:r>
    </w:p>
    <w:p w:rsidR="00F57D79" w:rsidRPr="00995502" w:rsidRDefault="00F57D79" w:rsidP="00B1528E">
      <w:pPr>
        <w:widowControl/>
        <w:spacing w:line="360" w:lineRule="auto"/>
        <w:ind w:firstLine="709"/>
        <w:jc w:val="both"/>
        <w:rPr>
          <w:sz w:val="28"/>
          <w:szCs w:val="28"/>
        </w:rPr>
      </w:pPr>
      <w:r w:rsidRPr="00995502">
        <w:rPr>
          <w:sz w:val="28"/>
          <w:szCs w:val="28"/>
        </w:rPr>
        <w:t>2) отсутствие возможности получения непосредственно в МФЦ услуг нотариуса (в то же время, широкий перечень услуг юридического характера предоставляется сотрудниками самого МФЦ).</w:t>
      </w:r>
    </w:p>
    <w:p w:rsidR="00F57D79" w:rsidRPr="00995502" w:rsidRDefault="00F57D79" w:rsidP="00B1528E">
      <w:pPr>
        <w:widowControl/>
        <w:spacing w:line="360" w:lineRule="auto"/>
        <w:ind w:firstLine="709"/>
        <w:jc w:val="both"/>
        <w:rPr>
          <w:sz w:val="28"/>
          <w:szCs w:val="28"/>
        </w:rPr>
      </w:pPr>
      <w:r w:rsidRPr="00995502">
        <w:rPr>
          <w:sz w:val="28"/>
          <w:szCs w:val="28"/>
        </w:rPr>
        <w:t>3) недостаточность организации межведомственного взаимодействия в процессе предоставления услуг, поскольку межведомственное взаимодействие осуществляется только в бумажном виде по большинству услуг.</w:t>
      </w:r>
    </w:p>
    <w:p w:rsidR="00F57D79" w:rsidRPr="00995502" w:rsidRDefault="00F57D79" w:rsidP="00B1528E">
      <w:pPr>
        <w:widowControl/>
        <w:spacing w:line="360" w:lineRule="auto"/>
        <w:ind w:firstLine="709"/>
        <w:jc w:val="both"/>
        <w:rPr>
          <w:sz w:val="28"/>
          <w:szCs w:val="28"/>
        </w:rPr>
      </w:pPr>
      <w:r w:rsidRPr="00995502">
        <w:rPr>
          <w:sz w:val="28"/>
          <w:szCs w:val="28"/>
        </w:rPr>
        <w:t xml:space="preserve">4) отсутствие в МФЦ услуг доступа к справочным правовым системам. </w:t>
      </w:r>
    </w:p>
    <w:p w:rsidR="00F57D79" w:rsidRPr="00995502" w:rsidRDefault="00F57D79" w:rsidP="00B1528E">
      <w:pPr>
        <w:widowControl/>
        <w:spacing w:line="360" w:lineRule="auto"/>
        <w:ind w:firstLine="709"/>
        <w:jc w:val="both"/>
        <w:rPr>
          <w:sz w:val="28"/>
          <w:szCs w:val="28"/>
        </w:rPr>
      </w:pPr>
      <w:r w:rsidRPr="00995502">
        <w:rPr>
          <w:sz w:val="28"/>
          <w:szCs w:val="28"/>
        </w:rPr>
        <w:t>5) прием заявителей осуществляется менее 60 часов в неделю.</w:t>
      </w:r>
    </w:p>
    <w:p w:rsidR="00F57D79" w:rsidRPr="00995502" w:rsidRDefault="00F57D79" w:rsidP="00B1528E">
      <w:pPr>
        <w:widowControl/>
        <w:spacing w:line="360" w:lineRule="auto"/>
        <w:ind w:firstLine="709"/>
        <w:jc w:val="both"/>
        <w:rPr>
          <w:sz w:val="28"/>
          <w:szCs w:val="28"/>
        </w:rPr>
      </w:pPr>
      <w:r w:rsidRPr="00995502">
        <w:rPr>
          <w:sz w:val="28"/>
          <w:szCs w:val="28"/>
        </w:rPr>
        <w:t>6) график (режим) работы центра не предусматривает возможность обращения за получением государственных (муниципальных) услуг в вечернее время – до 20.00 часов.</w:t>
      </w:r>
    </w:p>
    <w:p w:rsidR="00F57D79" w:rsidRPr="00995502" w:rsidRDefault="00F57D79" w:rsidP="00B1528E">
      <w:pPr>
        <w:widowControl/>
        <w:spacing w:line="360" w:lineRule="auto"/>
        <w:ind w:firstLine="709"/>
        <w:jc w:val="both"/>
        <w:rPr>
          <w:sz w:val="28"/>
          <w:szCs w:val="28"/>
        </w:rPr>
      </w:pPr>
      <w:r w:rsidRPr="00995502">
        <w:rPr>
          <w:sz w:val="28"/>
          <w:szCs w:val="28"/>
        </w:rPr>
        <w:t>В целом в настоящее время деятельность МФЦ в г. Новосибирске соответствует установленным требованиям к многофункциональным центрам.</w:t>
      </w:r>
    </w:p>
    <w:p w:rsidR="00F57D79" w:rsidRPr="00995502" w:rsidRDefault="00F57D79" w:rsidP="00B1528E">
      <w:pPr>
        <w:widowControl/>
        <w:spacing w:line="360" w:lineRule="auto"/>
        <w:ind w:firstLine="709"/>
        <w:jc w:val="both"/>
        <w:rPr>
          <w:sz w:val="28"/>
          <w:szCs w:val="28"/>
        </w:rPr>
      </w:pPr>
      <w:r w:rsidRPr="00995502">
        <w:rPr>
          <w:sz w:val="28"/>
          <w:szCs w:val="28"/>
        </w:rPr>
        <w:t xml:space="preserve">Основным фактором, который может способствовать повышению эффективности деятельности МФЦ в г. Новосибирске, является внедрение специализированной автоматизированной информационной системы, </w:t>
      </w:r>
    </w:p>
    <w:p w:rsidR="00F57D79" w:rsidRPr="00995502" w:rsidRDefault="00F57D79" w:rsidP="00B1528E">
      <w:pPr>
        <w:widowControl/>
        <w:autoSpaceDE w:val="0"/>
        <w:autoSpaceDN w:val="0"/>
        <w:adjustRightInd w:val="0"/>
        <w:spacing w:line="360" w:lineRule="auto"/>
        <w:ind w:firstLine="709"/>
        <w:jc w:val="both"/>
        <w:rPr>
          <w:sz w:val="28"/>
          <w:szCs w:val="28"/>
        </w:rPr>
      </w:pPr>
      <w:r w:rsidRPr="00995502">
        <w:rPr>
          <w:sz w:val="28"/>
          <w:szCs w:val="28"/>
        </w:rPr>
        <w:t>Рекомендуется продолжить работу по переводу услуг на предоставление по принципу «одного окна»  силами «универсальных» специалистов МФЦ.</w:t>
      </w:r>
    </w:p>
    <w:p w:rsidR="00F57D79" w:rsidRPr="00995502" w:rsidRDefault="00F57D79" w:rsidP="00B1528E">
      <w:pPr>
        <w:widowControl/>
        <w:spacing w:line="360" w:lineRule="auto"/>
        <w:ind w:firstLine="709"/>
        <w:jc w:val="both"/>
        <w:rPr>
          <w:sz w:val="28"/>
          <w:szCs w:val="28"/>
        </w:rPr>
      </w:pPr>
      <w:r w:rsidRPr="00995502">
        <w:rPr>
          <w:sz w:val="28"/>
          <w:szCs w:val="28"/>
        </w:rPr>
        <w:t>Также целесообразно организовать в МФЦ в г. Новосибирске:</w:t>
      </w:r>
    </w:p>
    <w:p w:rsidR="00F57D79" w:rsidRPr="00995502" w:rsidRDefault="00F57D79" w:rsidP="00B1528E">
      <w:pPr>
        <w:widowControl/>
        <w:spacing w:line="360" w:lineRule="auto"/>
        <w:ind w:firstLine="709"/>
        <w:jc w:val="both"/>
        <w:rPr>
          <w:sz w:val="28"/>
          <w:szCs w:val="28"/>
        </w:rPr>
      </w:pPr>
      <w:r w:rsidRPr="00995502">
        <w:rPr>
          <w:sz w:val="28"/>
          <w:szCs w:val="28"/>
        </w:rPr>
        <w:t xml:space="preserve">- услуги доступа к справочным правовым системам. </w:t>
      </w:r>
    </w:p>
    <w:p w:rsidR="00F57D79" w:rsidRPr="00995502" w:rsidRDefault="00F57D79" w:rsidP="00B1528E">
      <w:pPr>
        <w:widowControl/>
        <w:spacing w:line="360" w:lineRule="auto"/>
        <w:ind w:firstLine="709"/>
        <w:jc w:val="both"/>
        <w:rPr>
          <w:sz w:val="28"/>
          <w:szCs w:val="28"/>
        </w:rPr>
      </w:pPr>
      <w:r w:rsidRPr="00995502">
        <w:rPr>
          <w:sz w:val="28"/>
          <w:szCs w:val="28"/>
        </w:rPr>
        <w:t>Относительно услуг нотариуса следует отметить, что формально, непосредственно в помещении МФЦ такие услуги действительно не оказываются, однако в здании, где расположен многофункциональный центр, оказывают услуги два нотариуса. В связи с этим полагаем, что дополнительно к этому организовывать предоставление услуг нотариуса непосредственно в помещении МФЦ необходимости нет.</w:t>
      </w:r>
    </w:p>
    <w:p w:rsidR="00F57D79" w:rsidRPr="00995502" w:rsidRDefault="00F57D79" w:rsidP="00B1528E">
      <w:pPr>
        <w:widowControl/>
        <w:spacing w:line="360" w:lineRule="auto"/>
        <w:ind w:firstLine="709"/>
        <w:jc w:val="both"/>
        <w:rPr>
          <w:sz w:val="28"/>
          <w:szCs w:val="28"/>
        </w:rPr>
      </w:pPr>
      <w:r w:rsidRPr="00995502">
        <w:rPr>
          <w:sz w:val="28"/>
          <w:szCs w:val="28"/>
        </w:rPr>
        <w:t xml:space="preserve">Рекомендуется сократить время ожидания в очереди для подачи документов до 15 минут. </w:t>
      </w:r>
    </w:p>
    <w:p w:rsidR="00F57D79" w:rsidRPr="00995502" w:rsidRDefault="00F57D79" w:rsidP="00B1528E">
      <w:pPr>
        <w:widowControl/>
        <w:spacing w:line="360" w:lineRule="auto"/>
        <w:ind w:firstLine="709"/>
        <w:jc w:val="both"/>
        <w:rPr>
          <w:sz w:val="28"/>
          <w:szCs w:val="28"/>
        </w:rPr>
      </w:pPr>
      <w:r w:rsidRPr="00995502">
        <w:rPr>
          <w:sz w:val="28"/>
          <w:szCs w:val="28"/>
        </w:rPr>
        <w:t xml:space="preserve">Целесообразно также графиком (режимом) работы МФЦ предусмотреть возможность обращения за получением государственных и муниципальных услуг в вечернее время – до 20.00 часов. </w:t>
      </w:r>
    </w:p>
    <w:p w:rsidR="00F57D79" w:rsidRPr="00995502" w:rsidRDefault="00F57D79" w:rsidP="00D74016">
      <w:pPr>
        <w:widowControl/>
        <w:spacing w:before="120" w:after="120" w:line="360" w:lineRule="auto"/>
        <w:ind w:firstLine="709"/>
        <w:outlineLvl w:val="0"/>
        <w:rPr>
          <w:b/>
          <w:i/>
          <w:sz w:val="28"/>
          <w:szCs w:val="28"/>
        </w:rPr>
      </w:pPr>
      <w:bookmarkStart w:id="9" w:name="_Toc342309130"/>
      <w:r w:rsidRPr="00995502">
        <w:rPr>
          <w:b/>
          <w:i/>
          <w:sz w:val="28"/>
          <w:szCs w:val="28"/>
        </w:rPr>
        <w:t>3)  МФЦ в Куйбышевском районе</w:t>
      </w:r>
      <w:bookmarkEnd w:id="9"/>
    </w:p>
    <w:p w:rsidR="00F57D79" w:rsidRPr="00995502" w:rsidRDefault="00F57D79" w:rsidP="00B1528E">
      <w:pPr>
        <w:widowControl/>
        <w:spacing w:line="360" w:lineRule="auto"/>
        <w:ind w:firstLine="709"/>
        <w:jc w:val="both"/>
        <w:rPr>
          <w:sz w:val="28"/>
          <w:szCs w:val="28"/>
        </w:rPr>
      </w:pPr>
      <w:r w:rsidRPr="00995502">
        <w:rPr>
          <w:sz w:val="28"/>
          <w:szCs w:val="28"/>
        </w:rPr>
        <w:t>МФЦ в Куйбышевском районе был открыт 23 октября 2010 г. Прием заявителей в МФЦ осуществляется 5 дней в неделю (понедельник – пятница). График (режим) работы центра предусматривает возможность обращения за получением государственных (муниципальных) услуг с 9.00 до 18.00 часов.</w:t>
      </w:r>
    </w:p>
    <w:p w:rsidR="00F57D79" w:rsidRPr="00995502" w:rsidRDefault="00F57D79" w:rsidP="00B1528E">
      <w:pPr>
        <w:widowControl/>
        <w:spacing w:line="360" w:lineRule="auto"/>
        <w:ind w:firstLine="709"/>
        <w:jc w:val="both"/>
        <w:rPr>
          <w:sz w:val="28"/>
          <w:szCs w:val="28"/>
        </w:rPr>
      </w:pPr>
      <w:r w:rsidRPr="00995502">
        <w:rPr>
          <w:sz w:val="28"/>
          <w:szCs w:val="28"/>
        </w:rPr>
        <w:t xml:space="preserve">Общая площадь МФЦ составляет 540,8 кв.м. На его базе предоставляются 136 услуг, из которых 36 % предоставляются в режиме «одного окна» универсальными специалистами. Всего в МФЦ открыто 23 окна, в 43% из них взаимодействие с заявителем осуществляется «универсальными» специалистами, что соответствует показателям прошлого года. Доля федеральных, региональных, муниципальных услуг и услуг организаций составляют 12%, 56%, 26% и 6% соответственно. </w:t>
      </w:r>
    </w:p>
    <w:p w:rsidR="00F57D79" w:rsidRPr="00995502" w:rsidRDefault="00F57D79" w:rsidP="00B1528E">
      <w:pPr>
        <w:widowControl/>
        <w:spacing w:line="360" w:lineRule="auto"/>
        <w:ind w:firstLine="709"/>
        <w:jc w:val="both"/>
        <w:rPr>
          <w:sz w:val="28"/>
          <w:szCs w:val="28"/>
        </w:rPr>
      </w:pPr>
      <w:r w:rsidRPr="00995502">
        <w:rPr>
          <w:sz w:val="28"/>
          <w:szCs w:val="28"/>
        </w:rPr>
        <w:t xml:space="preserve">Общее количество сотрудников в МФЦ – 20 человек, из них 4 человека являются «универсальными» специалистами МФЦ.  </w:t>
      </w:r>
    </w:p>
    <w:p w:rsidR="00F57D79" w:rsidRPr="00995502" w:rsidRDefault="00F57D79" w:rsidP="00B1528E">
      <w:pPr>
        <w:widowControl/>
        <w:spacing w:line="360" w:lineRule="auto"/>
        <w:ind w:firstLine="709"/>
        <w:jc w:val="both"/>
        <w:rPr>
          <w:sz w:val="28"/>
          <w:szCs w:val="28"/>
        </w:rPr>
      </w:pPr>
      <w:r w:rsidRPr="00995502">
        <w:rPr>
          <w:sz w:val="28"/>
          <w:szCs w:val="28"/>
        </w:rPr>
        <w:t>За 9 месяцев 2012 года в МФЦ в Куйбышевском районе было подано 82 065</w:t>
      </w:r>
      <w:r w:rsidRPr="00995502">
        <w:rPr>
          <w:sz w:val="28"/>
          <w:szCs w:val="28"/>
          <w:vertAlign w:val="superscript"/>
        </w:rPr>
        <w:footnoteReference w:id="3"/>
      </w:r>
      <w:r w:rsidRPr="00995502">
        <w:rPr>
          <w:sz w:val="28"/>
          <w:szCs w:val="28"/>
        </w:rPr>
        <w:t xml:space="preserve"> обращений заявителей. </w:t>
      </w:r>
    </w:p>
    <w:p w:rsidR="00F57D79" w:rsidRPr="00995502" w:rsidRDefault="00F57D79" w:rsidP="00B1528E">
      <w:pPr>
        <w:widowControl/>
        <w:spacing w:line="360" w:lineRule="auto"/>
        <w:ind w:firstLine="709"/>
        <w:jc w:val="both"/>
        <w:rPr>
          <w:sz w:val="28"/>
          <w:szCs w:val="28"/>
        </w:rPr>
      </w:pPr>
      <w:r w:rsidRPr="00995502">
        <w:rPr>
          <w:sz w:val="28"/>
          <w:szCs w:val="28"/>
        </w:rPr>
        <w:t>По формуле (1) было рассчитано количество обращений за год, что составило 109 420 обращений.</w:t>
      </w:r>
    </w:p>
    <w:p w:rsidR="00F57D79" w:rsidRPr="00995502" w:rsidRDefault="00F57D79" w:rsidP="00B1528E">
      <w:pPr>
        <w:widowControl/>
        <w:spacing w:line="360" w:lineRule="auto"/>
        <w:ind w:firstLine="709"/>
        <w:jc w:val="both"/>
        <w:rPr>
          <w:sz w:val="28"/>
          <w:szCs w:val="28"/>
        </w:rPr>
      </w:pPr>
      <w:r w:rsidRPr="00995502">
        <w:rPr>
          <w:sz w:val="28"/>
          <w:szCs w:val="28"/>
        </w:rPr>
        <w:t>Эффективность деятельности МФЦ, рассчитанная по формуле (2), составила 183 % (из расчета на общее количество жителей – 59 829 человек).</w:t>
      </w:r>
    </w:p>
    <w:p w:rsidR="00F57D79" w:rsidRPr="00995502" w:rsidRDefault="00F57D79" w:rsidP="00B1528E">
      <w:pPr>
        <w:widowControl/>
        <w:spacing w:line="360" w:lineRule="auto"/>
        <w:ind w:firstLine="709"/>
        <w:jc w:val="both"/>
        <w:rPr>
          <w:sz w:val="28"/>
          <w:szCs w:val="28"/>
        </w:rPr>
      </w:pPr>
      <w:r w:rsidRPr="00995502">
        <w:rPr>
          <w:sz w:val="28"/>
          <w:szCs w:val="28"/>
        </w:rPr>
        <w:t>В соответствие с методикой проведения мониторинга была оценена деятельность МФЦ в Куйбышевском районе (табл. П3).</w:t>
      </w:r>
    </w:p>
    <w:p w:rsidR="00F57D79" w:rsidRPr="00995502" w:rsidRDefault="00F57D79" w:rsidP="00B1528E">
      <w:pPr>
        <w:pStyle w:val="Caption"/>
        <w:spacing w:line="360" w:lineRule="auto"/>
        <w:jc w:val="both"/>
        <w:rPr>
          <w:b w:val="0"/>
          <w:sz w:val="28"/>
          <w:szCs w:val="24"/>
        </w:rPr>
      </w:pPr>
      <w:r w:rsidRPr="00995502">
        <w:rPr>
          <w:b w:val="0"/>
          <w:sz w:val="28"/>
          <w:szCs w:val="24"/>
        </w:rPr>
        <w:t xml:space="preserve">Таблица П3 </w:t>
      </w:r>
      <w:r w:rsidRPr="00995502">
        <w:rPr>
          <w:b w:val="0"/>
          <w:sz w:val="28"/>
          <w:szCs w:val="24"/>
        </w:rPr>
        <w:noBreakHyphen/>
        <w:t xml:space="preserve"> Расчет общего оценочного балла филиала МФЦ в Куйбышевском районе</w:t>
      </w:r>
    </w:p>
    <w:tbl>
      <w:tblPr>
        <w:tblW w:w="5000" w:type="pct"/>
        <w:tblLook w:val="0000"/>
      </w:tblPr>
      <w:tblGrid>
        <w:gridCol w:w="546"/>
        <w:gridCol w:w="3621"/>
        <w:gridCol w:w="1368"/>
        <w:gridCol w:w="1563"/>
        <w:gridCol w:w="1842"/>
        <w:gridCol w:w="914"/>
      </w:tblGrid>
      <w:tr w:rsidR="00F57D79" w:rsidRPr="00995502" w:rsidTr="00B1528E">
        <w:trPr>
          <w:trHeight w:val="339"/>
          <w:tblHeader/>
        </w:trPr>
        <w:tc>
          <w:tcPr>
            <w:tcW w:w="288"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 п/п</w:t>
            </w:r>
          </w:p>
        </w:tc>
        <w:tc>
          <w:tcPr>
            <w:tcW w:w="1879"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Критерии</w:t>
            </w:r>
          </w:p>
        </w:tc>
        <w:tc>
          <w:tcPr>
            <w:tcW w:w="721"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Вес критериев</w:t>
            </w:r>
          </w:p>
        </w:tc>
        <w:tc>
          <w:tcPr>
            <w:tcW w:w="661"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Балл по каждому подкритерию</w:t>
            </w:r>
          </w:p>
        </w:tc>
        <w:tc>
          <w:tcPr>
            <w:tcW w:w="961"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Итоговая оценка по каждому подкритерию</w:t>
            </w:r>
            <w:r w:rsidRPr="00995502">
              <w:rPr>
                <w:b/>
                <w:bCs/>
                <w:sz w:val="22"/>
                <w:szCs w:val="22"/>
              </w:rPr>
              <w:br/>
              <w:t>Итоговый балл по каждому критерию</w:t>
            </w:r>
          </w:p>
        </w:tc>
        <w:tc>
          <w:tcPr>
            <w:tcW w:w="490"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Общая оценка</w:t>
            </w:r>
            <w:r w:rsidRPr="00995502">
              <w:rPr>
                <w:b/>
                <w:bCs/>
                <w:sz w:val="22"/>
                <w:szCs w:val="22"/>
              </w:rPr>
              <w:br/>
              <w:t xml:space="preserve">(ст3.x ст.5) </w:t>
            </w:r>
          </w:p>
        </w:tc>
      </w:tr>
      <w:tr w:rsidR="00F57D79" w:rsidRPr="00995502" w:rsidTr="00B1528E">
        <w:trPr>
          <w:trHeight w:val="912"/>
          <w:tblHeader/>
        </w:trPr>
        <w:tc>
          <w:tcPr>
            <w:tcW w:w="288"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1879"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721"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661"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961"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490"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30"/>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1</w:t>
            </w:r>
          </w:p>
        </w:tc>
        <w:tc>
          <w:tcPr>
            <w:tcW w:w="1879"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2</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3</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4</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5</w:t>
            </w:r>
          </w:p>
        </w:tc>
        <w:tc>
          <w:tcPr>
            <w:tcW w:w="490"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6</w:t>
            </w:r>
          </w:p>
        </w:tc>
      </w:tr>
      <w:tr w:rsidR="00F57D79" w:rsidRPr="00995502" w:rsidTr="00B1528E">
        <w:trPr>
          <w:trHeight w:val="307"/>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1.</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Соответствие функционала МФЦ установленным требованиям</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490"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359"/>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2.</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Качество организации межведомственного взаимодействия в процессе предоставления услуг</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1,8</w:t>
            </w:r>
          </w:p>
        </w:tc>
        <w:tc>
          <w:tcPr>
            <w:tcW w:w="490"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0,45</w:t>
            </w:r>
          </w:p>
        </w:tc>
      </w:tr>
      <w:tr w:rsidR="00F57D79" w:rsidRPr="00995502" w:rsidTr="00B1528E">
        <w:trPr>
          <w:trHeight w:val="521"/>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2.1.</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Степень реализации принципа «одного окна»</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78"/>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2.2.</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правового обеспечения организации межведомственного взаимодействия в процессе предоставления услуг</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703"/>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2.3.</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 осуществления межведомственного взаимодействия в процессе предоставления услуг</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717"/>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2.4.</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Характеристики автоматизированной информационной системы поддержки деятельности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3.</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Полнота перечня услуг, предоставляемых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2,9</w:t>
            </w:r>
          </w:p>
        </w:tc>
        <w:tc>
          <w:tcPr>
            <w:tcW w:w="490"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0,725</w:t>
            </w:r>
          </w:p>
        </w:tc>
      </w:tr>
      <w:tr w:rsidR="00F57D79" w:rsidRPr="00995502" w:rsidTr="00B1528E">
        <w:trPr>
          <w:trHeight w:val="475"/>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3.1.</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Количество государственных и муниципальных услуг, предоставляемых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175"/>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3.2.</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спектра услуг, предоставляемых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3.3.</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перечня дополнительных услуг, предоставляемых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4.</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 xml:space="preserve"> Результативность деятельности МФЦ </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0,1</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490"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0,3</w:t>
            </w:r>
          </w:p>
        </w:tc>
      </w:tr>
      <w:tr w:rsidR="00F57D79" w:rsidRPr="00995502" w:rsidTr="00B1528E">
        <w:trPr>
          <w:trHeight w:val="68"/>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5.</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Стандарт комфортности и качество предоставления услуг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490"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145"/>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5.1.</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Способы организации взаимодействия с заявителем на базе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96"/>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5.2.</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дистанционного информирования заявителей</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0,9</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88"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5.3.</w:t>
            </w:r>
          </w:p>
        </w:tc>
        <w:tc>
          <w:tcPr>
            <w:tcW w:w="1879"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Уровень комфортности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490"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85"/>
        </w:trPr>
        <w:tc>
          <w:tcPr>
            <w:tcW w:w="2168" w:type="pct"/>
            <w:gridSpan w:val="2"/>
            <w:tcBorders>
              <w:top w:val="single" w:sz="8" w:space="0" w:color="auto"/>
              <w:left w:val="single" w:sz="8" w:space="0" w:color="auto"/>
              <w:bottom w:val="single" w:sz="8" w:space="0" w:color="auto"/>
              <w:right w:val="single" w:sz="8" w:space="0" w:color="000000"/>
            </w:tcBorders>
          </w:tcPr>
          <w:p w:rsidR="00F57D79" w:rsidRPr="00995502" w:rsidRDefault="00F57D79" w:rsidP="0067282F">
            <w:pPr>
              <w:widowControl/>
              <w:rPr>
                <w:b/>
                <w:bCs/>
                <w:szCs w:val="22"/>
              </w:rPr>
            </w:pPr>
            <w:r w:rsidRPr="00995502">
              <w:rPr>
                <w:b/>
                <w:bCs/>
                <w:sz w:val="22"/>
                <w:szCs w:val="22"/>
              </w:rPr>
              <w:t>Общий оценочный балл МФЦ</w:t>
            </w:r>
          </w:p>
        </w:tc>
        <w:tc>
          <w:tcPr>
            <w:tcW w:w="72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w:t>
            </w:r>
          </w:p>
        </w:tc>
        <w:tc>
          <w:tcPr>
            <w:tcW w:w="6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 </w:t>
            </w:r>
          </w:p>
        </w:tc>
        <w:tc>
          <w:tcPr>
            <w:tcW w:w="961"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13,7</w:t>
            </w:r>
          </w:p>
        </w:tc>
        <w:tc>
          <w:tcPr>
            <w:tcW w:w="490" w:type="pct"/>
            <w:tcBorders>
              <w:top w:val="nil"/>
              <w:left w:val="nil"/>
              <w:bottom w:val="single" w:sz="8" w:space="0" w:color="auto"/>
              <w:right w:val="single" w:sz="8" w:space="0" w:color="auto"/>
            </w:tcBorders>
          </w:tcPr>
          <w:p w:rsidR="00F57D79" w:rsidRPr="00995502" w:rsidRDefault="00F57D79" w:rsidP="0067282F">
            <w:pPr>
              <w:widowControl/>
              <w:jc w:val="center"/>
              <w:rPr>
                <w:b/>
                <w:bCs/>
                <w:color w:val="FF0000"/>
                <w:szCs w:val="22"/>
              </w:rPr>
            </w:pPr>
            <w:r w:rsidRPr="00995502">
              <w:rPr>
                <w:b/>
                <w:bCs/>
                <w:color w:val="FF0000"/>
                <w:sz w:val="22"/>
                <w:szCs w:val="22"/>
              </w:rPr>
              <w:t>2,675</w:t>
            </w:r>
          </w:p>
        </w:tc>
      </w:tr>
    </w:tbl>
    <w:p w:rsidR="00F57D79" w:rsidRPr="00995502" w:rsidRDefault="00F57D79" w:rsidP="0067282F">
      <w:pPr>
        <w:widowControl/>
        <w:rPr>
          <w:sz w:val="20"/>
        </w:rPr>
      </w:pPr>
    </w:p>
    <w:p w:rsidR="00F57D79" w:rsidRPr="00995502" w:rsidRDefault="00F57D79" w:rsidP="0067282F">
      <w:pPr>
        <w:widowControl/>
        <w:spacing w:line="360" w:lineRule="auto"/>
        <w:ind w:firstLine="709"/>
        <w:jc w:val="both"/>
        <w:rPr>
          <w:sz w:val="28"/>
          <w:szCs w:val="28"/>
        </w:rPr>
      </w:pPr>
      <w:r w:rsidRPr="00995502">
        <w:rPr>
          <w:b/>
          <w:i/>
          <w:sz w:val="28"/>
          <w:szCs w:val="28"/>
        </w:rPr>
        <w:t>Общая интегральная оценка деятельности МФЦ в Куйбышевском районе</w:t>
      </w:r>
      <w:r w:rsidRPr="00995502">
        <w:rPr>
          <w:sz w:val="28"/>
          <w:szCs w:val="28"/>
        </w:rPr>
        <w:t xml:space="preserve"> составила 2,675 балла, что соответствует качественной оценке </w:t>
      </w:r>
      <w:r w:rsidRPr="00995502">
        <w:rPr>
          <w:b/>
          <w:i/>
          <w:sz w:val="28"/>
          <w:szCs w:val="28"/>
        </w:rPr>
        <w:t xml:space="preserve">«хорошо». </w:t>
      </w:r>
      <w:r w:rsidRPr="00995502">
        <w:rPr>
          <w:sz w:val="28"/>
          <w:szCs w:val="28"/>
        </w:rPr>
        <w:t>По сравнению с результатами аналогичного мониторинга деятельности МФЦ проводимого в 2011 году интегральная оценка выросла незначительно  на 0,11 (результат 2011 года - 2,5625 балла).</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В ходе мониторинга были выявлены основные проблемы предоставления государственных и муниципальных услуг на базе МФЦ в Куйбышевском районе Новосибирской области:</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1) низкое качество используемой автоматизированной информационной системы, обеспечивающей деятельность МФЦ;</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2) недостаточная организация межведомственного взаимодействия в процессе предоставления услуг, поскольку менее 80% общего количества услуг предоставляется универсальными сотрудниками МФЦ и в основном межведомственное взаимодействие осуществляется только в бумажном виде.</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 xml:space="preserve">3) отсутствие возможности получения в МФЦ ряда дополнительных услуг, в том числе: услуг нотариуса (в то же время, широкий перечень услуг юридического характера предоставляется сотрудниками самого МФЦ), услуг доступа к справочным правовым системам. </w:t>
      </w:r>
    </w:p>
    <w:p w:rsidR="00F57D79" w:rsidRPr="00995502" w:rsidRDefault="00F57D79" w:rsidP="0067282F">
      <w:pPr>
        <w:widowControl/>
        <w:spacing w:line="360" w:lineRule="auto"/>
        <w:ind w:firstLine="709"/>
        <w:jc w:val="both"/>
        <w:rPr>
          <w:sz w:val="28"/>
          <w:szCs w:val="28"/>
        </w:rPr>
      </w:pPr>
      <w:r w:rsidRPr="00995502">
        <w:rPr>
          <w:sz w:val="28"/>
          <w:szCs w:val="28"/>
        </w:rPr>
        <w:t>4) прием заявителей осуществляется менее 60 часов в неделю.</w:t>
      </w:r>
    </w:p>
    <w:p w:rsidR="00F57D79" w:rsidRPr="00995502" w:rsidRDefault="00F57D79" w:rsidP="0067282F">
      <w:pPr>
        <w:widowControl/>
        <w:spacing w:line="360" w:lineRule="auto"/>
        <w:ind w:firstLine="709"/>
        <w:jc w:val="both"/>
        <w:rPr>
          <w:sz w:val="28"/>
          <w:szCs w:val="28"/>
        </w:rPr>
      </w:pPr>
      <w:r w:rsidRPr="00995502">
        <w:rPr>
          <w:sz w:val="28"/>
          <w:szCs w:val="28"/>
        </w:rPr>
        <w:t xml:space="preserve">5) график (режим) работы центра не предусматривает возможность обращения за получением государственных (муниципальных) услуг в вечернее время – до 20.00 часов и в один из выходных дней (суббота, воскресенье). </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В остальном деятельность МФЦ в Куйбышевском районе соответствует установленным требованиям к многофункциональным центрам.</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 xml:space="preserve">Основным фактором, который может способствовать повышению эффективности деятельности МФЦ в  Куйбышевском районе, является внедрение специализированной автоматизированной информационной системы, </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Второй по важности фактор – необходимо расширять спектр услуг, которые предоставляются в МФЦ по принципу «одного окна» силами «универсальных» специалистов МФЦ.</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 xml:space="preserve">Также целесообразно межведомственное взаимодействие осуществлять в электронном виде. </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Рекомендуется предусмотреть возможность получения в МФЦ ряда дополнительных услуг, в том числе: услуг нотариуса, услуг доступа к справочным правовым системам.</w:t>
      </w:r>
    </w:p>
    <w:p w:rsidR="00F57D79" w:rsidRPr="00995502" w:rsidRDefault="00F57D79" w:rsidP="0067282F">
      <w:pPr>
        <w:widowControl/>
        <w:spacing w:line="360" w:lineRule="auto"/>
        <w:ind w:firstLine="709"/>
        <w:jc w:val="both"/>
        <w:rPr>
          <w:sz w:val="28"/>
          <w:szCs w:val="28"/>
        </w:rPr>
      </w:pPr>
      <w:r w:rsidRPr="00995502">
        <w:rPr>
          <w:sz w:val="28"/>
          <w:szCs w:val="28"/>
        </w:rPr>
        <w:t>Прием заявителей необходимо осуществлять не менее 60 часов в неделю.</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Также рекомендуется графиком (режимом) работы центра предусмотреть возможность обращения за получением государственных (муниципальных) услуг в вечернее время – до 20.00 часов и в один из выходных дней (суббота, воскресенье).</w:t>
      </w:r>
    </w:p>
    <w:p w:rsidR="00F57D79" w:rsidRPr="00995502" w:rsidRDefault="00F57D79">
      <w:pPr>
        <w:widowControl/>
        <w:rPr>
          <w:b/>
          <w:i/>
          <w:sz w:val="28"/>
          <w:szCs w:val="28"/>
        </w:rPr>
      </w:pPr>
      <w:r w:rsidRPr="00995502">
        <w:rPr>
          <w:b/>
          <w:i/>
          <w:sz w:val="28"/>
          <w:szCs w:val="28"/>
        </w:rPr>
        <w:br w:type="page"/>
      </w:r>
    </w:p>
    <w:p w:rsidR="00F57D79" w:rsidRPr="00995502" w:rsidRDefault="00F57D79" w:rsidP="00D74016">
      <w:pPr>
        <w:widowControl/>
        <w:spacing w:line="360" w:lineRule="auto"/>
        <w:ind w:firstLine="709"/>
        <w:jc w:val="both"/>
        <w:outlineLvl w:val="0"/>
        <w:rPr>
          <w:b/>
          <w:i/>
          <w:sz w:val="28"/>
          <w:szCs w:val="28"/>
        </w:rPr>
      </w:pPr>
      <w:bookmarkStart w:id="10" w:name="_Toc342309131"/>
      <w:r w:rsidRPr="00995502">
        <w:rPr>
          <w:b/>
          <w:i/>
          <w:sz w:val="28"/>
          <w:szCs w:val="28"/>
        </w:rPr>
        <w:t>4) МФЦ в Татарском районе</w:t>
      </w:r>
      <w:bookmarkEnd w:id="10"/>
    </w:p>
    <w:p w:rsidR="00F57D79" w:rsidRPr="00995502" w:rsidRDefault="00F57D79" w:rsidP="0067282F">
      <w:pPr>
        <w:widowControl/>
        <w:spacing w:line="360" w:lineRule="auto"/>
        <w:ind w:firstLine="709"/>
        <w:jc w:val="both"/>
        <w:rPr>
          <w:sz w:val="28"/>
          <w:szCs w:val="28"/>
        </w:rPr>
      </w:pPr>
      <w:r w:rsidRPr="00995502">
        <w:rPr>
          <w:sz w:val="28"/>
          <w:szCs w:val="28"/>
        </w:rPr>
        <w:t xml:space="preserve">МФЦ в Татарском районе был открыт 24 мая 2011г.  Прием заявителей в МФЦ осуществляется 5 дней в неделю (понедельник – пятница).  График (режим) работы центра предусматривает возможность обращения за получением государственных (муниципальных) услуг с 9.00 до 18.00 часов. </w:t>
      </w:r>
    </w:p>
    <w:p w:rsidR="00F57D79" w:rsidRPr="00995502" w:rsidRDefault="00F57D79" w:rsidP="0067282F">
      <w:pPr>
        <w:widowControl/>
        <w:spacing w:line="360" w:lineRule="auto"/>
        <w:ind w:firstLine="709"/>
        <w:jc w:val="both"/>
        <w:rPr>
          <w:sz w:val="28"/>
          <w:szCs w:val="28"/>
        </w:rPr>
      </w:pPr>
      <w:r w:rsidRPr="00995502">
        <w:rPr>
          <w:sz w:val="28"/>
          <w:szCs w:val="28"/>
        </w:rPr>
        <w:t xml:space="preserve">Общая площадь МФЦ составляет 711 кв. м. В настоящее время в нем ведут работу 23 окна (по сравнению с 2011 годом количество окон увеличилось на одно окно). В десяти окнах, что составляет 43% от общего количества окон в МФЦ, взаимодействие с заявителем осуществляется «универсальными» специалистами. Общее количество услуг, предоставляемых на базе МФЦ - 160, из них 15% приходится на федеральные услуги, 48%  - на региональные, 33% - на муниципальные и 5% - на услуги организаций. По принципу «одного окна» силами универсальных специалистов  предоставляются 44 услуги, что составляет 22% от общего количества услуг, что на 5% больше по сравнению с 2011 годом. </w:t>
      </w:r>
    </w:p>
    <w:p w:rsidR="00F57D79" w:rsidRPr="00995502" w:rsidRDefault="00F57D79" w:rsidP="0067282F">
      <w:pPr>
        <w:widowControl/>
        <w:spacing w:line="360" w:lineRule="auto"/>
        <w:ind w:firstLine="709"/>
        <w:jc w:val="both"/>
        <w:rPr>
          <w:sz w:val="28"/>
          <w:szCs w:val="28"/>
        </w:rPr>
      </w:pPr>
      <w:r w:rsidRPr="00995502">
        <w:rPr>
          <w:sz w:val="28"/>
          <w:szCs w:val="28"/>
        </w:rPr>
        <w:t xml:space="preserve">Общее количество сотрудников в МФЦ – 20 человек, из них 4 человека являются «универсальными» специалистами МФЦ.  </w:t>
      </w:r>
    </w:p>
    <w:p w:rsidR="00F57D79" w:rsidRPr="00995502" w:rsidRDefault="00F57D79" w:rsidP="0067282F">
      <w:pPr>
        <w:widowControl/>
        <w:spacing w:line="360" w:lineRule="auto"/>
        <w:ind w:firstLine="600"/>
        <w:jc w:val="both"/>
        <w:rPr>
          <w:sz w:val="28"/>
          <w:szCs w:val="28"/>
        </w:rPr>
      </w:pPr>
      <w:r w:rsidRPr="00995502">
        <w:rPr>
          <w:sz w:val="28"/>
          <w:szCs w:val="28"/>
        </w:rPr>
        <w:t>Количество обращений заявителей в МФЦ в Татарском районе на 01.10.2012 составило 83 720</w:t>
      </w:r>
      <w:r w:rsidRPr="00995502">
        <w:rPr>
          <w:vertAlign w:val="superscript"/>
        </w:rPr>
        <w:footnoteReference w:id="4"/>
      </w:r>
      <w:r w:rsidRPr="00995502">
        <w:rPr>
          <w:sz w:val="28"/>
          <w:szCs w:val="28"/>
        </w:rPr>
        <w:t xml:space="preserve"> при численности жителей  39 578</w:t>
      </w:r>
      <w:r w:rsidRPr="00995502">
        <w:rPr>
          <w:rStyle w:val="FootnoteReference"/>
          <w:sz w:val="28"/>
          <w:szCs w:val="28"/>
        </w:rPr>
        <w:footnoteReference w:id="5"/>
      </w:r>
      <w:r w:rsidRPr="00995502">
        <w:rPr>
          <w:sz w:val="28"/>
          <w:szCs w:val="28"/>
        </w:rPr>
        <w:t xml:space="preserve"> человек. Рассчитанное по формуле (1) количество обращений за год в МФЦ в Татарском районе составило 111 626. На основе указанных данных по формуле 2 рассчитан показатель эффективности деятельности МФЦ в Татарском районе, который составил 282%, что говорит о высокой востребованности  (массовости) услуг, предоставляемых на базе МФЦ. </w:t>
      </w:r>
    </w:p>
    <w:p w:rsidR="00F57D79" w:rsidRPr="00995502" w:rsidRDefault="00F57D79" w:rsidP="0067282F">
      <w:pPr>
        <w:widowControl/>
        <w:spacing w:line="360" w:lineRule="auto"/>
        <w:ind w:firstLine="709"/>
        <w:jc w:val="both"/>
        <w:rPr>
          <w:sz w:val="28"/>
          <w:szCs w:val="28"/>
        </w:rPr>
      </w:pPr>
      <w:r w:rsidRPr="00995502">
        <w:rPr>
          <w:sz w:val="28"/>
          <w:szCs w:val="28"/>
        </w:rPr>
        <w:t>В соответствии с методикой проведения мониторинга была оценена деятельность МФЦ в Татарском районе (табл. П4).</w:t>
      </w:r>
    </w:p>
    <w:p w:rsidR="00F57D79" w:rsidRPr="00554278" w:rsidRDefault="00F57D79" w:rsidP="00554278">
      <w:pPr>
        <w:widowControl/>
        <w:jc w:val="both"/>
        <w:rPr>
          <w:sz w:val="28"/>
          <w:szCs w:val="28"/>
        </w:rPr>
      </w:pPr>
      <w:r w:rsidRPr="00995502">
        <w:br w:type="page"/>
      </w:r>
      <w:r w:rsidRPr="00554278">
        <w:rPr>
          <w:sz w:val="28"/>
          <w:szCs w:val="28"/>
        </w:rPr>
        <w:t xml:space="preserve">Таблица П4 </w:t>
      </w:r>
      <w:r w:rsidRPr="00554278">
        <w:rPr>
          <w:sz w:val="28"/>
          <w:szCs w:val="28"/>
        </w:rPr>
        <w:noBreakHyphen/>
        <w:t xml:space="preserve"> Расчет общего оценочного балла филиала МФЦ в Татарском районе</w:t>
      </w:r>
    </w:p>
    <w:tbl>
      <w:tblPr>
        <w:tblW w:w="5000" w:type="pct"/>
        <w:tblLook w:val="0000"/>
      </w:tblPr>
      <w:tblGrid>
        <w:gridCol w:w="546"/>
        <w:gridCol w:w="3674"/>
        <w:gridCol w:w="1273"/>
        <w:gridCol w:w="1604"/>
        <w:gridCol w:w="1563"/>
        <w:gridCol w:w="1194"/>
      </w:tblGrid>
      <w:tr w:rsidR="00F57D79" w:rsidRPr="00995502" w:rsidTr="00B1528E">
        <w:trPr>
          <w:trHeight w:val="503"/>
        </w:trPr>
        <w:tc>
          <w:tcPr>
            <w:tcW w:w="277"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 п/п</w:t>
            </w:r>
          </w:p>
        </w:tc>
        <w:tc>
          <w:tcPr>
            <w:tcW w:w="1864"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Критерии</w:t>
            </w:r>
          </w:p>
        </w:tc>
        <w:tc>
          <w:tcPr>
            <w:tcW w:w="646"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Вес критериев</w:t>
            </w:r>
          </w:p>
        </w:tc>
        <w:tc>
          <w:tcPr>
            <w:tcW w:w="814"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Балл по каждому подкритерию</w:t>
            </w:r>
          </w:p>
        </w:tc>
        <w:tc>
          <w:tcPr>
            <w:tcW w:w="793"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Итоговая оценка по каждому подкритерию</w:t>
            </w:r>
            <w:r w:rsidRPr="00995502">
              <w:rPr>
                <w:b/>
                <w:bCs/>
                <w:sz w:val="22"/>
                <w:szCs w:val="22"/>
              </w:rPr>
              <w:br/>
              <w:t>Итоговый балл по каждому критерию</w:t>
            </w:r>
          </w:p>
        </w:tc>
        <w:tc>
          <w:tcPr>
            <w:tcW w:w="606" w:type="pct"/>
            <w:vMerge w:val="restart"/>
            <w:tcBorders>
              <w:top w:val="single" w:sz="8" w:space="0" w:color="auto"/>
              <w:left w:val="single" w:sz="8" w:space="0" w:color="auto"/>
              <w:bottom w:val="single" w:sz="8" w:space="0" w:color="000000"/>
              <w:right w:val="single" w:sz="8" w:space="0" w:color="auto"/>
            </w:tcBorders>
          </w:tcPr>
          <w:p w:rsidR="00F57D79" w:rsidRPr="00995502" w:rsidRDefault="00F57D79" w:rsidP="00B1528E">
            <w:pPr>
              <w:widowControl/>
              <w:rPr>
                <w:b/>
                <w:bCs/>
                <w:szCs w:val="22"/>
              </w:rPr>
            </w:pPr>
            <w:r w:rsidRPr="00995502">
              <w:rPr>
                <w:b/>
                <w:bCs/>
                <w:sz w:val="22"/>
                <w:szCs w:val="22"/>
              </w:rPr>
              <w:t>Общая оценка</w:t>
            </w:r>
            <w:r w:rsidRPr="00995502">
              <w:rPr>
                <w:b/>
                <w:bCs/>
                <w:sz w:val="22"/>
                <w:szCs w:val="22"/>
              </w:rPr>
              <w:br/>
              <w:t xml:space="preserve">(ст3.x ст.5) </w:t>
            </w:r>
          </w:p>
        </w:tc>
      </w:tr>
      <w:tr w:rsidR="00F57D79" w:rsidRPr="00995502" w:rsidTr="00B1528E">
        <w:trPr>
          <w:trHeight w:val="912"/>
        </w:trPr>
        <w:tc>
          <w:tcPr>
            <w:tcW w:w="277"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1864"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646"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814"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793"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c>
          <w:tcPr>
            <w:tcW w:w="606" w:type="pct"/>
            <w:vMerge/>
            <w:tcBorders>
              <w:top w:val="single" w:sz="8" w:space="0" w:color="auto"/>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33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1</w:t>
            </w:r>
          </w:p>
        </w:tc>
        <w:tc>
          <w:tcPr>
            <w:tcW w:w="1864"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2</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3</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4</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5</w:t>
            </w:r>
          </w:p>
        </w:tc>
        <w:tc>
          <w:tcPr>
            <w:tcW w:w="606" w:type="pct"/>
            <w:tcBorders>
              <w:top w:val="nil"/>
              <w:left w:val="nil"/>
              <w:bottom w:val="single" w:sz="8" w:space="0" w:color="auto"/>
              <w:right w:val="single" w:sz="8" w:space="0" w:color="auto"/>
            </w:tcBorders>
          </w:tcPr>
          <w:p w:rsidR="00F57D79" w:rsidRPr="00995502" w:rsidRDefault="00F57D79" w:rsidP="0067282F">
            <w:pPr>
              <w:widowControl/>
              <w:jc w:val="center"/>
              <w:rPr>
                <w:szCs w:val="22"/>
              </w:rPr>
            </w:pPr>
            <w:r w:rsidRPr="00995502">
              <w:rPr>
                <w:sz w:val="22"/>
                <w:szCs w:val="22"/>
              </w:rPr>
              <w:t>6</w:t>
            </w:r>
          </w:p>
        </w:tc>
      </w:tr>
      <w:tr w:rsidR="00F57D79" w:rsidRPr="00995502" w:rsidTr="00B1528E">
        <w:trPr>
          <w:trHeight w:val="15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1.</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Соответствие функционала МФЦ установленным требованиям</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60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792"/>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2.</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Качество организации межведомственного взаимодействия в процессе предоставления услуг</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1,45</w:t>
            </w:r>
          </w:p>
        </w:tc>
        <w:tc>
          <w:tcPr>
            <w:tcW w:w="60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0,3625</w:t>
            </w:r>
          </w:p>
        </w:tc>
      </w:tr>
      <w:tr w:rsidR="00F57D79" w:rsidRPr="00995502" w:rsidTr="00B1528E">
        <w:trPr>
          <w:trHeight w:val="501"/>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2.1.</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Степень реализации принципа «одного окна»</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2.2.</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правового обеспечения организации межведомственного взаимодействия в процессе предоставления услуг</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9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2.3.</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 осуществления межведомственного взаимодействия в процессе предоставления услуг</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2.4.</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Характеристики автоматизированной информационной системы поддержки деятельности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237"/>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3.</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Полнота перечня услуг, предоставляемых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2,9</w:t>
            </w:r>
          </w:p>
        </w:tc>
        <w:tc>
          <w:tcPr>
            <w:tcW w:w="60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0,725</w:t>
            </w: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3.1.</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Количество государственных и муниципальных услуг, предоставляемых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3.2.</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спектра услуг, предоставляемых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0,45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1,35</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3.3.</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Полнота перечня дополнительных услуг, предоставляемых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0,1</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2</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0,2</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4.</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 xml:space="preserve"> Результативность деятельности МФЦ </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0,1</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60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0,3</w:t>
            </w:r>
          </w:p>
        </w:tc>
      </w:tr>
      <w:tr w:rsidR="00F57D79" w:rsidRPr="00995502" w:rsidTr="00B1528E">
        <w:trPr>
          <w:trHeight w:val="98"/>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5.</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b/>
                <w:bCs/>
                <w:szCs w:val="22"/>
              </w:rPr>
            </w:pPr>
            <w:r w:rsidRPr="00995502">
              <w:rPr>
                <w:b/>
                <w:bCs/>
                <w:sz w:val="22"/>
                <w:szCs w:val="22"/>
              </w:rPr>
              <w:t>Стандарт комфортности и качество предоставления услуг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0,2</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3</w:t>
            </w:r>
          </w:p>
        </w:tc>
        <w:tc>
          <w:tcPr>
            <w:tcW w:w="606" w:type="pct"/>
            <w:vMerge w:val="restart"/>
            <w:tcBorders>
              <w:top w:val="nil"/>
              <w:left w:val="single" w:sz="8" w:space="0" w:color="auto"/>
              <w:bottom w:val="single" w:sz="8" w:space="0" w:color="000000"/>
              <w:right w:val="single" w:sz="8" w:space="0" w:color="auto"/>
            </w:tcBorders>
          </w:tcPr>
          <w:p w:rsidR="00F57D79" w:rsidRPr="00995502" w:rsidRDefault="00F57D79" w:rsidP="0067282F">
            <w:pPr>
              <w:widowControl/>
              <w:jc w:val="center"/>
              <w:rPr>
                <w:b/>
                <w:bCs/>
                <w:szCs w:val="22"/>
              </w:rPr>
            </w:pPr>
            <w:r w:rsidRPr="00995502">
              <w:rPr>
                <w:b/>
                <w:bCs/>
                <w:sz w:val="22"/>
                <w:szCs w:val="22"/>
              </w:rPr>
              <w:t>0,6</w:t>
            </w: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5.1.</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Способы организации взаимодействия с заявителем на базе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268"/>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5.2.</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Качество дистанционного информирования заявителей</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0,9</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60"/>
        </w:trPr>
        <w:tc>
          <w:tcPr>
            <w:tcW w:w="277" w:type="pct"/>
            <w:tcBorders>
              <w:top w:val="nil"/>
              <w:left w:val="single" w:sz="8" w:space="0" w:color="auto"/>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5.3.</w:t>
            </w:r>
          </w:p>
        </w:tc>
        <w:tc>
          <w:tcPr>
            <w:tcW w:w="1864" w:type="pct"/>
            <w:tcBorders>
              <w:top w:val="nil"/>
              <w:left w:val="nil"/>
              <w:bottom w:val="single" w:sz="8" w:space="0" w:color="auto"/>
              <w:right w:val="single" w:sz="8" w:space="0" w:color="auto"/>
            </w:tcBorders>
          </w:tcPr>
          <w:p w:rsidR="00F57D79" w:rsidRPr="00995502" w:rsidRDefault="00F57D79" w:rsidP="0067282F">
            <w:pPr>
              <w:widowControl/>
              <w:rPr>
                <w:i/>
                <w:iCs/>
                <w:szCs w:val="22"/>
              </w:rPr>
            </w:pPr>
            <w:r w:rsidRPr="00995502">
              <w:rPr>
                <w:i/>
                <w:iCs/>
                <w:sz w:val="22"/>
                <w:szCs w:val="22"/>
              </w:rPr>
              <w:t>Уровень комфортности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0,35</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3</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i/>
                <w:iCs/>
                <w:szCs w:val="22"/>
              </w:rPr>
            </w:pPr>
            <w:r w:rsidRPr="00995502">
              <w:rPr>
                <w:i/>
                <w:iCs/>
                <w:sz w:val="22"/>
                <w:szCs w:val="22"/>
              </w:rPr>
              <w:t>1,05</w:t>
            </w:r>
          </w:p>
        </w:tc>
        <w:tc>
          <w:tcPr>
            <w:tcW w:w="606" w:type="pct"/>
            <w:vMerge/>
            <w:tcBorders>
              <w:top w:val="nil"/>
              <w:left w:val="single" w:sz="8" w:space="0" w:color="auto"/>
              <w:bottom w:val="single" w:sz="8" w:space="0" w:color="000000"/>
              <w:right w:val="single" w:sz="8" w:space="0" w:color="auto"/>
            </w:tcBorders>
            <w:vAlign w:val="center"/>
          </w:tcPr>
          <w:p w:rsidR="00F57D79" w:rsidRPr="00995502" w:rsidRDefault="00F57D79" w:rsidP="0067282F">
            <w:pPr>
              <w:widowControl/>
              <w:rPr>
                <w:b/>
                <w:bCs/>
                <w:szCs w:val="22"/>
              </w:rPr>
            </w:pPr>
          </w:p>
        </w:tc>
      </w:tr>
      <w:tr w:rsidR="00F57D79" w:rsidRPr="00995502" w:rsidTr="00B1528E">
        <w:trPr>
          <w:trHeight w:val="250"/>
        </w:trPr>
        <w:tc>
          <w:tcPr>
            <w:tcW w:w="2141" w:type="pct"/>
            <w:gridSpan w:val="2"/>
            <w:tcBorders>
              <w:top w:val="single" w:sz="8" w:space="0" w:color="auto"/>
              <w:left w:val="single" w:sz="8" w:space="0" w:color="auto"/>
              <w:bottom w:val="single" w:sz="8" w:space="0" w:color="auto"/>
              <w:right w:val="single" w:sz="8" w:space="0" w:color="000000"/>
            </w:tcBorders>
          </w:tcPr>
          <w:p w:rsidR="00F57D79" w:rsidRPr="00995502" w:rsidRDefault="00F57D79" w:rsidP="0067282F">
            <w:pPr>
              <w:widowControl/>
              <w:rPr>
                <w:b/>
                <w:bCs/>
                <w:szCs w:val="22"/>
              </w:rPr>
            </w:pPr>
            <w:r w:rsidRPr="00995502">
              <w:rPr>
                <w:b/>
                <w:bCs/>
                <w:sz w:val="22"/>
                <w:szCs w:val="22"/>
              </w:rPr>
              <w:t>Общий оценочный балл МФЦ</w:t>
            </w:r>
          </w:p>
        </w:tc>
        <w:tc>
          <w:tcPr>
            <w:tcW w:w="646"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w:t>
            </w:r>
          </w:p>
        </w:tc>
        <w:tc>
          <w:tcPr>
            <w:tcW w:w="814"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 </w:t>
            </w:r>
          </w:p>
        </w:tc>
        <w:tc>
          <w:tcPr>
            <w:tcW w:w="793" w:type="pct"/>
            <w:tcBorders>
              <w:top w:val="nil"/>
              <w:left w:val="nil"/>
              <w:bottom w:val="single" w:sz="8" w:space="0" w:color="auto"/>
              <w:right w:val="single" w:sz="8" w:space="0" w:color="auto"/>
            </w:tcBorders>
          </w:tcPr>
          <w:p w:rsidR="00F57D79" w:rsidRPr="00995502" w:rsidRDefault="00F57D79" w:rsidP="0067282F">
            <w:pPr>
              <w:widowControl/>
              <w:jc w:val="center"/>
              <w:rPr>
                <w:b/>
                <w:bCs/>
                <w:szCs w:val="22"/>
              </w:rPr>
            </w:pPr>
            <w:r w:rsidRPr="00995502">
              <w:rPr>
                <w:b/>
                <w:bCs/>
                <w:sz w:val="22"/>
                <w:szCs w:val="22"/>
              </w:rPr>
              <w:t>13,35</w:t>
            </w:r>
          </w:p>
        </w:tc>
        <w:tc>
          <w:tcPr>
            <w:tcW w:w="606" w:type="pct"/>
            <w:tcBorders>
              <w:top w:val="nil"/>
              <w:left w:val="nil"/>
              <w:bottom w:val="single" w:sz="8" w:space="0" w:color="auto"/>
              <w:right w:val="single" w:sz="8" w:space="0" w:color="auto"/>
            </w:tcBorders>
          </w:tcPr>
          <w:p w:rsidR="00F57D79" w:rsidRPr="00995502" w:rsidRDefault="00F57D79" w:rsidP="0067282F">
            <w:pPr>
              <w:widowControl/>
              <w:jc w:val="center"/>
              <w:rPr>
                <w:b/>
                <w:bCs/>
                <w:color w:val="FF0000"/>
                <w:szCs w:val="22"/>
              </w:rPr>
            </w:pPr>
            <w:r w:rsidRPr="00995502">
              <w:rPr>
                <w:b/>
                <w:bCs/>
                <w:color w:val="FF0000"/>
                <w:sz w:val="22"/>
                <w:szCs w:val="22"/>
              </w:rPr>
              <w:t>2,5875</w:t>
            </w:r>
          </w:p>
        </w:tc>
      </w:tr>
    </w:tbl>
    <w:p w:rsidR="00F57D79" w:rsidRPr="00995502" w:rsidRDefault="00F57D79" w:rsidP="0067282F">
      <w:pPr>
        <w:widowControl/>
        <w:spacing w:line="360" w:lineRule="auto"/>
        <w:ind w:firstLine="709"/>
        <w:jc w:val="both"/>
        <w:rPr>
          <w:sz w:val="28"/>
          <w:szCs w:val="28"/>
        </w:rPr>
      </w:pPr>
      <w:r w:rsidRPr="00995502">
        <w:rPr>
          <w:b/>
          <w:i/>
          <w:sz w:val="28"/>
          <w:szCs w:val="28"/>
        </w:rPr>
        <w:t xml:space="preserve">Общая интегральная оценка деятельности МФЦ в Татарском районе </w:t>
      </w:r>
      <w:r w:rsidRPr="00995502">
        <w:rPr>
          <w:sz w:val="28"/>
          <w:szCs w:val="28"/>
        </w:rPr>
        <w:t xml:space="preserve">составила 2,5875 балла, что соответствует качественной оценке </w:t>
      </w:r>
      <w:r w:rsidRPr="00995502">
        <w:rPr>
          <w:b/>
          <w:i/>
          <w:sz w:val="28"/>
          <w:szCs w:val="28"/>
        </w:rPr>
        <w:t xml:space="preserve">«хорошо». </w:t>
      </w:r>
      <w:r w:rsidRPr="00995502">
        <w:rPr>
          <w:sz w:val="28"/>
          <w:szCs w:val="28"/>
        </w:rPr>
        <w:t>По сравнению с результатами аналогичного мониторинга деятельности МФЦ проводимого в 2011 году интегральная оценка выросла незначительно  на 0,025 (результат 2011 года - 2,5625 балла).</w:t>
      </w:r>
    </w:p>
    <w:p w:rsidR="00F57D79" w:rsidRPr="00995502" w:rsidRDefault="00F57D79" w:rsidP="00B1528E">
      <w:pPr>
        <w:widowControl/>
        <w:spacing w:line="360" w:lineRule="auto"/>
        <w:ind w:firstLine="709"/>
        <w:jc w:val="both"/>
        <w:rPr>
          <w:sz w:val="28"/>
          <w:szCs w:val="28"/>
        </w:rPr>
      </w:pPr>
      <w:r w:rsidRPr="00995502">
        <w:rPr>
          <w:sz w:val="28"/>
          <w:szCs w:val="28"/>
        </w:rPr>
        <w:t>В результате мониторинга выявлены основные проблемы предоставления государственных и муниципальных услуг на базе МФЦ в Татарском районе:</w:t>
      </w:r>
    </w:p>
    <w:p w:rsidR="00F57D79" w:rsidRPr="00995502" w:rsidRDefault="00F57D79" w:rsidP="00B1528E">
      <w:pPr>
        <w:widowControl/>
        <w:spacing w:line="360" w:lineRule="auto"/>
        <w:ind w:firstLine="709"/>
        <w:jc w:val="both"/>
        <w:rPr>
          <w:sz w:val="28"/>
          <w:szCs w:val="28"/>
        </w:rPr>
      </w:pPr>
      <w:r w:rsidRPr="00995502">
        <w:rPr>
          <w:sz w:val="28"/>
          <w:szCs w:val="28"/>
        </w:rPr>
        <w:t>1) низкая степень реализации принципа «одного окна». В режиме «одного окна» «универсальными» специалистами МФЦ оказывается лишь 22</w:t>
      </w:r>
      <w:r w:rsidRPr="00995502">
        <w:rPr>
          <w:bCs/>
          <w:sz w:val="28"/>
          <w:szCs w:val="28"/>
        </w:rPr>
        <w:t>%</w:t>
      </w:r>
      <w:r w:rsidRPr="00995502">
        <w:rPr>
          <w:sz w:val="28"/>
          <w:szCs w:val="28"/>
        </w:rPr>
        <w:t xml:space="preserve"> услуг от общего количества услуг, предоставляемых на базе МФЦ;</w:t>
      </w:r>
    </w:p>
    <w:p w:rsidR="00F57D79" w:rsidRPr="00995502" w:rsidRDefault="00F57D79" w:rsidP="00B1528E">
      <w:pPr>
        <w:widowControl/>
        <w:spacing w:line="360" w:lineRule="auto"/>
        <w:ind w:firstLine="709"/>
        <w:jc w:val="both"/>
        <w:rPr>
          <w:sz w:val="28"/>
          <w:szCs w:val="28"/>
        </w:rPr>
      </w:pPr>
      <w:r w:rsidRPr="00995502">
        <w:rPr>
          <w:sz w:val="28"/>
          <w:szCs w:val="28"/>
        </w:rPr>
        <w:t xml:space="preserve">2) низкое качество используемой автоматизированной информационной системы, обеспечивающей деятельность МФЦ; </w:t>
      </w:r>
    </w:p>
    <w:p w:rsidR="00F57D79" w:rsidRPr="00995502" w:rsidRDefault="00F57D79" w:rsidP="00B1528E">
      <w:pPr>
        <w:widowControl/>
        <w:spacing w:line="360" w:lineRule="auto"/>
        <w:ind w:firstLine="709"/>
        <w:jc w:val="both"/>
        <w:rPr>
          <w:sz w:val="28"/>
          <w:szCs w:val="28"/>
        </w:rPr>
      </w:pPr>
      <w:r w:rsidRPr="00995502">
        <w:rPr>
          <w:sz w:val="28"/>
          <w:szCs w:val="28"/>
        </w:rPr>
        <w:t>3) недостаточность организации межведомственного взаимодействия в процессе предоставления услуг. В основном межведомственное взаимодействие осуществляется только в бумажном виде.</w:t>
      </w:r>
    </w:p>
    <w:p w:rsidR="00F57D79" w:rsidRPr="00995502" w:rsidRDefault="00F57D79" w:rsidP="00B1528E">
      <w:pPr>
        <w:widowControl/>
        <w:spacing w:line="360" w:lineRule="auto"/>
        <w:ind w:firstLine="709"/>
        <w:jc w:val="both"/>
        <w:rPr>
          <w:sz w:val="28"/>
          <w:szCs w:val="28"/>
        </w:rPr>
      </w:pPr>
      <w:r w:rsidRPr="00995502">
        <w:rPr>
          <w:sz w:val="28"/>
          <w:szCs w:val="28"/>
        </w:rPr>
        <w:t xml:space="preserve">4) отсутствие возможности получения в МФЦ ряда дополнительных услуг, в том числе: услуг нотариуса, услуг доступа к справочным правовым системам.  </w:t>
      </w:r>
    </w:p>
    <w:p w:rsidR="00F57D79" w:rsidRPr="00995502" w:rsidRDefault="00F57D79" w:rsidP="0067282F">
      <w:pPr>
        <w:widowControl/>
        <w:spacing w:line="360" w:lineRule="auto"/>
        <w:ind w:firstLine="709"/>
        <w:jc w:val="both"/>
        <w:rPr>
          <w:sz w:val="28"/>
          <w:szCs w:val="28"/>
        </w:rPr>
      </w:pPr>
      <w:r w:rsidRPr="00995502">
        <w:rPr>
          <w:sz w:val="28"/>
          <w:szCs w:val="28"/>
        </w:rPr>
        <w:t>5) прием заявителей осуществляется менее 60 часов в неделю.</w:t>
      </w:r>
    </w:p>
    <w:p w:rsidR="00F57D79" w:rsidRPr="00995502" w:rsidRDefault="00F57D79" w:rsidP="0067282F">
      <w:pPr>
        <w:widowControl/>
        <w:spacing w:line="360" w:lineRule="auto"/>
        <w:ind w:firstLine="709"/>
        <w:jc w:val="both"/>
        <w:rPr>
          <w:sz w:val="28"/>
          <w:szCs w:val="28"/>
        </w:rPr>
      </w:pPr>
      <w:r w:rsidRPr="00995502">
        <w:rPr>
          <w:sz w:val="28"/>
          <w:szCs w:val="28"/>
        </w:rPr>
        <w:t xml:space="preserve">6) график (режим) работы центра не предусматривает возможность обращения за получением государственных (муниципальных) услуг в вечернее время – до 20.00 и в выходные дни. </w:t>
      </w:r>
    </w:p>
    <w:p w:rsidR="00F57D79" w:rsidRPr="00995502" w:rsidRDefault="00F57D79" w:rsidP="0067282F">
      <w:pPr>
        <w:widowControl/>
        <w:spacing w:line="360" w:lineRule="auto"/>
        <w:ind w:firstLine="709"/>
        <w:jc w:val="both"/>
        <w:rPr>
          <w:sz w:val="28"/>
          <w:szCs w:val="28"/>
        </w:rPr>
      </w:pPr>
      <w:r w:rsidRPr="00995502">
        <w:rPr>
          <w:sz w:val="28"/>
          <w:szCs w:val="28"/>
        </w:rPr>
        <w:t>В целом деятельность МФЦ в Татарском районе соответствует установленным требованиям к многофункциональным центрам.</w:t>
      </w:r>
    </w:p>
    <w:p w:rsidR="00F57D79" w:rsidRPr="00995502" w:rsidRDefault="00F57D79" w:rsidP="0067282F">
      <w:pPr>
        <w:widowControl/>
        <w:spacing w:line="360" w:lineRule="auto"/>
        <w:ind w:firstLine="709"/>
        <w:jc w:val="both"/>
        <w:rPr>
          <w:sz w:val="28"/>
          <w:szCs w:val="28"/>
        </w:rPr>
      </w:pPr>
      <w:r w:rsidRPr="00995502">
        <w:rPr>
          <w:sz w:val="28"/>
          <w:szCs w:val="28"/>
        </w:rPr>
        <w:t>Одним из основных факторов, который может способствовать повышению эффективности деятельности МФЦ в Татарском районе, является внедрение специализированной автоматизированной информационной системы.</w:t>
      </w:r>
    </w:p>
    <w:p w:rsidR="00F57D79" w:rsidRPr="00995502" w:rsidRDefault="00F57D79" w:rsidP="0067282F">
      <w:pPr>
        <w:widowControl/>
        <w:autoSpaceDE w:val="0"/>
        <w:autoSpaceDN w:val="0"/>
        <w:adjustRightInd w:val="0"/>
        <w:spacing w:line="360" w:lineRule="auto"/>
        <w:ind w:firstLine="600"/>
        <w:jc w:val="both"/>
        <w:rPr>
          <w:sz w:val="28"/>
          <w:szCs w:val="28"/>
        </w:rPr>
      </w:pPr>
      <w:r w:rsidRPr="00995502">
        <w:rPr>
          <w:sz w:val="28"/>
          <w:szCs w:val="28"/>
        </w:rPr>
        <w:t>Рекомендуется увеличить количество услуг, предоставляемых в режиме «одного окна» «универсальными» специалистами МФЦ с 44 услуг до 128 (т.е. с 22% до 80% от общего количества услуг).</w:t>
      </w:r>
    </w:p>
    <w:p w:rsidR="00F57D79" w:rsidRPr="00995502" w:rsidRDefault="00F57D79" w:rsidP="0067282F">
      <w:pPr>
        <w:widowControl/>
        <w:spacing w:line="360" w:lineRule="auto"/>
        <w:ind w:firstLine="709"/>
        <w:jc w:val="both"/>
        <w:rPr>
          <w:sz w:val="28"/>
          <w:szCs w:val="28"/>
        </w:rPr>
      </w:pPr>
      <w:r w:rsidRPr="00995502">
        <w:rPr>
          <w:sz w:val="28"/>
          <w:szCs w:val="28"/>
        </w:rPr>
        <w:t>Также целесообразно организовать в МФЦ в Татарском районе:</w:t>
      </w:r>
    </w:p>
    <w:p w:rsidR="00F57D79" w:rsidRPr="00995502" w:rsidRDefault="00F57D79" w:rsidP="0067282F">
      <w:pPr>
        <w:widowControl/>
        <w:spacing w:line="360" w:lineRule="auto"/>
        <w:ind w:firstLine="709"/>
        <w:jc w:val="both"/>
        <w:rPr>
          <w:sz w:val="28"/>
          <w:szCs w:val="28"/>
        </w:rPr>
      </w:pPr>
      <w:r w:rsidRPr="00995502">
        <w:rPr>
          <w:sz w:val="28"/>
          <w:szCs w:val="28"/>
        </w:rPr>
        <w:t xml:space="preserve">- оказание нотариальных, услуг доступа к справочным правовым системам. </w:t>
      </w:r>
    </w:p>
    <w:p w:rsidR="00F57D79" w:rsidRPr="00995502" w:rsidRDefault="00F57D79" w:rsidP="00554278">
      <w:pPr>
        <w:widowControl/>
        <w:spacing w:line="360" w:lineRule="auto"/>
        <w:ind w:firstLine="709"/>
        <w:jc w:val="both"/>
        <w:rPr>
          <w:sz w:val="28"/>
          <w:szCs w:val="28"/>
        </w:rPr>
      </w:pPr>
      <w:r w:rsidRPr="00995502">
        <w:rPr>
          <w:sz w:val="28"/>
          <w:szCs w:val="28"/>
        </w:rPr>
        <w:t xml:space="preserve">Рекомендуется, также как и остальным МФЦ, пересмотреть график (режим) работы МФЦ, предусмотрев возможность обращения за получением государственных и муниципальных услуг в вечернее время – до 20.00 и не менее чем в один из выходных дней (суббота, воскресенье). </w:t>
      </w:r>
    </w:p>
    <w:p w:rsidR="00F57D79" w:rsidRPr="00995502" w:rsidRDefault="00F57D79" w:rsidP="00554278">
      <w:pPr>
        <w:widowControl/>
        <w:tabs>
          <w:tab w:val="left" w:pos="1134"/>
        </w:tabs>
        <w:spacing w:line="360" w:lineRule="auto"/>
        <w:ind w:firstLine="709"/>
        <w:outlineLvl w:val="0"/>
        <w:rPr>
          <w:b/>
          <w:i/>
          <w:sz w:val="28"/>
          <w:szCs w:val="28"/>
        </w:rPr>
      </w:pPr>
      <w:bookmarkStart w:id="11" w:name="_Toc342309132"/>
      <w:r w:rsidRPr="00995502">
        <w:rPr>
          <w:b/>
          <w:i/>
          <w:sz w:val="28"/>
          <w:szCs w:val="28"/>
        </w:rPr>
        <w:t>5) МФЦ в Карасукском районе</w:t>
      </w:r>
      <w:bookmarkEnd w:id="11"/>
    </w:p>
    <w:p w:rsidR="00F57D79" w:rsidRPr="00B01C28" w:rsidRDefault="00F57D79" w:rsidP="00554278">
      <w:pPr>
        <w:widowControl/>
        <w:spacing w:line="360" w:lineRule="auto"/>
        <w:ind w:firstLine="709"/>
        <w:jc w:val="both"/>
        <w:rPr>
          <w:sz w:val="28"/>
          <w:szCs w:val="28"/>
        </w:rPr>
      </w:pPr>
      <w:r w:rsidRPr="00995502">
        <w:rPr>
          <w:sz w:val="28"/>
          <w:szCs w:val="28"/>
        </w:rPr>
        <w:t>Пятый МФЦ Новосибирской области расположен в Карасукском районе. Его открытие состоялось 24 сентября 2012 г. В МФЦ функционирует 22 окна, из которых 27% составляют окна, в которых взаимодействие с заявителем осуществляется «универсальными» специалистами МФЦ. На базе МФЦ заявители могут получить 133 услуги, 53% из которых предоставляются по принципу «одного окна» «универсальными» специалистами. Основную часть предоставляемых услуг составляют региональные услуги. На их долю приходится 44%. На долю федеральных, муниципальных услуг и услуг организаций приходится 12%, 39% и 5</w:t>
      </w:r>
      <w:r w:rsidRPr="00B01C28">
        <w:rPr>
          <w:sz w:val="28"/>
          <w:szCs w:val="28"/>
        </w:rPr>
        <w:t xml:space="preserve">% соответственно. В соответствии с методикой расчет общего оценочного балла по данному филиалу не проводился, поскольку деятельность данного МФЦ осуществлялась менее трех месяцев, соответственно общая интегральная оценка деятельности МФЦ в Карасукском районе не давалась. </w:t>
      </w:r>
    </w:p>
    <w:p w:rsidR="00F57D79" w:rsidRPr="00995502" w:rsidRDefault="00F57D79" w:rsidP="00B1528E">
      <w:pPr>
        <w:widowControl/>
        <w:spacing w:line="360" w:lineRule="auto"/>
        <w:ind w:firstLine="709"/>
        <w:jc w:val="both"/>
        <w:rPr>
          <w:b/>
          <w:i/>
          <w:sz w:val="28"/>
          <w:szCs w:val="28"/>
        </w:rPr>
      </w:pPr>
      <w:r w:rsidRPr="00B01C28">
        <w:rPr>
          <w:sz w:val="28"/>
          <w:szCs w:val="28"/>
        </w:rPr>
        <w:t>При этом, по результатам анализа предоставленных</w:t>
      </w:r>
      <w:r w:rsidRPr="00995502">
        <w:rPr>
          <w:sz w:val="28"/>
          <w:szCs w:val="28"/>
        </w:rPr>
        <w:t xml:space="preserve"> данных, МФЦ в Карасукском районе может быть рекомендовано:</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xml:space="preserve">- внедрение специализированной автоматизированной информационной системы; </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рассмотреть возможности увеличения количества окон, в которых взаимодействие с заявителем будет осуществляться «универсальными» специалистами МФЦ и осуществления межведомственного взаимодействия в процессе предоставления услуг в электронном виде;</w:t>
      </w:r>
    </w:p>
    <w:p w:rsidR="00F57D79" w:rsidRPr="00995502" w:rsidRDefault="00F57D79" w:rsidP="0067282F">
      <w:pPr>
        <w:widowControl/>
        <w:tabs>
          <w:tab w:val="left" w:pos="1134"/>
        </w:tabs>
        <w:spacing w:line="360" w:lineRule="auto"/>
        <w:ind w:firstLine="709"/>
        <w:jc w:val="both"/>
        <w:rPr>
          <w:sz w:val="28"/>
          <w:szCs w:val="28"/>
        </w:rPr>
      </w:pPr>
      <w:r>
        <w:rPr>
          <w:sz w:val="28"/>
          <w:szCs w:val="28"/>
        </w:rPr>
        <w:t xml:space="preserve">- </w:t>
      </w:r>
      <w:r w:rsidRPr="00995502">
        <w:rPr>
          <w:sz w:val="28"/>
          <w:szCs w:val="28"/>
        </w:rPr>
        <w:t>увеличить долю услуг, предоставляемых в режиме «одного окна» универсальными специалистами до 80% от общего количества услуг, оказываемых в МФЦ Карасукского района;</w:t>
      </w:r>
    </w:p>
    <w:p w:rsidR="00F57D79" w:rsidRPr="00995502" w:rsidRDefault="00F57D79" w:rsidP="00554278">
      <w:pPr>
        <w:widowControl/>
        <w:tabs>
          <w:tab w:val="left" w:pos="1134"/>
        </w:tabs>
        <w:spacing w:line="360" w:lineRule="auto"/>
        <w:ind w:firstLine="709"/>
        <w:jc w:val="both"/>
        <w:rPr>
          <w:sz w:val="28"/>
          <w:szCs w:val="28"/>
        </w:rPr>
      </w:pPr>
      <w:r w:rsidRPr="00995502">
        <w:rPr>
          <w:sz w:val="28"/>
          <w:szCs w:val="28"/>
        </w:rPr>
        <w:t xml:space="preserve">- расширить в МФЦ спектр дополнительных услуг, организовав на базе МФЦ услуги нотариуса, услуги доступа к справочным правовым системам и др., а также обеспечить следующие условия обслуживания: предусмотреть графиком (режимом) работы МФЦ возможность обращения за получением государственных и муниципальных услуг в вечернее время – до 20.00 и не менее чем в один из выходных дней (суббота, воскресенье). </w:t>
      </w:r>
    </w:p>
    <w:p w:rsidR="00F57D79" w:rsidRPr="00995502" w:rsidRDefault="00F57D79" w:rsidP="00D74016">
      <w:pPr>
        <w:widowControl/>
        <w:spacing w:line="360" w:lineRule="auto"/>
        <w:ind w:firstLine="709"/>
        <w:outlineLvl w:val="0"/>
        <w:rPr>
          <w:b/>
          <w:i/>
          <w:sz w:val="28"/>
          <w:szCs w:val="28"/>
        </w:rPr>
      </w:pPr>
      <w:bookmarkStart w:id="12" w:name="_Toc342309133"/>
      <w:r w:rsidRPr="00995502">
        <w:rPr>
          <w:b/>
          <w:i/>
          <w:sz w:val="28"/>
          <w:szCs w:val="28"/>
        </w:rPr>
        <w:t>6) МФЦ в Чановском районе</w:t>
      </w:r>
      <w:bookmarkEnd w:id="12"/>
    </w:p>
    <w:p w:rsidR="00F57D79" w:rsidRPr="00995502" w:rsidRDefault="00F57D79" w:rsidP="00B1528E">
      <w:pPr>
        <w:widowControl/>
        <w:spacing w:line="360" w:lineRule="auto"/>
        <w:ind w:firstLine="709"/>
        <w:jc w:val="both"/>
        <w:rPr>
          <w:sz w:val="28"/>
          <w:szCs w:val="28"/>
        </w:rPr>
      </w:pPr>
      <w:r w:rsidRPr="00995502">
        <w:rPr>
          <w:sz w:val="28"/>
          <w:szCs w:val="28"/>
        </w:rPr>
        <w:t>Открытие МФЦ в Чановском районе состоялось 5 октября 2012 г</w:t>
      </w:r>
      <w:r>
        <w:rPr>
          <w:sz w:val="28"/>
          <w:szCs w:val="28"/>
        </w:rPr>
        <w:t xml:space="preserve">., </w:t>
      </w:r>
      <w:r w:rsidRPr="00995502">
        <w:rPr>
          <w:sz w:val="28"/>
          <w:szCs w:val="28"/>
        </w:rPr>
        <w:t>соответственно оценить деятельность и функционирование данного МФЦ не представляется возможным. Согласно информации, предоставленной МФЦ, предусмотрено осуществлять прием заявителей 5 дней в неделю (понедельник – суббота), с 8.00 до 18.00 часов в рабочие дни.  Общая площадь МФЦ составляет 786 кв. м.</w:t>
      </w:r>
    </w:p>
    <w:p w:rsidR="00F57D79" w:rsidRPr="00995502" w:rsidRDefault="00F57D79" w:rsidP="00B1528E">
      <w:pPr>
        <w:widowControl/>
        <w:spacing w:line="360" w:lineRule="auto"/>
        <w:ind w:firstLine="709"/>
        <w:jc w:val="both"/>
        <w:rPr>
          <w:sz w:val="28"/>
          <w:szCs w:val="28"/>
        </w:rPr>
      </w:pPr>
      <w:r w:rsidRPr="00995502">
        <w:rPr>
          <w:sz w:val="28"/>
          <w:szCs w:val="28"/>
        </w:rPr>
        <w:t xml:space="preserve">Количество окон в МФЦ  составляет  20, из них 20% - это окна, в которых взаимодействие с заявителем будет осуществляться «универсальными» специалистами. </w:t>
      </w:r>
    </w:p>
    <w:p w:rsidR="00F57D79" w:rsidRPr="00995502" w:rsidRDefault="00F57D79" w:rsidP="00B1528E">
      <w:pPr>
        <w:widowControl/>
        <w:spacing w:line="360" w:lineRule="auto"/>
        <w:ind w:firstLine="709"/>
        <w:jc w:val="both"/>
        <w:rPr>
          <w:sz w:val="28"/>
          <w:szCs w:val="28"/>
        </w:rPr>
      </w:pPr>
      <w:r w:rsidRPr="00995502">
        <w:rPr>
          <w:sz w:val="28"/>
          <w:szCs w:val="28"/>
        </w:rPr>
        <w:t xml:space="preserve">В режиме «одного окна» «универсальными» специалистами планируется предоставление 66 услуг, что составляет 56 % от общего количества услуг. Всего в МФЦ планируется предоставление 117 услуг, из которых 25%  составляют федеральные услуги, 25% - региональные, 44% - муниципальные и 6% - услуги организаций. В МФЦ в Чановском районе установлен высший показатель по предоставлению муниципальных услуг. </w:t>
      </w:r>
    </w:p>
    <w:p w:rsidR="00F57D79" w:rsidRPr="00995502" w:rsidRDefault="00F57D79" w:rsidP="00B1528E">
      <w:pPr>
        <w:widowControl/>
        <w:spacing w:line="360" w:lineRule="auto"/>
        <w:ind w:firstLine="709"/>
        <w:jc w:val="both"/>
        <w:rPr>
          <w:sz w:val="28"/>
          <w:szCs w:val="28"/>
        </w:rPr>
      </w:pPr>
      <w:r w:rsidRPr="00995502">
        <w:rPr>
          <w:sz w:val="28"/>
          <w:szCs w:val="28"/>
        </w:rPr>
        <w:t xml:space="preserve">В настоящее время уже начали оказывать свои услуги Управление Росреестра по </w:t>
      </w:r>
      <w:r>
        <w:rPr>
          <w:sz w:val="28"/>
          <w:szCs w:val="28"/>
        </w:rPr>
        <w:t>НСО</w:t>
      </w:r>
      <w:r w:rsidRPr="00995502">
        <w:rPr>
          <w:sz w:val="28"/>
          <w:szCs w:val="28"/>
        </w:rPr>
        <w:t>, Земельная кадастровая палата, Отдел пособий и социальных выплат Минсоцразвития Новосибирской области в Чановском районе, Центр занятости по Новосибирской области в Чановском районе, Отделение УФМС России по Новосибирской области, Отделение фонда социального страхования Чановского района Новосибирской области. Остальные государственные и муниципальные услуги начнут оказываться заявителям в ближайшее время</w:t>
      </w:r>
      <w:r w:rsidRPr="00995502">
        <w:rPr>
          <w:rStyle w:val="FootnoteReference"/>
          <w:sz w:val="28"/>
          <w:szCs w:val="28"/>
        </w:rPr>
        <w:footnoteReference w:id="6"/>
      </w:r>
      <w:r w:rsidRPr="00995502">
        <w:rPr>
          <w:sz w:val="28"/>
          <w:szCs w:val="28"/>
        </w:rPr>
        <w:t>.</w:t>
      </w:r>
    </w:p>
    <w:p w:rsidR="00F57D79" w:rsidRPr="00995502" w:rsidRDefault="00F57D79" w:rsidP="00B1528E">
      <w:pPr>
        <w:widowControl/>
        <w:spacing w:line="360" w:lineRule="auto"/>
        <w:ind w:firstLine="709"/>
        <w:jc w:val="both"/>
        <w:rPr>
          <w:b/>
          <w:i/>
          <w:sz w:val="28"/>
          <w:szCs w:val="28"/>
        </w:rPr>
      </w:pPr>
      <w:r w:rsidRPr="00995502">
        <w:rPr>
          <w:sz w:val="28"/>
          <w:szCs w:val="28"/>
        </w:rPr>
        <w:t>Рекомендуется МФЦ в Чановском районе:</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xml:space="preserve">- внедрение специализированной автоматизированной информационной системы; </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xml:space="preserve">- увеличить количество окон, в которых взаимодействие с заявителем осуществляется «универсальными» специалистами МФЦ;  </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уделить внимание способу осуществления межведомственного взаимодействия в процессе предоставления услуг необходимо, направив усилия на то, чтобы межведомственное взаимодействие осуществлялось в электронном виде;</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увеличить долю услуг, предоставляемых в режиме «одного окна» универсальными специалистами до 80% от общего количества услуг, оказываемых в МФЦ Чановского района;</w:t>
      </w:r>
    </w:p>
    <w:p w:rsidR="00F57D79" w:rsidRPr="00995502" w:rsidRDefault="00F57D79" w:rsidP="00B1528E">
      <w:pPr>
        <w:widowControl/>
        <w:tabs>
          <w:tab w:val="left" w:pos="1134"/>
        </w:tabs>
        <w:spacing w:line="360" w:lineRule="auto"/>
        <w:ind w:firstLine="709"/>
        <w:jc w:val="both"/>
        <w:rPr>
          <w:sz w:val="28"/>
          <w:szCs w:val="28"/>
        </w:rPr>
      </w:pPr>
      <w:r w:rsidRPr="00995502">
        <w:rPr>
          <w:sz w:val="28"/>
          <w:szCs w:val="28"/>
        </w:rPr>
        <w:t>- расширить в МФЦ спектр дополнительных услуг: услуг нотариуса, услуг доступа к справочным правовым системам и др;</w:t>
      </w:r>
    </w:p>
    <w:p w:rsidR="00F57D79" w:rsidRPr="00995502" w:rsidRDefault="00F57D79" w:rsidP="00B1528E">
      <w:pPr>
        <w:widowControl/>
        <w:spacing w:line="360" w:lineRule="auto"/>
        <w:ind w:firstLine="709"/>
        <w:jc w:val="both"/>
        <w:rPr>
          <w:sz w:val="28"/>
          <w:szCs w:val="28"/>
        </w:rPr>
      </w:pPr>
      <w:r w:rsidRPr="00995502">
        <w:rPr>
          <w:sz w:val="28"/>
          <w:szCs w:val="28"/>
        </w:rPr>
        <w:t>- предусмотреть графиком (режимом) работы МФЦ возможность обращения за получением государственных и муниципальных услуг в вечернее время – до 20.00 и не менее чем в один из выходных дней (суббота, воскресенье).</w:t>
      </w:r>
    </w:p>
    <w:p w:rsidR="00F57D79" w:rsidRPr="00995502" w:rsidRDefault="00F57D79" w:rsidP="00B1528E">
      <w:pPr>
        <w:widowControl/>
        <w:spacing w:line="360" w:lineRule="auto"/>
        <w:ind w:firstLine="709"/>
        <w:jc w:val="both"/>
        <w:rPr>
          <w:sz w:val="28"/>
          <w:szCs w:val="28"/>
        </w:rPr>
      </w:pPr>
    </w:p>
    <w:p w:rsidR="00F57D79" w:rsidRPr="00995502" w:rsidRDefault="00F57D79" w:rsidP="0067282F">
      <w:pPr>
        <w:widowControl/>
        <w:sectPr w:rsidR="00F57D79" w:rsidRPr="00995502" w:rsidSect="004C622A">
          <w:headerReference w:type="default" r:id="rId14"/>
          <w:type w:val="nextColumn"/>
          <w:pgSz w:w="11906" w:h="16838" w:code="9"/>
          <w:pgMar w:top="1134" w:right="567" w:bottom="1134" w:left="1701" w:header="709" w:footer="709" w:gutter="0"/>
          <w:cols w:space="708"/>
          <w:titlePg/>
          <w:docGrid w:linePitch="360"/>
        </w:sectPr>
      </w:pPr>
    </w:p>
    <w:p w:rsidR="00F57D79" w:rsidRPr="00995502" w:rsidRDefault="00F57D79" w:rsidP="0067282F">
      <w:pPr>
        <w:widowControl/>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603"/>
        <w:gridCol w:w="10276"/>
        <w:gridCol w:w="2301"/>
        <w:gridCol w:w="1606"/>
      </w:tblGrid>
      <w:tr w:rsidR="00F57D79" w:rsidRPr="00995502" w:rsidTr="00B1528E">
        <w:tc>
          <w:tcPr>
            <w:tcW w:w="204" w:type="pct"/>
            <w:tcBorders>
              <w:top w:val="single" w:sz="4" w:space="0" w:color="auto"/>
            </w:tcBorders>
          </w:tcPr>
          <w:p w:rsidR="00F57D79" w:rsidRPr="00995502" w:rsidRDefault="00F57D79" w:rsidP="00B1528E">
            <w:pPr>
              <w:widowControl/>
              <w:rPr>
                <w:b/>
                <w:bCs/>
                <w:szCs w:val="24"/>
              </w:rPr>
            </w:pPr>
            <w:r w:rsidRPr="00995502">
              <w:rPr>
                <w:b/>
                <w:bCs/>
                <w:szCs w:val="24"/>
              </w:rPr>
              <w:t>№ п/п</w:t>
            </w:r>
          </w:p>
        </w:tc>
        <w:tc>
          <w:tcPr>
            <w:tcW w:w="3475" w:type="pct"/>
            <w:tcBorders>
              <w:top w:val="single" w:sz="4" w:space="0" w:color="auto"/>
            </w:tcBorders>
          </w:tcPr>
          <w:p w:rsidR="00F57D79" w:rsidRPr="00995502" w:rsidRDefault="00F57D79" w:rsidP="00B1528E">
            <w:pPr>
              <w:widowControl/>
              <w:rPr>
                <w:b/>
                <w:bCs/>
                <w:szCs w:val="24"/>
              </w:rPr>
            </w:pPr>
            <w:r w:rsidRPr="00995502">
              <w:rPr>
                <w:b/>
                <w:bCs/>
                <w:szCs w:val="24"/>
              </w:rPr>
              <w:t>Финансовые показатели создания МФЦ Новосибирской области</w:t>
            </w:r>
          </w:p>
        </w:tc>
        <w:tc>
          <w:tcPr>
            <w:tcW w:w="778" w:type="pct"/>
            <w:tcBorders>
              <w:top w:val="single" w:sz="4" w:space="0" w:color="auto"/>
            </w:tcBorders>
          </w:tcPr>
          <w:p w:rsidR="00F57D79" w:rsidRPr="00995502" w:rsidRDefault="00F57D79" w:rsidP="00B1528E">
            <w:pPr>
              <w:widowControl/>
              <w:rPr>
                <w:b/>
                <w:bCs/>
                <w:szCs w:val="24"/>
              </w:rPr>
            </w:pPr>
            <w:r w:rsidRPr="00995502">
              <w:rPr>
                <w:b/>
                <w:bCs/>
                <w:szCs w:val="24"/>
              </w:rPr>
              <w:t>Новосибирская область</w:t>
            </w:r>
          </w:p>
        </w:tc>
        <w:tc>
          <w:tcPr>
            <w:tcW w:w="543" w:type="pct"/>
            <w:tcBorders>
              <w:top w:val="single" w:sz="4" w:space="0" w:color="auto"/>
            </w:tcBorders>
          </w:tcPr>
          <w:p w:rsidR="00F57D79" w:rsidRPr="00995502" w:rsidRDefault="00F57D79" w:rsidP="00B1528E">
            <w:pPr>
              <w:widowControl/>
              <w:rPr>
                <w:b/>
                <w:bCs/>
                <w:szCs w:val="24"/>
              </w:rPr>
            </w:pPr>
            <w:r w:rsidRPr="00995502">
              <w:rPr>
                <w:b/>
                <w:bCs/>
                <w:szCs w:val="24"/>
              </w:rPr>
              <w:t>В среднем по РФ</w:t>
            </w:r>
            <w:r w:rsidRPr="00995502">
              <w:rPr>
                <w:rStyle w:val="FootnoteReference"/>
                <w:b/>
                <w:bCs/>
                <w:szCs w:val="24"/>
              </w:rPr>
              <w:footnoteReference w:id="7"/>
            </w:r>
          </w:p>
        </w:tc>
      </w:tr>
      <w:tr w:rsidR="00F57D79" w:rsidRPr="00995502" w:rsidTr="00B1528E">
        <w:tc>
          <w:tcPr>
            <w:tcW w:w="204" w:type="pct"/>
          </w:tcPr>
          <w:p w:rsidR="00F57D79" w:rsidRPr="00995502" w:rsidRDefault="00F57D79" w:rsidP="0067282F">
            <w:pPr>
              <w:widowControl/>
              <w:jc w:val="center"/>
              <w:rPr>
                <w:b/>
                <w:bCs/>
                <w:szCs w:val="24"/>
              </w:rPr>
            </w:pPr>
            <w:r w:rsidRPr="00995502">
              <w:rPr>
                <w:b/>
                <w:bCs/>
                <w:szCs w:val="24"/>
              </w:rPr>
              <w:t>1.</w:t>
            </w:r>
          </w:p>
        </w:tc>
        <w:tc>
          <w:tcPr>
            <w:tcW w:w="3475" w:type="pct"/>
          </w:tcPr>
          <w:p w:rsidR="00F57D79" w:rsidRPr="00995502" w:rsidRDefault="00F57D79" w:rsidP="0067282F">
            <w:pPr>
              <w:widowControl/>
              <w:rPr>
                <w:b/>
                <w:bCs/>
                <w:szCs w:val="24"/>
              </w:rPr>
            </w:pPr>
            <w:r w:rsidRPr="00995502">
              <w:rPr>
                <w:b/>
                <w:bCs/>
                <w:szCs w:val="24"/>
              </w:rPr>
              <w:t>Средние затраты консолидированного бюджета субъекта РФ на финансовое обеспечение деятельности одного МФЦ в 2012 году, тыс. руб., из них:</w:t>
            </w:r>
          </w:p>
        </w:tc>
        <w:tc>
          <w:tcPr>
            <w:tcW w:w="778" w:type="pct"/>
          </w:tcPr>
          <w:p w:rsidR="00F57D79" w:rsidRPr="00995502" w:rsidRDefault="00F57D79" w:rsidP="0067282F">
            <w:pPr>
              <w:widowControl/>
              <w:jc w:val="center"/>
              <w:rPr>
                <w:bCs/>
                <w:szCs w:val="24"/>
              </w:rPr>
            </w:pPr>
          </w:p>
        </w:tc>
        <w:tc>
          <w:tcPr>
            <w:tcW w:w="543" w:type="pct"/>
            <w:vMerge w:val="restart"/>
            <w:vAlign w:val="center"/>
          </w:tcPr>
          <w:p w:rsidR="00F57D79" w:rsidRPr="00995502" w:rsidRDefault="00F57D79" w:rsidP="0067282F">
            <w:pPr>
              <w:widowControl/>
              <w:jc w:val="center"/>
              <w:rPr>
                <w:bCs/>
                <w:szCs w:val="24"/>
              </w:rPr>
            </w:pPr>
            <w:r w:rsidRPr="00995502">
              <w:rPr>
                <w:bCs/>
                <w:szCs w:val="24"/>
              </w:rPr>
              <w:t>8 333,84</w:t>
            </w: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с учетом МФЦ в г. Новосибирске</w:t>
            </w:r>
          </w:p>
        </w:tc>
        <w:tc>
          <w:tcPr>
            <w:tcW w:w="778" w:type="pct"/>
          </w:tcPr>
          <w:p w:rsidR="00F57D79" w:rsidRPr="00995502" w:rsidRDefault="00F57D79" w:rsidP="0067282F">
            <w:pPr>
              <w:widowControl/>
              <w:jc w:val="center"/>
              <w:rPr>
                <w:bCs/>
                <w:szCs w:val="24"/>
              </w:rPr>
            </w:pPr>
            <w:r w:rsidRPr="00995502">
              <w:rPr>
                <w:bCs/>
                <w:szCs w:val="24"/>
              </w:rPr>
              <w:t>13 093,20</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без учета МФЦ в г. Новосибирске</w:t>
            </w:r>
            <w:r w:rsidRPr="00995502">
              <w:rPr>
                <w:rStyle w:val="FootnoteReference"/>
                <w:bCs/>
                <w:szCs w:val="24"/>
              </w:rPr>
              <w:footnoteReference w:id="8"/>
            </w:r>
          </w:p>
        </w:tc>
        <w:tc>
          <w:tcPr>
            <w:tcW w:w="778" w:type="pct"/>
          </w:tcPr>
          <w:p w:rsidR="00F57D79" w:rsidRPr="00995502" w:rsidRDefault="00F57D79" w:rsidP="0067282F">
            <w:pPr>
              <w:widowControl/>
              <w:jc w:val="center"/>
              <w:rPr>
                <w:bCs/>
                <w:szCs w:val="24"/>
              </w:rPr>
            </w:pPr>
            <w:r w:rsidRPr="00995502">
              <w:rPr>
                <w:bCs/>
                <w:szCs w:val="24"/>
              </w:rPr>
              <w:t>5 610,79</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jc w:val="center"/>
              <w:rPr>
                <w:b/>
                <w:bCs/>
                <w:szCs w:val="24"/>
              </w:rPr>
            </w:pPr>
            <w:r w:rsidRPr="00995502">
              <w:rPr>
                <w:b/>
                <w:bCs/>
                <w:szCs w:val="24"/>
              </w:rPr>
              <w:t>2.</w:t>
            </w:r>
          </w:p>
        </w:tc>
        <w:tc>
          <w:tcPr>
            <w:tcW w:w="3475" w:type="pct"/>
          </w:tcPr>
          <w:p w:rsidR="00F57D79" w:rsidRPr="00995502" w:rsidRDefault="00F57D79" w:rsidP="0067282F">
            <w:pPr>
              <w:widowControl/>
              <w:rPr>
                <w:b/>
                <w:bCs/>
                <w:szCs w:val="24"/>
              </w:rPr>
            </w:pPr>
            <w:r w:rsidRPr="00995502">
              <w:rPr>
                <w:b/>
                <w:bCs/>
                <w:szCs w:val="24"/>
              </w:rPr>
              <w:t xml:space="preserve">Расходы на создание МФЦ в расчете на одного жителя в разрезе Новосибирской области, руб. </w:t>
            </w:r>
          </w:p>
        </w:tc>
        <w:tc>
          <w:tcPr>
            <w:tcW w:w="778" w:type="pct"/>
          </w:tcPr>
          <w:p w:rsidR="00F57D79" w:rsidRPr="00995502" w:rsidRDefault="00F57D79" w:rsidP="0067282F">
            <w:pPr>
              <w:widowControl/>
              <w:jc w:val="center"/>
              <w:rPr>
                <w:b/>
                <w:bCs/>
                <w:szCs w:val="24"/>
              </w:rPr>
            </w:pPr>
            <w:r w:rsidRPr="00995502">
              <w:rPr>
                <w:b/>
                <w:bCs/>
                <w:szCs w:val="24"/>
              </w:rPr>
              <w:t>202,05</w:t>
            </w:r>
          </w:p>
        </w:tc>
        <w:tc>
          <w:tcPr>
            <w:tcW w:w="543" w:type="pct"/>
          </w:tcPr>
          <w:p w:rsidR="00F57D79" w:rsidRPr="00995502" w:rsidRDefault="00F57D79" w:rsidP="0067282F">
            <w:pPr>
              <w:widowControl/>
              <w:jc w:val="center"/>
              <w:rPr>
                <w:bCs/>
                <w:szCs w:val="24"/>
              </w:rPr>
            </w:pPr>
            <w:r w:rsidRPr="00995502">
              <w:rPr>
                <w:bCs/>
                <w:szCs w:val="24"/>
              </w:rPr>
              <w:t>175,0</w:t>
            </w:r>
          </w:p>
        </w:tc>
      </w:tr>
      <w:tr w:rsidR="00F57D79" w:rsidRPr="00995502" w:rsidTr="00B1528E">
        <w:tc>
          <w:tcPr>
            <w:tcW w:w="204" w:type="pct"/>
          </w:tcPr>
          <w:p w:rsidR="00F57D79" w:rsidRPr="00995502" w:rsidRDefault="00F57D79" w:rsidP="0067282F">
            <w:pPr>
              <w:widowControl/>
              <w:jc w:val="center"/>
              <w:rPr>
                <w:b/>
                <w:bCs/>
                <w:szCs w:val="24"/>
              </w:rPr>
            </w:pPr>
            <w:r w:rsidRPr="00995502">
              <w:rPr>
                <w:b/>
                <w:bCs/>
                <w:szCs w:val="24"/>
              </w:rPr>
              <w:t>3.</w:t>
            </w:r>
          </w:p>
        </w:tc>
        <w:tc>
          <w:tcPr>
            <w:tcW w:w="3475" w:type="pct"/>
          </w:tcPr>
          <w:p w:rsidR="00F57D79" w:rsidRPr="00995502" w:rsidRDefault="00F57D79" w:rsidP="0067282F">
            <w:pPr>
              <w:widowControl/>
              <w:rPr>
                <w:b/>
                <w:bCs/>
                <w:szCs w:val="24"/>
              </w:rPr>
            </w:pPr>
            <w:r w:rsidRPr="00995502">
              <w:rPr>
                <w:b/>
                <w:bCs/>
                <w:szCs w:val="24"/>
              </w:rPr>
              <w:t>Средние затраты на создание МФЦ в расчете на 1 кв.м. в разрезе филиалов ГАУ НСО «МФЦ», тыс. руб., из них:</w:t>
            </w:r>
          </w:p>
        </w:tc>
        <w:tc>
          <w:tcPr>
            <w:tcW w:w="778" w:type="pct"/>
          </w:tcPr>
          <w:p w:rsidR="00F57D79" w:rsidRPr="00995502" w:rsidRDefault="00F57D79" w:rsidP="0067282F">
            <w:pPr>
              <w:widowControl/>
              <w:jc w:val="center"/>
              <w:rPr>
                <w:bCs/>
                <w:szCs w:val="24"/>
              </w:rPr>
            </w:pPr>
          </w:p>
        </w:tc>
        <w:tc>
          <w:tcPr>
            <w:tcW w:w="543" w:type="pct"/>
            <w:vMerge w:val="restart"/>
            <w:vAlign w:val="center"/>
          </w:tcPr>
          <w:p w:rsidR="00F57D79" w:rsidRPr="00995502" w:rsidRDefault="00F57D79" w:rsidP="0067282F">
            <w:pPr>
              <w:widowControl/>
              <w:jc w:val="center"/>
              <w:rPr>
                <w:bCs/>
                <w:szCs w:val="24"/>
              </w:rPr>
            </w:pPr>
            <w:r w:rsidRPr="00995502">
              <w:rPr>
                <w:bCs/>
                <w:szCs w:val="24"/>
              </w:rPr>
              <w:t>30,0</w:t>
            </w: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г. Новосибирска</w:t>
            </w:r>
          </w:p>
        </w:tc>
        <w:tc>
          <w:tcPr>
            <w:tcW w:w="778" w:type="pct"/>
          </w:tcPr>
          <w:p w:rsidR="00F57D79" w:rsidRPr="00995502" w:rsidRDefault="00F57D79" w:rsidP="0067282F">
            <w:pPr>
              <w:widowControl/>
              <w:jc w:val="center"/>
              <w:rPr>
                <w:bCs/>
                <w:szCs w:val="24"/>
              </w:rPr>
            </w:pPr>
            <w:r w:rsidRPr="00995502">
              <w:rPr>
                <w:bCs/>
                <w:szCs w:val="24"/>
              </w:rPr>
              <w:t>125,5</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Куйбышевского района</w:t>
            </w:r>
          </w:p>
        </w:tc>
        <w:tc>
          <w:tcPr>
            <w:tcW w:w="778" w:type="pct"/>
          </w:tcPr>
          <w:p w:rsidR="00F57D79" w:rsidRPr="00995502" w:rsidRDefault="00F57D79" w:rsidP="0067282F">
            <w:pPr>
              <w:widowControl/>
              <w:jc w:val="center"/>
              <w:rPr>
                <w:bCs/>
                <w:szCs w:val="24"/>
              </w:rPr>
            </w:pPr>
            <w:r w:rsidRPr="00995502">
              <w:rPr>
                <w:bCs/>
                <w:szCs w:val="24"/>
              </w:rPr>
              <w:t>37,8</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г.Обь</w:t>
            </w:r>
          </w:p>
        </w:tc>
        <w:tc>
          <w:tcPr>
            <w:tcW w:w="778" w:type="pct"/>
          </w:tcPr>
          <w:p w:rsidR="00F57D79" w:rsidRPr="00995502" w:rsidRDefault="00F57D79" w:rsidP="0067282F">
            <w:pPr>
              <w:widowControl/>
              <w:jc w:val="center"/>
              <w:rPr>
                <w:bCs/>
                <w:szCs w:val="24"/>
              </w:rPr>
            </w:pPr>
            <w:r w:rsidRPr="00995502">
              <w:rPr>
                <w:bCs/>
                <w:szCs w:val="24"/>
              </w:rPr>
              <w:t>37,4</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Татарского района</w:t>
            </w:r>
          </w:p>
        </w:tc>
        <w:tc>
          <w:tcPr>
            <w:tcW w:w="778" w:type="pct"/>
          </w:tcPr>
          <w:p w:rsidR="00F57D79" w:rsidRPr="00995502" w:rsidRDefault="00F57D79" w:rsidP="0067282F">
            <w:pPr>
              <w:widowControl/>
              <w:jc w:val="center"/>
              <w:rPr>
                <w:bCs/>
                <w:szCs w:val="24"/>
              </w:rPr>
            </w:pPr>
            <w:r w:rsidRPr="00995502">
              <w:rPr>
                <w:bCs/>
                <w:szCs w:val="24"/>
              </w:rPr>
              <w:t>27,7</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 xml:space="preserve">филиал ГАУ НСО «МФЦ» Карасукского района </w:t>
            </w:r>
          </w:p>
        </w:tc>
        <w:tc>
          <w:tcPr>
            <w:tcW w:w="778" w:type="pct"/>
          </w:tcPr>
          <w:p w:rsidR="00F57D79" w:rsidRPr="00995502" w:rsidRDefault="00F57D79" w:rsidP="0067282F">
            <w:pPr>
              <w:widowControl/>
              <w:jc w:val="center"/>
              <w:rPr>
                <w:bCs/>
                <w:szCs w:val="24"/>
              </w:rPr>
            </w:pPr>
            <w:r w:rsidRPr="00995502">
              <w:rPr>
                <w:bCs/>
                <w:szCs w:val="24"/>
              </w:rPr>
              <w:t>66,8</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Чановского района</w:t>
            </w:r>
          </w:p>
        </w:tc>
        <w:tc>
          <w:tcPr>
            <w:tcW w:w="778" w:type="pct"/>
          </w:tcPr>
          <w:p w:rsidR="00F57D79" w:rsidRPr="00995502" w:rsidRDefault="00F57D79" w:rsidP="0067282F">
            <w:pPr>
              <w:widowControl/>
              <w:jc w:val="center"/>
              <w:rPr>
                <w:bCs/>
                <w:szCs w:val="24"/>
              </w:rPr>
            </w:pPr>
            <w:r w:rsidRPr="00995502">
              <w:rPr>
                <w:bCs/>
                <w:szCs w:val="24"/>
              </w:rPr>
              <w:t>70,4</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jc w:val="center"/>
              <w:rPr>
                <w:b/>
                <w:bCs/>
                <w:szCs w:val="24"/>
              </w:rPr>
            </w:pPr>
            <w:r w:rsidRPr="00995502">
              <w:rPr>
                <w:b/>
                <w:bCs/>
                <w:szCs w:val="24"/>
              </w:rPr>
              <w:t>4.</w:t>
            </w:r>
          </w:p>
        </w:tc>
        <w:tc>
          <w:tcPr>
            <w:tcW w:w="3475" w:type="pct"/>
          </w:tcPr>
          <w:p w:rsidR="00F57D79" w:rsidRPr="00995502" w:rsidRDefault="00F57D79" w:rsidP="0067282F">
            <w:pPr>
              <w:widowControl/>
              <w:rPr>
                <w:b/>
                <w:bCs/>
                <w:szCs w:val="24"/>
              </w:rPr>
            </w:pPr>
            <w:r w:rsidRPr="00995502">
              <w:rPr>
                <w:b/>
                <w:bCs/>
                <w:szCs w:val="24"/>
              </w:rPr>
              <w:t>Средние затраты  бюджетов субъектов РФ и местных бюджетов в год на предоставление одной услуги в МФЦ в разрезе 4 филиалов ГАУ НСО «МФЦ», тыс. руб., из них:</w:t>
            </w:r>
          </w:p>
        </w:tc>
        <w:tc>
          <w:tcPr>
            <w:tcW w:w="778" w:type="pct"/>
            <w:vAlign w:val="center"/>
          </w:tcPr>
          <w:p w:rsidR="00F57D79" w:rsidRPr="00995502" w:rsidRDefault="00F57D79" w:rsidP="0067282F">
            <w:pPr>
              <w:widowControl/>
              <w:jc w:val="center"/>
              <w:rPr>
                <w:b/>
                <w:bCs/>
                <w:szCs w:val="24"/>
              </w:rPr>
            </w:pPr>
            <w:r w:rsidRPr="00995502">
              <w:rPr>
                <w:b/>
                <w:bCs/>
                <w:szCs w:val="24"/>
              </w:rPr>
              <w:t>92,04</w:t>
            </w:r>
          </w:p>
        </w:tc>
        <w:tc>
          <w:tcPr>
            <w:tcW w:w="543" w:type="pct"/>
            <w:vMerge w:val="restart"/>
            <w:vAlign w:val="center"/>
          </w:tcPr>
          <w:p w:rsidR="00F57D79" w:rsidRPr="00995502" w:rsidRDefault="00F57D79" w:rsidP="0067282F">
            <w:pPr>
              <w:widowControl/>
              <w:jc w:val="center"/>
              <w:rPr>
                <w:bCs/>
                <w:szCs w:val="24"/>
              </w:rPr>
            </w:pPr>
            <w:r w:rsidRPr="00995502">
              <w:rPr>
                <w:bCs/>
                <w:szCs w:val="24"/>
              </w:rPr>
              <w:t>190,0</w:t>
            </w: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г. Новосибирска</w:t>
            </w:r>
          </w:p>
        </w:tc>
        <w:tc>
          <w:tcPr>
            <w:tcW w:w="778" w:type="pct"/>
          </w:tcPr>
          <w:p w:rsidR="00F57D79" w:rsidRPr="00995502" w:rsidRDefault="00F57D79" w:rsidP="0067282F">
            <w:pPr>
              <w:widowControl/>
              <w:jc w:val="center"/>
              <w:rPr>
                <w:bCs/>
                <w:szCs w:val="24"/>
              </w:rPr>
            </w:pPr>
            <w:r w:rsidRPr="00995502">
              <w:rPr>
                <w:bCs/>
                <w:szCs w:val="24"/>
              </w:rPr>
              <w:t>36,65</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Куйбышевского района</w:t>
            </w:r>
          </w:p>
        </w:tc>
        <w:tc>
          <w:tcPr>
            <w:tcW w:w="778" w:type="pct"/>
          </w:tcPr>
          <w:p w:rsidR="00F57D79" w:rsidRPr="00995502" w:rsidRDefault="00F57D79" w:rsidP="0067282F">
            <w:pPr>
              <w:widowControl/>
              <w:jc w:val="center"/>
              <w:rPr>
                <w:bCs/>
                <w:szCs w:val="24"/>
              </w:rPr>
            </w:pPr>
            <w:r w:rsidRPr="00995502">
              <w:rPr>
                <w:bCs/>
                <w:szCs w:val="24"/>
              </w:rPr>
              <w:t>41,14</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Pr>
          <w:p w:rsidR="00F57D79" w:rsidRPr="00995502" w:rsidRDefault="00F57D79" w:rsidP="0067282F">
            <w:pPr>
              <w:widowControl/>
              <w:ind w:firstLine="600"/>
              <w:jc w:val="center"/>
              <w:rPr>
                <w:b/>
                <w:bCs/>
                <w:szCs w:val="24"/>
              </w:rPr>
            </w:pPr>
          </w:p>
        </w:tc>
        <w:tc>
          <w:tcPr>
            <w:tcW w:w="3475" w:type="pct"/>
          </w:tcPr>
          <w:p w:rsidR="00F57D79" w:rsidRPr="00995502" w:rsidRDefault="00F57D79" w:rsidP="0067282F">
            <w:pPr>
              <w:widowControl/>
              <w:ind w:firstLine="600"/>
              <w:rPr>
                <w:bCs/>
                <w:szCs w:val="24"/>
              </w:rPr>
            </w:pPr>
            <w:r w:rsidRPr="00995502">
              <w:rPr>
                <w:bCs/>
                <w:szCs w:val="24"/>
              </w:rPr>
              <w:t>филиал ГАУ НСО «МФЦ» г.Обь</w:t>
            </w:r>
          </w:p>
        </w:tc>
        <w:tc>
          <w:tcPr>
            <w:tcW w:w="778" w:type="pct"/>
          </w:tcPr>
          <w:p w:rsidR="00F57D79" w:rsidRPr="00995502" w:rsidRDefault="00F57D79" w:rsidP="0067282F">
            <w:pPr>
              <w:widowControl/>
              <w:jc w:val="center"/>
              <w:rPr>
                <w:bCs/>
                <w:szCs w:val="24"/>
              </w:rPr>
            </w:pPr>
            <w:r w:rsidRPr="00995502">
              <w:rPr>
                <w:bCs/>
                <w:szCs w:val="24"/>
              </w:rPr>
              <w:t>46,28</w:t>
            </w:r>
          </w:p>
        </w:tc>
        <w:tc>
          <w:tcPr>
            <w:tcW w:w="543" w:type="pct"/>
            <w:vMerge/>
          </w:tcPr>
          <w:p w:rsidR="00F57D79" w:rsidRPr="00995502" w:rsidRDefault="00F57D79" w:rsidP="0067282F">
            <w:pPr>
              <w:widowControl/>
              <w:jc w:val="center"/>
              <w:rPr>
                <w:bCs/>
                <w:szCs w:val="24"/>
              </w:rPr>
            </w:pPr>
          </w:p>
        </w:tc>
      </w:tr>
      <w:tr w:rsidR="00F57D79" w:rsidRPr="00995502" w:rsidTr="00B1528E">
        <w:tc>
          <w:tcPr>
            <w:tcW w:w="204" w:type="pct"/>
            <w:tcBorders>
              <w:bottom w:val="single" w:sz="4" w:space="0" w:color="auto"/>
            </w:tcBorders>
          </w:tcPr>
          <w:p w:rsidR="00F57D79" w:rsidRPr="00995502" w:rsidRDefault="00F57D79" w:rsidP="0067282F">
            <w:pPr>
              <w:widowControl/>
              <w:ind w:firstLine="600"/>
              <w:jc w:val="center"/>
              <w:rPr>
                <w:b/>
                <w:bCs/>
                <w:szCs w:val="24"/>
              </w:rPr>
            </w:pPr>
          </w:p>
        </w:tc>
        <w:tc>
          <w:tcPr>
            <w:tcW w:w="3475" w:type="pct"/>
            <w:tcBorders>
              <w:bottom w:val="single" w:sz="4" w:space="0" w:color="auto"/>
            </w:tcBorders>
          </w:tcPr>
          <w:p w:rsidR="00F57D79" w:rsidRPr="00995502" w:rsidRDefault="00F57D79" w:rsidP="0067282F">
            <w:pPr>
              <w:widowControl/>
              <w:ind w:firstLine="600"/>
              <w:rPr>
                <w:bCs/>
                <w:szCs w:val="24"/>
              </w:rPr>
            </w:pPr>
            <w:r w:rsidRPr="00995502">
              <w:rPr>
                <w:bCs/>
                <w:szCs w:val="24"/>
              </w:rPr>
              <w:t>филиал ГАУ НСО «МФЦ» Татарского района</w:t>
            </w:r>
          </w:p>
        </w:tc>
        <w:tc>
          <w:tcPr>
            <w:tcW w:w="778" w:type="pct"/>
            <w:tcBorders>
              <w:bottom w:val="single" w:sz="4" w:space="0" w:color="auto"/>
            </w:tcBorders>
          </w:tcPr>
          <w:p w:rsidR="00F57D79" w:rsidRPr="00995502" w:rsidRDefault="00F57D79" w:rsidP="0067282F">
            <w:pPr>
              <w:widowControl/>
              <w:jc w:val="center"/>
              <w:rPr>
                <w:bCs/>
                <w:szCs w:val="24"/>
              </w:rPr>
            </w:pPr>
            <w:r w:rsidRPr="00995502">
              <w:rPr>
                <w:bCs/>
                <w:szCs w:val="24"/>
              </w:rPr>
              <w:t>33,21</w:t>
            </w:r>
          </w:p>
        </w:tc>
        <w:tc>
          <w:tcPr>
            <w:tcW w:w="543" w:type="pct"/>
            <w:vMerge/>
            <w:tcBorders>
              <w:bottom w:val="single" w:sz="4" w:space="0" w:color="auto"/>
            </w:tcBorders>
          </w:tcPr>
          <w:p w:rsidR="00F57D79" w:rsidRPr="00995502" w:rsidRDefault="00F57D79" w:rsidP="0067282F">
            <w:pPr>
              <w:widowControl/>
              <w:jc w:val="center"/>
              <w:rPr>
                <w:bCs/>
                <w:szCs w:val="24"/>
              </w:rPr>
            </w:pPr>
          </w:p>
        </w:tc>
      </w:tr>
    </w:tbl>
    <w:p w:rsidR="00F57D79" w:rsidRPr="00995502" w:rsidRDefault="00F57D79" w:rsidP="0067282F">
      <w:pPr>
        <w:widowControl/>
        <w:jc w:val="center"/>
        <w:rPr>
          <w:b/>
          <w:bCs/>
          <w:sz w:val="20"/>
        </w:rPr>
        <w:sectPr w:rsidR="00F57D79" w:rsidRPr="00995502" w:rsidSect="00B1528E">
          <w:pgSz w:w="16838" w:h="11906" w:orient="landscape" w:code="9"/>
          <w:pgMar w:top="1701" w:right="1134" w:bottom="567" w:left="1134" w:header="709" w:footer="709" w:gutter="0"/>
          <w:cols w:space="708"/>
          <w:titlePg/>
          <w:docGrid w:linePitch="360"/>
        </w:sectPr>
      </w:pPr>
    </w:p>
    <w:p w:rsidR="00F57D79" w:rsidRPr="00995502" w:rsidRDefault="00F57D79" w:rsidP="00D74016">
      <w:pPr>
        <w:widowControl/>
        <w:spacing w:line="360" w:lineRule="auto"/>
        <w:jc w:val="right"/>
        <w:outlineLvl w:val="0"/>
        <w:rPr>
          <w:b/>
          <w:bCs/>
          <w:sz w:val="20"/>
        </w:rPr>
      </w:pPr>
      <w:bookmarkStart w:id="13" w:name="_Toc342309134"/>
      <w:r w:rsidRPr="00995502">
        <w:rPr>
          <w:sz w:val="28"/>
          <w:szCs w:val="28"/>
        </w:rPr>
        <w:t>Продолжение приложения 1</w:t>
      </w:r>
      <w:bookmarkEnd w:id="13"/>
    </w:p>
    <w:tbl>
      <w:tblPr>
        <w:tblW w:w="5136" w:type="pct"/>
        <w:tblLook w:val="0000"/>
      </w:tblPr>
      <w:tblGrid>
        <w:gridCol w:w="437"/>
        <w:gridCol w:w="1682"/>
        <w:gridCol w:w="834"/>
        <w:gridCol w:w="1108"/>
        <w:gridCol w:w="1142"/>
        <w:gridCol w:w="1108"/>
        <w:gridCol w:w="1256"/>
        <w:gridCol w:w="66"/>
        <w:gridCol w:w="93"/>
        <w:gridCol w:w="1017"/>
        <w:gridCol w:w="776"/>
        <w:gridCol w:w="78"/>
        <w:gridCol w:w="54"/>
        <w:gridCol w:w="1108"/>
        <w:gridCol w:w="1109"/>
        <w:gridCol w:w="186"/>
        <w:gridCol w:w="922"/>
        <w:gridCol w:w="941"/>
        <w:gridCol w:w="84"/>
        <w:gridCol w:w="1024"/>
      </w:tblGrid>
      <w:tr w:rsidR="00F57D79" w:rsidRPr="00995502" w:rsidTr="008E1014">
        <w:trPr>
          <w:trHeight w:val="356"/>
          <w:tblHeader/>
        </w:trPr>
        <w:tc>
          <w:tcPr>
            <w:tcW w:w="14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 п/п</w:t>
            </w:r>
          </w:p>
        </w:tc>
        <w:tc>
          <w:tcPr>
            <w:tcW w:w="560" w:type="pct"/>
            <w:tcBorders>
              <w:top w:val="single" w:sz="4" w:space="0" w:color="auto"/>
              <w:left w:val="single" w:sz="4" w:space="0" w:color="auto"/>
              <w:bottom w:val="single" w:sz="4" w:space="0" w:color="auto"/>
              <w:right w:val="nil"/>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Параметры</w:t>
            </w:r>
          </w:p>
        </w:tc>
        <w:tc>
          <w:tcPr>
            <w:tcW w:w="646" w:type="pct"/>
            <w:gridSpan w:val="2"/>
            <w:tcBorders>
              <w:top w:val="single" w:sz="4" w:space="0" w:color="auto"/>
              <w:left w:val="single" w:sz="4" w:space="0" w:color="auto"/>
              <w:bottom w:val="single" w:sz="4" w:space="0" w:color="auto"/>
              <w:right w:val="nil"/>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г. Обь</w:t>
            </w:r>
          </w:p>
        </w:tc>
        <w:tc>
          <w:tcPr>
            <w:tcW w:w="749" w:type="pct"/>
            <w:gridSpan w:val="2"/>
            <w:tcBorders>
              <w:top w:val="single" w:sz="4" w:space="0" w:color="auto"/>
              <w:left w:val="single" w:sz="4" w:space="0" w:color="auto"/>
              <w:bottom w:val="single" w:sz="4" w:space="0" w:color="auto"/>
              <w:right w:val="nil"/>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г. Новосибирск</w:t>
            </w:r>
          </w:p>
        </w:tc>
        <w:tc>
          <w:tcPr>
            <w:tcW w:w="809" w:type="pct"/>
            <w:gridSpan w:val="4"/>
            <w:tcBorders>
              <w:top w:val="single" w:sz="4" w:space="0" w:color="auto"/>
              <w:left w:val="single" w:sz="4" w:space="0" w:color="auto"/>
              <w:bottom w:val="single" w:sz="4" w:space="0" w:color="auto"/>
              <w:right w:val="nil"/>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Куйбышевского района</w:t>
            </w:r>
          </w:p>
        </w:tc>
        <w:tc>
          <w:tcPr>
            <w:tcW w:w="671" w:type="pct"/>
            <w:gridSpan w:val="4"/>
            <w:tcBorders>
              <w:top w:val="single" w:sz="4" w:space="0" w:color="auto"/>
              <w:left w:val="single" w:sz="4" w:space="0" w:color="auto"/>
              <w:bottom w:val="single" w:sz="4" w:space="0" w:color="auto"/>
              <w:right w:val="single" w:sz="4" w:space="0" w:color="000000"/>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Татарского района</w:t>
            </w:r>
          </w:p>
        </w:tc>
        <w:tc>
          <w:tcPr>
            <w:tcW w:w="738" w:type="pct"/>
            <w:gridSpan w:val="3"/>
            <w:tcBorders>
              <w:top w:val="single" w:sz="4" w:space="0" w:color="auto"/>
              <w:left w:val="nil"/>
              <w:bottom w:val="single" w:sz="4" w:space="0" w:color="auto"/>
              <w:right w:val="single" w:sz="4" w:space="0" w:color="000000"/>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Карасукского района</w:t>
            </w:r>
          </w:p>
        </w:tc>
        <w:tc>
          <w:tcPr>
            <w:tcW w:w="682" w:type="pct"/>
            <w:gridSpan w:val="3"/>
            <w:tcBorders>
              <w:top w:val="single" w:sz="4" w:space="0" w:color="auto"/>
              <w:left w:val="nil"/>
              <w:bottom w:val="single" w:sz="4" w:space="0" w:color="auto"/>
              <w:right w:val="single" w:sz="4" w:space="0" w:color="000000"/>
            </w:tcBorders>
            <w:tcMar>
              <w:left w:w="28" w:type="dxa"/>
              <w:right w:w="28" w:type="dxa"/>
            </w:tcMar>
          </w:tcPr>
          <w:p w:rsidR="00F57D79" w:rsidRPr="00995502" w:rsidRDefault="00F57D79" w:rsidP="00B1528E">
            <w:pPr>
              <w:widowControl/>
              <w:rPr>
                <w:b/>
                <w:bCs/>
                <w:spacing w:val="-4"/>
                <w:sz w:val="20"/>
                <w:szCs w:val="22"/>
              </w:rPr>
            </w:pPr>
            <w:r w:rsidRPr="00995502">
              <w:rPr>
                <w:b/>
                <w:bCs/>
                <w:spacing w:val="-4"/>
                <w:sz w:val="20"/>
                <w:szCs w:val="22"/>
              </w:rPr>
              <w:t>МФЦ Чановского района</w:t>
            </w:r>
          </w:p>
        </w:tc>
      </w:tr>
      <w:tr w:rsidR="00F57D79" w:rsidRPr="00995502" w:rsidTr="008E1014">
        <w:trPr>
          <w:trHeight w:val="255"/>
        </w:trPr>
        <w:tc>
          <w:tcPr>
            <w:tcW w:w="145"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1</w:t>
            </w:r>
          </w:p>
        </w:tc>
        <w:tc>
          <w:tcPr>
            <w:tcW w:w="56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2</w:t>
            </w:r>
          </w:p>
        </w:tc>
        <w:tc>
          <w:tcPr>
            <w:tcW w:w="646" w:type="pct"/>
            <w:gridSpan w:val="2"/>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b/>
                <w:spacing w:val="-4"/>
                <w:sz w:val="20"/>
                <w:szCs w:val="22"/>
              </w:rPr>
            </w:pPr>
            <w:r w:rsidRPr="00995502">
              <w:rPr>
                <w:b/>
                <w:spacing w:val="-4"/>
                <w:sz w:val="20"/>
                <w:szCs w:val="22"/>
              </w:rPr>
              <w:t>3</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4</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5</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6</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6</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b/>
                <w:spacing w:val="-4"/>
                <w:sz w:val="20"/>
                <w:szCs w:val="22"/>
              </w:rPr>
            </w:pPr>
            <w:r w:rsidRPr="00995502">
              <w:rPr>
                <w:b/>
                <w:spacing w:val="-4"/>
                <w:sz w:val="20"/>
                <w:szCs w:val="22"/>
              </w:rPr>
              <w:t>6</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xml:space="preserve">Дата открытия </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10 декабря 2008 года</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15 декабря 2009 года</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23 декабря 2010 г.</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24 мая 2011 года</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24 сентября 2012 года</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05 октября 2012 года</w:t>
            </w:r>
          </w:p>
        </w:tc>
      </w:tr>
      <w:tr w:rsidR="00F57D79" w:rsidRPr="00995502" w:rsidTr="008E1014">
        <w:trPr>
          <w:trHeight w:val="90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2.</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Адрес МФЦ</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633103, Новосибирская область, г. Обь, ул. ЖКО Аэропорта, д. 24</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630108, Новосибирская область, г. Новосибирск, площадь Труда, дом 1</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632387, Новосибирская область, Куйбышевский район,  г. Куйбышев, ул. Карла Либкнехта, 1;</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632122, Новосибирская область, Татарский район,  г. Татарск, ул. Ленина 108е;</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632122, Новосибирская область, Карасукский район,  г. Карасук, ул. Октябрьская 65;</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632122, Новосибирская область, Чановский район,  р.п. Чаны, ул. Комсомольская 12;</w:t>
            </w:r>
          </w:p>
        </w:tc>
      </w:tr>
      <w:tr w:rsidR="00F57D79" w:rsidRPr="00995502" w:rsidTr="008E1014">
        <w:trPr>
          <w:trHeight w:val="510"/>
        </w:trPr>
        <w:tc>
          <w:tcPr>
            <w:tcW w:w="145"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3.</w:t>
            </w:r>
          </w:p>
        </w:tc>
        <w:tc>
          <w:tcPr>
            <w:tcW w:w="560"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Pr>
                <w:spacing w:val="-4"/>
                <w:sz w:val="20"/>
                <w:szCs w:val="22"/>
              </w:rPr>
              <w:t>Перечень и числ-</w:t>
            </w:r>
            <w:r w:rsidRPr="00995502">
              <w:rPr>
                <w:spacing w:val="-4"/>
                <w:sz w:val="20"/>
                <w:szCs w:val="22"/>
              </w:rPr>
              <w:t>ть населения муниципального (-ных) образования (-ний), обслуживаемого (-мых) МФЦ, тыс. чел.</w:t>
            </w:r>
          </w:p>
        </w:tc>
        <w:tc>
          <w:tcPr>
            <w:tcW w:w="2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Численность населения МО</w:t>
            </w:r>
          </w:p>
        </w:tc>
        <w:tc>
          <w:tcPr>
            <w:tcW w:w="3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Численность населения МО</w:t>
            </w:r>
          </w:p>
        </w:tc>
        <w:tc>
          <w:tcPr>
            <w:tcW w:w="440"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Численность населения МО</w:t>
            </w:r>
          </w:p>
        </w:tc>
        <w:tc>
          <w:tcPr>
            <w:tcW w:w="302" w:type="pct"/>
            <w:gridSpan w:val="3"/>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Численность населения МО</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Численность населения МО</w:t>
            </w:r>
          </w:p>
        </w:tc>
        <w:tc>
          <w:tcPr>
            <w:tcW w:w="31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tabs>
                <w:tab w:val="left" w:pos="972"/>
              </w:tabs>
              <w:jc w:val="center"/>
              <w:rPr>
                <w:spacing w:val="-4"/>
                <w:sz w:val="20"/>
                <w:szCs w:val="22"/>
              </w:rPr>
            </w:pPr>
            <w:r w:rsidRPr="00995502">
              <w:rPr>
                <w:spacing w:val="-4"/>
                <w:sz w:val="20"/>
                <w:szCs w:val="22"/>
              </w:rPr>
              <w:t>Численность населения МО</w:t>
            </w:r>
          </w:p>
        </w:tc>
      </w:tr>
      <w:tr w:rsidR="00F57D79" w:rsidRPr="00995502" w:rsidTr="008E1014">
        <w:trPr>
          <w:trHeight w:val="765"/>
        </w:trPr>
        <w:tc>
          <w:tcPr>
            <w:tcW w:w="145"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560"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2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г. Обь</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26137</w:t>
            </w:r>
          </w:p>
        </w:tc>
        <w:tc>
          <w:tcPr>
            <w:tcW w:w="3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Новосибирск</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1498921</w:t>
            </w:r>
          </w:p>
        </w:tc>
        <w:tc>
          <w:tcPr>
            <w:tcW w:w="440"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Куйбышевский район</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59829</w:t>
            </w:r>
          </w:p>
        </w:tc>
        <w:tc>
          <w:tcPr>
            <w:tcW w:w="302" w:type="pct"/>
            <w:gridSpan w:val="3"/>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Татарский район</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39578</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Карасукский район</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45761</w:t>
            </w:r>
          </w:p>
        </w:tc>
        <w:tc>
          <w:tcPr>
            <w:tcW w:w="31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Чановский район</w:t>
            </w:r>
          </w:p>
        </w:tc>
        <w:tc>
          <w:tcPr>
            <w:tcW w:w="36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25148</w:t>
            </w:r>
          </w:p>
        </w:tc>
      </w:tr>
      <w:tr w:rsidR="00F57D79" w:rsidRPr="00093C55" w:rsidTr="008E1014">
        <w:trPr>
          <w:trHeight w:val="255"/>
        </w:trPr>
        <w:tc>
          <w:tcPr>
            <w:tcW w:w="145"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67282F">
            <w:pPr>
              <w:widowControl/>
              <w:jc w:val="center"/>
              <w:rPr>
                <w:spacing w:val="-4"/>
                <w:sz w:val="20"/>
                <w:szCs w:val="22"/>
              </w:rPr>
            </w:pPr>
            <w:r w:rsidRPr="00093C55">
              <w:rPr>
                <w:spacing w:val="-4"/>
                <w:sz w:val="20"/>
                <w:szCs w:val="22"/>
              </w:rPr>
              <w:t>4.</w:t>
            </w:r>
          </w:p>
        </w:tc>
        <w:tc>
          <w:tcPr>
            <w:tcW w:w="560"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67282F">
            <w:pPr>
              <w:widowControl/>
              <w:rPr>
                <w:spacing w:val="-4"/>
                <w:sz w:val="20"/>
                <w:szCs w:val="22"/>
              </w:rPr>
            </w:pPr>
            <w:r w:rsidRPr="00093C55">
              <w:rPr>
                <w:spacing w:val="-4"/>
                <w:sz w:val="20"/>
                <w:szCs w:val="22"/>
              </w:rPr>
              <w:t>Режим работы МФЦ</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8:00-18:00 (пн.-пт.)</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8:00-18:00 (пн.-пт.)</w:t>
            </w:r>
          </w:p>
        </w:tc>
        <w:tc>
          <w:tcPr>
            <w:tcW w:w="809" w:type="pct"/>
            <w:gridSpan w:val="4"/>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9:00-18:00 (пн.-пт.)</w:t>
            </w:r>
          </w:p>
        </w:tc>
        <w:tc>
          <w:tcPr>
            <w:tcW w:w="671" w:type="pct"/>
            <w:gridSpan w:val="4"/>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9:00-18:00 (пн.-пт.)</w:t>
            </w:r>
          </w:p>
        </w:tc>
        <w:tc>
          <w:tcPr>
            <w:tcW w:w="738" w:type="pct"/>
            <w:gridSpan w:val="3"/>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9:00-18:00 (пн.-пт.)</w:t>
            </w:r>
          </w:p>
        </w:tc>
        <w:tc>
          <w:tcPr>
            <w:tcW w:w="682" w:type="pct"/>
            <w:gridSpan w:val="3"/>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9:00-18:00 (пн.-пт.)</w:t>
            </w:r>
          </w:p>
        </w:tc>
      </w:tr>
      <w:tr w:rsidR="00F57D79" w:rsidRPr="00995502" w:rsidTr="008E1014">
        <w:trPr>
          <w:trHeight w:val="255"/>
        </w:trPr>
        <w:tc>
          <w:tcPr>
            <w:tcW w:w="145"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67282F">
            <w:pPr>
              <w:widowControl/>
              <w:rPr>
                <w:spacing w:val="-4"/>
                <w:sz w:val="20"/>
                <w:szCs w:val="22"/>
              </w:rPr>
            </w:pPr>
          </w:p>
        </w:tc>
        <w:tc>
          <w:tcPr>
            <w:tcW w:w="560"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093C55" w:rsidRDefault="00F57D79" w:rsidP="0067282F">
            <w:pPr>
              <w:widowControl/>
              <w:rPr>
                <w:spacing w:val="-4"/>
                <w:sz w:val="20"/>
                <w:szCs w:val="22"/>
              </w:rPr>
            </w:pP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093C55" w:rsidRDefault="00F57D79" w:rsidP="00E56C07">
            <w:pPr>
              <w:widowControl/>
              <w:jc w:val="center"/>
              <w:rPr>
                <w:spacing w:val="-4"/>
                <w:sz w:val="20"/>
                <w:szCs w:val="22"/>
              </w:rPr>
            </w:pPr>
            <w:r w:rsidRPr="00093C55">
              <w:rPr>
                <w:spacing w:val="-4"/>
                <w:sz w:val="20"/>
                <w:szCs w:val="22"/>
              </w:rPr>
              <w:t>8:00-14:00 (сб.)</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093C55">
              <w:rPr>
                <w:spacing w:val="-4"/>
                <w:sz w:val="20"/>
                <w:szCs w:val="22"/>
              </w:rPr>
              <w:t>8:00-16:00 (сб.)</w:t>
            </w:r>
          </w:p>
        </w:tc>
        <w:tc>
          <w:tcPr>
            <w:tcW w:w="809" w:type="pct"/>
            <w:gridSpan w:val="4"/>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p>
        </w:tc>
        <w:tc>
          <w:tcPr>
            <w:tcW w:w="671" w:type="pct"/>
            <w:gridSpan w:val="4"/>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p>
        </w:tc>
        <w:tc>
          <w:tcPr>
            <w:tcW w:w="738" w:type="pct"/>
            <w:gridSpan w:val="3"/>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p>
        </w:tc>
        <w:tc>
          <w:tcPr>
            <w:tcW w:w="682" w:type="pct"/>
            <w:gridSpan w:val="3"/>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p>
        </w:tc>
      </w:tr>
      <w:tr w:rsidR="00F57D79" w:rsidRPr="00995502" w:rsidTr="008E1014">
        <w:trPr>
          <w:trHeight w:val="552"/>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B01C28" w:rsidRDefault="00F57D79" w:rsidP="00EA085F">
            <w:pPr>
              <w:widowControl/>
              <w:jc w:val="center"/>
              <w:rPr>
                <w:spacing w:val="-4"/>
                <w:sz w:val="20"/>
                <w:szCs w:val="22"/>
              </w:rPr>
            </w:pPr>
            <w:r w:rsidRPr="00B01C28">
              <w:rPr>
                <w:spacing w:val="-4"/>
                <w:sz w:val="20"/>
                <w:szCs w:val="22"/>
              </w:rPr>
              <w:t>5.</w:t>
            </w:r>
          </w:p>
        </w:tc>
        <w:tc>
          <w:tcPr>
            <w:tcW w:w="56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B01C28" w:rsidRDefault="00F57D79" w:rsidP="0067282F">
            <w:pPr>
              <w:widowControl/>
              <w:rPr>
                <w:spacing w:val="-4"/>
                <w:sz w:val="20"/>
                <w:szCs w:val="22"/>
              </w:rPr>
            </w:pPr>
            <w:r w:rsidRPr="00B01C28">
              <w:rPr>
                <w:spacing w:val="-4"/>
                <w:sz w:val="20"/>
                <w:szCs w:val="22"/>
              </w:rPr>
              <w:t>Контактные данные (контактные лица)</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15"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B01C28" w:rsidRDefault="00F57D79" w:rsidP="00E56C07">
            <w:pPr>
              <w:widowControl/>
              <w:jc w:val="center"/>
              <w:rPr>
                <w:spacing w:val="-4"/>
                <w:sz w:val="20"/>
                <w:szCs w:val="22"/>
              </w:rPr>
            </w:pPr>
            <w:r w:rsidRPr="00B01C28">
              <w:rPr>
                <w:sz w:val="20"/>
              </w:rPr>
              <w:t xml:space="preserve"> тел. 052, Ob@mfc-nso.ru, (Рощина Ольга Владимировна)</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16"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B01C28" w:rsidRDefault="00F57D79" w:rsidP="00E56C07">
            <w:pPr>
              <w:widowControl/>
              <w:jc w:val="center"/>
              <w:rPr>
                <w:spacing w:val="-4"/>
                <w:sz w:val="20"/>
                <w:szCs w:val="22"/>
              </w:rPr>
            </w:pPr>
            <w:r w:rsidRPr="00B01C28">
              <w:rPr>
                <w:sz w:val="20"/>
              </w:rPr>
              <w:t xml:space="preserve"> тел. 052, obrabotka@mfc-nso.ru, (Русакова Светлана Валерьевна)</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17"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B01C28" w:rsidRDefault="00F57D79" w:rsidP="00E56C07">
            <w:pPr>
              <w:widowControl/>
              <w:jc w:val="center"/>
              <w:rPr>
                <w:spacing w:val="-4"/>
                <w:sz w:val="20"/>
                <w:szCs w:val="22"/>
              </w:rPr>
            </w:pPr>
            <w:r w:rsidRPr="00B01C28">
              <w:rPr>
                <w:sz w:val="20"/>
              </w:rPr>
              <w:t xml:space="preserve">тел. 052, </w:t>
            </w:r>
            <w:hyperlink r:id="rId18" w:history="1">
              <w:r w:rsidRPr="00B01C28">
                <w:rPr>
                  <w:sz w:val="20"/>
                </w:rPr>
                <w:t>Kb@mfc-nso.ru</w:t>
              </w:r>
            </w:hyperlink>
            <w:r w:rsidRPr="00B01C28">
              <w:rPr>
                <w:sz w:val="20"/>
              </w:rPr>
              <w:t>, (Колганова Наталья Владимировна)</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19"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B01C28" w:rsidRDefault="00F57D79" w:rsidP="00E56C07">
            <w:pPr>
              <w:widowControl/>
              <w:jc w:val="center"/>
              <w:rPr>
                <w:spacing w:val="-4"/>
                <w:sz w:val="20"/>
                <w:szCs w:val="22"/>
              </w:rPr>
            </w:pPr>
            <w:r w:rsidRPr="00B01C28">
              <w:rPr>
                <w:sz w:val="20"/>
              </w:rPr>
              <w:t xml:space="preserve">тел. 052, </w:t>
            </w:r>
            <w:hyperlink r:id="rId20" w:history="1">
              <w:r w:rsidRPr="00B01C28">
                <w:rPr>
                  <w:sz w:val="20"/>
                </w:rPr>
                <w:t>ttrsk@mfc-nso.ru</w:t>
              </w:r>
            </w:hyperlink>
            <w:r w:rsidRPr="00B01C28">
              <w:rPr>
                <w:sz w:val="20"/>
              </w:rPr>
              <w:t>, Кашеварова Людмила Геннадьевна</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21"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B01C28" w:rsidRDefault="00F57D79" w:rsidP="00093C55">
            <w:pPr>
              <w:widowControl/>
              <w:jc w:val="center"/>
              <w:rPr>
                <w:sz w:val="20"/>
              </w:rPr>
            </w:pPr>
            <w:r w:rsidRPr="00B01C28">
              <w:rPr>
                <w:sz w:val="20"/>
              </w:rPr>
              <w:t>тел. 052</w:t>
            </w:r>
            <w:hyperlink r:id="rId22" w:history="1">
              <w:r w:rsidRPr="00B01C28">
                <w:rPr>
                  <w:sz w:val="20"/>
                </w:rPr>
                <w:t xml:space="preserve"> </w:t>
              </w:r>
              <w:r w:rsidRPr="00B01C28">
                <w:rPr>
                  <w:rStyle w:val="Hyperlink"/>
                  <w:sz w:val="20"/>
                  <w:lang w:val="en-US"/>
                </w:rPr>
                <w:t>v</w:t>
              </w:r>
              <w:r w:rsidRPr="00B01C28">
                <w:rPr>
                  <w:rStyle w:val="Hyperlink"/>
                  <w:sz w:val="20"/>
                </w:rPr>
                <w:t>.</w:t>
              </w:r>
              <w:r w:rsidRPr="00B01C28">
                <w:rPr>
                  <w:rStyle w:val="Hyperlink"/>
                  <w:sz w:val="20"/>
                  <w:lang w:val="en-US"/>
                </w:rPr>
                <w:t>konchukovskiy</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r w:rsidRPr="00B01C28">
              <w:rPr>
                <w:sz w:val="20"/>
              </w:rPr>
              <w:t>, (Кончуковский В. Ю</w:t>
            </w:r>
            <w:r w:rsidRPr="00B01C28">
              <w:t>.)</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E56C07">
            <w:pPr>
              <w:widowControl/>
              <w:jc w:val="center"/>
              <w:rPr>
                <w:sz w:val="20"/>
              </w:rPr>
            </w:pPr>
            <w:hyperlink r:id="rId23" w:history="1">
              <w:r w:rsidRPr="00B01C28">
                <w:rPr>
                  <w:rStyle w:val="Hyperlink"/>
                  <w:sz w:val="20"/>
                  <w:lang w:val="en-US"/>
                </w:rPr>
                <w:t>www</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p>
          <w:p w:rsidR="00F57D79" w:rsidRPr="003D2CA3" w:rsidRDefault="00F57D79" w:rsidP="00093C55">
            <w:pPr>
              <w:widowControl/>
              <w:jc w:val="center"/>
              <w:rPr>
                <w:sz w:val="20"/>
              </w:rPr>
            </w:pPr>
            <w:r w:rsidRPr="00B01C28">
              <w:rPr>
                <w:sz w:val="20"/>
              </w:rPr>
              <w:t>тел. 052</w:t>
            </w:r>
            <w:hyperlink r:id="rId24" w:history="1">
              <w:r w:rsidRPr="00B01C28">
                <w:rPr>
                  <w:rStyle w:val="Hyperlink"/>
                  <w:sz w:val="20"/>
                </w:rPr>
                <w:t xml:space="preserve"> </w:t>
              </w:r>
              <w:r w:rsidRPr="00B01C28">
                <w:rPr>
                  <w:rStyle w:val="Hyperlink"/>
                  <w:sz w:val="20"/>
                  <w:lang w:val="en-US"/>
                </w:rPr>
                <w:t>e</w:t>
              </w:r>
              <w:r w:rsidRPr="00B01C28">
                <w:rPr>
                  <w:rStyle w:val="Hyperlink"/>
                  <w:sz w:val="20"/>
                </w:rPr>
                <w:t>.</w:t>
              </w:r>
              <w:r w:rsidRPr="00B01C28">
                <w:rPr>
                  <w:rStyle w:val="Hyperlink"/>
                  <w:sz w:val="20"/>
                  <w:lang w:val="en-US"/>
                </w:rPr>
                <w:t>ibragimova</w:t>
              </w:r>
              <w:r w:rsidRPr="00B01C28">
                <w:rPr>
                  <w:rStyle w:val="Hyperlink"/>
                  <w:sz w:val="20"/>
                </w:rPr>
                <w:t>@</w:t>
              </w:r>
              <w:r w:rsidRPr="00B01C28">
                <w:rPr>
                  <w:rStyle w:val="Hyperlink"/>
                  <w:sz w:val="20"/>
                  <w:lang w:val="en-US"/>
                </w:rPr>
                <w:t>mfc</w:t>
              </w:r>
              <w:r w:rsidRPr="00B01C28">
                <w:rPr>
                  <w:rStyle w:val="Hyperlink"/>
                  <w:sz w:val="20"/>
                </w:rPr>
                <w:t>-</w:t>
              </w:r>
              <w:r w:rsidRPr="00B01C28">
                <w:rPr>
                  <w:rStyle w:val="Hyperlink"/>
                  <w:sz w:val="20"/>
                  <w:lang w:val="en-US"/>
                </w:rPr>
                <w:t>nso</w:t>
              </w:r>
              <w:r w:rsidRPr="00B01C28">
                <w:rPr>
                  <w:rStyle w:val="Hyperlink"/>
                  <w:sz w:val="20"/>
                </w:rPr>
                <w:t>.</w:t>
              </w:r>
              <w:r w:rsidRPr="00B01C28">
                <w:rPr>
                  <w:rStyle w:val="Hyperlink"/>
                  <w:sz w:val="20"/>
                  <w:lang w:val="en-US"/>
                </w:rPr>
                <w:t>ru</w:t>
              </w:r>
            </w:hyperlink>
            <w:r w:rsidRPr="00B01C28">
              <w:rPr>
                <w:sz w:val="20"/>
              </w:rPr>
              <w:t>, (Ибрагимова Е. В.)</w:t>
            </w:r>
          </w:p>
        </w:tc>
      </w:tr>
      <w:tr w:rsidR="00F57D79" w:rsidRPr="00995502" w:rsidTr="008E1014">
        <w:trPr>
          <w:trHeight w:val="552"/>
        </w:trPr>
        <w:tc>
          <w:tcPr>
            <w:tcW w:w="145"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A085F">
            <w:pPr>
              <w:widowControl/>
              <w:rPr>
                <w:spacing w:val="-4"/>
                <w:sz w:val="20"/>
                <w:szCs w:val="22"/>
              </w:rPr>
            </w:pPr>
          </w:p>
          <w:p w:rsidR="00F57D79" w:rsidRPr="00995502" w:rsidRDefault="00F57D79" w:rsidP="00EA085F">
            <w:pPr>
              <w:widowControl/>
              <w:rPr>
                <w:spacing w:val="-4"/>
                <w:sz w:val="20"/>
                <w:szCs w:val="22"/>
              </w:rPr>
            </w:pPr>
            <w:r w:rsidRPr="00995502">
              <w:rPr>
                <w:spacing w:val="-4"/>
                <w:sz w:val="20"/>
                <w:szCs w:val="22"/>
              </w:rPr>
              <w:t>6.</w:t>
            </w:r>
          </w:p>
        </w:tc>
        <w:tc>
          <w:tcPr>
            <w:tcW w:w="560"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удаленных рабочих мест МФЦ, организованных в администрациях муниципальных образований, иных организациях</w:t>
            </w:r>
          </w:p>
        </w:tc>
        <w:tc>
          <w:tcPr>
            <w:tcW w:w="278"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c>
          <w:tcPr>
            <w:tcW w:w="38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c>
          <w:tcPr>
            <w:tcW w:w="471"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3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c>
          <w:tcPr>
            <w:tcW w:w="284"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87"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c>
          <w:tcPr>
            <w:tcW w:w="31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удаленных рабочих мест</w:t>
            </w:r>
          </w:p>
        </w:tc>
      </w:tr>
      <w:tr w:rsidR="00F57D79" w:rsidRPr="00995502" w:rsidTr="008E1014">
        <w:trPr>
          <w:trHeight w:val="255"/>
        </w:trPr>
        <w:tc>
          <w:tcPr>
            <w:tcW w:w="145"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560"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278"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8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471"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38"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284"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87"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1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r>
      <w:tr w:rsidR="00F57D79" w:rsidRPr="00995502" w:rsidTr="008E1014">
        <w:trPr>
          <w:trHeight w:val="510"/>
        </w:trPr>
        <w:tc>
          <w:tcPr>
            <w:tcW w:w="145"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EA085F">
            <w:pPr>
              <w:widowControl/>
              <w:rPr>
                <w:spacing w:val="-4"/>
                <w:sz w:val="20"/>
                <w:szCs w:val="22"/>
              </w:rPr>
            </w:pPr>
            <w:r w:rsidRPr="00995502">
              <w:rPr>
                <w:spacing w:val="-4"/>
                <w:sz w:val="20"/>
                <w:szCs w:val="22"/>
              </w:rPr>
              <w:t>7.</w:t>
            </w:r>
          </w:p>
        </w:tc>
        <w:tc>
          <w:tcPr>
            <w:tcW w:w="560" w:type="pct"/>
            <w:vMerge w:val="restar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отделений почтовой связи ФГУП «Почта России», на базе которых организовано предоставление государственных и муниципальных услуг МФЦ</w:t>
            </w:r>
          </w:p>
        </w:tc>
        <w:tc>
          <w:tcPr>
            <w:tcW w:w="278"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c>
          <w:tcPr>
            <w:tcW w:w="38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c>
          <w:tcPr>
            <w:tcW w:w="471"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3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c>
          <w:tcPr>
            <w:tcW w:w="284"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87"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c>
          <w:tcPr>
            <w:tcW w:w="31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Перечень МО</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E56C07">
            <w:pPr>
              <w:widowControl/>
              <w:jc w:val="center"/>
              <w:rPr>
                <w:spacing w:val="-4"/>
                <w:sz w:val="20"/>
                <w:szCs w:val="22"/>
              </w:rPr>
            </w:pPr>
            <w:r w:rsidRPr="00995502">
              <w:rPr>
                <w:spacing w:val="-4"/>
                <w:sz w:val="20"/>
                <w:szCs w:val="22"/>
              </w:rPr>
              <w:t>Количество ОПС</w:t>
            </w:r>
          </w:p>
        </w:tc>
      </w:tr>
      <w:tr w:rsidR="00F57D79" w:rsidRPr="00995502" w:rsidTr="008E1014">
        <w:trPr>
          <w:trHeight w:val="255"/>
        </w:trPr>
        <w:tc>
          <w:tcPr>
            <w:tcW w:w="145"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560" w:type="pct"/>
            <w:vMerge/>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278"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8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471"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38" w:type="pct"/>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284"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87"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1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c>
          <w:tcPr>
            <w:tcW w:w="369" w:type="pct"/>
            <w:gridSpan w:val="2"/>
            <w:tcBorders>
              <w:top w:val="nil"/>
              <w:left w:val="nil"/>
              <w:bottom w:val="single" w:sz="4" w:space="0" w:color="auto"/>
              <w:right w:val="single" w:sz="4" w:space="0" w:color="auto"/>
            </w:tcBorders>
            <w:tcMar>
              <w:left w:w="28" w:type="dxa"/>
              <w:right w:w="28" w:type="dxa"/>
            </w:tcMar>
            <w:vAlign w:val="center"/>
          </w:tcPr>
          <w:p w:rsidR="00F57D79" w:rsidRPr="00E56C07" w:rsidRDefault="00F57D79" w:rsidP="00E56C07">
            <w:pPr>
              <w:widowControl/>
              <w:jc w:val="center"/>
              <w:rPr>
                <w:spacing w:val="-4"/>
                <w:sz w:val="28"/>
                <w:szCs w:val="28"/>
              </w:rPr>
            </w:pPr>
            <w:r w:rsidRPr="00E56C07">
              <w:rPr>
                <w:spacing w:val="-4"/>
                <w:sz w:val="28"/>
                <w:szCs w:val="28"/>
              </w:rPr>
              <w:t>0</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8.</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мобильных МФЦ</w:t>
            </w:r>
          </w:p>
        </w:tc>
        <w:tc>
          <w:tcPr>
            <w:tcW w:w="646" w:type="pct"/>
            <w:gridSpan w:val="2"/>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c>
          <w:tcPr>
            <w:tcW w:w="749" w:type="pct"/>
            <w:gridSpan w:val="2"/>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c>
          <w:tcPr>
            <w:tcW w:w="809" w:type="pct"/>
            <w:gridSpan w:val="4"/>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c>
          <w:tcPr>
            <w:tcW w:w="671" w:type="pct"/>
            <w:gridSpan w:val="4"/>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c>
          <w:tcPr>
            <w:tcW w:w="738" w:type="pct"/>
            <w:gridSpan w:val="3"/>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c>
          <w:tcPr>
            <w:tcW w:w="682" w:type="pct"/>
            <w:gridSpan w:val="3"/>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0</w:t>
            </w:r>
          </w:p>
        </w:tc>
      </w:tr>
      <w:tr w:rsidR="00F57D79" w:rsidRPr="00995502" w:rsidTr="008E1014">
        <w:trPr>
          <w:trHeight w:val="255"/>
        </w:trPr>
        <w:tc>
          <w:tcPr>
            <w:tcW w:w="5000" w:type="pct"/>
            <w:gridSpan w:val="20"/>
            <w:tcBorders>
              <w:top w:val="single" w:sz="4" w:space="0" w:color="auto"/>
              <w:left w:val="single" w:sz="4" w:space="0" w:color="auto"/>
              <w:bottom w:val="single" w:sz="4" w:space="0" w:color="auto"/>
              <w:right w:val="nil"/>
            </w:tcBorders>
            <w:tcMar>
              <w:left w:w="28" w:type="dxa"/>
              <w:right w:w="28" w:type="dxa"/>
            </w:tcMar>
            <w:vAlign w:val="bottom"/>
          </w:tcPr>
          <w:p w:rsidR="00F57D79" w:rsidRPr="00995502" w:rsidRDefault="00F57D79" w:rsidP="0067282F">
            <w:pPr>
              <w:widowControl/>
              <w:jc w:val="center"/>
              <w:rPr>
                <w:b/>
                <w:bCs/>
                <w:spacing w:val="-4"/>
                <w:sz w:val="20"/>
                <w:szCs w:val="22"/>
              </w:rPr>
            </w:pPr>
            <w:r w:rsidRPr="00995502">
              <w:rPr>
                <w:b/>
                <w:bCs/>
                <w:spacing w:val="-4"/>
                <w:sz w:val="20"/>
                <w:szCs w:val="22"/>
              </w:rPr>
              <w:t>ОСНОВНЫЕ ХАРАКТЕРИСТИКИ МФЦ</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9.</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bookmarkStart w:id="14" w:name="RANGE!B16"/>
            <w:bookmarkEnd w:id="14"/>
            <w:r w:rsidRPr="00995502">
              <w:rPr>
                <w:spacing w:val="-4"/>
                <w:sz w:val="20"/>
                <w:szCs w:val="22"/>
              </w:rPr>
              <w:t xml:space="preserve">Общая площадь (кв. м) </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713,7</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2085,3</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540,8</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711</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864</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786</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Pr>
                <w:spacing w:val="-4"/>
                <w:sz w:val="20"/>
                <w:szCs w:val="22"/>
              </w:rPr>
              <w:t>10.</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окон в МФЦ, из них:</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17</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64</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23</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23</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22</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20</w:t>
            </w:r>
          </w:p>
        </w:tc>
      </w:tr>
      <w:tr w:rsidR="00F57D79" w:rsidRPr="00995502" w:rsidTr="008E1014">
        <w:trPr>
          <w:trHeight w:val="552"/>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Pr>
                <w:spacing w:val="-4"/>
                <w:sz w:val="20"/>
                <w:szCs w:val="22"/>
              </w:rPr>
              <w:t>10</w:t>
            </w:r>
            <w:r w:rsidRPr="00995502">
              <w:rPr>
                <w:spacing w:val="-4"/>
                <w:sz w:val="20"/>
                <w:szCs w:val="22"/>
              </w:rPr>
              <w:t>.1.</w:t>
            </w:r>
          </w:p>
        </w:tc>
        <w:bookmarkStart w:id="15" w:name="RANGE!B18"/>
        <w:bookmarkEnd w:id="15"/>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fldChar w:fldCharType="begin"/>
            </w:r>
            <w:r w:rsidRPr="00995502">
              <w:rPr>
                <w:spacing w:val="-4"/>
                <w:sz w:val="20"/>
                <w:szCs w:val="22"/>
              </w:rPr>
              <w:instrText>HYPERLINK "D:\\Home\\3_НСО-2012\\Струков\\Local Settings\\Temporary Internet Files\\OLK29\\Мониторинг МФЦ Новосибирск 2012 год\\Сводная таблица МФЦ 2012.xls" \l "RANGE!#ССЫЛКА!#RANGE!#ССЫЛКА!"</w:instrText>
            </w:r>
            <w:r w:rsidRPr="00995502">
              <w:rPr>
                <w:spacing w:val="-4"/>
                <w:sz w:val="20"/>
                <w:szCs w:val="22"/>
              </w:rPr>
              <w:fldChar w:fldCharType="separate"/>
            </w:r>
            <w:r w:rsidRPr="00995502">
              <w:rPr>
                <w:spacing w:val="-4"/>
                <w:sz w:val="20"/>
                <w:szCs w:val="22"/>
              </w:rPr>
              <w:t>- окон, в которых взаимодействие с заявителем осуществляется «универсальными» специалистами МФЦ (операторами МФЦ)</w:t>
            </w:r>
            <w:r w:rsidRPr="00995502">
              <w:rPr>
                <w:spacing w:val="-4"/>
                <w:sz w:val="20"/>
                <w:szCs w:val="22"/>
              </w:rPr>
              <w:fldChar w:fldCharType="end"/>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30</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10</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10</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6</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w:t>
            </w:r>
          </w:p>
        </w:tc>
      </w:tr>
      <w:tr w:rsidR="00F57D79" w:rsidRPr="00995502" w:rsidTr="008E1014">
        <w:trPr>
          <w:trHeight w:val="552"/>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Pr>
                <w:spacing w:val="-4"/>
                <w:sz w:val="20"/>
                <w:szCs w:val="22"/>
              </w:rPr>
              <w:t>10</w:t>
            </w:r>
            <w:r w:rsidRPr="00995502">
              <w:rPr>
                <w:spacing w:val="-4"/>
                <w:sz w:val="20"/>
                <w:szCs w:val="22"/>
              </w:rPr>
              <w:t>.2.</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доля окон, в которых взаимодействие с заявителем осуществляется «универсальными» специалистами МФЦ (операторами МФЦ)</w:t>
            </w:r>
          </w:p>
        </w:tc>
        <w:tc>
          <w:tcPr>
            <w:tcW w:w="646"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24%</w:t>
            </w:r>
          </w:p>
        </w:tc>
        <w:tc>
          <w:tcPr>
            <w:tcW w:w="749"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47%</w:t>
            </w:r>
          </w:p>
        </w:tc>
        <w:tc>
          <w:tcPr>
            <w:tcW w:w="809"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43%</w:t>
            </w:r>
          </w:p>
        </w:tc>
        <w:tc>
          <w:tcPr>
            <w:tcW w:w="671"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43%</w:t>
            </w:r>
          </w:p>
        </w:tc>
        <w:tc>
          <w:tcPr>
            <w:tcW w:w="738"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27%</w:t>
            </w:r>
          </w:p>
        </w:tc>
        <w:tc>
          <w:tcPr>
            <w:tcW w:w="682"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20%</w:t>
            </w:r>
          </w:p>
        </w:tc>
      </w:tr>
      <w:tr w:rsidR="00F57D79" w:rsidRPr="00E56C07" w:rsidTr="008E1014">
        <w:trPr>
          <w:trHeight w:val="51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B01C28" w:rsidRDefault="00F57D79" w:rsidP="0067282F">
            <w:pPr>
              <w:widowControl/>
              <w:jc w:val="center"/>
              <w:rPr>
                <w:spacing w:val="-4"/>
                <w:sz w:val="20"/>
                <w:szCs w:val="22"/>
              </w:rPr>
            </w:pPr>
            <w:r w:rsidRPr="00B01C28">
              <w:rPr>
                <w:spacing w:val="-4"/>
                <w:sz w:val="20"/>
                <w:szCs w:val="22"/>
              </w:rPr>
              <w:t>11.</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67282F">
            <w:pPr>
              <w:widowControl/>
              <w:rPr>
                <w:spacing w:val="-4"/>
                <w:sz w:val="20"/>
                <w:szCs w:val="22"/>
              </w:rPr>
            </w:pPr>
            <w:r w:rsidRPr="00B01C28">
              <w:rPr>
                <w:spacing w:val="-4"/>
                <w:sz w:val="20"/>
                <w:szCs w:val="22"/>
              </w:rPr>
              <w:t>Количество услуг, предоставляемых на базе МФЦ (по данным МФЦ), из них:</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128</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145</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136</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160</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133</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117</w:t>
            </w:r>
          </w:p>
        </w:tc>
      </w:tr>
      <w:tr w:rsidR="00F57D79" w:rsidRPr="00B01C28"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B01C28" w:rsidRDefault="00F57D79" w:rsidP="0067282F">
            <w:pPr>
              <w:widowControl/>
              <w:jc w:val="center"/>
              <w:rPr>
                <w:spacing w:val="-4"/>
                <w:sz w:val="20"/>
                <w:szCs w:val="22"/>
              </w:rPr>
            </w:pPr>
            <w:r w:rsidRPr="00B01C28">
              <w:rPr>
                <w:spacing w:val="-4"/>
                <w:sz w:val="20"/>
                <w:szCs w:val="22"/>
              </w:rPr>
              <w:t>11.1.</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67282F">
            <w:pPr>
              <w:widowControl/>
              <w:rPr>
                <w:spacing w:val="-4"/>
                <w:sz w:val="20"/>
                <w:szCs w:val="22"/>
              </w:rPr>
            </w:pPr>
            <w:r w:rsidRPr="00B01C28">
              <w:rPr>
                <w:spacing w:val="-4"/>
                <w:sz w:val="20"/>
                <w:szCs w:val="22"/>
              </w:rPr>
              <w:t>- федеральных</w:t>
            </w:r>
          </w:p>
        </w:tc>
        <w:tc>
          <w:tcPr>
            <w:tcW w:w="27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21</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16%</w:t>
            </w:r>
          </w:p>
        </w:tc>
        <w:tc>
          <w:tcPr>
            <w:tcW w:w="380"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43</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30%</w:t>
            </w:r>
          </w:p>
        </w:tc>
        <w:tc>
          <w:tcPr>
            <w:tcW w:w="41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16</w:t>
            </w:r>
          </w:p>
        </w:tc>
        <w:tc>
          <w:tcPr>
            <w:tcW w:w="391" w:type="pct"/>
            <w:gridSpan w:val="3"/>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12%</w:t>
            </w:r>
          </w:p>
        </w:tc>
        <w:tc>
          <w:tcPr>
            <w:tcW w:w="25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24</w:t>
            </w:r>
          </w:p>
        </w:tc>
        <w:tc>
          <w:tcPr>
            <w:tcW w:w="413" w:type="pct"/>
            <w:gridSpan w:val="3"/>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15%</w:t>
            </w:r>
          </w:p>
        </w:tc>
        <w:tc>
          <w:tcPr>
            <w:tcW w:w="43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16</w:t>
            </w:r>
          </w:p>
        </w:tc>
        <w:tc>
          <w:tcPr>
            <w:tcW w:w="307"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12%</w:t>
            </w:r>
          </w:p>
        </w:tc>
        <w:tc>
          <w:tcPr>
            <w:tcW w:w="34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29</w:t>
            </w:r>
          </w:p>
        </w:tc>
        <w:tc>
          <w:tcPr>
            <w:tcW w:w="341"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25%</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B01C28" w:rsidRDefault="00F57D79" w:rsidP="0067282F">
            <w:pPr>
              <w:widowControl/>
              <w:jc w:val="center"/>
              <w:rPr>
                <w:spacing w:val="-4"/>
                <w:sz w:val="20"/>
                <w:szCs w:val="22"/>
              </w:rPr>
            </w:pPr>
            <w:r w:rsidRPr="00B01C28">
              <w:rPr>
                <w:spacing w:val="-4"/>
                <w:sz w:val="20"/>
                <w:szCs w:val="22"/>
              </w:rPr>
              <w:t>11.2.</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67282F">
            <w:pPr>
              <w:widowControl/>
              <w:rPr>
                <w:spacing w:val="-4"/>
                <w:sz w:val="20"/>
                <w:szCs w:val="22"/>
              </w:rPr>
            </w:pPr>
            <w:r w:rsidRPr="00B01C28">
              <w:rPr>
                <w:spacing w:val="-4"/>
                <w:sz w:val="20"/>
                <w:szCs w:val="22"/>
              </w:rPr>
              <w:t>- региональных</w:t>
            </w:r>
          </w:p>
        </w:tc>
        <w:tc>
          <w:tcPr>
            <w:tcW w:w="27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87</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68%</w:t>
            </w:r>
          </w:p>
        </w:tc>
        <w:tc>
          <w:tcPr>
            <w:tcW w:w="380"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79</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54%</w:t>
            </w:r>
          </w:p>
        </w:tc>
        <w:tc>
          <w:tcPr>
            <w:tcW w:w="41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76</w:t>
            </w:r>
          </w:p>
        </w:tc>
        <w:tc>
          <w:tcPr>
            <w:tcW w:w="391" w:type="pct"/>
            <w:gridSpan w:val="3"/>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56%</w:t>
            </w:r>
          </w:p>
        </w:tc>
        <w:tc>
          <w:tcPr>
            <w:tcW w:w="25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76</w:t>
            </w:r>
          </w:p>
        </w:tc>
        <w:tc>
          <w:tcPr>
            <w:tcW w:w="413" w:type="pct"/>
            <w:gridSpan w:val="3"/>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48%</w:t>
            </w:r>
          </w:p>
        </w:tc>
        <w:tc>
          <w:tcPr>
            <w:tcW w:w="43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58</w:t>
            </w:r>
          </w:p>
        </w:tc>
        <w:tc>
          <w:tcPr>
            <w:tcW w:w="307" w:type="pct"/>
            <w:tcBorders>
              <w:top w:val="nil"/>
              <w:left w:val="nil"/>
              <w:bottom w:val="single" w:sz="4" w:space="0" w:color="auto"/>
              <w:right w:val="single" w:sz="4" w:space="0" w:color="auto"/>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44%</w:t>
            </w:r>
          </w:p>
        </w:tc>
        <w:tc>
          <w:tcPr>
            <w:tcW w:w="34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B01C28" w:rsidRDefault="00F57D79" w:rsidP="00A77038">
            <w:pPr>
              <w:widowControl/>
              <w:jc w:val="center"/>
              <w:rPr>
                <w:spacing w:val="-4"/>
                <w:sz w:val="28"/>
                <w:szCs w:val="28"/>
              </w:rPr>
            </w:pPr>
            <w:r w:rsidRPr="00B01C28">
              <w:rPr>
                <w:spacing w:val="-4"/>
                <w:sz w:val="28"/>
                <w:szCs w:val="28"/>
              </w:rPr>
              <w:t>29</w:t>
            </w:r>
          </w:p>
        </w:tc>
        <w:tc>
          <w:tcPr>
            <w:tcW w:w="341"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B01C28">
              <w:rPr>
                <w:spacing w:val="-4"/>
                <w:sz w:val="28"/>
                <w:szCs w:val="28"/>
              </w:rPr>
              <w:t>25%</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w:t>
            </w:r>
            <w:r>
              <w:rPr>
                <w:spacing w:val="-4"/>
                <w:sz w:val="20"/>
                <w:szCs w:val="22"/>
              </w:rPr>
              <w:t>1</w:t>
            </w:r>
            <w:r w:rsidRPr="00995502">
              <w:rPr>
                <w:spacing w:val="-4"/>
                <w:sz w:val="20"/>
                <w:szCs w:val="22"/>
              </w:rPr>
              <w:t>.3.</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муниципальных</w:t>
            </w:r>
          </w:p>
        </w:tc>
        <w:tc>
          <w:tcPr>
            <w:tcW w:w="27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w:t>
            </w:r>
          </w:p>
        </w:tc>
        <w:tc>
          <w:tcPr>
            <w:tcW w:w="380"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12</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8%</w:t>
            </w:r>
          </w:p>
        </w:tc>
        <w:tc>
          <w:tcPr>
            <w:tcW w:w="41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36</w:t>
            </w:r>
          </w:p>
        </w:tc>
        <w:tc>
          <w:tcPr>
            <w:tcW w:w="391"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26%</w:t>
            </w:r>
          </w:p>
        </w:tc>
        <w:tc>
          <w:tcPr>
            <w:tcW w:w="25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52</w:t>
            </w:r>
          </w:p>
        </w:tc>
        <w:tc>
          <w:tcPr>
            <w:tcW w:w="413"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33%</w:t>
            </w:r>
          </w:p>
        </w:tc>
        <w:tc>
          <w:tcPr>
            <w:tcW w:w="43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52</w:t>
            </w:r>
          </w:p>
        </w:tc>
        <w:tc>
          <w:tcPr>
            <w:tcW w:w="307"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39%</w:t>
            </w:r>
          </w:p>
        </w:tc>
        <w:tc>
          <w:tcPr>
            <w:tcW w:w="34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52</w:t>
            </w:r>
          </w:p>
        </w:tc>
        <w:tc>
          <w:tcPr>
            <w:tcW w:w="341"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44%</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Pr>
                <w:spacing w:val="-4"/>
                <w:sz w:val="20"/>
                <w:szCs w:val="22"/>
              </w:rPr>
              <w:t>11</w:t>
            </w:r>
            <w:r w:rsidRPr="00995502">
              <w:rPr>
                <w:spacing w:val="-4"/>
                <w:sz w:val="20"/>
                <w:szCs w:val="22"/>
              </w:rPr>
              <w:t>.4.</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услуг организаций</w:t>
            </w:r>
          </w:p>
        </w:tc>
        <w:tc>
          <w:tcPr>
            <w:tcW w:w="27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19</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15%</w:t>
            </w:r>
          </w:p>
        </w:tc>
        <w:tc>
          <w:tcPr>
            <w:tcW w:w="380"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11</w:t>
            </w:r>
          </w:p>
        </w:tc>
        <w:tc>
          <w:tcPr>
            <w:tcW w:w="369"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8%</w:t>
            </w:r>
          </w:p>
        </w:tc>
        <w:tc>
          <w:tcPr>
            <w:tcW w:w="41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8</w:t>
            </w:r>
          </w:p>
        </w:tc>
        <w:tc>
          <w:tcPr>
            <w:tcW w:w="391"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6%</w:t>
            </w:r>
          </w:p>
        </w:tc>
        <w:tc>
          <w:tcPr>
            <w:tcW w:w="258" w:type="pct"/>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8</w:t>
            </w:r>
          </w:p>
        </w:tc>
        <w:tc>
          <w:tcPr>
            <w:tcW w:w="413"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w:t>
            </w:r>
          </w:p>
        </w:tc>
        <w:tc>
          <w:tcPr>
            <w:tcW w:w="43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7</w:t>
            </w:r>
          </w:p>
        </w:tc>
        <w:tc>
          <w:tcPr>
            <w:tcW w:w="307"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5%</w:t>
            </w:r>
          </w:p>
        </w:tc>
        <w:tc>
          <w:tcPr>
            <w:tcW w:w="341"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7</w:t>
            </w:r>
          </w:p>
        </w:tc>
        <w:tc>
          <w:tcPr>
            <w:tcW w:w="341" w:type="pct"/>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6%</w:t>
            </w:r>
          </w:p>
        </w:tc>
      </w:tr>
      <w:tr w:rsidR="00F57D79" w:rsidRPr="00995502" w:rsidTr="008E1014">
        <w:trPr>
          <w:trHeight w:val="255"/>
        </w:trPr>
        <w:tc>
          <w:tcPr>
            <w:tcW w:w="145"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w:t>
            </w:r>
            <w:r>
              <w:rPr>
                <w:spacing w:val="-4"/>
                <w:sz w:val="20"/>
                <w:szCs w:val="22"/>
              </w:rPr>
              <w:t>1</w:t>
            </w:r>
            <w:r w:rsidRPr="00995502">
              <w:rPr>
                <w:spacing w:val="-4"/>
                <w:sz w:val="20"/>
                <w:szCs w:val="22"/>
              </w:rPr>
              <w:t>.5.</w:t>
            </w:r>
          </w:p>
        </w:tc>
        <w:tc>
          <w:tcPr>
            <w:tcW w:w="560" w:type="pct"/>
            <w:tcBorders>
              <w:top w:val="nil"/>
              <w:left w:val="nil"/>
              <w:bottom w:val="nil"/>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дополнительных услуг</w:t>
            </w:r>
          </w:p>
        </w:tc>
        <w:tc>
          <w:tcPr>
            <w:tcW w:w="646"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33</w:t>
            </w:r>
          </w:p>
        </w:tc>
        <w:tc>
          <w:tcPr>
            <w:tcW w:w="749"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37</w:t>
            </w:r>
          </w:p>
        </w:tc>
        <w:tc>
          <w:tcPr>
            <w:tcW w:w="809" w:type="pct"/>
            <w:gridSpan w:val="4"/>
            <w:tcBorders>
              <w:top w:val="single" w:sz="4" w:space="0" w:color="auto"/>
              <w:left w:val="nil"/>
              <w:bottom w:val="nil"/>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23</w:t>
            </w:r>
          </w:p>
        </w:tc>
        <w:tc>
          <w:tcPr>
            <w:tcW w:w="671" w:type="pct"/>
            <w:gridSpan w:val="4"/>
            <w:tcBorders>
              <w:top w:val="single" w:sz="4" w:space="0" w:color="auto"/>
              <w:left w:val="nil"/>
              <w:bottom w:val="nil"/>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24</w:t>
            </w:r>
          </w:p>
        </w:tc>
        <w:tc>
          <w:tcPr>
            <w:tcW w:w="738" w:type="pct"/>
            <w:gridSpan w:val="3"/>
            <w:tcBorders>
              <w:top w:val="single" w:sz="4" w:space="0" w:color="auto"/>
              <w:left w:val="nil"/>
              <w:bottom w:val="nil"/>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0</w:t>
            </w:r>
          </w:p>
        </w:tc>
        <w:tc>
          <w:tcPr>
            <w:tcW w:w="682" w:type="pct"/>
            <w:gridSpan w:val="3"/>
            <w:tcBorders>
              <w:top w:val="single" w:sz="4" w:space="0" w:color="auto"/>
              <w:left w:val="nil"/>
              <w:bottom w:val="nil"/>
              <w:right w:val="single" w:sz="4" w:space="0" w:color="auto"/>
            </w:tcBorders>
            <w:tcMar>
              <w:left w:w="28" w:type="dxa"/>
              <w:right w:w="28" w:type="dxa"/>
            </w:tcMar>
            <w:vAlign w:val="center"/>
          </w:tcPr>
          <w:p w:rsidR="00F57D79" w:rsidRPr="00A77038" w:rsidRDefault="00F57D79" w:rsidP="00A77038">
            <w:pPr>
              <w:widowControl/>
              <w:jc w:val="center"/>
              <w:rPr>
                <w:spacing w:val="-4"/>
                <w:sz w:val="28"/>
                <w:szCs w:val="28"/>
              </w:rPr>
            </w:pPr>
            <w:r w:rsidRPr="00A77038">
              <w:rPr>
                <w:spacing w:val="-4"/>
                <w:sz w:val="28"/>
                <w:szCs w:val="28"/>
              </w:rPr>
              <w:t>0</w:t>
            </w:r>
          </w:p>
        </w:tc>
      </w:tr>
      <w:tr w:rsidR="00F57D79" w:rsidRPr="00995502" w:rsidTr="008E1014">
        <w:trPr>
          <w:trHeight w:val="255"/>
        </w:trPr>
        <w:tc>
          <w:tcPr>
            <w:tcW w:w="145" w:type="pct"/>
            <w:vMerge w:val="restart"/>
            <w:tcBorders>
              <w:top w:val="single" w:sz="4" w:space="0" w:color="auto"/>
              <w:left w:val="single" w:sz="4" w:space="0" w:color="auto"/>
              <w:bottom w:val="nil"/>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w:t>
            </w:r>
            <w:r>
              <w:rPr>
                <w:spacing w:val="-4"/>
                <w:sz w:val="20"/>
                <w:szCs w:val="22"/>
              </w:rPr>
              <w:t>2</w:t>
            </w:r>
            <w:r w:rsidRPr="00995502">
              <w:rPr>
                <w:spacing w:val="-4"/>
                <w:sz w:val="20"/>
                <w:szCs w:val="22"/>
              </w:rPr>
              <w:t>.</w:t>
            </w:r>
          </w:p>
        </w:tc>
        <w:tc>
          <w:tcPr>
            <w:tcW w:w="560" w:type="pct"/>
            <w:vMerge w:val="restart"/>
            <w:tcBorders>
              <w:top w:val="single" w:sz="4" w:space="0" w:color="auto"/>
              <w:left w:val="nil"/>
              <w:bottom w:val="nil"/>
              <w:right w:val="nil"/>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Сферы предоставления услуг</w:t>
            </w:r>
          </w:p>
        </w:tc>
        <w:tc>
          <w:tcPr>
            <w:tcW w:w="646" w:type="pct"/>
            <w:gridSpan w:val="2"/>
            <w:tcBorders>
              <w:top w:val="single" w:sz="4" w:space="0" w:color="auto"/>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c>
          <w:tcPr>
            <w:tcW w:w="749" w:type="pct"/>
            <w:gridSpan w:val="2"/>
            <w:tcBorders>
              <w:top w:val="single" w:sz="4" w:space="0" w:color="auto"/>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c>
          <w:tcPr>
            <w:tcW w:w="809" w:type="pct"/>
            <w:gridSpan w:val="4"/>
            <w:tcBorders>
              <w:top w:val="single" w:sz="4" w:space="0" w:color="auto"/>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c>
          <w:tcPr>
            <w:tcW w:w="671" w:type="pct"/>
            <w:gridSpan w:val="4"/>
            <w:tcBorders>
              <w:top w:val="single" w:sz="4" w:space="0" w:color="auto"/>
              <w:left w:val="single" w:sz="4" w:space="0" w:color="auto"/>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c>
          <w:tcPr>
            <w:tcW w:w="738" w:type="pct"/>
            <w:gridSpan w:val="3"/>
            <w:tcBorders>
              <w:top w:val="single" w:sz="4" w:space="0" w:color="auto"/>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c>
          <w:tcPr>
            <w:tcW w:w="682" w:type="pct"/>
            <w:gridSpan w:val="3"/>
            <w:tcBorders>
              <w:top w:val="single" w:sz="4" w:space="0" w:color="auto"/>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а) социальная поддержка населения;</w:t>
            </w:r>
          </w:p>
        </w:tc>
      </w:tr>
      <w:tr w:rsidR="00F57D79" w:rsidRPr="00995502" w:rsidTr="008E1014">
        <w:trPr>
          <w:trHeight w:val="255"/>
        </w:trPr>
        <w:tc>
          <w:tcPr>
            <w:tcW w:w="145" w:type="pct"/>
            <w:vMerge/>
            <w:tcBorders>
              <w:top w:val="single" w:sz="4" w:space="0" w:color="auto"/>
              <w:left w:val="single" w:sz="4" w:space="0" w:color="auto"/>
              <w:bottom w:val="nil"/>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560" w:type="pct"/>
            <w:vMerge/>
            <w:tcBorders>
              <w:top w:val="single" w:sz="4" w:space="0" w:color="auto"/>
              <w:left w:val="nil"/>
              <w:bottom w:val="nil"/>
              <w:right w:val="nil"/>
            </w:tcBorders>
            <w:tcMar>
              <w:left w:w="28" w:type="dxa"/>
              <w:right w:w="28" w:type="dxa"/>
            </w:tcMar>
            <w:vAlign w:val="center"/>
          </w:tcPr>
          <w:p w:rsidR="00F57D79" w:rsidRPr="00995502" w:rsidRDefault="00F57D79" w:rsidP="0067282F">
            <w:pPr>
              <w:widowControl/>
              <w:rPr>
                <w:spacing w:val="-4"/>
                <w:sz w:val="20"/>
                <w:szCs w:val="22"/>
              </w:rPr>
            </w:pPr>
          </w:p>
        </w:tc>
        <w:tc>
          <w:tcPr>
            <w:tcW w:w="646" w:type="pct"/>
            <w:gridSpan w:val="2"/>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c>
          <w:tcPr>
            <w:tcW w:w="749" w:type="pct"/>
            <w:gridSpan w:val="2"/>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c>
          <w:tcPr>
            <w:tcW w:w="809" w:type="pct"/>
            <w:gridSpan w:val="4"/>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c>
          <w:tcPr>
            <w:tcW w:w="671" w:type="pct"/>
            <w:gridSpan w:val="4"/>
            <w:tcBorders>
              <w:top w:val="nil"/>
              <w:left w:val="single" w:sz="4" w:space="0" w:color="auto"/>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c>
          <w:tcPr>
            <w:tcW w:w="738" w:type="pct"/>
            <w:gridSpan w:val="3"/>
            <w:tcBorders>
              <w:top w:val="nil"/>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c>
          <w:tcPr>
            <w:tcW w:w="682" w:type="pct"/>
            <w:gridSpan w:val="3"/>
            <w:tcBorders>
              <w:top w:val="nil"/>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б) регистрация прав на недвижимое имущество и сделок с ним;</w:t>
            </w:r>
          </w:p>
        </w:tc>
      </w:tr>
      <w:tr w:rsidR="00F57D79" w:rsidRPr="00995502" w:rsidTr="008E1014">
        <w:trPr>
          <w:trHeight w:val="255"/>
        </w:trPr>
        <w:tc>
          <w:tcPr>
            <w:tcW w:w="145" w:type="pct"/>
            <w:vMerge/>
            <w:tcBorders>
              <w:top w:val="single" w:sz="4" w:space="0" w:color="auto"/>
              <w:left w:val="single" w:sz="4" w:space="0" w:color="auto"/>
              <w:bottom w:val="nil"/>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p>
        </w:tc>
        <w:tc>
          <w:tcPr>
            <w:tcW w:w="560" w:type="pct"/>
            <w:vMerge/>
            <w:tcBorders>
              <w:top w:val="single" w:sz="4" w:space="0" w:color="auto"/>
              <w:left w:val="nil"/>
              <w:bottom w:val="nil"/>
              <w:right w:val="nil"/>
            </w:tcBorders>
            <w:tcMar>
              <w:left w:w="28" w:type="dxa"/>
              <w:right w:w="28" w:type="dxa"/>
            </w:tcMar>
            <w:vAlign w:val="center"/>
          </w:tcPr>
          <w:p w:rsidR="00F57D79" w:rsidRPr="00995502" w:rsidRDefault="00F57D79" w:rsidP="0067282F">
            <w:pPr>
              <w:widowControl/>
              <w:rPr>
                <w:spacing w:val="-4"/>
                <w:sz w:val="20"/>
                <w:szCs w:val="22"/>
              </w:rPr>
            </w:pPr>
          </w:p>
        </w:tc>
        <w:tc>
          <w:tcPr>
            <w:tcW w:w="646" w:type="pct"/>
            <w:gridSpan w:val="2"/>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c>
          <w:tcPr>
            <w:tcW w:w="749" w:type="pct"/>
            <w:gridSpan w:val="2"/>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c>
          <w:tcPr>
            <w:tcW w:w="809" w:type="pct"/>
            <w:gridSpan w:val="4"/>
            <w:tcBorders>
              <w:top w:val="nil"/>
              <w:left w:val="single" w:sz="4" w:space="0" w:color="auto"/>
              <w:bottom w:val="nil"/>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c>
          <w:tcPr>
            <w:tcW w:w="671" w:type="pct"/>
            <w:gridSpan w:val="4"/>
            <w:tcBorders>
              <w:top w:val="nil"/>
              <w:left w:val="single" w:sz="4" w:space="0" w:color="auto"/>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c>
          <w:tcPr>
            <w:tcW w:w="738" w:type="pct"/>
            <w:gridSpan w:val="3"/>
            <w:tcBorders>
              <w:top w:val="nil"/>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c>
          <w:tcPr>
            <w:tcW w:w="682" w:type="pct"/>
            <w:gridSpan w:val="3"/>
            <w:tcBorders>
              <w:top w:val="nil"/>
              <w:left w:val="nil"/>
              <w:bottom w:val="nil"/>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в) определение или подтверждение гражданско-правового статуса заявителя;</w:t>
            </w:r>
          </w:p>
        </w:tc>
      </w:tr>
      <w:tr w:rsidR="00F57D79" w:rsidRPr="00995502" w:rsidTr="008E1014">
        <w:trPr>
          <w:trHeight w:val="2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w:t>
            </w:r>
          </w:p>
        </w:tc>
        <w:tc>
          <w:tcPr>
            <w:tcW w:w="560" w:type="pct"/>
            <w:tcBorders>
              <w:top w:val="nil"/>
              <w:left w:val="nil"/>
              <w:bottom w:val="single" w:sz="4" w:space="0" w:color="auto"/>
              <w:right w:val="nil"/>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w:t>
            </w:r>
          </w:p>
        </w:tc>
        <w:tc>
          <w:tcPr>
            <w:tcW w:w="646" w:type="pct"/>
            <w:gridSpan w:val="2"/>
            <w:tcBorders>
              <w:top w:val="nil"/>
              <w:left w:val="single" w:sz="4" w:space="0" w:color="auto"/>
              <w:bottom w:val="single" w:sz="4" w:space="0" w:color="auto"/>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 регулирование предпринимательской деятельности.</w:t>
            </w:r>
          </w:p>
        </w:tc>
        <w:tc>
          <w:tcPr>
            <w:tcW w:w="749" w:type="pct"/>
            <w:gridSpan w:val="2"/>
            <w:tcBorders>
              <w:top w:val="nil"/>
              <w:left w:val="single" w:sz="4" w:space="0" w:color="auto"/>
              <w:bottom w:val="single" w:sz="4" w:space="0" w:color="auto"/>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 регулирование предпринимательской деятельности.</w:t>
            </w:r>
          </w:p>
        </w:tc>
        <w:tc>
          <w:tcPr>
            <w:tcW w:w="809" w:type="pct"/>
            <w:gridSpan w:val="4"/>
            <w:tcBorders>
              <w:top w:val="nil"/>
              <w:left w:val="single" w:sz="4" w:space="0" w:color="auto"/>
              <w:bottom w:val="single" w:sz="4" w:space="0" w:color="auto"/>
              <w:right w:val="nil"/>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г)регулирование предпринимательской деятельности.</w:t>
            </w:r>
          </w:p>
        </w:tc>
        <w:tc>
          <w:tcPr>
            <w:tcW w:w="671" w:type="pct"/>
            <w:gridSpan w:val="4"/>
            <w:tcBorders>
              <w:top w:val="nil"/>
              <w:left w:val="single" w:sz="4" w:space="0" w:color="auto"/>
              <w:bottom w:val="single" w:sz="4" w:space="0" w:color="auto"/>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 регулирование предпринимательской деятельности.</w:t>
            </w:r>
          </w:p>
        </w:tc>
        <w:tc>
          <w:tcPr>
            <w:tcW w:w="738" w:type="pct"/>
            <w:gridSpan w:val="3"/>
            <w:tcBorders>
              <w:top w:val="nil"/>
              <w:left w:val="nil"/>
              <w:bottom w:val="single" w:sz="4" w:space="0" w:color="auto"/>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 регулирование предпринимательской деятельности.</w:t>
            </w:r>
          </w:p>
        </w:tc>
        <w:tc>
          <w:tcPr>
            <w:tcW w:w="682" w:type="pct"/>
            <w:gridSpan w:val="3"/>
            <w:tcBorders>
              <w:top w:val="nil"/>
              <w:left w:val="nil"/>
              <w:bottom w:val="single" w:sz="4" w:space="0" w:color="auto"/>
              <w:right w:val="single" w:sz="4" w:space="0" w:color="000000"/>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г) регулирование предпринимательской деятельности.</w:t>
            </w:r>
          </w:p>
        </w:tc>
      </w:tr>
      <w:tr w:rsidR="00F57D79" w:rsidRPr="00995502" w:rsidTr="008E1014">
        <w:trPr>
          <w:trHeight w:val="549"/>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A77038">
            <w:pPr>
              <w:widowControl/>
              <w:jc w:val="center"/>
              <w:rPr>
                <w:spacing w:val="-4"/>
                <w:sz w:val="20"/>
                <w:szCs w:val="22"/>
              </w:rPr>
            </w:pPr>
            <w:r w:rsidRPr="00995502">
              <w:rPr>
                <w:spacing w:val="-4"/>
                <w:sz w:val="20"/>
                <w:szCs w:val="22"/>
              </w:rPr>
              <w:t>1</w:t>
            </w:r>
            <w:r>
              <w:rPr>
                <w:spacing w:val="-4"/>
                <w:sz w:val="20"/>
                <w:szCs w:val="22"/>
              </w:rPr>
              <w:t>3</w:t>
            </w:r>
            <w:r w:rsidRPr="00995502">
              <w:rPr>
                <w:spacing w:val="-4"/>
                <w:sz w:val="20"/>
                <w:szCs w:val="22"/>
              </w:rPr>
              <w:t>.</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услуг, предоставляемых в режиме «одного окна» «универсальными» специалистами МФЦ (сотрудниками МФЦ)</w:t>
            </w:r>
          </w:p>
        </w:tc>
        <w:tc>
          <w:tcPr>
            <w:tcW w:w="646" w:type="pct"/>
            <w:gridSpan w:val="2"/>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96</w:t>
            </w:r>
          </w:p>
        </w:tc>
        <w:tc>
          <w:tcPr>
            <w:tcW w:w="749" w:type="pct"/>
            <w:gridSpan w:val="2"/>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123</w:t>
            </w:r>
          </w:p>
        </w:tc>
        <w:tc>
          <w:tcPr>
            <w:tcW w:w="809" w:type="pct"/>
            <w:gridSpan w:val="4"/>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49</w:t>
            </w:r>
          </w:p>
        </w:tc>
        <w:tc>
          <w:tcPr>
            <w:tcW w:w="671" w:type="pct"/>
            <w:gridSpan w:val="4"/>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44</w:t>
            </w:r>
          </w:p>
        </w:tc>
        <w:tc>
          <w:tcPr>
            <w:tcW w:w="738"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71</w:t>
            </w:r>
          </w:p>
        </w:tc>
        <w:tc>
          <w:tcPr>
            <w:tcW w:w="682" w:type="pct"/>
            <w:gridSpan w:val="3"/>
            <w:tcBorders>
              <w:top w:val="nil"/>
              <w:left w:val="nil"/>
              <w:bottom w:val="single" w:sz="4" w:space="0" w:color="auto"/>
              <w:right w:val="single" w:sz="4" w:space="0" w:color="auto"/>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66</w:t>
            </w:r>
          </w:p>
        </w:tc>
      </w:tr>
      <w:tr w:rsidR="00F57D79" w:rsidRPr="00995502" w:rsidTr="008E1014">
        <w:trPr>
          <w:trHeight w:val="9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14.</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доля услуг, предоставляемых  в режиме «одного окна» «универсальными» специалистами МФЦ (сотрудниками МФЦ)</w:t>
            </w:r>
          </w:p>
        </w:tc>
        <w:tc>
          <w:tcPr>
            <w:tcW w:w="646"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75%</w:t>
            </w:r>
          </w:p>
        </w:tc>
        <w:tc>
          <w:tcPr>
            <w:tcW w:w="749"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85%</w:t>
            </w:r>
          </w:p>
        </w:tc>
        <w:tc>
          <w:tcPr>
            <w:tcW w:w="809"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36%</w:t>
            </w:r>
          </w:p>
        </w:tc>
        <w:tc>
          <w:tcPr>
            <w:tcW w:w="671"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22%</w:t>
            </w:r>
          </w:p>
        </w:tc>
        <w:tc>
          <w:tcPr>
            <w:tcW w:w="738"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53%</w:t>
            </w:r>
          </w:p>
        </w:tc>
        <w:tc>
          <w:tcPr>
            <w:tcW w:w="682"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A77038" w:rsidRDefault="00F57D79" w:rsidP="0067282F">
            <w:pPr>
              <w:widowControl/>
              <w:jc w:val="center"/>
              <w:rPr>
                <w:spacing w:val="-4"/>
                <w:sz w:val="28"/>
                <w:szCs w:val="28"/>
              </w:rPr>
            </w:pPr>
            <w:r w:rsidRPr="00A77038">
              <w:rPr>
                <w:spacing w:val="-4"/>
                <w:sz w:val="28"/>
                <w:szCs w:val="28"/>
              </w:rPr>
              <w:t>56%</w:t>
            </w:r>
          </w:p>
        </w:tc>
      </w:tr>
      <w:tr w:rsidR="00F57D79" w:rsidRPr="00995502" w:rsidTr="008E1014">
        <w:trPr>
          <w:trHeight w:val="51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15.</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Общее количество сотрудников МФЦ, из них</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15</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55</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20</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20</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18</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xml:space="preserve">информация не предоставлена </w:t>
            </w:r>
          </w:p>
        </w:tc>
      </w:tr>
      <w:tr w:rsidR="00F57D79" w:rsidRPr="00995502" w:rsidTr="008E1014">
        <w:trPr>
          <w:trHeight w:val="51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15.1.</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специалистов, осуществляющих информирование (консультирование)</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2</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15</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3</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2</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xml:space="preserve">информация не предоставлена </w:t>
            </w:r>
          </w:p>
        </w:tc>
      </w:tr>
      <w:tr w:rsidR="00F57D79" w:rsidRPr="00995502" w:rsidTr="008E1014">
        <w:trPr>
          <w:trHeight w:val="510"/>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15.2.</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 «универсальных» специалистов МФЦ (операторов МФЦ)</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43</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2</w:t>
            </w:r>
          </w:p>
        </w:tc>
        <w:tc>
          <w:tcPr>
            <w:tcW w:w="682"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xml:space="preserve">информация не предоставлена </w:t>
            </w:r>
          </w:p>
        </w:tc>
      </w:tr>
      <w:tr w:rsidR="00F57D79" w:rsidRPr="00995502" w:rsidTr="008E1014">
        <w:trPr>
          <w:trHeight w:val="214"/>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0"/>
                <w:szCs w:val="22"/>
              </w:rPr>
            </w:pPr>
            <w:r w:rsidRPr="00485B52">
              <w:rPr>
                <w:spacing w:val="-4"/>
                <w:sz w:val="20"/>
                <w:szCs w:val="22"/>
              </w:rPr>
              <w:t>16</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DC4638">
            <w:pPr>
              <w:widowControl/>
              <w:rPr>
                <w:spacing w:val="-4"/>
                <w:sz w:val="20"/>
                <w:szCs w:val="22"/>
              </w:rPr>
            </w:pPr>
            <w:r w:rsidRPr="00485B52">
              <w:rPr>
                <w:spacing w:val="-4"/>
                <w:sz w:val="20"/>
                <w:szCs w:val="22"/>
              </w:rPr>
              <w:t>Количество обращений заявителей в МФЦ для получения необходимых государственных (муниципальных) услуг за 9 месяцев 2012 года /с даты открытия в 2012 году (на 01.10.2012)*</w:t>
            </w:r>
          </w:p>
        </w:tc>
        <w:tc>
          <w:tcPr>
            <w:tcW w:w="646"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91 701</w:t>
            </w:r>
          </w:p>
        </w:tc>
        <w:tc>
          <w:tcPr>
            <w:tcW w:w="749" w:type="pct"/>
            <w:gridSpan w:val="2"/>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361 733</w:t>
            </w:r>
          </w:p>
        </w:tc>
        <w:tc>
          <w:tcPr>
            <w:tcW w:w="809"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82 065</w:t>
            </w:r>
          </w:p>
        </w:tc>
        <w:tc>
          <w:tcPr>
            <w:tcW w:w="671" w:type="pct"/>
            <w:gridSpan w:val="4"/>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83 720</w:t>
            </w:r>
          </w:p>
        </w:tc>
        <w:tc>
          <w:tcPr>
            <w:tcW w:w="738" w:type="pct"/>
            <w:gridSpan w:val="3"/>
            <w:tcBorders>
              <w:top w:val="single" w:sz="4" w:space="0" w:color="auto"/>
              <w:left w:val="nil"/>
              <w:bottom w:val="single" w:sz="4" w:space="0" w:color="auto"/>
              <w:right w:val="single" w:sz="4" w:space="0" w:color="auto"/>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w:t>
            </w:r>
          </w:p>
        </w:tc>
        <w:tc>
          <w:tcPr>
            <w:tcW w:w="682"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995502" w:rsidRDefault="00F57D79" w:rsidP="0067282F">
            <w:pPr>
              <w:widowControl/>
              <w:jc w:val="center"/>
              <w:rPr>
                <w:spacing w:val="-4"/>
                <w:sz w:val="20"/>
                <w:szCs w:val="22"/>
              </w:rPr>
            </w:pPr>
            <w:r w:rsidRPr="00485B52">
              <w:rPr>
                <w:spacing w:val="-4"/>
                <w:sz w:val="20"/>
                <w:szCs w:val="22"/>
              </w:rPr>
              <w:t>-</w:t>
            </w:r>
          </w:p>
        </w:tc>
      </w:tr>
      <w:tr w:rsidR="00F57D79" w:rsidRPr="00995502" w:rsidTr="008E1014">
        <w:trPr>
          <w:trHeight w:val="115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17 </w:t>
            </w:r>
          </w:p>
        </w:tc>
        <w:tc>
          <w:tcPr>
            <w:tcW w:w="56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rPr>
                <w:spacing w:val="-4"/>
                <w:sz w:val="20"/>
                <w:szCs w:val="22"/>
              </w:rPr>
            </w:pPr>
            <w:r w:rsidRPr="00995502">
              <w:rPr>
                <w:spacing w:val="-4"/>
                <w:sz w:val="20"/>
                <w:szCs w:val="22"/>
              </w:rPr>
              <w:t>Количество обращений заявителей в МФЦ для получения необходимых государственных (муниципальных) услуг за 12 месяцев 2012 года</w:t>
            </w:r>
          </w:p>
        </w:tc>
        <w:tc>
          <w:tcPr>
            <w:tcW w:w="646"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122269</w:t>
            </w:r>
          </w:p>
        </w:tc>
        <w:tc>
          <w:tcPr>
            <w:tcW w:w="749" w:type="pct"/>
            <w:gridSpan w:val="2"/>
            <w:tcBorders>
              <w:top w:val="single" w:sz="4" w:space="0" w:color="auto"/>
              <w:left w:val="nil"/>
              <w:bottom w:val="single" w:sz="4" w:space="0" w:color="auto"/>
              <w:right w:val="single" w:sz="4" w:space="0" w:color="000000"/>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482</w:t>
            </w:r>
            <w:r>
              <w:rPr>
                <w:spacing w:val="-4"/>
                <w:sz w:val="28"/>
                <w:szCs w:val="28"/>
              </w:rPr>
              <w:t> </w:t>
            </w:r>
            <w:r w:rsidRPr="00485B52">
              <w:rPr>
                <w:spacing w:val="-4"/>
                <w:sz w:val="28"/>
                <w:szCs w:val="28"/>
              </w:rPr>
              <w:t>310</w:t>
            </w:r>
          </w:p>
        </w:tc>
        <w:tc>
          <w:tcPr>
            <w:tcW w:w="809"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109420</w:t>
            </w:r>
          </w:p>
        </w:tc>
        <w:tc>
          <w:tcPr>
            <w:tcW w:w="671" w:type="pct"/>
            <w:gridSpan w:val="4"/>
            <w:tcBorders>
              <w:top w:val="single" w:sz="4" w:space="0" w:color="auto"/>
              <w:left w:val="nil"/>
              <w:bottom w:val="single" w:sz="4" w:space="0" w:color="auto"/>
              <w:right w:val="single" w:sz="4" w:space="0" w:color="000000"/>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111626</w:t>
            </w:r>
          </w:p>
        </w:tc>
        <w:tc>
          <w:tcPr>
            <w:tcW w:w="738" w:type="pct"/>
            <w:gridSpan w:val="3"/>
            <w:tcBorders>
              <w:top w:val="single" w:sz="4" w:space="0" w:color="auto"/>
              <w:left w:val="nil"/>
              <w:bottom w:val="single" w:sz="4" w:space="0" w:color="auto"/>
              <w:right w:val="single" w:sz="4" w:space="0" w:color="000000"/>
            </w:tcBorders>
            <w:tcMar>
              <w:left w:w="28" w:type="dxa"/>
              <w:right w:w="28" w:type="dxa"/>
            </w:tcMar>
            <w:vAlign w:val="center"/>
          </w:tcPr>
          <w:p w:rsidR="00F57D79" w:rsidRPr="00485B52" w:rsidRDefault="00F57D79" w:rsidP="0067282F">
            <w:pPr>
              <w:widowControl/>
              <w:jc w:val="center"/>
              <w:rPr>
                <w:spacing w:val="-4"/>
                <w:sz w:val="28"/>
                <w:szCs w:val="28"/>
              </w:rPr>
            </w:pPr>
            <w:r w:rsidRPr="00485B52">
              <w:rPr>
                <w:spacing w:val="-4"/>
                <w:sz w:val="28"/>
                <w:szCs w:val="28"/>
              </w:rPr>
              <w:t>-</w:t>
            </w:r>
          </w:p>
        </w:tc>
        <w:tc>
          <w:tcPr>
            <w:tcW w:w="682" w:type="pct"/>
            <w:gridSpan w:val="3"/>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w:t>
            </w:r>
          </w:p>
          <w:p w:rsidR="00F57D79" w:rsidRPr="00995502" w:rsidRDefault="00F57D79" w:rsidP="0067282F">
            <w:pPr>
              <w:widowControl/>
              <w:jc w:val="center"/>
              <w:rPr>
                <w:spacing w:val="-4"/>
                <w:sz w:val="20"/>
                <w:szCs w:val="22"/>
              </w:rPr>
            </w:pPr>
            <w:r w:rsidRPr="00995502">
              <w:rPr>
                <w:spacing w:val="-4"/>
                <w:sz w:val="20"/>
                <w:szCs w:val="22"/>
              </w:rPr>
              <w:t>-</w:t>
            </w:r>
          </w:p>
          <w:p w:rsidR="00F57D79" w:rsidRPr="00995502" w:rsidRDefault="00F57D79" w:rsidP="0067282F">
            <w:pPr>
              <w:widowControl/>
              <w:jc w:val="center"/>
              <w:rPr>
                <w:spacing w:val="-4"/>
                <w:sz w:val="20"/>
                <w:szCs w:val="22"/>
              </w:rPr>
            </w:pPr>
            <w:r w:rsidRPr="00995502">
              <w:rPr>
                <w:spacing w:val="-4"/>
                <w:sz w:val="20"/>
                <w:szCs w:val="22"/>
              </w:rPr>
              <w:t> </w:t>
            </w:r>
          </w:p>
        </w:tc>
      </w:tr>
      <w:tr w:rsidR="00F57D79" w:rsidRPr="00995502" w:rsidTr="008E1014">
        <w:trPr>
          <w:trHeight w:val="64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18</w:t>
            </w:r>
          </w:p>
        </w:tc>
        <w:tc>
          <w:tcPr>
            <w:tcW w:w="560" w:type="pct"/>
            <w:tcBorders>
              <w:top w:val="nil"/>
              <w:left w:val="nil"/>
              <w:bottom w:val="single" w:sz="4" w:space="0" w:color="auto"/>
              <w:right w:val="single" w:sz="4" w:space="0" w:color="auto"/>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Эффективность деятельности МФЦ за 9 месяцев</w:t>
            </w:r>
          </w:p>
        </w:tc>
        <w:tc>
          <w:tcPr>
            <w:tcW w:w="646" w:type="pct"/>
            <w:gridSpan w:val="2"/>
            <w:tcBorders>
              <w:top w:val="single" w:sz="4" w:space="0" w:color="auto"/>
              <w:left w:val="nil"/>
              <w:bottom w:val="single" w:sz="4" w:space="0" w:color="auto"/>
              <w:right w:val="single" w:sz="4" w:space="0" w:color="auto"/>
            </w:tcBorders>
            <w:tcMar>
              <w:left w:w="28" w:type="dxa"/>
              <w:right w:w="28" w:type="dxa"/>
            </w:tcMar>
          </w:tcPr>
          <w:p w:rsidR="00F57D79" w:rsidRPr="00485B52" w:rsidRDefault="00F57D79" w:rsidP="0067282F">
            <w:pPr>
              <w:widowControl/>
              <w:jc w:val="center"/>
              <w:rPr>
                <w:spacing w:val="-4"/>
                <w:sz w:val="28"/>
                <w:szCs w:val="28"/>
              </w:rPr>
            </w:pPr>
            <w:r w:rsidRPr="00485B52">
              <w:rPr>
                <w:spacing w:val="-4"/>
                <w:sz w:val="28"/>
                <w:szCs w:val="28"/>
              </w:rPr>
              <w:t>351%</w:t>
            </w:r>
          </w:p>
        </w:tc>
        <w:tc>
          <w:tcPr>
            <w:tcW w:w="749" w:type="pct"/>
            <w:gridSpan w:val="2"/>
            <w:tcBorders>
              <w:top w:val="single" w:sz="4" w:space="0" w:color="auto"/>
              <w:left w:val="nil"/>
              <w:bottom w:val="single" w:sz="4" w:space="0" w:color="auto"/>
              <w:right w:val="single" w:sz="4" w:space="0" w:color="auto"/>
            </w:tcBorders>
            <w:tcMar>
              <w:left w:w="28" w:type="dxa"/>
              <w:right w:w="28" w:type="dxa"/>
            </w:tcMar>
          </w:tcPr>
          <w:p w:rsidR="00F57D79" w:rsidRPr="00485B52" w:rsidRDefault="00F57D79" w:rsidP="0067282F">
            <w:pPr>
              <w:widowControl/>
              <w:jc w:val="center"/>
              <w:rPr>
                <w:spacing w:val="-4"/>
                <w:sz w:val="28"/>
                <w:szCs w:val="28"/>
              </w:rPr>
            </w:pPr>
            <w:r w:rsidRPr="00B01C28">
              <w:rPr>
                <w:spacing w:val="-4"/>
                <w:sz w:val="28"/>
                <w:szCs w:val="28"/>
              </w:rPr>
              <w:t>24%</w:t>
            </w:r>
          </w:p>
        </w:tc>
        <w:tc>
          <w:tcPr>
            <w:tcW w:w="809" w:type="pct"/>
            <w:gridSpan w:val="4"/>
            <w:tcBorders>
              <w:top w:val="single" w:sz="4" w:space="0" w:color="auto"/>
              <w:left w:val="nil"/>
              <w:bottom w:val="single" w:sz="4" w:space="0" w:color="auto"/>
              <w:right w:val="single" w:sz="4" w:space="0" w:color="auto"/>
            </w:tcBorders>
            <w:tcMar>
              <w:left w:w="28" w:type="dxa"/>
              <w:right w:w="28" w:type="dxa"/>
            </w:tcMar>
          </w:tcPr>
          <w:p w:rsidR="00F57D79" w:rsidRPr="00485B52" w:rsidRDefault="00F57D79" w:rsidP="0067282F">
            <w:pPr>
              <w:widowControl/>
              <w:jc w:val="center"/>
              <w:rPr>
                <w:spacing w:val="-4"/>
                <w:sz w:val="28"/>
                <w:szCs w:val="28"/>
              </w:rPr>
            </w:pPr>
            <w:r w:rsidRPr="00485B52">
              <w:rPr>
                <w:spacing w:val="-4"/>
                <w:sz w:val="28"/>
                <w:szCs w:val="28"/>
              </w:rPr>
              <w:t>137%</w:t>
            </w:r>
          </w:p>
        </w:tc>
        <w:tc>
          <w:tcPr>
            <w:tcW w:w="671" w:type="pct"/>
            <w:gridSpan w:val="4"/>
            <w:tcBorders>
              <w:top w:val="single" w:sz="4" w:space="0" w:color="auto"/>
              <w:left w:val="nil"/>
              <w:bottom w:val="single" w:sz="4" w:space="0" w:color="auto"/>
              <w:right w:val="single" w:sz="4" w:space="0" w:color="auto"/>
            </w:tcBorders>
            <w:tcMar>
              <w:left w:w="28" w:type="dxa"/>
              <w:right w:w="28" w:type="dxa"/>
            </w:tcMar>
          </w:tcPr>
          <w:p w:rsidR="00F57D79" w:rsidRPr="00485B52" w:rsidRDefault="00F57D79" w:rsidP="0067282F">
            <w:pPr>
              <w:widowControl/>
              <w:jc w:val="center"/>
              <w:rPr>
                <w:spacing w:val="-4"/>
                <w:sz w:val="28"/>
                <w:szCs w:val="28"/>
              </w:rPr>
            </w:pPr>
            <w:r w:rsidRPr="00485B52">
              <w:rPr>
                <w:spacing w:val="-4"/>
                <w:sz w:val="28"/>
                <w:szCs w:val="28"/>
              </w:rPr>
              <w:t>212%</w:t>
            </w:r>
          </w:p>
        </w:tc>
        <w:tc>
          <w:tcPr>
            <w:tcW w:w="738" w:type="pct"/>
            <w:gridSpan w:val="3"/>
            <w:tcBorders>
              <w:top w:val="single" w:sz="4" w:space="0" w:color="auto"/>
              <w:left w:val="nil"/>
              <w:bottom w:val="single" w:sz="4" w:space="0" w:color="auto"/>
              <w:right w:val="single" w:sz="4" w:space="0" w:color="auto"/>
            </w:tcBorders>
            <w:tcMar>
              <w:left w:w="28" w:type="dxa"/>
              <w:right w:w="28" w:type="dxa"/>
            </w:tcMar>
          </w:tcPr>
          <w:p w:rsidR="00F57D79" w:rsidRPr="00485B52" w:rsidRDefault="00F57D79" w:rsidP="0067282F">
            <w:pPr>
              <w:widowControl/>
              <w:jc w:val="center"/>
              <w:rPr>
                <w:spacing w:val="-4"/>
                <w:sz w:val="28"/>
                <w:szCs w:val="28"/>
              </w:rPr>
            </w:pPr>
            <w:r w:rsidRPr="00485B52">
              <w:rPr>
                <w:spacing w:val="-4"/>
                <w:sz w:val="28"/>
                <w:szCs w:val="28"/>
              </w:rPr>
              <w:t>-</w:t>
            </w:r>
          </w:p>
        </w:tc>
        <w:tc>
          <w:tcPr>
            <w:tcW w:w="682" w:type="pct"/>
            <w:gridSpan w:val="3"/>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67282F">
            <w:pPr>
              <w:widowControl/>
              <w:jc w:val="center"/>
              <w:rPr>
                <w:spacing w:val="-4"/>
                <w:sz w:val="20"/>
                <w:szCs w:val="22"/>
              </w:rPr>
            </w:pPr>
            <w:r w:rsidRPr="00995502">
              <w:rPr>
                <w:spacing w:val="-4"/>
                <w:sz w:val="20"/>
                <w:szCs w:val="22"/>
              </w:rPr>
              <w:t>-</w:t>
            </w:r>
          </w:p>
        </w:tc>
      </w:tr>
      <w:tr w:rsidR="00F57D79" w:rsidRPr="00995502" w:rsidTr="008E1014">
        <w:trPr>
          <w:trHeight w:val="645"/>
        </w:trPr>
        <w:tc>
          <w:tcPr>
            <w:tcW w:w="145"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67282F">
            <w:pPr>
              <w:widowControl/>
              <w:jc w:val="center"/>
              <w:rPr>
                <w:spacing w:val="-4"/>
                <w:sz w:val="20"/>
                <w:szCs w:val="22"/>
              </w:rPr>
            </w:pPr>
            <w:r w:rsidRPr="00995502">
              <w:rPr>
                <w:spacing w:val="-4"/>
                <w:sz w:val="20"/>
                <w:szCs w:val="22"/>
              </w:rPr>
              <w:t> 19</w:t>
            </w:r>
          </w:p>
        </w:tc>
        <w:tc>
          <w:tcPr>
            <w:tcW w:w="560" w:type="pct"/>
            <w:tcBorders>
              <w:top w:val="nil"/>
              <w:left w:val="nil"/>
              <w:bottom w:val="single" w:sz="4" w:space="0" w:color="auto"/>
              <w:right w:val="single" w:sz="4" w:space="0" w:color="auto"/>
            </w:tcBorders>
            <w:tcMar>
              <w:left w:w="28" w:type="dxa"/>
              <w:right w:w="28" w:type="dxa"/>
            </w:tcMar>
          </w:tcPr>
          <w:p w:rsidR="00F57D79" w:rsidRPr="00995502" w:rsidRDefault="00F57D79" w:rsidP="0067282F">
            <w:pPr>
              <w:widowControl/>
              <w:rPr>
                <w:spacing w:val="-4"/>
                <w:sz w:val="20"/>
                <w:szCs w:val="22"/>
              </w:rPr>
            </w:pPr>
            <w:r w:rsidRPr="00995502">
              <w:rPr>
                <w:spacing w:val="-4"/>
                <w:sz w:val="20"/>
                <w:szCs w:val="22"/>
              </w:rPr>
              <w:t>Эффективность деятельности МФЦ за 12 месяцев</w:t>
            </w:r>
          </w:p>
        </w:tc>
        <w:tc>
          <w:tcPr>
            <w:tcW w:w="646" w:type="pct"/>
            <w:gridSpan w:val="2"/>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468%</w:t>
            </w:r>
          </w:p>
        </w:tc>
        <w:tc>
          <w:tcPr>
            <w:tcW w:w="749" w:type="pct"/>
            <w:gridSpan w:val="2"/>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105%</w:t>
            </w:r>
          </w:p>
        </w:tc>
        <w:tc>
          <w:tcPr>
            <w:tcW w:w="809" w:type="pct"/>
            <w:gridSpan w:val="4"/>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183%</w:t>
            </w:r>
          </w:p>
        </w:tc>
        <w:tc>
          <w:tcPr>
            <w:tcW w:w="671" w:type="pct"/>
            <w:gridSpan w:val="4"/>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282%</w:t>
            </w:r>
          </w:p>
        </w:tc>
        <w:tc>
          <w:tcPr>
            <w:tcW w:w="738" w:type="pct"/>
            <w:gridSpan w:val="3"/>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w:t>
            </w:r>
          </w:p>
        </w:tc>
        <w:tc>
          <w:tcPr>
            <w:tcW w:w="682" w:type="pct"/>
            <w:gridSpan w:val="3"/>
            <w:tcBorders>
              <w:top w:val="nil"/>
              <w:left w:val="nil"/>
              <w:bottom w:val="single" w:sz="4" w:space="0" w:color="auto"/>
              <w:right w:val="single" w:sz="4" w:space="0" w:color="auto"/>
            </w:tcBorders>
            <w:tcMar>
              <w:left w:w="28" w:type="dxa"/>
              <w:right w:w="28" w:type="dxa"/>
            </w:tcMar>
            <w:vAlign w:val="center"/>
          </w:tcPr>
          <w:p w:rsidR="00F57D79" w:rsidRPr="00485B52" w:rsidRDefault="00F57D79" w:rsidP="00485B52">
            <w:pPr>
              <w:widowControl/>
              <w:jc w:val="center"/>
              <w:rPr>
                <w:spacing w:val="-4"/>
                <w:sz w:val="28"/>
                <w:szCs w:val="28"/>
              </w:rPr>
            </w:pPr>
            <w:r w:rsidRPr="00485B52">
              <w:rPr>
                <w:spacing w:val="-4"/>
                <w:sz w:val="28"/>
                <w:szCs w:val="28"/>
              </w:rPr>
              <w:t>-</w:t>
            </w:r>
          </w:p>
        </w:tc>
      </w:tr>
    </w:tbl>
    <w:p w:rsidR="00F57D79" w:rsidRPr="00995502" w:rsidRDefault="00F57D79" w:rsidP="0067282F">
      <w:pPr>
        <w:widowControl/>
        <w:rPr>
          <w:sz w:val="20"/>
          <w:szCs w:val="24"/>
        </w:rPr>
      </w:pPr>
      <w:r w:rsidRPr="00995502">
        <w:rPr>
          <w:sz w:val="20"/>
          <w:szCs w:val="24"/>
        </w:rPr>
        <w:t>* Данные предоставлены ГАУ НСО «МФЦ»</w:t>
      </w:r>
    </w:p>
    <w:p w:rsidR="00F57D79" w:rsidRPr="00995502" w:rsidRDefault="00F57D79" w:rsidP="00B1528E">
      <w:pPr>
        <w:widowControl/>
        <w:spacing w:line="360" w:lineRule="auto"/>
        <w:jc w:val="right"/>
        <w:rPr>
          <w:sz w:val="28"/>
          <w:szCs w:val="28"/>
        </w:rPr>
      </w:pPr>
    </w:p>
    <w:p w:rsidR="00F57D79" w:rsidRPr="00995502" w:rsidRDefault="00F57D79">
      <w:pPr>
        <w:widowControl/>
        <w:rPr>
          <w:sz w:val="28"/>
          <w:szCs w:val="28"/>
        </w:rPr>
      </w:pPr>
      <w:r w:rsidRPr="00995502">
        <w:rPr>
          <w:sz w:val="28"/>
          <w:szCs w:val="28"/>
        </w:rPr>
        <w:br w:type="page"/>
      </w:r>
    </w:p>
    <w:p w:rsidR="00F57D79" w:rsidRPr="00995502" w:rsidRDefault="00F57D79" w:rsidP="00D74016">
      <w:pPr>
        <w:widowControl/>
        <w:spacing w:line="360" w:lineRule="auto"/>
        <w:jc w:val="right"/>
        <w:outlineLvl w:val="0"/>
        <w:rPr>
          <w:b/>
          <w:bCs/>
          <w:sz w:val="20"/>
        </w:rPr>
      </w:pPr>
      <w:bookmarkStart w:id="16" w:name="_Toc342309135"/>
      <w:r w:rsidRPr="00995502">
        <w:rPr>
          <w:sz w:val="28"/>
          <w:szCs w:val="28"/>
        </w:rPr>
        <w:t>Продолжение приложения 1</w:t>
      </w:r>
      <w:bookmarkEnd w:id="16"/>
    </w:p>
    <w:tbl>
      <w:tblPr>
        <w:tblW w:w="5000" w:type="pct"/>
        <w:tblLook w:val="0000"/>
      </w:tblPr>
      <w:tblGrid>
        <w:gridCol w:w="531"/>
        <w:gridCol w:w="3547"/>
        <w:gridCol w:w="1684"/>
        <w:gridCol w:w="1701"/>
        <w:gridCol w:w="1841"/>
        <w:gridCol w:w="1701"/>
        <w:gridCol w:w="1800"/>
        <w:gridCol w:w="1981"/>
      </w:tblGrid>
      <w:tr w:rsidR="00F57D79" w:rsidRPr="00995502" w:rsidTr="00A32836">
        <w:trPr>
          <w:trHeight w:val="20"/>
          <w:tblHeader/>
        </w:trPr>
        <w:tc>
          <w:tcPr>
            <w:tcW w:w="174" w:type="pct"/>
            <w:tcBorders>
              <w:top w:val="single" w:sz="4" w:space="0" w:color="auto"/>
              <w:left w:val="single" w:sz="4" w:space="0" w:color="auto"/>
              <w:bottom w:val="single" w:sz="4" w:space="0" w:color="auto"/>
              <w:right w:val="single" w:sz="4" w:space="0" w:color="auto"/>
            </w:tcBorders>
            <w:vAlign w:val="center"/>
          </w:tcPr>
          <w:p w:rsidR="00F57D79" w:rsidRPr="00995502" w:rsidRDefault="00F57D79" w:rsidP="00A32836">
            <w:pPr>
              <w:widowControl/>
              <w:jc w:val="center"/>
              <w:rPr>
                <w:b/>
                <w:bCs/>
                <w:szCs w:val="24"/>
              </w:rPr>
            </w:pPr>
            <w:r w:rsidRPr="00995502">
              <w:rPr>
                <w:b/>
                <w:bCs/>
                <w:sz w:val="22"/>
                <w:szCs w:val="24"/>
              </w:rPr>
              <w:t>№ п/п</w:t>
            </w:r>
          </w:p>
        </w:tc>
        <w:tc>
          <w:tcPr>
            <w:tcW w:w="1242" w:type="pct"/>
            <w:tcBorders>
              <w:top w:val="single" w:sz="4" w:space="0" w:color="auto"/>
              <w:left w:val="single" w:sz="4" w:space="0" w:color="auto"/>
              <w:bottom w:val="single" w:sz="4" w:space="0" w:color="auto"/>
              <w:right w:val="nil"/>
            </w:tcBorders>
            <w:vAlign w:val="center"/>
          </w:tcPr>
          <w:p w:rsidR="00F57D79" w:rsidRPr="00995502" w:rsidRDefault="00F57D79" w:rsidP="00A32836">
            <w:pPr>
              <w:widowControl/>
              <w:jc w:val="center"/>
              <w:rPr>
                <w:b/>
                <w:bCs/>
                <w:szCs w:val="24"/>
              </w:rPr>
            </w:pPr>
            <w:r w:rsidRPr="00995502">
              <w:rPr>
                <w:b/>
                <w:bCs/>
                <w:sz w:val="22"/>
                <w:szCs w:val="24"/>
              </w:rPr>
              <w:t>Параметры</w:t>
            </w:r>
          </w:p>
        </w:tc>
        <w:tc>
          <w:tcPr>
            <w:tcW w:w="612" w:type="pct"/>
            <w:tcBorders>
              <w:top w:val="single" w:sz="4" w:space="0" w:color="auto"/>
              <w:left w:val="single" w:sz="4" w:space="0" w:color="auto"/>
              <w:right w:val="nil"/>
            </w:tcBorders>
            <w:vAlign w:val="center"/>
          </w:tcPr>
          <w:p w:rsidR="00F57D79" w:rsidRPr="00995502" w:rsidRDefault="00F57D79" w:rsidP="00A32836">
            <w:pPr>
              <w:widowControl/>
              <w:jc w:val="center"/>
              <w:rPr>
                <w:b/>
                <w:bCs/>
                <w:szCs w:val="24"/>
              </w:rPr>
            </w:pPr>
            <w:r w:rsidRPr="00995502">
              <w:rPr>
                <w:b/>
                <w:bCs/>
                <w:sz w:val="22"/>
                <w:szCs w:val="24"/>
              </w:rPr>
              <w:t>МФЦ г. Обь</w:t>
            </w:r>
          </w:p>
        </w:tc>
        <w:tc>
          <w:tcPr>
            <w:tcW w:w="555" w:type="pct"/>
            <w:tcBorders>
              <w:top w:val="single" w:sz="4" w:space="0" w:color="auto"/>
              <w:left w:val="single" w:sz="4" w:space="0" w:color="auto"/>
              <w:right w:val="nil"/>
            </w:tcBorders>
            <w:vAlign w:val="center"/>
          </w:tcPr>
          <w:p w:rsidR="00F57D79" w:rsidRPr="00995502" w:rsidRDefault="00F57D79" w:rsidP="00A32836">
            <w:pPr>
              <w:widowControl/>
              <w:jc w:val="center"/>
              <w:rPr>
                <w:b/>
                <w:bCs/>
                <w:szCs w:val="24"/>
              </w:rPr>
            </w:pPr>
            <w:r w:rsidRPr="00995502">
              <w:rPr>
                <w:b/>
                <w:bCs/>
                <w:sz w:val="22"/>
                <w:szCs w:val="24"/>
              </w:rPr>
              <w:t>МФЦ г. Новосибирск</w:t>
            </w:r>
          </w:p>
        </w:tc>
        <w:tc>
          <w:tcPr>
            <w:tcW w:w="499" w:type="pct"/>
            <w:tcBorders>
              <w:top w:val="single" w:sz="4" w:space="0" w:color="auto"/>
              <w:left w:val="single" w:sz="4" w:space="0" w:color="auto"/>
              <w:right w:val="nil"/>
            </w:tcBorders>
            <w:vAlign w:val="center"/>
          </w:tcPr>
          <w:p w:rsidR="00F57D79" w:rsidRPr="00995502" w:rsidRDefault="00F57D79" w:rsidP="00A32836">
            <w:pPr>
              <w:widowControl/>
              <w:jc w:val="center"/>
              <w:rPr>
                <w:b/>
                <w:bCs/>
                <w:szCs w:val="24"/>
              </w:rPr>
            </w:pPr>
            <w:r w:rsidRPr="00995502">
              <w:rPr>
                <w:b/>
                <w:bCs/>
                <w:sz w:val="22"/>
                <w:szCs w:val="24"/>
              </w:rPr>
              <w:t>МФЦ Куйбышевского района</w:t>
            </w:r>
          </w:p>
        </w:tc>
        <w:tc>
          <w:tcPr>
            <w:tcW w:w="555" w:type="pct"/>
            <w:tcBorders>
              <w:top w:val="single" w:sz="4" w:space="0" w:color="auto"/>
              <w:left w:val="single" w:sz="4" w:space="0" w:color="auto"/>
              <w:right w:val="single" w:sz="4" w:space="0" w:color="000000"/>
            </w:tcBorders>
            <w:vAlign w:val="center"/>
          </w:tcPr>
          <w:p w:rsidR="00F57D79" w:rsidRPr="00995502" w:rsidRDefault="00F57D79" w:rsidP="00A32836">
            <w:pPr>
              <w:widowControl/>
              <w:jc w:val="center"/>
              <w:rPr>
                <w:b/>
                <w:bCs/>
                <w:szCs w:val="24"/>
              </w:rPr>
            </w:pPr>
            <w:r w:rsidRPr="00995502">
              <w:rPr>
                <w:b/>
                <w:bCs/>
                <w:sz w:val="22"/>
                <w:szCs w:val="24"/>
              </w:rPr>
              <w:t>МФЦ Татарского района</w:t>
            </w:r>
          </w:p>
        </w:tc>
        <w:tc>
          <w:tcPr>
            <w:tcW w:w="651" w:type="pct"/>
            <w:tcBorders>
              <w:top w:val="single" w:sz="4" w:space="0" w:color="auto"/>
              <w:left w:val="nil"/>
              <w:right w:val="single" w:sz="4" w:space="0" w:color="000000"/>
            </w:tcBorders>
            <w:vAlign w:val="center"/>
          </w:tcPr>
          <w:p w:rsidR="00F57D79" w:rsidRPr="00995502" w:rsidRDefault="00F57D79" w:rsidP="00A32836">
            <w:pPr>
              <w:widowControl/>
              <w:jc w:val="center"/>
              <w:rPr>
                <w:b/>
                <w:bCs/>
                <w:szCs w:val="24"/>
              </w:rPr>
            </w:pPr>
            <w:r w:rsidRPr="00995502">
              <w:rPr>
                <w:b/>
                <w:bCs/>
                <w:sz w:val="22"/>
                <w:szCs w:val="24"/>
              </w:rPr>
              <w:t>МФЦ Карасукского района</w:t>
            </w:r>
          </w:p>
        </w:tc>
        <w:tc>
          <w:tcPr>
            <w:tcW w:w="713" w:type="pct"/>
            <w:tcBorders>
              <w:top w:val="single" w:sz="4" w:space="0" w:color="auto"/>
              <w:left w:val="nil"/>
              <w:right w:val="single" w:sz="4" w:space="0" w:color="000000"/>
            </w:tcBorders>
            <w:vAlign w:val="center"/>
          </w:tcPr>
          <w:p w:rsidR="00F57D79" w:rsidRPr="00995502" w:rsidRDefault="00F57D79" w:rsidP="00A32836">
            <w:pPr>
              <w:widowControl/>
              <w:jc w:val="center"/>
              <w:rPr>
                <w:b/>
                <w:bCs/>
                <w:szCs w:val="24"/>
              </w:rPr>
            </w:pPr>
            <w:r w:rsidRPr="00995502">
              <w:rPr>
                <w:b/>
                <w:bCs/>
                <w:sz w:val="22"/>
                <w:szCs w:val="24"/>
              </w:rPr>
              <w:t>МФЦ Чановского района</w:t>
            </w:r>
          </w:p>
        </w:tc>
      </w:tr>
      <w:tr w:rsidR="00F57D79" w:rsidRPr="00995502" w:rsidTr="00B1528E">
        <w:trPr>
          <w:trHeight w:val="20"/>
        </w:trPr>
        <w:tc>
          <w:tcPr>
            <w:tcW w:w="174" w:type="pct"/>
            <w:tcBorders>
              <w:top w:val="single" w:sz="4" w:space="0" w:color="auto"/>
              <w:left w:val="single" w:sz="4" w:space="0" w:color="auto"/>
              <w:bottom w:val="single" w:sz="4" w:space="0" w:color="auto"/>
              <w:right w:val="nil"/>
            </w:tcBorders>
          </w:tcPr>
          <w:p w:rsidR="00F57D79" w:rsidRPr="00995502" w:rsidRDefault="00F57D79" w:rsidP="0067282F">
            <w:pPr>
              <w:widowControl/>
              <w:rPr>
                <w:b/>
                <w:bCs/>
                <w:szCs w:val="24"/>
              </w:rPr>
            </w:pPr>
          </w:p>
        </w:tc>
        <w:tc>
          <w:tcPr>
            <w:tcW w:w="4826" w:type="pct"/>
            <w:gridSpan w:val="7"/>
            <w:tcBorders>
              <w:top w:val="single" w:sz="4" w:space="0" w:color="auto"/>
              <w:left w:val="single" w:sz="4" w:space="0" w:color="auto"/>
              <w:bottom w:val="single" w:sz="4" w:space="0" w:color="auto"/>
              <w:right w:val="nil"/>
            </w:tcBorders>
          </w:tcPr>
          <w:p w:rsidR="00F57D79" w:rsidRPr="00995502" w:rsidRDefault="00F57D79" w:rsidP="0067282F">
            <w:pPr>
              <w:widowControl/>
              <w:jc w:val="center"/>
              <w:rPr>
                <w:b/>
                <w:bCs/>
                <w:szCs w:val="24"/>
              </w:rPr>
            </w:pPr>
            <w:r w:rsidRPr="00995502">
              <w:rPr>
                <w:b/>
                <w:bCs/>
                <w:sz w:val="22"/>
                <w:szCs w:val="24"/>
              </w:rPr>
              <w:t>ХАРАКТЕРИСТИКИ КОМФОРТНОСТИ МФЦ</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Наличие возможности предварительной записи в МФЦ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Наличие информационных киосков (указать количество)</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(2 шт.)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(7 шт.)</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(2 шт.)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(2 шт.)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(2 шт.)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 (2 шт.)</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Наличие электронной системы управления очередью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Возможность получения консультации (подачи документов) вне электронной системы управления очередью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Среднее время ожидания в очереди для получения информации (консультации), (мин.)</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информация не предоставлена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Среднее время ожидания в очереди для подачи документов, (мин.)</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25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25 минут</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25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30 минут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30 минут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информация не предоставлена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Среднее время регистрации запроса заявителя о предоставлении государственной или муниципальной услуги, (мин.)</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 минуты</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3 минуты</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 минут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 минут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информация не предоставлена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Среднее время ожидания в очереди при получении результата услуги, (мин.)</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30 минут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15 минут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информация не предоставлена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Присутствие консультанта по вопросам, связанным с предоставление услуг в течение всего рабочего дня МФЦ,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Пешеходная доступность от остановок общественного транспорта, (мин.).</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2</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4</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5</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4</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4</w:t>
            </w:r>
          </w:p>
        </w:tc>
      </w:tr>
      <w:tr w:rsidR="00F57D79" w:rsidRPr="00995502" w:rsidTr="00B1528E">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Расположение МФЦ (указать – например: в отдельном здании (строении), в части отдельно стоящих центрах, включая встроенные (пристроенные) помещения и т.д.)</w:t>
            </w:r>
          </w:p>
        </w:tc>
        <w:tc>
          <w:tcPr>
            <w:tcW w:w="612"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w:t>
            </w:r>
          </w:p>
        </w:tc>
        <w:tc>
          <w:tcPr>
            <w:tcW w:w="555"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 включая встроенные (пристроенные) помещения</w:t>
            </w:r>
          </w:p>
        </w:tc>
        <w:tc>
          <w:tcPr>
            <w:tcW w:w="499"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 включая встроенные (пристроенные) помещения</w:t>
            </w:r>
          </w:p>
        </w:tc>
        <w:tc>
          <w:tcPr>
            <w:tcW w:w="555"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 включая встроенные (пристроенные) помещения</w:t>
            </w:r>
          </w:p>
        </w:tc>
        <w:tc>
          <w:tcPr>
            <w:tcW w:w="651"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 включая встроенные (пристроенные) помещения</w:t>
            </w:r>
          </w:p>
        </w:tc>
        <w:tc>
          <w:tcPr>
            <w:tcW w:w="713" w:type="pct"/>
            <w:tcBorders>
              <w:top w:val="single" w:sz="4" w:space="0" w:color="auto"/>
              <w:left w:val="nil"/>
              <w:bottom w:val="single" w:sz="4" w:space="0" w:color="auto"/>
              <w:right w:val="single" w:sz="4" w:space="0" w:color="auto"/>
            </w:tcBorders>
          </w:tcPr>
          <w:p w:rsidR="00F57D79" w:rsidRPr="00995502" w:rsidRDefault="00F57D79" w:rsidP="0067282F">
            <w:pPr>
              <w:widowControl/>
              <w:jc w:val="center"/>
              <w:rPr>
                <w:szCs w:val="24"/>
              </w:rPr>
            </w:pPr>
            <w:r w:rsidRPr="00995502">
              <w:rPr>
                <w:sz w:val="22"/>
                <w:szCs w:val="24"/>
              </w:rPr>
              <w:t>в части отдельно стоящих центров, включая встроенные (пристроенные) помещения</w:t>
            </w:r>
          </w:p>
        </w:tc>
      </w:tr>
      <w:tr w:rsidR="00F57D79" w:rsidRPr="00995502" w:rsidTr="00A32836">
        <w:trPr>
          <w:trHeight w:val="495"/>
        </w:trPr>
        <w:tc>
          <w:tcPr>
            <w:tcW w:w="174" w:type="pct"/>
            <w:vMerge w:val="restar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vMerge w:val="restart"/>
            <w:tcBorders>
              <w:top w:val="nil"/>
              <w:left w:val="single" w:sz="4" w:space="0" w:color="auto"/>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Помещения МФЦ, предназначенные для работы с заявителями, расположены на нижних этажах здания (да/нет), указать этаж</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vMerge/>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rPr>
                <w:szCs w:val="24"/>
              </w:rPr>
            </w:pPr>
          </w:p>
        </w:tc>
        <w:tc>
          <w:tcPr>
            <w:tcW w:w="1242" w:type="pct"/>
            <w:vMerge/>
            <w:tcBorders>
              <w:top w:val="nil"/>
              <w:left w:val="single" w:sz="4" w:space="0" w:color="auto"/>
              <w:bottom w:val="single" w:sz="4" w:space="0" w:color="auto"/>
              <w:right w:val="single" w:sz="4" w:space="0" w:color="auto"/>
            </w:tcBorders>
            <w:vAlign w:val="center"/>
          </w:tcPr>
          <w:p w:rsidR="00F57D79" w:rsidRPr="00995502" w:rsidRDefault="00F57D79" w:rsidP="0067282F">
            <w:pPr>
              <w:widowControl/>
              <w:rPr>
                <w:szCs w:val="24"/>
              </w:rPr>
            </w:pP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этаж</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и 2 этажи</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этаж</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этаж</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этаж</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1 этаж</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Помещение МФЦ делится на функциональные сектора (зоны),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Здание оснащено лифтом (в случае расположения помещений для работы с заявителями на втором этаже и выше),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Вход в МФЦ оборудован лестницами с поручнями и пандусами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Нет</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В помещении МФЦ предусмотрен отдельный бесплатный туалет для посетителей, в том числе предназначенный для инвалидов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Помещения МФЦ оборудованы средствами пожаротушения и оповещения о возникновении чрезвычайной ситуации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 xml:space="preserve">Наличие информационных стендов (да/нет) </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В помещении МФЦ имеются места для сидения и столов (стоек) для оформления документов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В помещении МФЦ имеется платежный терминал (терминал для электронной оплаты)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Наличие информационных табличек с указанием номера, фамилии, имени, отчества и должности специалиста, осуществляющего прием и выдачу документов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r w:rsidR="00F57D79" w:rsidRPr="00995502" w:rsidTr="00A32836">
        <w:trPr>
          <w:trHeight w:val="20"/>
        </w:trPr>
        <w:tc>
          <w:tcPr>
            <w:tcW w:w="174" w:type="pct"/>
            <w:tcBorders>
              <w:top w:val="nil"/>
              <w:left w:val="single" w:sz="4" w:space="0" w:color="auto"/>
              <w:bottom w:val="single" w:sz="4" w:space="0" w:color="auto"/>
              <w:right w:val="single" w:sz="4" w:space="0" w:color="auto"/>
            </w:tcBorders>
            <w:vAlign w:val="center"/>
          </w:tcPr>
          <w:p w:rsidR="00F57D79" w:rsidRPr="00995502" w:rsidRDefault="00F57D79" w:rsidP="003D2CA3">
            <w:pPr>
              <w:widowControl/>
              <w:numPr>
                <w:ilvl w:val="0"/>
                <w:numId w:val="45"/>
              </w:numPr>
              <w:ind w:left="0" w:firstLine="0"/>
              <w:jc w:val="center"/>
              <w:rPr>
                <w:szCs w:val="24"/>
              </w:rPr>
            </w:pPr>
          </w:p>
        </w:tc>
        <w:tc>
          <w:tcPr>
            <w:tcW w:w="1242" w:type="pct"/>
            <w:tcBorders>
              <w:top w:val="nil"/>
              <w:left w:val="nil"/>
              <w:bottom w:val="single" w:sz="4" w:space="0" w:color="auto"/>
              <w:right w:val="single" w:sz="4" w:space="0" w:color="auto"/>
            </w:tcBorders>
            <w:vAlign w:val="center"/>
          </w:tcPr>
          <w:p w:rsidR="00F57D79" w:rsidRPr="00995502" w:rsidRDefault="00F57D79" w:rsidP="0067282F">
            <w:pPr>
              <w:widowControl/>
              <w:rPr>
                <w:szCs w:val="24"/>
              </w:rPr>
            </w:pPr>
            <w:r w:rsidRPr="00995502">
              <w:rPr>
                <w:sz w:val="22"/>
                <w:szCs w:val="24"/>
              </w:rPr>
              <w:t>Наличие на рабочих местах сотрудников персональных компьютеров, печатающих и сканирующих устройств (да/нет)</w:t>
            </w:r>
          </w:p>
        </w:tc>
        <w:tc>
          <w:tcPr>
            <w:tcW w:w="612"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499"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555"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651"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c>
          <w:tcPr>
            <w:tcW w:w="713" w:type="pct"/>
            <w:tcBorders>
              <w:top w:val="single" w:sz="4" w:space="0" w:color="auto"/>
              <w:left w:val="nil"/>
              <w:bottom w:val="single" w:sz="4" w:space="0" w:color="auto"/>
              <w:right w:val="single" w:sz="4" w:space="0" w:color="auto"/>
            </w:tcBorders>
            <w:vAlign w:val="center"/>
          </w:tcPr>
          <w:p w:rsidR="00F57D79" w:rsidRPr="00995502" w:rsidRDefault="00F57D79" w:rsidP="00A32836">
            <w:pPr>
              <w:widowControl/>
              <w:jc w:val="center"/>
              <w:rPr>
                <w:szCs w:val="24"/>
              </w:rPr>
            </w:pPr>
            <w:r w:rsidRPr="00995502">
              <w:rPr>
                <w:sz w:val="22"/>
                <w:szCs w:val="24"/>
              </w:rPr>
              <w:t>Да</w:t>
            </w:r>
          </w:p>
        </w:tc>
      </w:tr>
    </w:tbl>
    <w:p w:rsidR="00F57D79" w:rsidRPr="00995502" w:rsidRDefault="00F57D79" w:rsidP="0067282F">
      <w:pPr>
        <w:widowControl/>
        <w:spacing w:line="360" w:lineRule="auto"/>
        <w:jc w:val="both"/>
        <w:rPr>
          <w:szCs w:val="24"/>
        </w:rPr>
      </w:pPr>
    </w:p>
    <w:p w:rsidR="00F57D79" w:rsidRPr="00995502" w:rsidRDefault="00F57D79" w:rsidP="0067282F">
      <w:pPr>
        <w:widowControl/>
        <w:sectPr w:rsidR="00F57D79" w:rsidRPr="00995502" w:rsidSect="00B1528E">
          <w:type w:val="nextColumn"/>
          <w:pgSz w:w="16838" w:h="11906" w:orient="landscape"/>
          <w:pgMar w:top="1701" w:right="1134" w:bottom="567" w:left="1134" w:header="709" w:footer="709" w:gutter="0"/>
          <w:cols w:space="708"/>
          <w:docGrid w:linePitch="360"/>
        </w:sectPr>
      </w:pPr>
    </w:p>
    <w:p w:rsidR="00F57D79" w:rsidRPr="00995502" w:rsidRDefault="00F57D79" w:rsidP="00B1528E">
      <w:pPr>
        <w:pStyle w:val="Heading2"/>
        <w:keepNext w:val="0"/>
        <w:numPr>
          <w:ilvl w:val="0"/>
          <w:numId w:val="0"/>
        </w:numPr>
        <w:ind w:firstLine="720"/>
      </w:pPr>
      <w:bookmarkStart w:id="17" w:name="_Toc342309136"/>
      <w:r w:rsidRPr="00995502">
        <w:t>Приложение 2.</w:t>
      </w:r>
      <w:r w:rsidRPr="00995502">
        <w:tab/>
      </w:r>
      <w:r w:rsidRPr="00995502">
        <w:rPr>
          <w:noProof/>
        </w:rPr>
        <w:t xml:space="preserve">Результаты </w:t>
      </w:r>
      <w:r w:rsidRPr="00995502">
        <w:rPr>
          <w:spacing w:val="3"/>
        </w:rPr>
        <w:t>удовлетворенности заявителей качеством и доступностью предоставления государственных и муниципальных услуг на базе МФЦ</w:t>
      </w:r>
      <w:r w:rsidRPr="00995502">
        <w:t xml:space="preserve"> (в разрезе услуг)</w:t>
      </w:r>
      <w:bookmarkEnd w:id="17"/>
    </w:p>
    <w:p w:rsidR="00F57D79" w:rsidRPr="00995502" w:rsidRDefault="00F57D79" w:rsidP="00D74016">
      <w:pPr>
        <w:pStyle w:val="Heading2"/>
        <w:keepNext w:val="0"/>
        <w:numPr>
          <w:ilvl w:val="0"/>
          <w:numId w:val="0"/>
        </w:numPr>
        <w:ind w:firstLine="720"/>
        <w:jc w:val="center"/>
        <w:rPr>
          <w:i/>
          <w:smallCaps w:val="0"/>
          <w:spacing w:val="3"/>
        </w:rPr>
      </w:pPr>
      <w:bookmarkStart w:id="18" w:name="_Toc342309137"/>
      <w:r w:rsidRPr="00995502">
        <w:rPr>
          <w:i/>
          <w:smallCaps w:val="0"/>
          <w:spacing w:val="3"/>
        </w:rPr>
        <w:t>Услуга №1 «Государственная регистрация  права собственности на объекты недвижимости»</w:t>
      </w:r>
      <w:bookmarkEnd w:id="18"/>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Куйбышевском районе </w:t>
            </w:r>
          </w:p>
          <w:p w:rsidR="00F57D79" w:rsidRPr="00995502" w:rsidRDefault="00F57D79" w:rsidP="0067282F">
            <w:pPr>
              <w:widowControl/>
              <w:jc w:val="both"/>
              <w:rPr>
                <w:sz w:val="28"/>
                <w:szCs w:val="28"/>
              </w:rPr>
            </w:pPr>
            <w:r w:rsidRPr="00995502">
              <w:rPr>
                <w:sz w:val="28"/>
                <w:szCs w:val="28"/>
              </w:rPr>
              <w:t>филиал МФЦ в Татарском районе</w:t>
            </w:r>
          </w:p>
          <w:p w:rsidR="00F57D79" w:rsidRPr="00995502" w:rsidRDefault="00F57D79" w:rsidP="0067282F">
            <w:pPr>
              <w:widowControl/>
              <w:jc w:val="both"/>
              <w:rPr>
                <w:sz w:val="28"/>
                <w:szCs w:val="28"/>
              </w:rPr>
            </w:pPr>
            <w:r w:rsidRPr="00995502">
              <w:rPr>
                <w:sz w:val="28"/>
                <w:szCs w:val="28"/>
              </w:rPr>
              <w:t>филиал МФЦ в Карасукском районе</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17</w:t>
            </w:r>
          </w:p>
        </w:tc>
      </w:tr>
    </w:tbl>
    <w:p w:rsidR="00F57D79" w:rsidRPr="00995502" w:rsidRDefault="00F57D79" w:rsidP="0067282F">
      <w:pPr>
        <w:widowControl/>
        <w:ind w:firstLine="600"/>
        <w:rPr>
          <w:sz w:val="28"/>
          <w:szCs w:val="28"/>
          <w:lang w:val="en-US"/>
        </w:rPr>
      </w:pPr>
    </w:p>
    <w:p w:rsidR="00F57D79" w:rsidRPr="00995502" w:rsidRDefault="00F57D79" w:rsidP="003D2CA3">
      <w:pPr>
        <w:widowControl/>
        <w:numPr>
          <w:ilvl w:val="0"/>
          <w:numId w:val="54"/>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600"/>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П5. Уровень доступности услуги составил 4,45балла.</w:t>
      </w:r>
    </w:p>
    <w:p w:rsidR="00F57D79" w:rsidRPr="00995502" w:rsidRDefault="00F57D79" w:rsidP="00C15667">
      <w:pPr>
        <w:pStyle w:val="Caption"/>
        <w:spacing w:line="360" w:lineRule="auto"/>
        <w:rPr>
          <w:b w:val="0"/>
          <w:sz w:val="28"/>
          <w:szCs w:val="24"/>
        </w:rPr>
      </w:pPr>
      <w:r w:rsidRPr="00995502">
        <w:rPr>
          <w:b w:val="0"/>
          <w:sz w:val="28"/>
          <w:szCs w:val="24"/>
        </w:rPr>
        <w:t xml:space="preserve">Таблица П5 </w:t>
      </w:r>
      <w:r w:rsidRPr="00995502">
        <w:rPr>
          <w:b w:val="0"/>
          <w:sz w:val="28"/>
          <w:szCs w:val="24"/>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C15667">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C15667">
            <w:pPr>
              <w:widowControl/>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C15667">
            <w:pPr>
              <w:pStyle w:val="affe"/>
              <w:widowControl/>
              <w:suppressLineNumbers w:val="0"/>
              <w:suppressAutoHyphens w:val="0"/>
              <w:snapToGrid w:val="0"/>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C15667">
            <w:pPr>
              <w:pStyle w:val="affe"/>
              <w:widowControl/>
              <w:suppressLineNumbers w:val="0"/>
              <w:suppressAutoHyphens w:val="0"/>
              <w:snapToGrid w:val="0"/>
              <w:rPr>
                <w:b/>
                <w:bCs/>
              </w:rPr>
            </w:pPr>
            <w:r w:rsidRPr="00995502">
              <w:rPr>
                <w:b/>
                <w:bCs/>
              </w:rPr>
              <w:t>Среднее арифметическое значение</w:t>
            </w:r>
          </w:p>
        </w:tc>
      </w:tr>
      <w:tr w:rsidR="00F57D79" w:rsidRPr="00995502" w:rsidTr="00C15667">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7282F">
            <w:pPr>
              <w:widowControl/>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7282F">
            <w:pPr>
              <w:widowControl/>
              <w:jc w:val="center"/>
            </w:pPr>
            <w:r w:rsidRPr="00995502">
              <w:t>4,</w:t>
            </w:r>
            <w:r w:rsidRPr="00995502">
              <w:rPr>
                <w:lang w:val="en-US"/>
              </w:rPr>
              <w:t>2</w:t>
            </w:r>
            <w:r w:rsidRPr="00995502">
              <w:t>9</w:t>
            </w:r>
          </w:p>
        </w:tc>
      </w:tr>
      <w:tr w:rsidR="00F57D79" w:rsidRPr="00995502" w:rsidTr="00C15667">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7282F">
            <w:pPr>
              <w:widowControl/>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7282F">
            <w:pPr>
              <w:widowControl/>
              <w:jc w:val="center"/>
            </w:pPr>
            <w:r w:rsidRPr="00995502">
              <w:t>4,35</w:t>
            </w:r>
          </w:p>
        </w:tc>
      </w:tr>
      <w:tr w:rsidR="00F57D79" w:rsidRPr="00995502" w:rsidTr="00C15667">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7282F">
            <w:pPr>
              <w:widowControl/>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7282F">
            <w:pPr>
              <w:widowControl/>
              <w:jc w:val="center"/>
            </w:pPr>
            <w:r w:rsidRPr="00995502">
              <w:t>4,59</w:t>
            </w:r>
          </w:p>
        </w:tc>
      </w:tr>
      <w:tr w:rsidR="00F57D79" w:rsidRPr="00995502" w:rsidTr="00C15667">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67282F">
            <w:pPr>
              <w:widowControl/>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67282F">
            <w:pPr>
              <w:pStyle w:val="affe"/>
              <w:widowControl/>
              <w:suppressLineNumbers w:val="0"/>
              <w:suppressAutoHyphens w:val="0"/>
              <w:snapToGrid w:val="0"/>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67282F">
            <w:pPr>
              <w:widowControl/>
              <w:jc w:val="center"/>
            </w:pPr>
            <w:r w:rsidRPr="00995502">
              <w:t>4,59</w:t>
            </w:r>
          </w:p>
        </w:tc>
      </w:tr>
      <w:tr w:rsidR="00F57D79" w:rsidRPr="00995502" w:rsidTr="00C15667">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67282F">
            <w:pPr>
              <w:widowControl/>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67282F">
            <w:pPr>
              <w:widowControl/>
              <w:jc w:val="center"/>
              <w:rPr>
                <w:b/>
                <w:bCs/>
              </w:rPr>
            </w:pPr>
            <w:r w:rsidRPr="00995502">
              <w:rPr>
                <w:b/>
                <w:bCs/>
              </w:rPr>
              <w:t>4,45</w:t>
            </w:r>
          </w:p>
        </w:tc>
      </w:tr>
    </w:tbl>
    <w:p w:rsidR="00F57D79" w:rsidRPr="00995502" w:rsidRDefault="00F57D79" w:rsidP="0067282F">
      <w:pPr>
        <w:widowControl/>
        <w:ind w:firstLine="600"/>
        <w:jc w:val="center"/>
        <w:rPr>
          <w:b/>
          <w:sz w:val="28"/>
          <w:szCs w:val="28"/>
        </w:rPr>
      </w:pPr>
    </w:p>
    <w:p w:rsidR="00F57D79" w:rsidRPr="00995502" w:rsidRDefault="00F57D79" w:rsidP="00C15667">
      <w:pPr>
        <w:widowControl/>
        <w:spacing w:line="360" w:lineRule="auto"/>
        <w:ind w:firstLine="709"/>
        <w:jc w:val="both"/>
        <w:rPr>
          <w:sz w:val="28"/>
          <w:szCs w:val="28"/>
        </w:rPr>
      </w:pPr>
      <w:r w:rsidRPr="00995502">
        <w:rPr>
          <w:sz w:val="28"/>
          <w:szCs w:val="28"/>
        </w:rPr>
        <w:t>В целом данные исследования, представленные в таблице П5, позволяют сделать вывод о том, что уровень доступности услуги оценивается респондентами достаточно высоко (4,45 балла). При этом, высокие баллы респондентами были присвоены критериям «Удобство графика работы» (4,59 балла) и «Получение информации о стадии рассмотрения обращения» (4,59 балла).</w:t>
      </w:r>
    </w:p>
    <w:p w:rsidR="00F57D79" w:rsidRPr="00995502" w:rsidRDefault="00F57D79" w:rsidP="003D2CA3">
      <w:pPr>
        <w:widowControl/>
        <w:numPr>
          <w:ilvl w:val="0"/>
          <w:numId w:val="54"/>
        </w:numPr>
        <w:spacing w:line="360" w:lineRule="auto"/>
        <w:ind w:left="0" w:firstLine="600"/>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4,86 балла. </w:t>
      </w:r>
    </w:p>
    <w:p w:rsidR="00F57D79" w:rsidRPr="00995502" w:rsidRDefault="00F57D79" w:rsidP="00C15667">
      <w:pPr>
        <w:pStyle w:val="Caption"/>
        <w:spacing w:line="360" w:lineRule="auto"/>
        <w:jc w:val="both"/>
        <w:rPr>
          <w:b w:val="0"/>
          <w:sz w:val="28"/>
          <w:szCs w:val="24"/>
        </w:rPr>
      </w:pPr>
      <w:r w:rsidRPr="00995502">
        <w:rPr>
          <w:b w:val="0"/>
          <w:sz w:val="28"/>
          <w:szCs w:val="24"/>
        </w:rPr>
        <w:t xml:space="preserve">Таблица П6 </w:t>
      </w:r>
      <w:r w:rsidRPr="00995502">
        <w:rPr>
          <w:b w:val="0"/>
          <w:sz w:val="28"/>
          <w:szCs w:val="24"/>
        </w:rPr>
        <w:noBreakHyphen/>
        <w:t xml:space="preserve"> Уровень качества оказываемой услуги</w:t>
      </w:r>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C15667">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C15667">
            <w:pPr>
              <w:widowControl/>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C15667">
            <w:pPr>
              <w:widowControl/>
              <w:rPr>
                <w:b/>
              </w:rPr>
            </w:pPr>
            <w:r w:rsidRPr="00995502">
              <w:rPr>
                <w:b/>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C15667">
            <w:pPr>
              <w:widowControl/>
              <w:rPr>
                <w:b/>
              </w:rPr>
            </w:pPr>
            <w:r w:rsidRPr="00995502">
              <w:rPr>
                <w:b/>
              </w:rPr>
              <w:t>Среднее арифметическое значение</w:t>
            </w:r>
          </w:p>
        </w:tc>
      </w:tr>
      <w:tr w:rsidR="00F57D79" w:rsidRPr="00995502" w:rsidTr="00C15667">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7282F">
            <w:pPr>
              <w:widowControl/>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7282F">
            <w:pPr>
              <w:pStyle w:val="affe"/>
              <w:widowControl/>
              <w:suppressLineNumbers w:val="0"/>
              <w:suppressAutoHyphens w:val="0"/>
              <w:snapToGrid w:val="0"/>
              <w:jc w:val="center"/>
            </w:pPr>
            <w:r w:rsidRPr="00995502">
              <w:t>4,94</w:t>
            </w:r>
          </w:p>
        </w:tc>
      </w:tr>
      <w:tr w:rsidR="00F57D79" w:rsidRPr="00995502" w:rsidTr="00C15667">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7282F">
            <w:pPr>
              <w:widowControl/>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7282F">
            <w:pPr>
              <w:pStyle w:val="affe"/>
              <w:widowControl/>
              <w:suppressLineNumbers w:val="0"/>
              <w:suppressAutoHyphens w:val="0"/>
              <w:snapToGrid w:val="0"/>
              <w:jc w:val="center"/>
            </w:pPr>
            <w:r w:rsidRPr="00995502">
              <w:t>4,88</w:t>
            </w:r>
          </w:p>
        </w:tc>
      </w:tr>
      <w:tr w:rsidR="00F57D79" w:rsidRPr="00995502" w:rsidTr="00C15667">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67282F">
            <w:pPr>
              <w:widowControl/>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67282F">
            <w:pPr>
              <w:pStyle w:val="affe"/>
              <w:widowControl/>
              <w:suppressLineNumbers w:val="0"/>
              <w:suppressAutoHyphens w:val="0"/>
              <w:snapToGrid w:val="0"/>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67282F">
            <w:pPr>
              <w:pStyle w:val="affe"/>
              <w:widowControl/>
              <w:suppressLineNumbers w:val="0"/>
              <w:suppressAutoHyphens w:val="0"/>
              <w:snapToGrid w:val="0"/>
              <w:jc w:val="center"/>
            </w:pPr>
            <w:r w:rsidRPr="00995502">
              <w:t>4,76</w:t>
            </w:r>
          </w:p>
        </w:tc>
      </w:tr>
      <w:tr w:rsidR="00F57D79" w:rsidRPr="00995502" w:rsidTr="00C15667">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67282F">
            <w:pPr>
              <w:pStyle w:val="affe"/>
              <w:widowControl/>
              <w:suppressLineNumbers w:val="0"/>
              <w:suppressAutoHyphens w:val="0"/>
              <w:snapToGrid w:val="0"/>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67282F">
            <w:pPr>
              <w:pStyle w:val="affe"/>
              <w:widowControl/>
              <w:suppressLineNumbers w:val="0"/>
              <w:suppressAutoHyphens w:val="0"/>
              <w:snapToGrid w:val="0"/>
              <w:jc w:val="center"/>
              <w:rPr>
                <w:b/>
              </w:rPr>
            </w:pPr>
            <w:r w:rsidRPr="00995502">
              <w:rPr>
                <w:b/>
              </w:rPr>
              <w:t>4,86</w:t>
            </w:r>
          </w:p>
        </w:tc>
      </w:tr>
    </w:tbl>
    <w:p w:rsidR="00F57D79" w:rsidRPr="00995502" w:rsidRDefault="00F57D79" w:rsidP="0067282F">
      <w:pPr>
        <w:widowControl/>
        <w:spacing w:line="360" w:lineRule="auto"/>
        <w:ind w:firstLine="600"/>
        <w:jc w:val="both"/>
        <w:rPr>
          <w:kern w:val="2"/>
          <w:sz w:val="28"/>
          <w:szCs w:val="28"/>
          <w:lang w:eastAsia="ar-SA"/>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Данные таблицы П6 позволяют сделать вывод, что качество услуги респонденты оценивают очень высоко. </w:t>
      </w:r>
    </w:p>
    <w:p w:rsidR="00F57D79" w:rsidRPr="00995502" w:rsidRDefault="00F57D79" w:rsidP="0067282F">
      <w:pPr>
        <w:widowControl/>
        <w:spacing w:line="360" w:lineRule="auto"/>
        <w:ind w:firstLine="600"/>
        <w:jc w:val="center"/>
        <w:rPr>
          <w:b/>
          <w:sz w:val="28"/>
          <w:szCs w:val="28"/>
        </w:rPr>
      </w:pPr>
      <w:r w:rsidRPr="00995502">
        <w:rPr>
          <w:b/>
          <w:sz w:val="28"/>
          <w:szCs w:val="28"/>
        </w:rPr>
        <w:t>3. Уровень административных барьеров</w:t>
      </w:r>
    </w:p>
    <w:p w:rsidR="00F57D79" w:rsidRPr="00995502" w:rsidRDefault="00F57D79" w:rsidP="0067282F">
      <w:pPr>
        <w:widowControl/>
        <w:spacing w:line="360" w:lineRule="auto"/>
        <w:ind w:firstLine="600"/>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ind w:firstLine="600"/>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C15667">
      <w:pPr>
        <w:pStyle w:val="Caption"/>
        <w:spacing w:line="360" w:lineRule="auto"/>
        <w:jc w:val="both"/>
        <w:rPr>
          <w:b w:val="0"/>
          <w:sz w:val="28"/>
          <w:szCs w:val="24"/>
        </w:rPr>
      </w:pPr>
      <w:r w:rsidRPr="00995502">
        <w:rPr>
          <w:b w:val="0"/>
          <w:sz w:val="28"/>
          <w:szCs w:val="24"/>
        </w:rPr>
        <w:t xml:space="preserve">Таблица П7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 xml:space="preserve">Минимальное значение </w:t>
            </w:r>
          </w:p>
        </w:tc>
        <w:tc>
          <w:tcPr>
            <w:tcW w:w="1826" w:type="pct"/>
          </w:tcPr>
          <w:p w:rsidR="00F57D79" w:rsidRPr="00995502" w:rsidRDefault="00F57D79" w:rsidP="0067282F">
            <w:pPr>
              <w:widowControl/>
              <w:ind w:firstLine="600"/>
              <w:jc w:val="center"/>
              <w:rPr>
                <w:bCs/>
              </w:rPr>
            </w:pPr>
            <w:r w:rsidRPr="00995502">
              <w:rPr>
                <w:bCs/>
              </w:rPr>
              <w:t>2</w:t>
            </w:r>
          </w:p>
        </w:tc>
      </w:tr>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Среднее значение</w:t>
            </w:r>
          </w:p>
        </w:tc>
        <w:tc>
          <w:tcPr>
            <w:tcW w:w="1826" w:type="pct"/>
          </w:tcPr>
          <w:p w:rsidR="00F57D79" w:rsidRPr="00995502" w:rsidRDefault="00F57D79" w:rsidP="0067282F">
            <w:pPr>
              <w:widowControl/>
              <w:ind w:firstLine="600"/>
              <w:jc w:val="center"/>
              <w:rPr>
                <w:bCs/>
              </w:rPr>
            </w:pPr>
            <w:r w:rsidRPr="00995502">
              <w:rPr>
                <w:bCs/>
              </w:rPr>
              <w:t>6,53</w:t>
            </w:r>
          </w:p>
        </w:tc>
      </w:tr>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Максимальное значение</w:t>
            </w:r>
          </w:p>
        </w:tc>
        <w:tc>
          <w:tcPr>
            <w:tcW w:w="1826" w:type="pct"/>
          </w:tcPr>
          <w:p w:rsidR="00F57D79" w:rsidRPr="00995502" w:rsidRDefault="00F57D79" w:rsidP="0067282F">
            <w:pPr>
              <w:widowControl/>
              <w:ind w:firstLine="600"/>
              <w:jc w:val="center"/>
              <w:rPr>
                <w:bCs/>
              </w:rPr>
            </w:pPr>
            <w:r w:rsidRPr="00995502">
              <w:rPr>
                <w:bCs/>
              </w:rPr>
              <w:t>11</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C15667">
      <w:pPr>
        <w:widowControl/>
        <w:spacing w:line="360" w:lineRule="auto"/>
        <w:ind w:firstLine="709"/>
        <w:jc w:val="both"/>
        <w:rPr>
          <w:sz w:val="28"/>
          <w:szCs w:val="28"/>
        </w:rPr>
      </w:pPr>
      <w:r w:rsidRPr="00995502">
        <w:rPr>
          <w:sz w:val="28"/>
          <w:szCs w:val="28"/>
        </w:rPr>
        <w:t xml:space="preserve">Как следует из таблицы П7, среднее значение составило 6,53, соответственно, по данному показателю уровень административных барьеров по данной услуге можно оценить как средний.  </w:t>
      </w:r>
    </w:p>
    <w:p w:rsidR="00F57D79" w:rsidRPr="00995502" w:rsidRDefault="00F57D79" w:rsidP="00C15667">
      <w:pPr>
        <w:widowControl/>
        <w:spacing w:line="360" w:lineRule="auto"/>
        <w:ind w:firstLine="709"/>
        <w:rPr>
          <w:i/>
          <w:sz w:val="28"/>
          <w:szCs w:val="28"/>
        </w:rPr>
      </w:pPr>
      <w:r w:rsidRPr="00995502">
        <w:rPr>
          <w:i/>
          <w:sz w:val="28"/>
          <w:szCs w:val="28"/>
        </w:rPr>
        <w:t>Количество обращений в инстанции (учреждения)</w:t>
      </w:r>
    </w:p>
    <w:p w:rsidR="00F57D79" w:rsidRPr="00995502" w:rsidRDefault="00F57D79" w:rsidP="00C15667">
      <w:pPr>
        <w:pStyle w:val="Caption"/>
        <w:spacing w:line="360" w:lineRule="auto"/>
        <w:jc w:val="both"/>
        <w:rPr>
          <w:b w:val="0"/>
          <w:sz w:val="28"/>
          <w:szCs w:val="24"/>
        </w:rPr>
      </w:pPr>
      <w:r w:rsidRPr="00995502">
        <w:rPr>
          <w:b w:val="0"/>
          <w:sz w:val="28"/>
          <w:szCs w:val="24"/>
        </w:rPr>
        <w:t xml:space="preserve">Таблица П8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 xml:space="preserve">Минимальное значение </w:t>
            </w:r>
          </w:p>
        </w:tc>
        <w:tc>
          <w:tcPr>
            <w:tcW w:w="1826" w:type="pct"/>
          </w:tcPr>
          <w:p w:rsidR="00F57D79" w:rsidRPr="00995502" w:rsidRDefault="00F57D79" w:rsidP="0067282F">
            <w:pPr>
              <w:widowControl/>
              <w:ind w:firstLine="600"/>
              <w:jc w:val="center"/>
              <w:rPr>
                <w:bCs/>
              </w:rPr>
            </w:pPr>
            <w:r w:rsidRPr="00995502">
              <w:rPr>
                <w:bCs/>
              </w:rPr>
              <w:t>1</w:t>
            </w:r>
          </w:p>
        </w:tc>
      </w:tr>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Среднее значение</w:t>
            </w:r>
          </w:p>
        </w:tc>
        <w:tc>
          <w:tcPr>
            <w:tcW w:w="1826" w:type="pct"/>
          </w:tcPr>
          <w:p w:rsidR="00F57D79" w:rsidRPr="00995502" w:rsidRDefault="00F57D79" w:rsidP="0067282F">
            <w:pPr>
              <w:widowControl/>
              <w:ind w:firstLine="600"/>
              <w:jc w:val="center"/>
              <w:rPr>
                <w:bCs/>
              </w:rPr>
            </w:pPr>
            <w:r w:rsidRPr="00995502">
              <w:rPr>
                <w:bCs/>
              </w:rPr>
              <w:t>2,06</w:t>
            </w:r>
          </w:p>
        </w:tc>
      </w:tr>
      <w:tr w:rsidR="00F57D79" w:rsidRPr="00995502" w:rsidTr="00C15667">
        <w:trPr>
          <w:trHeight w:val="315"/>
          <w:jc w:val="center"/>
        </w:trPr>
        <w:tc>
          <w:tcPr>
            <w:tcW w:w="3174" w:type="pct"/>
          </w:tcPr>
          <w:p w:rsidR="00F57D79" w:rsidRPr="00995502" w:rsidRDefault="00F57D79" w:rsidP="0067282F">
            <w:pPr>
              <w:widowControl/>
              <w:ind w:firstLine="600"/>
              <w:rPr>
                <w:bCs/>
              </w:rPr>
            </w:pPr>
            <w:r w:rsidRPr="00995502">
              <w:rPr>
                <w:bCs/>
              </w:rPr>
              <w:t>Максимальное значение</w:t>
            </w:r>
          </w:p>
        </w:tc>
        <w:tc>
          <w:tcPr>
            <w:tcW w:w="1826" w:type="pct"/>
          </w:tcPr>
          <w:p w:rsidR="00F57D79" w:rsidRPr="00995502" w:rsidRDefault="00F57D79" w:rsidP="0067282F">
            <w:pPr>
              <w:widowControl/>
              <w:ind w:firstLine="600"/>
              <w:jc w:val="center"/>
              <w:rPr>
                <w:bCs/>
              </w:rPr>
            </w:pPr>
            <w:r w:rsidRPr="00995502">
              <w:rPr>
                <w:bCs/>
              </w:rPr>
              <w:t>5</w:t>
            </w:r>
          </w:p>
        </w:tc>
      </w:tr>
    </w:tbl>
    <w:p w:rsidR="00F57D79" w:rsidRPr="00995502" w:rsidRDefault="00F57D79" w:rsidP="00C15667">
      <w:pPr>
        <w:widowControl/>
        <w:spacing w:line="360" w:lineRule="auto"/>
        <w:ind w:firstLine="709"/>
        <w:jc w:val="both"/>
        <w:rPr>
          <w:sz w:val="28"/>
          <w:szCs w:val="28"/>
        </w:rPr>
      </w:pPr>
      <w:r w:rsidRPr="00995502">
        <w:rPr>
          <w:sz w:val="28"/>
          <w:szCs w:val="28"/>
        </w:rPr>
        <w:t xml:space="preserve">Большинство респондентов ответили, что обращались в различные инстанции и учреждения в рамках предоставления данной услуги в среднем 2 раза, соответственно по данному показателю уровень административных барьеров по данной услуге можно оценить как средний. </w:t>
      </w:r>
    </w:p>
    <w:p w:rsidR="00F57D79" w:rsidRPr="00995502" w:rsidRDefault="00F57D79" w:rsidP="00C15667">
      <w:pPr>
        <w:pStyle w:val="Caption"/>
        <w:spacing w:line="360" w:lineRule="auto"/>
        <w:rPr>
          <w:b w:val="0"/>
          <w:sz w:val="28"/>
          <w:szCs w:val="24"/>
        </w:rPr>
      </w:pPr>
      <w:r w:rsidRPr="00995502">
        <w:rPr>
          <w:b w:val="0"/>
          <w:sz w:val="28"/>
          <w:szCs w:val="24"/>
        </w:rPr>
        <w:t xml:space="preserve">Таблица П9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626"/>
        <w:gridCol w:w="5268"/>
        <w:gridCol w:w="2162"/>
        <w:gridCol w:w="1692"/>
      </w:tblGrid>
      <w:tr w:rsidR="00F57D79" w:rsidRPr="00995502" w:rsidTr="00C15667">
        <w:trPr>
          <w:trHeight w:val="643"/>
          <w:tblHeader/>
        </w:trPr>
        <w:tc>
          <w:tcPr>
            <w:tcW w:w="321" w:type="pct"/>
            <w:tcBorders>
              <w:top w:val="single" w:sz="2" w:space="0" w:color="000000"/>
              <w:left w:val="single" w:sz="2" w:space="0" w:color="000000"/>
              <w:bottom w:val="single" w:sz="4" w:space="0" w:color="auto"/>
              <w:right w:val="nil"/>
            </w:tcBorders>
          </w:tcPr>
          <w:p w:rsidR="00F57D79" w:rsidRPr="00995502" w:rsidRDefault="00F57D79" w:rsidP="00C15667">
            <w:pPr>
              <w:widowControl/>
              <w:rPr>
                <w:b/>
              </w:rPr>
            </w:pPr>
            <w:r w:rsidRPr="00995502">
              <w:rPr>
                <w:b/>
              </w:rPr>
              <w:t>№ п/п</w:t>
            </w:r>
          </w:p>
        </w:tc>
        <w:tc>
          <w:tcPr>
            <w:tcW w:w="2702" w:type="pct"/>
            <w:tcBorders>
              <w:top w:val="single" w:sz="2" w:space="0" w:color="000000"/>
              <w:left w:val="single" w:sz="2" w:space="0" w:color="000000"/>
              <w:bottom w:val="single" w:sz="4" w:space="0" w:color="auto"/>
              <w:right w:val="nil"/>
            </w:tcBorders>
          </w:tcPr>
          <w:p w:rsidR="00F57D79" w:rsidRPr="00995502" w:rsidRDefault="00F57D79" w:rsidP="00C15667">
            <w:pPr>
              <w:pStyle w:val="affe"/>
              <w:widowControl/>
              <w:suppressLineNumbers w:val="0"/>
              <w:suppressAutoHyphens w:val="0"/>
              <w:snapToGrid w:val="0"/>
              <w:rPr>
                <w:b/>
                <w:bCs/>
              </w:rPr>
            </w:pPr>
            <w:r w:rsidRPr="00995502">
              <w:rPr>
                <w:b/>
                <w:bCs/>
              </w:rPr>
              <w:t>Показатель</w:t>
            </w:r>
          </w:p>
        </w:tc>
        <w:tc>
          <w:tcPr>
            <w:tcW w:w="1109" w:type="pct"/>
            <w:tcBorders>
              <w:top w:val="single" w:sz="2" w:space="0" w:color="000000"/>
              <w:left w:val="single" w:sz="2" w:space="0" w:color="000000"/>
              <w:bottom w:val="single" w:sz="4" w:space="0" w:color="auto"/>
              <w:right w:val="single" w:sz="2" w:space="0" w:color="000000"/>
            </w:tcBorders>
          </w:tcPr>
          <w:p w:rsidR="00F57D79" w:rsidRPr="00995502" w:rsidRDefault="00F57D79" w:rsidP="00C15667">
            <w:pPr>
              <w:pStyle w:val="affe"/>
              <w:widowControl/>
              <w:suppressLineNumbers w:val="0"/>
              <w:suppressAutoHyphens w:val="0"/>
              <w:snapToGrid w:val="0"/>
              <w:rPr>
                <w:b/>
                <w:bCs/>
              </w:rPr>
            </w:pPr>
            <w:r w:rsidRPr="00995502">
              <w:rPr>
                <w:b/>
                <w:bCs/>
              </w:rPr>
              <w:t>Нормативное значение</w:t>
            </w:r>
          </w:p>
        </w:tc>
        <w:tc>
          <w:tcPr>
            <w:tcW w:w="868" w:type="pct"/>
            <w:tcBorders>
              <w:top w:val="single" w:sz="2" w:space="0" w:color="000000"/>
              <w:left w:val="single" w:sz="2" w:space="0" w:color="000000"/>
              <w:bottom w:val="single" w:sz="4" w:space="0" w:color="auto"/>
              <w:right w:val="single" w:sz="2" w:space="0" w:color="000000"/>
            </w:tcBorders>
          </w:tcPr>
          <w:p w:rsidR="00F57D79" w:rsidRPr="00995502" w:rsidRDefault="00F57D79" w:rsidP="00C15667">
            <w:pPr>
              <w:pStyle w:val="affe"/>
              <w:widowControl/>
              <w:suppressLineNumbers w:val="0"/>
              <w:suppressAutoHyphens w:val="0"/>
              <w:snapToGrid w:val="0"/>
              <w:rPr>
                <w:b/>
                <w:bCs/>
              </w:rPr>
            </w:pPr>
            <w:r w:rsidRPr="00995502">
              <w:rPr>
                <w:b/>
                <w:bCs/>
              </w:rPr>
              <w:t xml:space="preserve"> Средние значения</w:t>
            </w:r>
          </w:p>
        </w:tc>
      </w:tr>
      <w:tr w:rsidR="00F57D79" w:rsidRPr="00995502" w:rsidTr="00C15667">
        <w:tc>
          <w:tcPr>
            <w:tcW w:w="321" w:type="pct"/>
            <w:tcBorders>
              <w:top w:val="single" w:sz="4" w:space="0" w:color="auto"/>
              <w:left w:val="single" w:sz="2" w:space="0" w:color="000000"/>
              <w:bottom w:val="single" w:sz="2" w:space="0" w:color="000000"/>
              <w:right w:val="nil"/>
            </w:tcBorders>
            <w:vAlign w:val="center"/>
          </w:tcPr>
          <w:p w:rsidR="00F57D79" w:rsidRPr="00995502" w:rsidRDefault="00F57D79" w:rsidP="0067282F">
            <w:pPr>
              <w:widowControl/>
            </w:pPr>
            <w:r w:rsidRPr="00995502">
              <w:t>1</w:t>
            </w:r>
          </w:p>
        </w:tc>
        <w:tc>
          <w:tcPr>
            <w:tcW w:w="2702" w:type="pct"/>
            <w:tcBorders>
              <w:top w:val="single" w:sz="4" w:space="0" w:color="auto"/>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Количество повторных обращений</w:t>
            </w:r>
          </w:p>
        </w:tc>
        <w:tc>
          <w:tcPr>
            <w:tcW w:w="1109" w:type="pct"/>
            <w:tcBorders>
              <w:top w:val="single" w:sz="4" w:space="0" w:color="auto"/>
              <w:left w:val="single" w:sz="2" w:space="0" w:color="000000"/>
              <w:bottom w:val="single" w:sz="2" w:space="0" w:color="000000"/>
              <w:right w:val="single" w:sz="2" w:space="0" w:color="000000"/>
            </w:tcBorders>
          </w:tcPr>
          <w:p w:rsidR="00F57D79" w:rsidRPr="00995502" w:rsidRDefault="00F57D79" w:rsidP="0067282F">
            <w:pPr>
              <w:pStyle w:val="affe"/>
              <w:widowControl/>
              <w:suppressLineNumbers w:val="0"/>
              <w:suppressAutoHyphens w:val="0"/>
              <w:snapToGrid w:val="0"/>
              <w:jc w:val="center"/>
            </w:pPr>
            <w:r w:rsidRPr="00995502">
              <w:t>2</w:t>
            </w:r>
            <w:r w:rsidRPr="00995502">
              <w:rPr>
                <w:rStyle w:val="FootnoteReference"/>
              </w:rPr>
              <w:footnoteReference w:id="9"/>
            </w:r>
          </w:p>
        </w:tc>
        <w:tc>
          <w:tcPr>
            <w:tcW w:w="868" w:type="pct"/>
            <w:tcBorders>
              <w:top w:val="single" w:sz="4" w:space="0" w:color="auto"/>
              <w:left w:val="single" w:sz="2" w:space="0" w:color="000000"/>
              <w:bottom w:val="single" w:sz="2" w:space="0" w:color="000000"/>
              <w:right w:val="single" w:sz="2" w:space="0" w:color="000000"/>
            </w:tcBorders>
          </w:tcPr>
          <w:p w:rsidR="00F57D79" w:rsidRPr="00995502" w:rsidRDefault="00F57D79" w:rsidP="0067282F">
            <w:pPr>
              <w:pStyle w:val="affe"/>
              <w:widowControl/>
              <w:suppressLineNumbers w:val="0"/>
              <w:suppressAutoHyphens w:val="0"/>
              <w:snapToGrid w:val="0"/>
              <w:jc w:val="center"/>
            </w:pPr>
            <w:r w:rsidRPr="00995502">
              <w:t>2</w:t>
            </w:r>
          </w:p>
        </w:tc>
      </w:tr>
      <w:tr w:rsidR="00F57D79" w:rsidRPr="00995502" w:rsidTr="00C15667">
        <w:tc>
          <w:tcPr>
            <w:tcW w:w="321" w:type="pct"/>
            <w:tcBorders>
              <w:top w:val="nil"/>
              <w:left w:val="single" w:sz="2" w:space="0" w:color="000000"/>
              <w:bottom w:val="single" w:sz="2" w:space="0" w:color="000000"/>
              <w:right w:val="nil"/>
            </w:tcBorders>
            <w:vAlign w:val="center"/>
          </w:tcPr>
          <w:p w:rsidR="00F57D79" w:rsidRPr="00995502" w:rsidRDefault="00F57D79" w:rsidP="0067282F">
            <w:pPr>
              <w:widowControl/>
            </w:pPr>
            <w:r w:rsidRPr="00995502">
              <w:t>2</w:t>
            </w:r>
          </w:p>
        </w:tc>
        <w:tc>
          <w:tcPr>
            <w:tcW w:w="2702"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Уровень финансовых издержек (руб.)</w:t>
            </w:r>
          </w:p>
        </w:tc>
        <w:tc>
          <w:tcPr>
            <w:tcW w:w="110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1 000 – 15 000</w:t>
            </w:r>
          </w:p>
        </w:tc>
        <w:tc>
          <w:tcPr>
            <w:tcW w:w="86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2177,65</w:t>
            </w:r>
          </w:p>
        </w:tc>
      </w:tr>
      <w:tr w:rsidR="00F57D79" w:rsidRPr="00995502" w:rsidTr="00C15667">
        <w:tc>
          <w:tcPr>
            <w:tcW w:w="321" w:type="pct"/>
            <w:tcBorders>
              <w:top w:val="nil"/>
              <w:left w:val="single" w:sz="2" w:space="0" w:color="000000"/>
              <w:bottom w:val="single" w:sz="2" w:space="0" w:color="000000"/>
              <w:right w:val="nil"/>
            </w:tcBorders>
            <w:vAlign w:val="center"/>
          </w:tcPr>
          <w:p w:rsidR="00F57D79" w:rsidRPr="00995502" w:rsidRDefault="00F57D79" w:rsidP="0067282F">
            <w:pPr>
              <w:widowControl/>
            </w:pPr>
            <w:r w:rsidRPr="00995502">
              <w:t>3</w:t>
            </w:r>
          </w:p>
        </w:tc>
        <w:tc>
          <w:tcPr>
            <w:tcW w:w="2702"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Уровень временных издержек (дн.)</w:t>
            </w:r>
          </w:p>
        </w:tc>
        <w:tc>
          <w:tcPr>
            <w:tcW w:w="110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20</w:t>
            </w:r>
          </w:p>
        </w:tc>
        <w:tc>
          <w:tcPr>
            <w:tcW w:w="86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24,76</w:t>
            </w:r>
          </w:p>
        </w:tc>
      </w:tr>
      <w:tr w:rsidR="00F57D79" w:rsidRPr="00995502" w:rsidTr="00C15667">
        <w:tc>
          <w:tcPr>
            <w:tcW w:w="321" w:type="pct"/>
            <w:tcBorders>
              <w:top w:val="nil"/>
              <w:left w:val="single" w:sz="2" w:space="0" w:color="000000"/>
              <w:bottom w:val="single" w:sz="2" w:space="0" w:color="000000"/>
              <w:right w:val="nil"/>
            </w:tcBorders>
            <w:vAlign w:val="center"/>
          </w:tcPr>
          <w:p w:rsidR="00F57D79" w:rsidRPr="00995502" w:rsidRDefault="00F57D79" w:rsidP="0067282F">
            <w:pPr>
              <w:widowControl/>
            </w:pPr>
            <w:r w:rsidRPr="00995502">
              <w:t>4</w:t>
            </w:r>
          </w:p>
        </w:tc>
        <w:tc>
          <w:tcPr>
            <w:tcW w:w="2702"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Затраты времени на сбор документов (дн.)</w:t>
            </w:r>
          </w:p>
        </w:tc>
        <w:tc>
          <w:tcPr>
            <w:tcW w:w="110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Не установлено</w:t>
            </w:r>
          </w:p>
        </w:tc>
        <w:tc>
          <w:tcPr>
            <w:tcW w:w="86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12,47</w:t>
            </w:r>
          </w:p>
        </w:tc>
      </w:tr>
      <w:tr w:rsidR="00F57D79" w:rsidRPr="00995502" w:rsidTr="00C15667">
        <w:tc>
          <w:tcPr>
            <w:tcW w:w="321" w:type="pct"/>
            <w:tcBorders>
              <w:top w:val="nil"/>
              <w:left w:val="single" w:sz="2" w:space="0" w:color="000000"/>
              <w:bottom w:val="single" w:sz="2" w:space="0" w:color="000000"/>
              <w:right w:val="nil"/>
            </w:tcBorders>
            <w:vAlign w:val="center"/>
          </w:tcPr>
          <w:p w:rsidR="00F57D79" w:rsidRPr="00995502" w:rsidRDefault="00F57D79" w:rsidP="0067282F">
            <w:pPr>
              <w:widowControl/>
            </w:pPr>
            <w:r w:rsidRPr="00995502">
              <w:t>5</w:t>
            </w:r>
          </w:p>
        </w:tc>
        <w:tc>
          <w:tcPr>
            <w:tcW w:w="2702" w:type="pct"/>
            <w:tcBorders>
              <w:top w:val="nil"/>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Затраты времени на ожидание в очереди на подачу документов (мин.)</w:t>
            </w:r>
          </w:p>
        </w:tc>
        <w:tc>
          <w:tcPr>
            <w:tcW w:w="1109" w:type="pct"/>
            <w:tcBorders>
              <w:top w:val="nil"/>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30</w:t>
            </w:r>
          </w:p>
        </w:tc>
        <w:tc>
          <w:tcPr>
            <w:tcW w:w="868" w:type="pct"/>
            <w:tcBorders>
              <w:top w:val="nil"/>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29,76</w:t>
            </w:r>
          </w:p>
        </w:tc>
      </w:tr>
      <w:tr w:rsidR="00F57D79" w:rsidRPr="00995502" w:rsidTr="00C15667">
        <w:tc>
          <w:tcPr>
            <w:tcW w:w="321" w:type="pct"/>
            <w:tcBorders>
              <w:top w:val="single" w:sz="2" w:space="0" w:color="000000"/>
              <w:left w:val="single" w:sz="2" w:space="0" w:color="000000"/>
              <w:bottom w:val="single" w:sz="2" w:space="0" w:color="000000"/>
              <w:right w:val="nil"/>
            </w:tcBorders>
            <w:vAlign w:val="center"/>
          </w:tcPr>
          <w:p w:rsidR="00F57D79" w:rsidRPr="00995502" w:rsidRDefault="00F57D79" w:rsidP="0067282F">
            <w:pPr>
              <w:widowControl/>
            </w:pPr>
            <w:r w:rsidRPr="00995502">
              <w:t>6</w:t>
            </w:r>
          </w:p>
        </w:tc>
        <w:tc>
          <w:tcPr>
            <w:tcW w:w="2702" w:type="pct"/>
            <w:tcBorders>
              <w:top w:val="single" w:sz="2" w:space="0" w:color="000000"/>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pPr>
            <w:r w:rsidRPr="00995502">
              <w:t>Затраты времени на ожидание в очереди на получение результата услуги (мин.)</w:t>
            </w:r>
          </w:p>
        </w:tc>
        <w:tc>
          <w:tcPr>
            <w:tcW w:w="110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15</w:t>
            </w:r>
          </w:p>
        </w:tc>
        <w:tc>
          <w:tcPr>
            <w:tcW w:w="86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17,06</w:t>
            </w:r>
          </w:p>
        </w:tc>
      </w:tr>
      <w:tr w:rsidR="00F57D79" w:rsidRPr="00995502" w:rsidTr="00C15667">
        <w:tc>
          <w:tcPr>
            <w:tcW w:w="321" w:type="pct"/>
            <w:tcBorders>
              <w:top w:val="single" w:sz="2" w:space="0" w:color="000000"/>
              <w:left w:val="single" w:sz="2" w:space="0" w:color="000000"/>
              <w:bottom w:val="single" w:sz="2" w:space="0" w:color="000000"/>
              <w:right w:val="nil"/>
            </w:tcBorders>
            <w:vAlign w:val="center"/>
          </w:tcPr>
          <w:p w:rsidR="00F57D79" w:rsidRPr="00995502" w:rsidRDefault="00F57D79" w:rsidP="0067282F">
            <w:pPr>
              <w:widowControl/>
            </w:pPr>
            <w:r w:rsidRPr="00995502">
              <w:t>7</w:t>
            </w:r>
          </w:p>
        </w:tc>
        <w:tc>
          <w:tcPr>
            <w:tcW w:w="2702" w:type="pct"/>
            <w:tcBorders>
              <w:top w:val="single" w:sz="2" w:space="0" w:color="000000"/>
              <w:left w:val="single" w:sz="2" w:space="0" w:color="000000"/>
              <w:bottom w:val="single" w:sz="2" w:space="0" w:color="000000"/>
              <w:right w:val="nil"/>
            </w:tcBorders>
          </w:tcPr>
          <w:p w:rsidR="00F57D79" w:rsidRPr="00995502" w:rsidRDefault="00F57D79" w:rsidP="0067282F">
            <w:pPr>
              <w:pStyle w:val="affe"/>
              <w:widowControl/>
              <w:suppressLineNumbers w:val="0"/>
              <w:suppressAutoHyphens w:val="0"/>
              <w:snapToGrid w:val="0"/>
              <w:jc w:val="both"/>
            </w:pPr>
            <w:r w:rsidRPr="00995502">
              <w:t>Стоимость услуг посредников (руб.)</w:t>
            </w:r>
          </w:p>
        </w:tc>
        <w:tc>
          <w:tcPr>
            <w:tcW w:w="110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0</w:t>
            </w:r>
          </w:p>
        </w:tc>
        <w:tc>
          <w:tcPr>
            <w:tcW w:w="86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7282F">
            <w:pPr>
              <w:pStyle w:val="affe"/>
              <w:widowControl/>
              <w:suppressLineNumbers w:val="0"/>
              <w:suppressAutoHyphens w:val="0"/>
              <w:snapToGrid w:val="0"/>
              <w:jc w:val="center"/>
            </w:pPr>
            <w:r w:rsidRPr="00995502">
              <w:t>5666,6</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C15667">
      <w:pPr>
        <w:widowControl/>
        <w:spacing w:line="360" w:lineRule="auto"/>
        <w:ind w:firstLine="709"/>
        <w:jc w:val="both"/>
        <w:rPr>
          <w:sz w:val="28"/>
          <w:szCs w:val="28"/>
        </w:rPr>
      </w:pPr>
      <w:r w:rsidRPr="00995502">
        <w:rPr>
          <w:sz w:val="28"/>
          <w:szCs w:val="28"/>
        </w:rPr>
        <w:t>Среднее количество повторных обращений составляет 2 раза, максимальное количество обращений в орган по данной услуге достигало 11 раз.</w:t>
      </w:r>
    </w:p>
    <w:p w:rsidR="00F57D79" w:rsidRPr="00995502" w:rsidRDefault="00F57D79" w:rsidP="00C15667">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В ходе мониторинга респонденты указали, что уровень их финансовых издержек в отдельных случаях доходил до 14 000 рублей за предоставление услуги, при максимальном нормативе 15 000 рублей. Среднее значение финансовых издержек составило 2177,65 руб.</w:t>
      </w:r>
    </w:p>
    <w:p w:rsidR="00F57D79" w:rsidRPr="00995502" w:rsidRDefault="00F57D79" w:rsidP="00C15667">
      <w:pPr>
        <w:widowControl/>
        <w:spacing w:line="360" w:lineRule="auto"/>
        <w:ind w:firstLine="709"/>
        <w:jc w:val="both"/>
        <w:rPr>
          <w:color w:val="000000"/>
          <w:sz w:val="28"/>
          <w:szCs w:val="28"/>
        </w:rPr>
      </w:pPr>
      <w:r w:rsidRPr="00995502">
        <w:rPr>
          <w:i/>
          <w:sz w:val="28"/>
          <w:szCs w:val="28"/>
        </w:rPr>
        <w:t>Уровень временных издержек.</w:t>
      </w:r>
      <w:r w:rsidRPr="00995502">
        <w:rPr>
          <w:sz w:val="28"/>
          <w:szCs w:val="28"/>
        </w:rPr>
        <w:t xml:space="preserve"> Максимальное значение составило 90 дней, среднее значение составило 24 дня. </w:t>
      </w:r>
      <w:r w:rsidRPr="00995502">
        <w:rPr>
          <w:color w:val="000000"/>
          <w:sz w:val="28"/>
          <w:szCs w:val="28"/>
        </w:rPr>
        <w:t>Нормативно  установленное максимальное значение составляет 30 дней, таким образом, среднее фактическое значение не превышает нормативно установленный срок.</w:t>
      </w:r>
    </w:p>
    <w:p w:rsidR="00F57D79" w:rsidRPr="00995502" w:rsidRDefault="00F57D79" w:rsidP="00C15667">
      <w:pPr>
        <w:widowControl/>
        <w:spacing w:line="360" w:lineRule="auto"/>
        <w:ind w:firstLine="709"/>
        <w:jc w:val="both"/>
        <w:rPr>
          <w:sz w:val="28"/>
          <w:szCs w:val="28"/>
        </w:rPr>
      </w:pPr>
      <w:r w:rsidRPr="00995502">
        <w:rPr>
          <w:sz w:val="28"/>
          <w:szCs w:val="28"/>
        </w:rPr>
        <w:t xml:space="preserve">Средний показатель затрат времени на ожидание в очереди на получение результата услуги  составил  17,06, что свидетельствует о превышении нормативного показателя.  </w:t>
      </w:r>
    </w:p>
    <w:p w:rsidR="00F57D79" w:rsidRPr="00995502" w:rsidRDefault="00F57D79" w:rsidP="00C15667">
      <w:pPr>
        <w:widowControl/>
        <w:spacing w:line="360" w:lineRule="auto"/>
        <w:ind w:firstLine="709"/>
        <w:jc w:val="both"/>
        <w:rPr>
          <w:sz w:val="28"/>
          <w:szCs w:val="28"/>
        </w:rPr>
      </w:pPr>
      <w:r w:rsidRPr="00995502">
        <w:rPr>
          <w:sz w:val="28"/>
          <w:szCs w:val="28"/>
        </w:rPr>
        <w:t xml:space="preserve">Доля </w:t>
      </w:r>
      <w:r w:rsidRPr="00995502">
        <w:rPr>
          <w:bCs/>
          <w:sz w:val="28"/>
          <w:szCs w:val="28"/>
        </w:rPr>
        <w:t xml:space="preserve">отметивших необходимость обращений к посредникам составила 17,6%, при этом среднее значение суммы затрат на услуги посредника составило 5666,67руб. Случаев мотивации чиновников в целях получения данной услуги установлено не было. </w:t>
      </w:r>
    </w:p>
    <w:p w:rsidR="00F57D79" w:rsidRPr="00995502" w:rsidRDefault="00F57D79" w:rsidP="003D2CA3">
      <w:pPr>
        <w:widowControl/>
        <w:numPr>
          <w:ilvl w:val="0"/>
          <w:numId w:val="44"/>
        </w:numPr>
        <w:spacing w:line="360" w:lineRule="auto"/>
        <w:ind w:firstLine="709"/>
        <w:jc w:val="center"/>
        <w:rPr>
          <w:b/>
          <w:sz w:val="28"/>
          <w:szCs w:val="28"/>
        </w:rPr>
      </w:pPr>
      <w:r w:rsidRPr="00995502">
        <w:rPr>
          <w:b/>
          <w:sz w:val="28"/>
          <w:szCs w:val="28"/>
        </w:rPr>
        <w:t>Выводы и рекомендации по услуге</w:t>
      </w:r>
    </w:p>
    <w:p w:rsidR="00F57D79" w:rsidRPr="00995502" w:rsidRDefault="00F57D79" w:rsidP="00C15667">
      <w:pPr>
        <w:widowControl/>
        <w:spacing w:line="360" w:lineRule="auto"/>
        <w:ind w:firstLine="709"/>
        <w:jc w:val="both"/>
        <w:rPr>
          <w:sz w:val="28"/>
          <w:szCs w:val="28"/>
        </w:rPr>
      </w:pPr>
      <w:r w:rsidRPr="00995502">
        <w:rPr>
          <w:sz w:val="28"/>
          <w:szCs w:val="28"/>
        </w:rPr>
        <w:t xml:space="preserve">52,9%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что наибольшие затруднения они испытывали по следующим причинам (таблица П10): </w:t>
      </w:r>
    </w:p>
    <w:p w:rsidR="00F57D79" w:rsidRPr="00995502" w:rsidRDefault="00F57D79" w:rsidP="00857E2A">
      <w:pPr>
        <w:pStyle w:val="Caption"/>
        <w:spacing w:line="360" w:lineRule="auto"/>
        <w:jc w:val="both"/>
        <w:rPr>
          <w:b w:val="0"/>
          <w:sz w:val="28"/>
          <w:szCs w:val="24"/>
        </w:rPr>
      </w:pPr>
      <w:r w:rsidRPr="00995502">
        <w:rPr>
          <w:b w:val="0"/>
          <w:sz w:val="28"/>
          <w:szCs w:val="24"/>
        </w:rPr>
        <w:t xml:space="preserve">Таблица П10 </w:t>
      </w:r>
      <w:r w:rsidRPr="00995502">
        <w:rPr>
          <w:b w:val="0"/>
          <w:sz w:val="28"/>
          <w:szCs w:val="24"/>
        </w:rPr>
        <w:noBreakHyphen/>
        <w:t xml:space="preserve"> Затруднения, с которыми сталкиваются заявители при предоставлении государственной услуги «Государственная регистрация права собственности на объекты недвижимости»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7"/>
        <w:gridCol w:w="1117"/>
      </w:tblGrid>
      <w:tr w:rsidR="00F57D79" w:rsidRPr="00995502" w:rsidTr="00857E2A">
        <w:trPr>
          <w:trHeight w:val="20"/>
        </w:trPr>
        <w:tc>
          <w:tcPr>
            <w:tcW w:w="4433" w:type="pct"/>
            <w:noWrap/>
            <w:vAlign w:val="bottom"/>
          </w:tcPr>
          <w:p w:rsidR="00F57D79" w:rsidRPr="00995502" w:rsidRDefault="00F57D79" w:rsidP="00857E2A">
            <w:pPr>
              <w:widowControl/>
              <w:spacing w:line="276" w:lineRule="auto"/>
              <w:ind w:hanging="103"/>
              <w:jc w:val="both"/>
              <w:rPr>
                <w:szCs w:val="24"/>
              </w:rPr>
            </w:pPr>
            <w:r w:rsidRPr="00995502">
              <w:rPr>
                <w:szCs w:val="24"/>
              </w:rPr>
              <w:t>Сложность заполнения официальных бланков</w:t>
            </w:r>
          </w:p>
        </w:tc>
        <w:tc>
          <w:tcPr>
            <w:tcW w:w="567" w:type="pct"/>
            <w:noWrap/>
            <w:vAlign w:val="bottom"/>
          </w:tcPr>
          <w:p w:rsidR="00F57D79" w:rsidRPr="00995502" w:rsidRDefault="00F57D79" w:rsidP="00857E2A">
            <w:pPr>
              <w:widowControl/>
              <w:spacing w:line="276" w:lineRule="auto"/>
              <w:ind w:hanging="103"/>
              <w:jc w:val="both"/>
              <w:rPr>
                <w:szCs w:val="24"/>
              </w:rPr>
            </w:pPr>
            <w:r w:rsidRPr="00995502">
              <w:rPr>
                <w:szCs w:val="24"/>
              </w:rPr>
              <w:t>11,8%</w:t>
            </w:r>
          </w:p>
        </w:tc>
      </w:tr>
      <w:tr w:rsidR="00F57D79" w:rsidRPr="00995502" w:rsidTr="00857E2A">
        <w:trPr>
          <w:trHeight w:val="20"/>
        </w:trPr>
        <w:tc>
          <w:tcPr>
            <w:tcW w:w="4433" w:type="pct"/>
            <w:noWrap/>
            <w:vAlign w:val="bottom"/>
          </w:tcPr>
          <w:p w:rsidR="00F57D79" w:rsidRPr="00995502" w:rsidRDefault="00F57D79" w:rsidP="00857E2A">
            <w:pPr>
              <w:widowControl/>
              <w:spacing w:line="276" w:lineRule="auto"/>
              <w:ind w:hanging="103"/>
              <w:jc w:val="both"/>
              <w:rPr>
                <w:szCs w:val="24"/>
              </w:rPr>
            </w:pPr>
            <w:r w:rsidRPr="00995502">
              <w:rPr>
                <w:szCs w:val="24"/>
              </w:rPr>
              <w:t>Хождение по многим кабинетам (или учреждениям)</w:t>
            </w:r>
          </w:p>
        </w:tc>
        <w:tc>
          <w:tcPr>
            <w:tcW w:w="567" w:type="pct"/>
            <w:noWrap/>
            <w:vAlign w:val="bottom"/>
          </w:tcPr>
          <w:p w:rsidR="00F57D79" w:rsidRPr="00995502" w:rsidRDefault="00F57D79" w:rsidP="00857E2A">
            <w:pPr>
              <w:widowControl/>
              <w:spacing w:line="276" w:lineRule="auto"/>
              <w:ind w:hanging="103"/>
              <w:jc w:val="both"/>
              <w:rPr>
                <w:szCs w:val="24"/>
              </w:rPr>
            </w:pPr>
            <w:r w:rsidRPr="00995502">
              <w:rPr>
                <w:szCs w:val="24"/>
              </w:rPr>
              <w:t>17,6%</w:t>
            </w:r>
          </w:p>
        </w:tc>
      </w:tr>
      <w:tr w:rsidR="00F57D79" w:rsidRPr="00995502" w:rsidTr="00857E2A">
        <w:trPr>
          <w:trHeight w:val="20"/>
        </w:trPr>
        <w:tc>
          <w:tcPr>
            <w:tcW w:w="4433" w:type="pct"/>
            <w:noWrap/>
            <w:vAlign w:val="bottom"/>
          </w:tcPr>
          <w:p w:rsidR="00F57D79" w:rsidRPr="00995502" w:rsidRDefault="00F57D79" w:rsidP="00857E2A">
            <w:pPr>
              <w:widowControl/>
              <w:spacing w:line="276" w:lineRule="auto"/>
              <w:ind w:hanging="103"/>
              <w:jc w:val="both"/>
              <w:rPr>
                <w:szCs w:val="24"/>
              </w:rPr>
            </w:pPr>
            <w:r w:rsidRPr="00995502">
              <w:rPr>
                <w:szCs w:val="24"/>
              </w:rPr>
              <w:t>Дороговизна услуг (пошлин, платежей)</w:t>
            </w:r>
          </w:p>
        </w:tc>
        <w:tc>
          <w:tcPr>
            <w:tcW w:w="567" w:type="pct"/>
            <w:noWrap/>
            <w:vAlign w:val="bottom"/>
          </w:tcPr>
          <w:p w:rsidR="00F57D79" w:rsidRPr="00995502" w:rsidRDefault="00F57D79" w:rsidP="00857E2A">
            <w:pPr>
              <w:widowControl/>
              <w:spacing w:line="276" w:lineRule="auto"/>
              <w:ind w:hanging="103"/>
              <w:jc w:val="both"/>
              <w:rPr>
                <w:szCs w:val="24"/>
              </w:rPr>
            </w:pPr>
            <w:r w:rsidRPr="00995502">
              <w:rPr>
                <w:szCs w:val="24"/>
              </w:rPr>
              <w:t>5,9%</w:t>
            </w:r>
          </w:p>
        </w:tc>
      </w:tr>
      <w:tr w:rsidR="00F57D79" w:rsidRPr="00995502" w:rsidTr="00857E2A">
        <w:trPr>
          <w:trHeight w:val="20"/>
        </w:trPr>
        <w:tc>
          <w:tcPr>
            <w:tcW w:w="4433" w:type="pct"/>
            <w:noWrap/>
            <w:vAlign w:val="bottom"/>
          </w:tcPr>
          <w:p w:rsidR="00F57D79" w:rsidRPr="00995502" w:rsidRDefault="00F57D79" w:rsidP="00857E2A">
            <w:pPr>
              <w:widowControl/>
              <w:spacing w:line="276" w:lineRule="auto"/>
              <w:ind w:hanging="103"/>
              <w:jc w:val="both"/>
              <w:rPr>
                <w:szCs w:val="24"/>
              </w:rPr>
            </w:pPr>
            <w:r w:rsidRPr="00995502">
              <w:rPr>
                <w:szCs w:val="24"/>
              </w:rPr>
              <w:t>Большие очереди</w:t>
            </w:r>
          </w:p>
        </w:tc>
        <w:tc>
          <w:tcPr>
            <w:tcW w:w="567" w:type="pct"/>
            <w:noWrap/>
            <w:vAlign w:val="bottom"/>
          </w:tcPr>
          <w:p w:rsidR="00F57D79" w:rsidRPr="00995502" w:rsidRDefault="00F57D79" w:rsidP="00857E2A">
            <w:pPr>
              <w:widowControl/>
              <w:spacing w:line="276" w:lineRule="auto"/>
              <w:ind w:hanging="103"/>
              <w:jc w:val="both"/>
              <w:rPr>
                <w:szCs w:val="24"/>
              </w:rPr>
            </w:pPr>
            <w:r w:rsidRPr="00995502">
              <w:rPr>
                <w:szCs w:val="24"/>
              </w:rPr>
              <w:t>5,9%</w:t>
            </w:r>
          </w:p>
        </w:tc>
      </w:tr>
      <w:tr w:rsidR="00F57D79" w:rsidRPr="00995502" w:rsidTr="00857E2A">
        <w:trPr>
          <w:trHeight w:val="20"/>
        </w:trPr>
        <w:tc>
          <w:tcPr>
            <w:tcW w:w="4433" w:type="pct"/>
            <w:noWrap/>
            <w:vAlign w:val="bottom"/>
          </w:tcPr>
          <w:p w:rsidR="00F57D79" w:rsidRPr="00995502" w:rsidRDefault="00F57D79" w:rsidP="00857E2A">
            <w:pPr>
              <w:widowControl/>
              <w:spacing w:line="276" w:lineRule="auto"/>
              <w:ind w:hanging="103"/>
              <w:jc w:val="both"/>
              <w:rPr>
                <w:szCs w:val="24"/>
              </w:rPr>
            </w:pPr>
            <w:r w:rsidRPr="00995502">
              <w:rPr>
                <w:szCs w:val="24"/>
              </w:rPr>
              <w:t>Отсутствие наглядной информации о порядке получения государственной услуги</w:t>
            </w:r>
          </w:p>
        </w:tc>
        <w:tc>
          <w:tcPr>
            <w:tcW w:w="567" w:type="pct"/>
            <w:noWrap/>
            <w:vAlign w:val="bottom"/>
          </w:tcPr>
          <w:p w:rsidR="00F57D79" w:rsidRPr="00995502" w:rsidRDefault="00F57D79" w:rsidP="00857E2A">
            <w:pPr>
              <w:widowControl/>
              <w:spacing w:line="276" w:lineRule="auto"/>
              <w:ind w:hanging="103"/>
              <w:jc w:val="both"/>
              <w:rPr>
                <w:szCs w:val="24"/>
              </w:rPr>
            </w:pPr>
            <w:r w:rsidRPr="00995502">
              <w:rPr>
                <w:szCs w:val="24"/>
              </w:rPr>
              <w:t>17,6%</w:t>
            </w:r>
          </w:p>
        </w:tc>
      </w:tr>
    </w:tbl>
    <w:p w:rsidR="00F57D79" w:rsidRPr="00995502" w:rsidRDefault="00F57D79" w:rsidP="0067282F">
      <w:pPr>
        <w:widowControl/>
        <w:ind w:firstLine="600"/>
      </w:pPr>
    </w:p>
    <w:p w:rsidR="00F57D79" w:rsidRPr="00995502" w:rsidRDefault="00F57D79" w:rsidP="00857E2A">
      <w:pPr>
        <w:widowControl/>
        <w:spacing w:line="360" w:lineRule="auto"/>
        <w:ind w:firstLine="709"/>
        <w:jc w:val="both"/>
        <w:rPr>
          <w:sz w:val="28"/>
          <w:szCs w:val="28"/>
        </w:rPr>
      </w:pPr>
      <w:r w:rsidRPr="00995502">
        <w:rPr>
          <w:sz w:val="28"/>
          <w:szCs w:val="28"/>
        </w:rPr>
        <w:t xml:space="preserve">По мнению респондентов, существенно улучшить предоставление данной услуги может предоставление данной услуги через Интернет (5,9%) и налаживание взаимодействия между органами (29,4%). </w:t>
      </w:r>
    </w:p>
    <w:p w:rsidR="00F57D79" w:rsidRPr="00995502" w:rsidRDefault="00F57D79" w:rsidP="00857E2A">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этой услуги составил 100%.</w:t>
      </w:r>
    </w:p>
    <w:p w:rsidR="00F57D79" w:rsidRPr="00995502" w:rsidRDefault="00F57D79" w:rsidP="00D74016">
      <w:pPr>
        <w:pStyle w:val="Heading2"/>
        <w:keepNext w:val="0"/>
        <w:numPr>
          <w:ilvl w:val="0"/>
          <w:numId w:val="0"/>
        </w:numPr>
        <w:spacing w:before="0" w:after="0"/>
        <w:ind w:left="600"/>
        <w:jc w:val="center"/>
        <w:rPr>
          <w:i/>
          <w:smallCaps w:val="0"/>
          <w:spacing w:val="3"/>
        </w:rPr>
      </w:pPr>
      <w:r w:rsidRPr="00995502">
        <w:br w:type="page"/>
      </w:r>
      <w:bookmarkStart w:id="19" w:name="_Toc319512316"/>
      <w:bookmarkStart w:id="20" w:name="_Toc342309138"/>
      <w:r w:rsidRPr="00995502">
        <w:rPr>
          <w:i/>
          <w:smallCaps w:val="0"/>
          <w:spacing w:val="3"/>
        </w:rPr>
        <w:t>Услуга № 2 «</w:t>
      </w:r>
      <w:bookmarkEnd w:id="19"/>
      <w:r w:rsidRPr="00995502">
        <w:rPr>
          <w:i/>
          <w:smallCaps w:val="0"/>
          <w:spacing w:val="3"/>
        </w:rPr>
        <w:t>Оформление и выдача паспортов гражданина РФ, удостоверяющих личность гражданина РФ за пределами РФ (заграничный паспорт)»</w:t>
      </w:r>
      <w:bookmarkEnd w:id="20"/>
    </w:p>
    <w:p w:rsidR="00F57D79" w:rsidRPr="00995502" w:rsidRDefault="00F57D79" w:rsidP="0067282F">
      <w:pPr>
        <w:widowControl/>
        <w:ind w:firstLine="600"/>
      </w:pPr>
    </w:p>
    <w:tbl>
      <w:tblPr>
        <w:tblW w:w="5000" w:type="pct"/>
        <w:tblLook w:val="01E0"/>
      </w:tblPr>
      <w:tblGrid>
        <w:gridCol w:w="2521"/>
        <w:gridCol w:w="7333"/>
      </w:tblGrid>
      <w:tr w:rsidR="00F57D79" w:rsidRPr="00995502" w:rsidTr="001A71F5">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tc>
      </w:tr>
      <w:tr w:rsidR="00F57D79" w:rsidRPr="00995502" w:rsidTr="001A71F5">
        <w:tc>
          <w:tcPr>
            <w:tcW w:w="127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78</w:t>
            </w:r>
          </w:p>
        </w:tc>
      </w:tr>
    </w:tbl>
    <w:p w:rsidR="00F57D79" w:rsidRPr="00995502" w:rsidRDefault="00F57D79" w:rsidP="003D2CA3">
      <w:pPr>
        <w:widowControl/>
        <w:numPr>
          <w:ilvl w:val="0"/>
          <w:numId w:val="55"/>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600"/>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П11. Уровень доступности услуги составил 4,77 балла.</w:t>
      </w:r>
    </w:p>
    <w:p w:rsidR="00F57D79" w:rsidRPr="00995502" w:rsidRDefault="00F57D79" w:rsidP="00D74016">
      <w:pPr>
        <w:pStyle w:val="Caption"/>
        <w:spacing w:line="360" w:lineRule="auto"/>
        <w:outlineLvl w:val="0"/>
        <w:rPr>
          <w:b w:val="0"/>
          <w:sz w:val="28"/>
          <w:szCs w:val="24"/>
        </w:rPr>
      </w:pPr>
      <w:bookmarkStart w:id="21" w:name="_Toc342309139"/>
      <w:r w:rsidRPr="00995502">
        <w:rPr>
          <w:b w:val="0"/>
          <w:sz w:val="28"/>
          <w:szCs w:val="24"/>
        </w:rPr>
        <w:t xml:space="preserve">Таблица П11 </w:t>
      </w:r>
      <w:r w:rsidRPr="00995502">
        <w:rPr>
          <w:b w:val="0"/>
          <w:sz w:val="28"/>
          <w:szCs w:val="24"/>
        </w:rPr>
        <w:noBreakHyphen/>
        <w:t xml:space="preserve"> Уровень доступности услуги</w:t>
      </w:r>
      <w:bookmarkEnd w:id="21"/>
    </w:p>
    <w:tbl>
      <w:tblPr>
        <w:tblW w:w="4971" w:type="pct"/>
        <w:jc w:val="center"/>
        <w:tblCellMar>
          <w:top w:w="55" w:type="dxa"/>
          <w:left w:w="55" w:type="dxa"/>
          <w:bottom w:w="55" w:type="dxa"/>
          <w:right w:w="55" w:type="dxa"/>
        </w:tblCellMar>
        <w:tblLook w:val="0000"/>
      </w:tblPr>
      <w:tblGrid>
        <w:gridCol w:w="783"/>
        <w:gridCol w:w="6718"/>
        <w:gridCol w:w="2190"/>
      </w:tblGrid>
      <w:tr w:rsidR="00F57D79" w:rsidRPr="00995502" w:rsidTr="00857E2A">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jc w:val="center"/>
            </w:pPr>
            <w:r w:rsidRPr="00995502">
              <w:t>4,77</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jc w:val="center"/>
            </w:pPr>
            <w:r w:rsidRPr="00995502">
              <w:t>4,79</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jc w:val="center"/>
            </w:pPr>
            <w:r w:rsidRPr="00995502">
              <w:t>4,78</w:t>
            </w:r>
          </w:p>
        </w:tc>
      </w:tr>
      <w:tr w:rsidR="00F57D79" w:rsidRPr="00995502" w:rsidTr="008171DF">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857E2A">
            <w:pPr>
              <w:widowControl/>
              <w:spacing w:line="276" w:lineRule="auto"/>
              <w:jc w:val="center"/>
            </w:pPr>
            <w:r w:rsidRPr="00995502">
              <w:t>4,74</w:t>
            </w:r>
          </w:p>
        </w:tc>
      </w:tr>
      <w:tr w:rsidR="00F57D79" w:rsidRPr="00995502" w:rsidTr="008171DF">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857E2A">
            <w:pPr>
              <w:pStyle w:val="affe"/>
              <w:widowControl/>
              <w:suppressLineNumbers w:val="0"/>
              <w:suppressAutoHyphens w:val="0"/>
              <w:snapToGrid w:val="0"/>
              <w:spacing w:line="276" w:lineRule="auto"/>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jc w:val="center"/>
              <w:rPr>
                <w:b/>
                <w:bCs/>
              </w:rPr>
            </w:pPr>
            <w:r w:rsidRPr="00995502">
              <w:rPr>
                <w:b/>
                <w:bCs/>
              </w:rPr>
              <w:t>4,77</w:t>
            </w:r>
          </w:p>
        </w:tc>
      </w:tr>
    </w:tbl>
    <w:p w:rsidR="00F57D79" w:rsidRPr="00995502" w:rsidRDefault="00F57D79" w:rsidP="0067282F">
      <w:pPr>
        <w:widowControl/>
        <w:ind w:firstLine="600"/>
        <w:jc w:val="center"/>
        <w:rPr>
          <w:b/>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В целом данные исследования, представленные в таблице П11 позволяют сделать вывод, что уровень доступности услуги оценивается респондентами достаточно высоко. </w:t>
      </w:r>
    </w:p>
    <w:p w:rsidR="00F57D79" w:rsidRPr="00995502" w:rsidRDefault="00F57D79" w:rsidP="003D2CA3">
      <w:pPr>
        <w:widowControl/>
        <w:numPr>
          <w:ilvl w:val="0"/>
          <w:numId w:val="55"/>
        </w:numPr>
        <w:spacing w:line="360" w:lineRule="auto"/>
        <w:ind w:left="0" w:firstLine="600"/>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4,66 балла. </w:t>
      </w:r>
    </w:p>
    <w:p w:rsidR="00F57D79" w:rsidRPr="00995502" w:rsidRDefault="00F57D79">
      <w:pPr>
        <w:widowControl/>
        <w:rPr>
          <w:b/>
          <w:bCs/>
          <w:sz w:val="28"/>
          <w:szCs w:val="24"/>
        </w:rPr>
      </w:pPr>
      <w:r w:rsidRPr="00995502">
        <w:rPr>
          <w:sz w:val="28"/>
          <w:szCs w:val="24"/>
        </w:rPr>
        <w:br w:type="page"/>
      </w:r>
    </w:p>
    <w:p w:rsidR="00F57D79" w:rsidRPr="00995502" w:rsidRDefault="00F57D79" w:rsidP="00D74016">
      <w:pPr>
        <w:pStyle w:val="Caption"/>
        <w:spacing w:line="360" w:lineRule="auto"/>
        <w:outlineLvl w:val="0"/>
        <w:rPr>
          <w:b w:val="0"/>
          <w:sz w:val="28"/>
          <w:szCs w:val="24"/>
        </w:rPr>
      </w:pPr>
      <w:bookmarkStart w:id="22" w:name="_Toc342309140"/>
      <w:r w:rsidRPr="00995502">
        <w:rPr>
          <w:b w:val="0"/>
          <w:sz w:val="28"/>
          <w:szCs w:val="24"/>
        </w:rPr>
        <w:t xml:space="preserve">Таблица П12 </w:t>
      </w:r>
      <w:r w:rsidRPr="00995502">
        <w:rPr>
          <w:b w:val="0"/>
          <w:sz w:val="28"/>
          <w:szCs w:val="24"/>
        </w:rPr>
        <w:noBreakHyphen/>
        <w:t xml:space="preserve"> Уровень качества оказываемой услуги</w:t>
      </w:r>
      <w:bookmarkEnd w:id="22"/>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857E2A">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857E2A">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57E2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4,68</w:t>
            </w:r>
          </w:p>
        </w:tc>
      </w:tr>
      <w:tr w:rsidR="00F57D79" w:rsidRPr="00995502" w:rsidTr="00857E2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4,67</w:t>
            </w:r>
          </w:p>
        </w:tc>
      </w:tr>
      <w:tr w:rsidR="00F57D79" w:rsidRPr="00995502" w:rsidTr="00857E2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857E2A">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4,65</w:t>
            </w:r>
          </w:p>
        </w:tc>
      </w:tr>
      <w:tr w:rsidR="00F57D79" w:rsidRPr="00995502" w:rsidTr="00857E2A">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rPr>
                <w:b/>
              </w:rPr>
            </w:pPr>
            <w:r w:rsidRPr="00995502">
              <w:rPr>
                <w:b/>
              </w:rPr>
              <w:t>4,66</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Данные таблицы П12 позволяют сделать вывод, что качеством услуг респонденты довольны. При этом наибольшее значение данного показателя зафиксировано по критерию «вежливость сотрудников, предоставляющих услугу» (4,68). </w:t>
      </w:r>
    </w:p>
    <w:p w:rsidR="00F57D79" w:rsidRPr="00995502" w:rsidRDefault="00F57D79" w:rsidP="003D2CA3">
      <w:pPr>
        <w:widowControl/>
        <w:numPr>
          <w:ilvl w:val="0"/>
          <w:numId w:val="55"/>
        </w:numPr>
        <w:spacing w:line="360" w:lineRule="auto"/>
        <w:ind w:left="0" w:firstLine="600"/>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600"/>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ind w:firstLine="600"/>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857E2A">
      <w:pPr>
        <w:pStyle w:val="Caption"/>
        <w:spacing w:line="360" w:lineRule="auto"/>
        <w:jc w:val="both"/>
        <w:rPr>
          <w:b w:val="0"/>
          <w:sz w:val="28"/>
          <w:szCs w:val="24"/>
        </w:rPr>
      </w:pPr>
      <w:r w:rsidRPr="00995502">
        <w:rPr>
          <w:b w:val="0"/>
          <w:sz w:val="28"/>
          <w:szCs w:val="24"/>
        </w:rPr>
        <w:t xml:space="preserve">Таблица П13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857E2A">
        <w:trPr>
          <w:trHeight w:val="315"/>
          <w:jc w:val="center"/>
        </w:trPr>
        <w:tc>
          <w:tcPr>
            <w:tcW w:w="3174" w:type="pct"/>
          </w:tcPr>
          <w:p w:rsidR="00F57D79" w:rsidRPr="00995502" w:rsidRDefault="00F57D79" w:rsidP="00857E2A">
            <w:pPr>
              <w:widowControl/>
              <w:spacing w:line="276" w:lineRule="auto"/>
              <w:ind w:firstLine="600"/>
              <w:jc w:val="both"/>
              <w:rPr>
                <w:bCs/>
                <w:szCs w:val="24"/>
              </w:rPr>
            </w:pPr>
            <w:r w:rsidRPr="00995502">
              <w:rPr>
                <w:bCs/>
                <w:szCs w:val="24"/>
              </w:rPr>
              <w:t xml:space="preserve">Минимальное значение </w:t>
            </w:r>
          </w:p>
        </w:tc>
        <w:tc>
          <w:tcPr>
            <w:tcW w:w="1826" w:type="pct"/>
          </w:tcPr>
          <w:p w:rsidR="00F57D79" w:rsidRPr="00995502" w:rsidRDefault="00F57D79" w:rsidP="00857E2A">
            <w:pPr>
              <w:widowControl/>
              <w:spacing w:line="276" w:lineRule="auto"/>
              <w:ind w:firstLine="600"/>
              <w:jc w:val="both"/>
              <w:rPr>
                <w:bCs/>
                <w:szCs w:val="24"/>
              </w:rPr>
            </w:pPr>
            <w:r w:rsidRPr="00995502">
              <w:rPr>
                <w:bCs/>
                <w:szCs w:val="24"/>
              </w:rPr>
              <w:t>1</w:t>
            </w:r>
          </w:p>
        </w:tc>
      </w:tr>
      <w:tr w:rsidR="00F57D79" w:rsidRPr="00995502" w:rsidTr="00857E2A">
        <w:trPr>
          <w:trHeight w:val="315"/>
          <w:jc w:val="center"/>
        </w:trPr>
        <w:tc>
          <w:tcPr>
            <w:tcW w:w="3174" w:type="pct"/>
          </w:tcPr>
          <w:p w:rsidR="00F57D79" w:rsidRPr="00995502" w:rsidRDefault="00F57D79" w:rsidP="00857E2A">
            <w:pPr>
              <w:widowControl/>
              <w:spacing w:line="276" w:lineRule="auto"/>
              <w:ind w:firstLine="600"/>
              <w:rPr>
                <w:bCs/>
                <w:szCs w:val="24"/>
              </w:rPr>
            </w:pPr>
            <w:r w:rsidRPr="00995502">
              <w:rPr>
                <w:bCs/>
                <w:szCs w:val="24"/>
              </w:rPr>
              <w:t>Среднее значение</w:t>
            </w:r>
          </w:p>
        </w:tc>
        <w:tc>
          <w:tcPr>
            <w:tcW w:w="1826" w:type="pct"/>
          </w:tcPr>
          <w:p w:rsidR="00F57D79" w:rsidRPr="00995502" w:rsidRDefault="00F57D79" w:rsidP="00857E2A">
            <w:pPr>
              <w:widowControl/>
              <w:spacing w:line="276" w:lineRule="auto"/>
              <w:ind w:firstLine="600"/>
              <w:jc w:val="center"/>
              <w:rPr>
                <w:bCs/>
                <w:szCs w:val="24"/>
              </w:rPr>
            </w:pPr>
            <w:r w:rsidRPr="00995502">
              <w:rPr>
                <w:bCs/>
                <w:szCs w:val="24"/>
              </w:rPr>
              <w:t>3,24</w:t>
            </w:r>
          </w:p>
        </w:tc>
      </w:tr>
      <w:tr w:rsidR="00F57D79" w:rsidRPr="00995502" w:rsidTr="00857E2A">
        <w:trPr>
          <w:trHeight w:val="315"/>
          <w:jc w:val="center"/>
        </w:trPr>
        <w:tc>
          <w:tcPr>
            <w:tcW w:w="3174" w:type="pct"/>
          </w:tcPr>
          <w:p w:rsidR="00F57D79" w:rsidRPr="00995502" w:rsidRDefault="00F57D79" w:rsidP="00857E2A">
            <w:pPr>
              <w:widowControl/>
              <w:spacing w:line="276" w:lineRule="auto"/>
              <w:ind w:firstLine="600"/>
              <w:rPr>
                <w:bCs/>
                <w:szCs w:val="24"/>
              </w:rPr>
            </w:pPr>
            <w:r w:rsidRPr="00995502">
              <w:rPr>
                <w:bCs/>
                <w:szCs w:val="24"/>
              </w:rPr>
              <w:t>Максимальное значение</w:t>
            </w:r>
          </w:p>
        </w:tc>
        <w:tc>
          <w:tcPr>
            <w:tcW w:w="1826" w:type="pct"/>
          </w:tcPr>
          <w:p w:rsidR="00F57D79" w:rsidRPr="00995502" w:rsidRDefault="00F57D79" w:rsidP="00857E2A">
            <w:pPr>
              <w:widowControl/>
              <w:spacing w:line="276" w:lineRule="auto"/>
              <w:ind w:firstLine="600"/>
              <w:jc w:val="center"/>
              <w:rPr>
                <w:bCs/>
                <w:szCs w:val="24"/>
              </w:rPr>
            </w:pPr>
            <w:r w:rsidRPr="00995502">
              <w:rPr>
                <w:bCs/>
                <w:szCs w:val="24"/>
              </w:rPr>
              <w:t>6</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Как следует из таблицы П13, среднее значение составило - 3,24, соответственно по данному показателю уровень административных барьеров по данной услуге можно оценить как низкий. </w:t>
      </w:r>
    </w:p>
    <w:p w:rsidR="00F57D79" w:rsidRPr="00995502" w:rsidRDefault="00F57D79" w:rsidP="0067282F">
      <w:pPr>
        <w:widowControl/>
        <w:spacing w:line="360" w:lineRule="auto"/>
        <w:ind w:firstLine="600"/>
        <w:rPr>
          <w:i/>
          <w:sz w:val="28"/>
          <w:szCs w:val="28"/>
        </w:rPr>
      </w:pPr>
      <w:r w:rsidRPr="00995502">
        <w:rPr>
          <w:i/>
          <w:sz w:val="28"/>
          <w:szCs w:val="28"/>
        </w:rPr>
        <w:t>Количество обращений в инстанции (учреждения).</w:t>
      </w:r>
    </w:p>
    <w:p w:rsidR="00F57D79" w:rsidRPr="00995502" w:rsidRDefault="00F57D79" w:rsidP="00857E2A">
      <w:pPr>
        <w:pStyle w:val="Caption"/>
        <w:spacing w:line="360" w:lineRule="auto"/>
        <w:jc w:val="both"/>
        <w:rPr>
          <w:b w:val="0"/>
          <w:sz w:val="28"/>
          <w:szCs w:val="24"/>
        </w:rPr>
      </w:pPr>
      <w:r w:rsidRPr="00995502">
        <w:rPr>
          <w:b w:val="0"/>
          <w:sz w:val="28"/>
          <w:szCs w:val="24"/>
        </w:rPr>
        <w:t xml:space="preserve">Таблица П14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857E2A">
        <w:trPr>
          <w:trHeight w:val="315"/>
          <w:jc w:val="center"/>
        </w:trPr>
        <w:tc>
          <w:tcPr>
            <w:tcW w:w="3174" w:type="pct"/>
          </w:tcPr>
          <w:p w:rsidR="00F57D79" w:rsidRPr="00995502" w:rsidRDefault="00F57D79" w:rsidP="00857E2A">
            <w:pPr>
              <w:widowControl/>
              <w:spacing w:line="276" w:lineRule="auto"/>
              <w:ind w:firstLine="600"/>
              <w:rPr>
                <w:bCs/>
                <w:szCs w:val="24"/>
              </w:rPr>
            </w:pPr>
            <w:r w:rsidRPr="00995502">
              <w:rPr>
                <w:bCs/>
                <w:szCs w:val="24"/>
              </w:rPr>
              <w:t xml:space="preserve">Минимальное значение </w:t>
            </w:r>
          </w:p>
        </w:tc>
        <w:tc>
          <w:tcPr>
            <w:tcW w:w="1826" w:type="pct"/>
          </w:tcPr>
          <w:p w:rsidR="00F57D79" w:rsidRPr="00995502" w:rsidRDefault="00F57D79" w:rsidP="00857E2A">
            <w:pPr>
              <w:widowControl/>
              <w:spacing w:line="276" w:lineRule="auto"/>
              <w:ind w:firstLine="600"/>
              <w:jc w:val="center"/>
              <w:rPr>
                <w:bCs/>
                <w:szCs w:val="24"/>
              </w:rPr>
            </w:pPr>
            <w:r w:rsidRPr="00995502">
              <w:rPr>
                <w:bCs/>
                <w:szCs w:val="24"/>
              </w:rPr>
              <w:t>1</w:t>
            </w:r>
          </w:p>
        </w:tc>
      </w:tr>
      <w:tr w:rsidR="00F57D79" w:rsidRPr="00995502" w:rsidTr="00857E2A">
        <w:trPr>
          <w:trHeight w:val="315"/>
          <w:jc w:val="center"/>
        </w:trPr>
        <w:tc>
          <w:tcPr>
            <w:tcW w:w="3174" w:type="pct"/>
          </w:tcPr>
          <w:p w:rsidR="00F57D79" w:rsidRPr="00995502" w:rsidRDefault="00F57D79" w:rsidP="00857E2A">
            <w:pPr>
              <w:widowControl/>
              <w:spacing w:line="276" w:lineRule="auto"/>
              <w:ind w:firstLine="600"/>
              <w:rPr>
                <w:bCs/>
                <w:szCs w:val="24"/>
              </w:rPr>
            </w:pPr>
            <w:r w:rsidRPr="00995502">
              <w:rPr>
                <w:bCs/>
                <w:szCs w:val="24"/>
              </w:rPr>
              <w:t>Среднее значение</w:t>
            </w:r>
          </w:p>
        </w:tc>
        <w:tc>
          <w:tcPr>
            <w:tcW w:w="1826" w:type="pct"/>
          </w:tcPr>
          <w:p w:rsidR="00F57D79" w:rsidRPr="00995502" w:rsidRDefault="00F57D79" w:rsidP="00857E2A">
            <w:pPr>
              <w:widowControl/>
              <w:spacing w:line="276" w:lineRule="auto"/>
              <w:ind w:firstLine="600"/>
              <w:jc w:val="center"/>
              <w:rPr>
                <w:bCs/>
                <w:szCs w:val="24"/>
              </w:rPr>
            </w:pPr>
            <w:r w:rsidRPr="00995502">
              <w:rPr>
                <w:bCs/>
                <w:szCs w:val="24"/>
              </w:rPr>
              <w:t>1,73</w:t>
            </w:r>
          </w:p>
        </w:tc>
      </w:tr>
      <w:tr w:rsidR="00F57D79" w:rsidRPr="00995502" w:rsidTr="00857E2A">
        <w:trPr>
          <w:trHeight w:val="315"/>
          <w:jc w:val="center"/>
        </w:trPr>
        <w:tc>
          <w:tcPr>
            <w:tcW w:w="3174" w:type="pct"/>
          </w:tcPr>
          <w:p w:rsidR="00F57D79" w:rsidRPr="00995502" w:rsidRDefault="00F57D79" w:rsidP="00857E2A">
            <w:pPr>
              <w:widowControl/>
              <w:spacing w:line="276" w:lineRule="auto"/>
              <w:ind w:firstLine="600"/>
              <w:rPr>
                <w:bCs/>
                <w:szCs w:val="24"/>
              </w:rPr>
            </w:pPr>
            <w:r w:rsidRPr="00995502">
              <w:rPr>
                <w:bCs/>
                <w:szCs w:val="24"/>
              </w:rPr>
              <w:t>Максимальное значение</w:t>
            </w:r>
          </w:p>
        </w:tc>
        <w:tc>
          <w:tcPr>
            <w:tcW w:w="1826" w:type="pct"/>
          </w:tcPr>
          <w:p w:rsidR="00F57D79" w:rsidRPr="00995502" w:rsidRDefault="00F57D79" w:rsidP="00857E2A">
            <w:pPr>
              <w:widowControl/>
              <w:spacing w:line="276" w:lineRule="auto"/>
              <w:ind w:firstLine="600"/>
              <w:jc w:val="center"/>
              <w:rPr>
                <w:bCs/>
                <w:szCs w:val="24"/>
              </w:rPr>
            </w:pPr>
            <w:r w:rsidRPr="00995502">
              <w:rPr>
                <w:bCs/>
                <w:szCs w:val="24"/>
              </w:rPr>
              <w:t>5</w:t>
            </w:r>
          </w:p>
        </w:tc>
      </w:tr>
    </w:tbl>
    <w:p w:rsidR="00F57D79" w:rsidRPr="00995502" w:rsidRDefault="00F57D79" w:rsidP="0067282F">
      <w:pPr>
        <w:widowControl/>
        <w:spacing w:line="360" w:lineRule="auto"/>
        <w:ind w:firstLine="600"/>
        <w:jc w:val="both"/>
        <w:rPr>
          <w:i/>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Как следует из таблицы П14, по данному показателю уровень административных барьеров по данной услуге можно оценить как низкий. Респонденты отметили, что в рамках предоставления рассматриваемой услуги в среднем им пришлось обратиться в инстанции (учреждения) менее трех раз. </w:t>
      </w:r>
    </w:p>
    <w:p w:rsidR="00F57D79" w:rsidRPr="00995502" w:rsidRDefault="00F57D79" w:rsidP="00857E2A">
      <w:pPr>
        <w:pStyle w:val="Caption"/>
        <w:spacing w:line="360" w:lineRule="auto"/>
        <w:jc w:val="both"/>
        <w:rPr>
          <w:b w:val="0"/>
          <w:sz w:val="28"/>
          <w:szCs w:val="24"/>
        </w:rPr>
      </w:pPr>
      <w:r w:rsidRPr="00995502">
        <w:rPr>
          <w:b w:val="0"/>
          <w:sz w:val="28"/>
          <w:szCs w:val="24"/>
        </w:rPr>
        <w:t xml:space="preserve">Таблица П 15 </w:t>
      </w:r>
      <w:r w:rsidRPr="00995502">
        <w:rPr>
          <w:b w:val="0"/>
          <w:sz w:val="28"/>
          <w:szCs w:val="24"/>
        </w:rPr>
        <w:noBreakHyphen/>
        <w:t xml:space="preserve"> Уровень административных барьеров</w:t>
      </w:r>
    </w:p>
    <w:tbl>
      <w:tblPr>
        <w:tblW w:w="0" w:type="auto"/>
        <w:tblInd w:w="55" w:type="dxa"/>
        <w:tblCellMar>
          <w:top w:w="55" w:type="dxa"/>
          <w:left w:w="55" w:type="dxa"/>
          <w:bottom w:w="55" w:type="dxa"/>
          <w:right w:w="55" w:type="dxa"/>
        </w:tblCellMar>
        <w:tblLook w:val="0000"/>
      </w:tblPr>
      <w:tblGrid>
        <w:gridCol w:w="535"/>
        <w:gridCol w:w="3255"/>
        <w:gridCol w:w="4342"/>
        <w:gridCol w:w="1561"/>
      </w:tblGrid>
      <w:tr w:rsidR="00F57D79" w:rsidRPr="00995502" w:rsidTr="00857E2A">
        <w:trPr>
          <w:trHeight w:val="20"/>
          <w:tblHeader/>
        </w:trPr>
        <w:tc>
          <w:tcPr>
            <w:tcW w:w="0" w:type="auto"/>
            <w:tcBorders>
              <w:top w:val="single" w:sz="2" w:space="0" w:color="000000"/>
              <w:left w:val="single" w:sz="2" w:space="0" w:color="000000"/>
              <w:bottom w:val="single" w:sz="4" w:space="0" w:color="auto"/>
              <w:right w:val="nil"/>
            </w:tcBorders>
          </w:tcPr>
          <w:p w:rsidR="00F57D79" w:rsidRPr="00995502" w:rsidRDefault="00F57D79" w:rsidP="00857E2A">
            <w:pPr>
              <w:widowControl/>
              <w:spacing w:line="276" w:lineRule="auto"/>
              <w:rPr>
                <w:b/>
              </w:rPr>
            </w:pPr>
            <w:r w:rsidRPr="00995502">
              <w:rPr>
                <w:b/>
              </w:rPr>
              <w:t>№ п/п</w:t>
            </w:r>
          </w:p>
        </w:tc>
        <w:tc>
          <w:tcPr>
            <w:tcW w:w="0" w:type="auto"/>
            <w:tcBorders>
              <w:top w:val="single" w:sz="2" w:space="0" w:color="000000"/>
              <w:left w:val="single" w:sz="2" w:space="0" w:color="000000"/>
              <w:bottom w:val="single" w:sz="4" w:space="0" w:color="auto"/>
              <w:right w:val="nil"/>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Показатель</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Нормативное значение</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Средние значения</w:t>
            </w:r>
          </w:p>
        </w:tc>
      </w:tr>
      <w:tr w:rsidR="00F57D79" w:rsidRPr="00995502" w:rsidTr="00857E2A">
        <w:trPr>
          <w:trHeight w:val="20"/>
        </w:trPr>
        <w:tc>
          <w:tcPr>
            <w:tcW w:w="0" w:type="auto"/>
            <w:tcBorders>
              <w:top w:val="single" w:sz="4" w:space="0" w:color="auto"/>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1</w:t>
            </w:r>
          </w:p>
        </w:tc>
        <w:tc>
          <w:tcPr>
            <w:tcW w:w="0" w:type="auto"/>
            <w:tcBorders>
              <w:top w:val="single" w:sz="4" w:space="0" w:color="auto"/>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Количество повторных обращений</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2</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2</w:t>
            </w:r>
          </w:p>
        </w:tc>
      </w:tr>
      <w:tr w:rsidR="00F57D79" w:rsidRPr="00995502" w:rsidTr="00857E2A">
        <w:trPr>
          <w:trHeight w:val="20"/>
        </w:trPr>
        <w:tc>
          <w:tcPr>
            <w:tcW w:w="0" w:type="auto"/>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2</w:t>
            </w:r>
          </w:p>
        </w:tc>
        <w:tc>
          <w:tcPr>
            <w:tcW w:w="0" w:type="auto"/>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Уровень финансовых издержек (руб.)</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1</w:t>
            </w:r>
            <w:r>
              <w:rPr>
                <w:lang w:val="en-US"/>
              </w:rPr>
              <w:t> </w:t>
            </w:r>
            <w:r w:rsidRPr="00995502">
              <w:t>000-2</w:t>
            </w:r>
            <w:r>
              <w:rPr>
                <w:lang w:val="en-US"/>
              </w:rPr>
              <w:t> </w:t>
            </w:r>
            <w:bookmarkStart w:id="23" w:name="_GoBack"/>
            <w:bookmarkEnd w:id="23"/>
            <w:r w:rsidRPr="00995502">
              <w:t>500</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2474,1</w:t>
            </w:r>
          </w:p>
        </w:tc>
      </w:tr>
      <w:tr w:rsidR="00F57D79" w:rsidRPr="00995502" w:rsidTr="00857E2A">
        <w:trPr>
          <w:trHeight w:val="20"/>
        </w:trPr>
        <w:tc>
          <w:tcPr>
            <w:tcW w:w="0" w:type="auto"/>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3</w:t>
            </w:r>
          </w:p>
        </w:tc>
        <w:tc>
          <w:tcPr>
            <w:tcW w:w="0" w:type="auto"/>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Уровень временных издержек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 xml:space="preserve">1 месяц, если заявитель обратился по месту регистрации, до 4-х месяцев, если у заявителя временная регистрация </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17,7</w:t>
            </w:r>
          </w:p>
        </w:tc>
      </w:tr>
      <w:tr w:rsidR="00F57D79" w:rsidRPr="00995502" w:rsidTr="00857E2A">
        <w:trPr>
          <w:trHeight w:val="20"/>
        </w:trPr>
        <w:tc>
          <w:tcPr>
            <w:tcW w:w="0" w:type="auto"/>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4</w:t>
            </w:r>
          </w:p>
        </w:tc>
        <w:tc>
          <w:tcPr>
            <w:tcW w:w="0" w:type="auto"/>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Не установлено</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1,9</w:t>
            </w:r>
          </w:p>
        </w:tc>
      </w:tr>
      <w:tr w:rsidR="00F57D79" w:rsidRPr="00995502" w:rsidTr="00857E2A">
        <w:trPr>
          <w:trHeight w:val="20"/>
        </w:trPr>
        <w:tc>
          <w:tcPr>
            <w:tcW w:w="0" w:type="auto"/>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5</w:t>
            </w:r>
          </w:p>
        </w:tc>
        <w:tc>
          <w:tcPr>
            <w:tcW w:w="0" w:type="auto"/>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30</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17,27</w:t>
            </w:r>
          </w:p>
        </w:tc>
      </w:tr>
      <w:tr w:rsidR="00F57D79" w:rsidRPr="00995502" w:rsidTr="00857E2A">
        <w:trPr>
          <w:trHeight w:val="20"/>
        </w:trPr>
        <w:tc>
          <w:tcPr>
            <w:tcW w:w="0" w:type="auto"/>
            <w:tcBorders>
              <w:top w:val="single" w:sz="2" w:space="0" w:color="000000"/>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6</w:t>
            </w:r>
          </w:p>
        </w:tc>
        <w:tc>
          <w:tcPr>
            <w:tcW w:w="0" w:type="auto"/>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15</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11,28</w:t>
            </w:r>
          </w:p>
        </w:tc>
      </w:tr>
      <w:tr w:rsidR="00F57D79" w:rsidRPr="00995502" w:rsidTr="00857E2A">
        <w:trPr>
          <w:trHeight w:val="20"/>
        </w:trPr>
        <w:tc>
          <w:tcPr>
            <w:tcW w:w="0" w:type="auto"/>
            <w:tcBorders>
              <w:top w:val="single" w:sz="2" w:space="0" w:color="000000"/>
              <w:left w:val="single" w:sz="2" w:space="0" w:color="000000"/>
              <w:bottom w:val="single" w:sz="2" w:space="0" w:color="000000"/>
              <w:right w:val="nil"/>
            </w:tcBorders>
            <w:vAlign w:val="center"/>
          </w:tcPr>
          <w:p w:rsidR="00F57D79" w:rsidRPr="00995502" w:rsidRDefault="00F57D79" w:rsidP="00857E2A">
            <w:pPr>
              <w:widowControl/>
              <w:spacing w:line="276" w:lineRule="auto"/>
            </w:pPr>
            <w:r w:rsidRPr="00995502">
              <w:t>7</w:t>
            </w:r>
          </w:p>
        </w:tc>
        <w:tc>
          <w:tcPr>
            <w:tcW w:w="0" w:type="auto"/>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Стоимость услуг посредников (руб.)</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jc w:val="center"/>
            </w:pPr>
            <w:r w:rsidRPr="00995502">
              <w:t>0</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857E2A">
            <w:pPr>
              <w:pStyle w:val="affe"/>
              <w:widowControl/>
              <w:suppressLineNumbers w:val="0"/>
              <w:suppressAutoHyphens w:val="0"/>
              <w:snapToGrid w:val="0"/>
              <w:spacing w:line="276" w:lineRule="auto"/>
              <w:ind w:firstLine="600"/>
              <w:jc w:val="center"/>
            </w:pPr>
            <w:r w:rsidRPr="00995502">
              <w:t>1413</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857E2A">
      <w:pPr>
        <w:widowControl/>
        <w:spacing w:line="360" w:lineRule="auto"/>
        <w:ind w:firstLine="709"/>
        <w:jc w:val="both"/>
        <w:rPr>
          <w:sz w:val="28"/>
          <w:szCs w:val="28"/>
        </w:rPr>
      </w:pPr>
      <w:r w:rsidRPr="00995502">
        <w:rPr>
          <w:sz w:val="28"/>
          <w:szCs w:val="28"/>
        </w:rPr>
        <w:t>Среднее количество обращений составило 2 раза, максимальное количество обращений в орган по данной услуге достигало 5 раз.</w:t>
      </w:r>
    </w:p>
    <w:p w:rsidR="00F57D79" w:rsidRPr="00995502" w:rsidRDefault="00F57D79" w:rsidP="00857E2A">
      <w:pPr>
        <w:widowControl/>
        <w:spacing w:line="360" w:lineRule="auto"/>
        <w:ind w:firstLine="709"/>
        <w:jc w:val="both"/>
        <w:rPr>
          <w:sz w:val="28"/>
          <w:szCs w:val="28"/>
        </w:rPr>
      </w:pPr>
      <w:r w:rsidRPr="00995502">
        <w:rPr>
          <w:i/>
          <w:sz w:val="28"/>
          <w:szCs w:val="28"/>
        </w:rPr>
        <w:t xml:space="preserve">Уровень финансовых издержек. </w:t>
      </w:r>
      <w:r w:rsidRPr="00995502">
        <w:rPr>
          <w:sz w:val="28"/>
          <w:szCs w:val="28"/>
        </w:rPr>
        <w:t xml:space="preserve">В ходе мониторинга респонденты указали, что уровень их финансовых издержек в отдельных случаях доходил до 7 600 рублей за предоставление услуги, при максимально установленном нормативном значении 2 500 рублей. Среднее значение данного показателя в целом по услуге составило 2474,1 рублей. </w:t>
      </w:r>
    </w:p>
    <w:p w:rsidR="00F57D79" w:rsidRPr="00995502" w:rsidRDefault="00F57D79" w:rsidP="00857E2A">
      <w:pPr>
        <w:widowControl/>
        <w:spacing w:line="360" w:lineRule="auto"/>
        <w:ind w:firstLine="709"/>
        <w:jc w:val="both"/>
        <w:rPr>
          <w:sz w:val="28"/>
          <w:szCs w:val="28"/>
        </w:rPr>
      </w:pPr>
      <w:r w:rsidRPr="00995502">
        <w:rPr>
          <w:i/>
          <w:sz w:val="28"/>
          <w:szCs w:val="28"/>
        </w:rPr>
        <w:t>Уровень временных издержек.</w:t>
      </w:r>
      <w:r w:rsidRPr="00995502">
        <w:rPr>
          <w:sz w:val="28"/>
          <w:szCs w:val="28"/>
        </w:rPr>
        <w:t xml:space="preserve"> Максимальные фактические временные издержки заявителей составили 30 дней, что соответствует нормативно установленному значению (30 дней).  В среднем услуга предоставлялась (по мнению респондентов) 17 дней это почти в два раза быстрее нормативно установленного срока.</w:t>
      </w:r>
    </w:p>
    <w:p w:rsidR="00F57D79" w:rsidRPr="00995502" w:rsidRDefault="00F57D79" w:rsidP="00857E2A">
      <w:pPr>
        <w:widowControl/>
        <w:spacing w:line="360" w:lineRule="auto"/>
        <w:ind w:firstLine="709"/>
        <w:jc w:val="both"/>
        <w:rPr>
          <w:sz w:val="28"/>
          <w:szCs w:val="28"/>
        </w:rPr>
      </w:pPr>
      <w:r w:rsidRPr="00995502">
        <w:rPr>
          <w:sz w:val="28"/>
          <w:szCs w:val="28"/>
        </w:rPr>
        <w:t xml:space="preserve">Как показали результаты мониторинга, сроки ожидания заявителями в очереди при подаче документов (17,27 мин.) и получении результата услуги (11,28 мин.) соответствуют установленным нормативам. </w:t>
      </w:r>
    </w:p>
    <w:p w:rsidR="00F57D79" w:rsidRPr="00995502" w:rsidRDefault="00F57D79" w:rsidP="00857E2A">
      <w:pPr>
        <w:widowControl/>
        <w:spacing w:line="360" w:lineRule="auto"/>
        <w:ind w:firstLine="709"/>
        <w:jc w:val="both"/>
        <w:rPr>
          <w:sz w:val="28"/>
          <w:szCs w:val="28"/>
        </w:rPr>
      </w:pPr>
      <w:r w:rsidRPr="00995502">
        <w:rPr>
          <w:sz w:val="28"/>
          <w:szCs w:val="28"/>
        </w:rPr>
        <w:t xml:space="preserve">Доля </w:t>
      </w:r>
      <w:r w:rsidRPr="00995502">
        <w:rPr>
          <w:bCs/>
          <w:sz w:val="28"/>
          <w:szCs w:val="28"/>
        </w:rPr>
        <w:t>отметивших необходимость обращений к посредникам невелика и составила 2,6%, при этом средняя стоимость услуг посредника составила 1413 руб. Причинами привлечения посредника явились: экономия времени и обеспечение более качественного и оперативного оформления документов. Случаев мотивации чиновников в целях получения данной услуги установлено не было.</w:t>
      </w:r>
    </w:p>
    <w:p w:rsidR="00F57D79" w:rsidRPr="00995502" w:rsidRDefault="00F57D79" w:rsidP="003D2CA3">
      <w:pPr>
        <w:widowControl/>
        <w:numPr>
          <w:ilvl w:val="0"/>
          <w:numId w:val="55"/>
        </w:numPr>
        <w:spacing w:line="360" w:lineRule="auto"/>
        <w:ind w:left="0" w:firstLine="600"/>
        <w:jc w:val="center"/>
        <w:rPr>
          <w:b/>
          <w:sz w:val="28"/>
          <w:szCs w:val="28"/>
        </w:rPr>
      </w:pPr>
      <w:r w:rsidRPr="00995502">
        <w:rPr>
          <w:b/>
          <w:sz w:val="28"/>
          <w:szCs w:val="28"/>
        </w:rPr>
        <w:t>Выводы и рекомендации по услуге</w:t>
      </w:r>
    </w:p>
    <w:p w:rsidR="00F57D79" w:rsidRPr="00995502" w:rsidRDefault="00F57D79" w:rsidP="00857E2A">
      <w:pPr>
        <w:widowControl/>
        <w:spacing w:line="360" w:lineRule="auto"/>
        <w:ind w:firstLine="709"/>
        <w:jc w:val="both"/>
        <w:rPr>
          <w:sz w:val="28"/>
          <w:szCs w:val="28"/>
        </w:rPr>
      </w:pPr>
      <w:r w:rsidRPr="00995502">
        <w:rPr>
          <w:sz w:val="28"/>
          <w:szCs w:val="28"/>
        </w:rPr>
        <w:t xml:space="preserve">94,9%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что наибольшие затруднения они испытывали по следующим причинам: </w:t>
      </w:r>
    </w:p>
    <w:p w:rsidR="00F57D79" w:rsidRPr="00995502" w:rsidRDefault="00F57D79" w:rsidP="00857E2A">
      <w:pPr>
        <w:pStyle w:val="Caption"/>
        <w:spacing w:line="360" w:lineRule="auto"/>
        <w:jc w:val="both"/>
        <w:rPr>
          <w:b w:val="0"/>
          <w:sz w:val="28"/>
          <w:szCs w:val="24"/>
        </w:rPr>
      </w:pPr>
      <w:r w:rsidRPr="00995502">
        <w:rPr>
          <w:b w:val="0"/>
          <w:sz w:val="28"/>
          <w:szCs w:val="24"/>
        </w:rPr>
        <w:t>Таблица П16</w:t>
      </w:r>
      <w:r w:rsidRPr="00995502">
        <w:rPr>
          <w:b w:val="0"/>
          <w:sz w:val="28"/>
          <w:szCs w:val="24"/>
        </w:rPr>
        <w:noBreakHyphen/>
        <w:t xml:space="preserve"> Затруднения, с которыми сталкиваются заявители при предоставлении государственной услуги « Оформление и выдача паспортов гражданина РФ, удостоверяющих личность гражданина РФ за пределами РФ (заграничный паспорт)»</w:t>
      </w:r>
    </w:p>
    <w:tbl>
      <w:tblPr>
        <w:tblW w:w="96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95"/>
        <w:gridCol w:w="1099"/>
      </w:tblGrid>
      <w:tr w:rsidR="00F57D79" w:rsidRPr="00995502" w:rsidTr="008171DF">
        <w:trPr>
          <w:trHeight w:val="24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Сложность заполнения официальных бланков</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2,6%</w:t>
            </w:r>
          </w:p>
        </w:tc>
      </w:tr>
      <w:tr w:rsidR="00F57D79" w:rsidRPr="00995502" w:rsidTr="008171DF">
        <w:trPr>
          <w:trHeight w:val="24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Дороговизна услуг (пошлин, платежей)</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r w:rsidR="00F57D79" w:rsidRPr="00995502" w:rsidTr="008171DF">
        <w:trPr>
          <w:trHeight w:val="24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 xml:space="preserve">Неудобный режим работы </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r w:rsidR="00F57D79" w:rsidRPr="00995502" w:rsidTr="008171DF">
        <w:trPr>
          <w:trHeight w:val="24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Большие очереди</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r w:rsidR="00F57D79" w:rsidRPr="00995502" w:rsidTr="008171DF">
        <w:trPr>
          <w:trHeight w:val="24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Отсутствие необходимой информации об услугах</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r w:rsidR="00F57D79" w:rsidRPr="00995502" w:rsidTr="008171DF">
        <w:trPr>
          <w:trHeight w:val="48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Отсутствие наглядной информации о порядке получения государственной услуги</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r w:rsidR="00F57D79" w:rsidRPr="00995502" w:rsidTr="008171DF">
        <w:trPr>
          <w:trHeight w:val="480"/>
        </w:trPr>
        <w:tc>
          <w:tcPr>
            <w:tcW w:w="8595" w:type="dxa"/>
            <w:noWrap/>
            <w:vAlign w:val="bottom"/>
          </w:tcPr>
          <w:p w:rsidR="00F57D79" w:rsidRPr="00995502" w:rsidRDefault="00F57D79" w:rsidP="00857E2A">
            <w:pPr>
              <w:widowControl/>
              <w:spacing w:line="276" w:lineRule="auto"/>
              <w:ind w:firstLine="17"/>
              <w:jc w:val="both"/>
              <w:rPr>
                <w:szCs w:val="24"/>
              </w:rPr>
            </w:pPr>
            <w:r w:rsidRPr="00995502">
              <w:rPr>
                <w:szCs w:val="24"/>
              </w:rPr>
              <w:t xml:space="preserve">Низкая культура работников учреждений </w:t>
            </w:r>
          </w:p>
        </w:tc>
        <w:tc>
          <w:tcPr>
            <w:tcW w:w="1099" w:type="dxa"/>
            <w:noWrap/>
            <w:vAlign w:val="bottom"/>
          </w:tcPr>
          <w:p w:rsidR="00F57D79" w:rsidRPr="00995502" w:rsidRDefault="00F57D79" w:rsidP="00857E2A">
            <w:pPr>
              <w:widowControl/>
              <w:spacing w:line="276" w:lineRule="auto"/>
              <w:ind w:firstLine="17"/>
              <w:jc w:val="both"/>
              <w:rPr>
                <w:szCs w:val="24"/>
              </w:rPr>
            </w:pPr>
            <w:r w:rsidRPr="00995502">
              <w:rPr>
                <w:szCs w:val="24"/>
              </w:rPr>
              <w:t>1,3%</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857E2A">
      <w:pPr>
        <w:widowControl/>
        <w:spacing w:line="360" w:lineRule="auto"/>
        <w:ind w:firstLine="709"/>
        <w:jc w:val="both"/>
        <w:rPr>
          <w:sz w:val="28"/>
          <w:szCs w:val="28"/>
        </w:rPr>
      </w:pPr>
      <w:r w:rsidRPr="00995502">
        <w:rPr>
          <w:sz w:val="28"/>
          <w:szCs w:val="28"/>
        </w:rPr>
        <w:t>На вопрос о том, на каком этапе получения услуги вы испытали наибольшие трудности, мнения респондентов разделились следующим образом:</w:t>
      </w:r>
    </w:p>
    <w:p w:rsidR="00F57D79" w:rsidRPr="00995502" w:rsidRDefault="00F57D79" w:rsidP="00857E2A">
      <w:pPr>
        <w:widowControl/>
        <w:spacing w:line="360" w:lineRule="auto"/>
        <w:ind w:firstLine="709"/>
        <w:jc w:val="both"/>
        <w:rPr>
          <w:sz w:val="28"/>
          <w:szCs w:val="28"/>
        </w:rPr>
      </w:pPr>
      <w:r w:rsidRPr="00995502">
        <w:rPr>
          <w:sz w:val="28"/>
          <w:szCs w:val="28"/>
        </w:rPr>
        <w:t>1) Сбор необходимых для получения услуги документов – 62,8%.</w:t>
      </w:r>
    </w:p>
    <w:p w:rsidR="00F57D79" w:rsidRPr="00995502" w:rsidRDefault="00F57D79" w:rsidP="00857E2A">
      <w:pPr>
        <w:widowControl/>
        <w:spacing w:line="360" w:lineRule="auto"/>
        <w:ind w:firstLine="709"/>
        <w:jc w:val="both"/>
        <w:rPr>
          <w:sz w:val="28"/>
          <w:szCs w:val="28"/>
        </w:rPr>
      </w:pPr>
      <w:r w:rsidRPr="00995502">
        <w:rPr>
          <w:sz w:val="28"/>
          <w:szCs w:val="28"/>
        </w:rPr>
        <w:t>2) Подача документов в орган – 6,4%.</w:t>
      </w:r>
    </w:p>
    <w:p w:rsidR="00F57D79" w:rsidRPr="00995502" w:rsidRDefault="00F57D79" w:rsidP="00857E2A">
      <w:pPr>
        <w:widowControl/>
        <w:spacing w:line="360" w:lineRule="auto"/>
        <w:ind w:firstLine="709"/>
        <w:jc w:val="both"/>
        <w:rPr>
          <w:sz w:val="28"/>
          <w:szCs w:val="28"/>
        </w:rPr>
      </w:pPr>
      <w:r w:rsidRPr="00995502">
        <w:rPr>
          <w:sz w:val="28"/>
          <w:szCs w:val="28"/>
        </w:rPr>
        <w:t>3) Прохождение документов в органе – 3,8%</w:t>
      </w:r>
    </w:p>
    <w:p w:rsidR="00F57D79" w:rsidRPr="00995502" w:rsidRDefault="00F57D79" w:rsidP="00857E2A">
      <w:pPr>
        <w:widowControl/>
        <w:spacing w:line="360" w:lineRule="auto"/>
        <w:ind w:firstLine="709"/>
        <w:jc w:val="both"/>
        <w:rPr>
          <w:sz w:val="28"/>
          <w:szCs w:val="28"/>
        </w:rPr>
      </w:pPr>
      <w:r w:rsidRPr="00995502">
        <w:rPr>
          <w:sz w:val="28"/>
          <w:szCs w:val="28"/>
        </w:rPr>
        <w:t>4) Получение результата услуги – 29,5%.</w:t>
      </w:r>
    </w:p>
    <w:p w:rsidR="00F57D79" w:rsidRPr="00995502" w:rsidRDefault="00F57D79" w:rsidP="00857E2A">
      <w:pPr>
        <w:widowControl/>
        <w:spacing w:line="360" w:lineRule="auto"/>
        <w:ind w:firstLine="709"/>
        <w:jc w:val="both"/>
        <w:rPr>
          <w:sz w:val="28"/>
          <w:szCs w:val="28"/>
        </w:rPr>
      </w:pPr>
      <w:r w:rsidRPr="00995502">
        <w:rPr>
          <w:sz w:val="28"/>
          <w:szCs w:val="28"/>
        </w:rPr>
        <w:t>По мнению респондентов, существенно улучшить предоставление данной услуги может предоставление данной услуги через Интернет (отмечено 55,1% опрошенных). Отметим, что на сегодняшний день услуга по оформлению и выдаче заграничного паспорта (старого образца) уже предоставляется через Интернет на портале госуслуг  РФ</w:t>
      </w:r>
      <w:r w:rsidRPr="00995502">
        <w:rPr>
          <w:rStyle w:val="FootnoteReference"/>
          <w:sz w:val="28"/>
          <w:szCs w:val="28"/>
        </w:rPr>
        <w:footnoteReference w:id="10"/>
      </w:r>
      <w:r w:rsidRPr="00995502">
        <w:rPr>
          <w:sz w:val="28"/>
          <w:szCs w:val="28"/>
        </w:rPr>
        <w:t>. Воспользовавшись, указанным порталом и заполнив заявление, заявителю необходимо обраться в орган власти, предоставляющий услугу всего один раз за получением результата оказания услуги.</w:t>
      </w:r>
    </w:p>
    <w:p w:rsidR="00F57D79" w:rsidRPr="00995502" w:rsidRDefault="00F57D79" w:rsidP="00857E2A">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услуги составил 100%.</w:t>
      </w:r>
    </w:p>
    <w:p w:rsidR="00F57D79" w:rsidRPr="00995502" w:rsidRDefault="00F57D79" w:rsidP="00857E2A">
      <w:pPr>
        <w:widowControl/>
        <w:ind w:firstLine="709"/>
      </w:pPr>
      <w:bookmarkStart w:id="24" w:name="_Toc319512317"/>
    </w:p>
    <w:p w:rsidR="00F57D79" w:rsidRPr="00995502" w:rsidRDefault="00F57D79" w:rsidP="00857E2A">
      <w:pPr>
        <w:widowControl/>
        <w:ind w:firstLine="709"/>
        <w:sectPr w:rsidR="00F57D79" w:rsidRPr="00995502" w:rsidSect="00B1528E">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line="240" w:lineRule="auto"/>
        <w:ind w:left="600"/>
        <w:jc w:val="center"/>
        <w:rPr>
          <w:i/>
          <w:smallCaps w:val="0"/>
          <w:spacing w:val="3"/>
        </w:rPr>
      </w:pPr>
      <w:bookmarkStart w:id="25" w:name="_Toc342309141"/>
      <w:r w:rsidRPr="00995502">
        <w:rPr>
          <w:i/>
          <w:smallCaps w:val="0"/>
          <w:spacing w:val="3"/>
        </w:rPr>
        <w:t>Услуга № 3 «Оформление и выдача паспортов гражданина РФ, удостоверяющих личность гражданина РФ на территории РФ»</w:t>
      </w:r>
      <w:bookmarkEnd w:id="24"/>
      <w:bookmarkEnd w:id="25"/>
    </w:p>
    <w:p w:rsidR="00F57D79" w:rsidRPr="00995502" w:rsidRDefault="00F57D79" w:rsidP="0067282F">
      <w:pPr>
        <w:widowControl/>
        <w:ind w:firstLine="600"/>
        <w:jc w:val="center"/>
        <w:rPr>
          <w:b/>
          <w:sz w:val="28"/>
          <w:szCs w:val="28"/>
        </w:rPr>
      </w:pPr>
    </w:p>
    <w:tbl>
      <w:tblPr>
        <w:tblW w:w="5000" w:type="pct"/>
        <w:tblLook w:val="01E0"/>
      </w:tblPr>
      <w:tblGrid>
        <w:gridCol w:w="2521"/>
        <w:gridCol w:w="7333"/>
      </w:tblGrid>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Карасукском районе</w:t>
            </w:r>
          </w:p>
        </w:tc>
      </w:tr>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8</w:t>
            </w:r>
          </w:p>
          <w:p w:rsidR="00F57D79" w:rsidRPr="00995502" w:rsidRDefault="00F57D79" w:rsidP="0067282F">
            <w:pPr>
              <w:widowControl/>
              <w:jc w:val="both"/>
              <w:rPr>
                <w:sz w:val="28"/>
                <w:szCs w:val="28"/>
              </w:rPr>
            </w:pPr>
          </w:p>
        </w:tc>
      </w:tr>
    </w:tbl>
    <w:p w:rsidR="00F57D79" w:rsidRPr="00995502" w:rsidRDefault="00F57D79" w:rsidP="0067282F">
      <w:pPr>
        <w:widowControl/>
        <w:ind w:firstLine="600"/>
        <w:rPr>
          <w:sz w:val="28"/>
          <w:szCs w:val="28"/>
          <w:lang w:val="en-US"/>
        </w:rPr>
      </w:pPr>
    </w:p>
    <w:p w:rsidR="00F57D79" w:rsidRPr="00995502" w:rsidRDefault="00F57D79" w:rsidP="0067282F">
      <w:pPr>
        <w:widowControl/>
        <w:ind w:firstLine="600"/>
        <w:rPr>
          <w:sz w:val="28"/>
          <w:szCs w:val="28"/>
        </w:rPr>
      </w:pPr>
    </w:p>
    <w:p w:rsidR="00F57D79" w:rsidRPr="00995502" w:rsidRDefault="00F57D79" w:rsidP="003D2CA3">
      <w:pPr>
        <w:widowControl/>
        <w:numPr>
          <w:ilvl w:val="0"/>
          <w:numId w:val="51"/>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600"/>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П17. Уровень доступности услуги составил 4,83 балла.</w:t>
      </w:r>
    </w:p>
    <w:p w:rsidR="00F57D79" w:rsidRPr="00995502" w:rsidRDefault="00F57D79" w:rsidP="00857E2A">
      <w:pPr>
        <w:pStyle w:val="Caption"/>
        <w:spacing w:line="360" w:lineRule="auto"/>
        <w:rPr>
          <w:b w:val="0"/>
          <w:sz w:val="28"/>
          <w:szCs w:val="24"/>
        </w:rPr>
      </w:pPr>
      <w:r w:rsidRPr="00995502">
        <w:rPr>
          <w:b w:val="0"/>
          <w:sz w:val="28"/>
          <w:szCs w:val="24"/>
        </w:rPr>
        <w:t xml:space="preserve">Таблица П17 </w:t>
      </w:r>
      <w:r w:rsidRPr="00995502">
        <w:rPr>
          <w:b w:val="0"/>
          <w:sz w:val="28"/>
          <w:szCs w:val="24"/>
        </w:rPr>
        <w:noBreakHyphen/>
        <w:t xml:space="preserve"> Уровень доступности услуги</w:t>
      </w:r>
    </w:p>
    <w:tbl>
      <w:tblPr>
        <w:tblW w:w="4971" w:type="pct"/>
        <w:jc w:val="center"/>
        <w:tblCellMar>
          <w:top w:w="55" w:type="dxa"/>
          <w:left w:w="55" w:type="dxa"/>
          <w:bottom w:w="55" w:type="dxa"/>
          <w:right w:w="55" w:type="dxa"/>
        </w:tblCellMar>
        <w:tblLook w:val="0000"/>
      </w:tblPr>
      <w:tblGrid>
        <w:gridCol w:w="783"/>
        <w:gridCol w:w="6718"/>
        <w:gridCol w:w="2190"/>
      </w:tblGrid>
      <w:tr w:rsidR="00F57D79" w:rsidRPr="00995502" w:rsidTr="00857E2A">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857E2A">
            <w:pPr>
              <w:widowControl/>
              <w:spacing w:line="276" w:lineRule="auto"/>
              <w:ind w:hanging="28"/>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ind w:hanging="28"/>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ind w:hanging="28"/>
              <w:rPr>
                <w:b/>
                <w:bCs/>
              </w:rPr>
            </w:pPr>
            <w:r w:rsidRPr="00995502">
              <w:rPr>
                <w:b/>
                <w:bCs/>
              </w:rPr>
              <w:t>Среднее арифметическое значение</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ind w:hanging="28"/>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ind w:hanging="28"/>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ind w:hanging="28"/>
              <w:jc w:val="center"/>
            </w:pPr>
            <w:r w:rsidRPr="00995502">
              <w:t>4,63</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ind w:hanging="28"/>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ind w:hanging="28"/>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ind w:hanging="28"/>
              <w:jc w:val="center"/>
            </w:pPr>
            <w:r w:rsidRPr="00995502">
              <w:t>4,50</w:t>
            </w:r>
          </w:p>
        </w:tc>
      </w:tr>
      <w:tr w:rsidR="00F57D79" w:rsidRPr="00995502" w:rsidTr="008171DF">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ind w:hanging="28"/>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ind w:hanging="28"/>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ind w:hanging="28"/>
              <w:jc w:val="center"/>
            </w:pPr>
            <w:r w:rsidRPr="00995502">
              <w:t>4,38</w:t>
            </w:r>
          </w:p>
        </w:tc>
      </w:tr>
      <w:tr w:rsidR="00F57D79" w:rsidRPr="00995502" w:rsidTr="008171DF">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857E2A">
            <w:pPr>
              <w:widowControl/>
              <w:spacing w:line="276" w:lineRule="auto"/>
              <w:ind w:hanging="28"/>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857E2A">
            <w:pPr>
              <w:pStyle w:val="affe"/>
              <w:widowControl/>
              <w:suppressLineNumbers w:val="0"/>
              <w:suppressAutoHyphens w:val="0"/>
              <w:snapToGrid w:val="0"/>
              <w:spacing w:line="276" w:lineRule="auto"/>
              <w:ind w:hanging="28"/>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857E2A">
            <w:pPr>
              <w:widowControl/>
              <w:spacing w:line="276" w:lineRule="auto"/>
              <w:ind w:hanging="28"/>
              <w:jc w:val="center"/>
            </w:pPr>
            <w:r w:rsidRPr="00995502">
              <w:t>4,50</w:t>
            </w:r>
          </w:p>
        </w:tc>
      </w:tr>
      <w:tr w:rsidR="00F57D79" w:rsidRPr="00995502" w:rsidTr="008171DF">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857E2A">
            <w:pPr>
              <w:widowControl/>
              <w:spacing w:line="276" w:lineRule="auto"/>
              <w:ind w:hanging="28"/>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ind w:hanging="28"/>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857E2A">
            <w:pPr>
              <w:widowControl/>
              <w:spacing w:line="276" w:lineRule="auto"/>
              <w:ind w:hanging="28"/>
              <w:jc w:val="center"/>
              <w:rPr>
                <w:b/>
                <w:bCs/>
              </w:rPr>
            </w:pPr>
            <w:r w:rsidRPr="00995502">
              <w:t>4,50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sz w:val="28"/>
          <w:szCs w:val="28"/>
        </w:rPr>
        <w:t xml:space="preserve">В целом данные исследования, представленные в таблице П17 позволяют сделать вывод, что уровень доступности услуги оценивается респондентами достаточно высоко. Самый высокий балл (4,63) по данному показателю получил критерий «Доступность информации о порядке предоставляемой услуги». Самый низкий показатель получил критерий «Удобство графика работы» (4,38 балла), что связано с отсутствием у заявителей возможности обращаться за предоставление услуг в вечернее время и в один из выходных дней. </w:t>
      </w:r>
    </w:p>
    <w:p w:rsidR="00F57D79" w:rsidRPr="00995502" w:rsidRDefault="00F57D79">
      <w:pPr>
        <w:widowControl/>
        <w:rPr>
          <w:b/>
          <w:sz w:val="28"/>
          <w:szCs w:val="28"/>
        </w:rPr>
      </w:pPr>
      <w:r w:rsidRPr="00995502">
        <w:rPr>
          <w:b/>
          <w:sz w:val="28"/>
          <w:szCs w:val="28"/>
        </w:rPr>
        <w:br w:type="page"/>
      </w:r>
    </w:p>
    <w:p w:rsidR="00F57D79" w:rsidRPr="00995502" w:rsidRDefault="00F57D79" w:rsidP="003D2CA3">
      <w:pPr>
        <w:widowControl/>
        <w:numPr>
          <w:ilvl w:val="0"/>
          <w:numId w:val="51"/>
        </w:numPr>
        <w:spacing w:line="360" w:lineRule="auto"/>
        <w:ind w:left="0" w:firstLine="600"/>
        <w:jc w:val="center"/>
        <w:rPr>
          <w:b/>
          <w:sz w:val="28"/>
          <w:szCs w:val="28"/>
        </w:rPr>
      </w:pPr>
      <w:r w:rsidRPr="00995502">
        <w:rPr>
          <w:b/>
          <w:sz w:val="28"/>
          <w:szCs w:val="28"/>
        </w:rPr>
        <w:t>Уровень качества</w:t>
      </w:r>
    </w:p>
    <w:p w:rsidR="00F57D79" w:rsidRPr="00995502" w:rsidRDefault="00F57D79" w:rsidP="00857E2A">
      <w:pPr>
        <w:widowControl/>
        <w:spacing w:line="360" w:lineRule="auto"/>
        <w:ind w:firstLine="600"/>
        <w:jc w:val="both"/>
        <w:rPr>
          <w:b/>
          <w:bCs/>
          <w:sz w:val="28"/>
          <w:szCs w:val="28"/>
        </w:rPr>
      </w:pPr>
      <w:r w:rsidRPr="00995502">
        <w:rPr>
          <w:sz w:val="28"/>
          <w:szCs w:val="28"/>
        </w:rPr>
        <w:t xml:space="preserve">Уровень качества составил 4,58 балла. </w:t>
      </w:r>
    </w:p>
    <w:p w:rsidR="00F57D79" w:rsidRPr="00995502" w:rsidRDefault="00F57D79" w:rsidP="00857E2A">
      <w:pPr>
        <w:pStyle w:val="Caption"/>
        <w:spacing w:line="360" w:lineRule="auto"/>
        <w:rPr>
          <w:b w:val="0"/>
          <w:sz w:val="28"/>
          <w:szCs w:val="28"/>
        </w:rPr>
      </w:pPr>
      <w:r w:rsidRPr="00995502">
        <w:rPr>
          <w:b w:val="0"/>
          <w:sz w:val="28"/>
          <w:szCs w:val="28"/>
        </w:rPr>
        <w:t xml:space="preserve">Таблица П18 </w:t>
      </w:r>
      <w:r w:rsidRPr="00995502">
        <w:rPr>
          <w:b w:val="0"/>
          <w:sz w:val="28"/>
          <w:szCs w:val="28"/>
        </w:rPr>
        <w:noBreakHyphen/>
        <w:t xml:space="preserve">  Уровень качества оказываемой услуги</w:t>
      </w:r>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857E2A">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857E2A">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57E2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4,75</w:t>
            </w:r>
          </w:p>
        </w:tc>
      </w:tr>
      <w:tr w:rsidR="00F57D79" w:rsidRPr="00995502" w:rsidTr="00857E2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4,63</w:t>
            </w:r>
          </w:p>
        </w:tc>
      </w:tr>
      <w:tr w:rsidR="00F57D79" w:rsidRPr="00995502" w:rsidTr="00857E2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857E2A">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pPr>
            <w:r w:rsidRPr="00995502">
              <w:t>4,38</w:t>
            </w:r>
          </w:p>
        </w:tc>
      </w:tr>
      <w:tr w:rsidR="00F57D79" w:rsidRPr="00995502" w:rsidTr="00857E2A">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857E2A">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857E2A">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857E2A">
            <w:pPr>
              <w:pStyle w:val="affe"/>
              <w:widowControl/>
              <w:suppressLineNumbers w:val="0"/>
              <w:suppressAutoHyphens w:val="0"/>
              <w:snapToGrid w:val="0"/>
              <w:spacing w:line="276" w:lineRule="auto"/>
              <w:jc w:val="center"/>
              <w:rPr>
                <w:b/>
              </w:rPr>
            </w:pPr>
            <w:r w:rsidRPr="00995502">
              <w:rPr>
                <w:b/>
              </w:rPr>
              <w:t>4,58</w:t>
            </w:r>
          </w:p>
        </w:tc>
      </w:tr>
    </w:tbl>
    <w:p w:rsidR="00F57D79" w:rsidRPr="00995502" w:rsidRDefault="00F57D79" w:rsidP="0067282F">
      <w:pPr>
        <w:widowControl/>
        <w:spacing w:line="360" w:lineRule="auto"/>
        <w:ind w:firstLine="600"/>
        <w:jc w:val="both"/>
        <w:rPr>
          <w:kern w:val="2"/>
          <w:sz w:val="28"/>
          <w:szCs w:val="28"/>
          <w:lang w:eastAsia="ar-SA"/>
        </w:rPr>
      </w:pPr>
    </w:p>
    <w:p w:rsidR="00F57D79" w:rsidRPr="00995502" w:rsidRDefault="00F57D79" w:rsidP="0067282F">
      <w:pPr>
        <w:widowControl/>
        <w:spacing w:line="360" w:lineRule="auto"/>
        <w:ind w:firstLine="600"/>
        <w:jc w:val="both"/>
        <w:rPr>
          <w:sz w:val="28"/>
          <w:szCs w:val="28"/>
        </w:rPr>
      </w:pPr>
      <w:r w:rsidRPr="00995502">
        <w:rPr>
          <w:sz w:val="28"/>
          <w:szCs w:val="28"/>
        </w:rPr>
        <w:t>Данные таблицы П18 позволяют сделать вывод, что качество услуги оценивается респондентами не очень высоко. Ниже среднего респонденты оценили качество оказания услуги (Точность и правильность заполнения документов сотрудниками) – 4,38 балла. Однако, достаточно высоко была оценена вежливость сотрудников, предоставляющих услугу – 4,75 балла.</w:t>
      </w:r>
    </w:p>
    <w:p w:rsidR="00F57D79" w:rsidRPr="00995502" w:rsidRDefault="00F57D79" w:rsidP="003D2CA3">
      <w:pPr>
        <w:widowControl/>
        <w:numPr>
          <w:ilvl w:val="0"/>
          <w:numId w:val="51"/>
        </w:numPr>
        <w:spacing w:line="360" w:lineRule="auto"/>
        <w:ind w:left="0" w:firstLine="600"/>
        <w:jc w:val="center"/>
        <w:rPr>
          <w:b/>
          <w:sz w:val="28"/>
          <w:szCs w:val="28"/>
        </w:rPr>
      </w:pPr>
      <w:r w:rsidRPr="00995502">
        <w:rPr>
          <w:b/>
          <w:sz w:val="28"/>
          <w:szCs w:val="28"/>
        </w:rPr>
        <w:t>Уровень административных барьеров</w:t>
      </w:r>
    </w:p>
    <w:p w:rsidR="00F57D79" w:rsidRPr="00995502" w:rsidRDefault="00F57D79" w:rsidP="00211A54">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211A54">
      <w:pPr>
        <w:widowControl/>
        <w:spacing w:line="360" w:lineRule="auto"/>
        <w:ind w:firstLine="709"/>
        <w:jc w:val="both"/>
        <w:rPr>
          <w:i/>
          <w:sz w:val="28"/>
          <w:szCs w:val="28"/>
        </w:rPr>
      </w:pPr>
      <w:r w:rsidRPr="00995502">
        <w:rPr>
          <w:i/>
          <w:sz w:val="28"/>
          <w:szCs w:val="28"/>
        </w:rPr>
        <w:t> Количество документов, необходимых в рамках предоставления услуги.</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П19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2,63</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4</w:t>
            </w:r>
          </w:p>
        </w:tc>
      </w:tr>
    </w:tbl>
    <w:p w:rsidR="00F57D79" w:rsidRPr="00995502" w:rsidRDefault="00F57D79" w:rsidP="00211A54">
      <w:pPr>
        <w:widowControl/>
        <w:spacing w:line="360" w:lineRule="auto"/>
        <w:ind w:firstLine="709"/>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Как следует из таблицы П19, по данному показателю уровень административных барьеров по данной услуге можно оценить как низкий. Респонденты отметили, что в рамках предоставления рассматриваемой услуги им необходимо было собрать пакет из 2-3 документов. </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pPr>
        <w:widowControl/>
        <w:rPr>
          <w:b/>
          <w:bCs/>
          <w:sz w:val="28"/>
          <w:szCs w:val="24"/>
        </w:rPr>
      </w:pPr>
      <w:r w:rsidRPr="00995502">
        <w:rPr>
          <w:sz w:val="28"/>
          <w:szCs w:val="24"/>
        </w:rPr>
        <w:br w:type="page"/>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П20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1,38</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4</w:t>
            </w:r>
          </w:p>
        </w:tc>
      </w:tr>
    </w:tbl>
    <w:p w:rsidR="00F57D79" w:rsidRPr="00995502" w:rsidRDefault="00F57D79" w:rsidP="0067282F">
      <w:pPr>
        <w:widowControl/>
        <w:spacing w:line="200" w:lineRule="atLeast"/>
        <w:ind w:firstLine="600"/>
        <w:jc w:val="right"/>
        <w:rPr>
          <w:sz w:val="28"/>
          <w:szCs w:val="28"/>
        </w:rPr>
      </w:pPr>
    </w:p>
    <w:p w:rsidR="00F57D79" w:rsidRPr="00995502" w:rsidRDefault="00F57D79" w:rsidP="0067282F">
      <w:pPr>
        <w:widowControl/>
        <w:spacing w:line="360" w:lineRule="auto"/>
        <w:ind w:firstLine="600"/>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Большинство респондентов ответило, что они обращались в различные инстанции и учреждения в рамках предоставления данной услуги менее 3-х раз. По данному показателю уровень административных барьеров данной услуги можно оценить как низкий.</w:t>
      </w:r>
    </w:p>
    <w:p w:rsidR="00F57D79" w:rsidRPr="00995502" w:rsidRDefault="00F57D79" w:rsidP="00211A54">
      <w:pPr>
        <w:pStyle w:val="Caption"/>
        <w:spacing w:line="360" w:lineRule="auto"/>
        <w:rPr>
          <w:b w:val="0"/>
          <w:sz w:val="28"/>
          <w:szCs w:val="24"/>
        </w:rPr>
      </w:pPr>
      <w:r w:rsidRPr="00995502">
        <w:rPr>
          <w:b w:val="0"/>
          <w:sz w:val="28"/>
          <w:szCs w:val="24"/>
        </w:rPr>
        <w:t xml:space="preserve">Таблица П21 </w:t>
      </w:r>
      <w:r w:rsidRPr="00995502">
        <w:rPr>
          <w:b w:val="0"/>
          <w:sz w:val="28"/>
          <w:szCs w:val="24"/>
        </w:rPr>
        <w:noBreakHyphen/>
        <w:t xml:space="preserve"> Уровень административных барьеров </w:t>
      </w:r>
    </w:p>
    <w:tbl>
      <w:tblPr>
        <w:tblW w:w="5000" w:type="pct"/>
        <w:tblCellMar>
          <w:top w:w="55" w:type="dxa"/>
          <w:left w:w="55" w:type="dxa"/>
          <w:bottom w:w="55" w:type="dxa"/>
          <w:right w:w="55" w:type="dxa"/>
        </w:tblCellMar>
        <w:tblLook w:val="0000"/>
      </w:tblPr>
      <w:tblGrid>
        <w:gridCol w:w="577"/>
        <w:gridCol w:w="4160"/>
        <w:gridCol w:w="3408"/>
        <w:gridCol w:w="1603"/>
      </w:tblGrid>
      <w:tr w:rsidR="00F57D79" w:rsidRPr="00995502" w:rsidTr="00211A54">
        <w:trPr>
          <w:trHeight w:val="681"/>
          <w:tblHeader/>
        </w:trPr>
        <w:tc>
          <w:tcPr>
            <w:tcW w:w="296" w:type="pct"/>
            <w:tcBorders>
              <w:top w:val="single" w:sz="2" w:space="0" w:color="000000"/>
              <w:left w:val="single" w:sz="2" w:space="0" w:color="000000"/>
              <w:bottom w:val="single" w:sz="4" w:space="0" w:color="auto"/>
              <w:right w:val="nil"/>
            </w:tcBorders>
          </w:tcPr>
          <w:p w:rsidR="00F57D79" w:rsidRPr="00995502" w:rsidRDefault="00F57D79" w:rsidP="00211A54">
            <w:pPr>
              <w:widowControl/>
              <w:spacing w:line="276" w:lineRule="auto"/>
              <w:rPr>
                <w:b/>
              </w:rPr>
            </w:pPr>
            <w:r w:rsidRPr="00995502">
              <w:rPr>
                <w:b/>
              </w:rPr>
              <w:t>№ п/п</w:t>
            </w:r>
          </w:p>
        </w:tc>
        <w:tc>
          <w:tcPr>
            <w:tcW w:w="2134" w:type="pct"/>
            <w:tcBorders>
              <w:top w:val="single" w:sz="2" w:space="0" w:color="000000"/>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Показатель</w:t>
            </w:r>
          </w:p>
        </w:tc>
        <w:tc>
          <w:tcPr>
            <w:tcW w:w="1748"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Нормативное значение</w:t>
            </w:r>
          </w:p>
        </w:tc>
        <w:tc>
          <w:tcPr>
            <w:tcW w:w="822"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 xml:space="preserve"> Средние значения</w:t>
            </w:r>
          </w:p>
        </w:tc>
      </w:tr>
      <w:tr w:rsidR="00F57D79" w:rsidRPr="00995502" w:rsidTr="00211A54">
        <w:tc>
          <w:tcPr>
            <w:tcW w:w="296"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1</w:t>
            </w:r>
          </w:p>
        </w:tc>
        <w:tc>
          <w:tcPr>
            <w:tcW w:w="2134"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Количество повторных обращений</w:t>
            </w:r>
          </w:p>
        </w:tc>
        <w:tc>
          <w:tcPr>
            <w:tcW w:w="1748"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2</w:t>
            </w:r>
          </w:p>
        </w:tc>
        <w:tc>
          <w:tcPr>
            <w:tcW w:w="822"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Не установлено</w:t>
            </w:r>
          </w:p>
        </w:tc>
      </w:tr>
      <w:tr w:rsidR="00F57D79" w:rsidRPr="00995502" w:rsidTr="00211A54">
        <w:tc>
          <w:tcPr>
            <w:tcW w:w="296"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2</w:t>
            </w:r>
          </w:p>
        </w:tc>
        <w:tc>
          <w:tcPr>
            <w:tcW w:w="2134"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финансовых издержек (руб.)</w:t>
            </w:r>
          </w:p>
        </w:tc>
        <w:tc>
          <w:tcPr>
            <w:tcW w:w="174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200</w:t>
            </w:r>
          </w:p>
        </w:tc>
        <w:tc>
          <w:tcPr>
            <w:tcW w:w="82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300</w:t>
            </w:r>
          </w:p>
        </w:tc>
      </w:tr>
      <w:tr w:rsidR="00F57D79" w:rsidRPr="00995502" w:rsidTr="00211A54">
        <w:tc>
          <w:tcPr>
            <w:tcW w:w="296"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3</w:t>
            </w:r>
          </w:p>
        </w:tc>
        <w:tc>
          <w:tcPr>
            <w:tcW w:w="2134"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временных издержек (дн.)</w:t>
            </w:r>
          </w:p>
        </w:tc>
        <w:tc>
          <w:tcPr>
            <w:tcW w:w="174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 xml:space="preserve">- 10 дней, если заявитель обратился по месту регистрации, </w:t>
            </w:r>
          </w:p>
          <w:p w:rsidR="00F57D79" w:rsidRPr="00995502" w:rsidRDefault="00F57D79" w:rsidP="00211A54">
            <w:pPr>
              <w:pStyle w:val="affe"/>
              <w:widowControl/>
              <w:suppressLineNumbers w:val="0"/>
              <w:suppressAutoHyphens w:val="0"/>
              <w:snapToGrid w:val="0"/>
              <w:spacing w:line="276" w:lineRule="auto"/>
              <w:jc w:val="center"/>
            </w:pPr>
            <w:r w:rsidRPr="00995502">
              <w:t>- до 2-месяцев, если у заявителя временная регистрация</w:t>
            </w:r>
          </w:p>
        </w:tc>
        <w:tc>
          <w:tcPr>
            <w:tcW w:w="82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9,63</w:t>
            </w:r>
          </w:p>
        </w:tc>
      </w:tr>
      <w:tr w:rsidR="00F57D79" w:rsidRPr="00995502" w:rsidTr="00211A54">
        <w:tc>
          <w:tcPr>
            <w:tcW w:w="296"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4</w:t>
            </w:r>
          </w:p>
        </w:tc>
        <w:tc>
          <w:tcPr>
            <w:tcW w:w="2134"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174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Не установлено</w:t>
            </w:r>
          </w:p>
        </w:tc>
        <w:tc>
          <w:tcPr>
            <w:tcW w:w="82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1,75</w:t>
            </w:r>
          </w:p>
        </w:tc>
      </w:tr>
      <w:tr w:rsidR="00F57D79" w:rsidRPr="00995502" w:rsidTr="00211A54">
        <w:tc>
          <w:tcPr>
            <w:tcW w:w="296"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5</w:t>
            </w:r>
          </w:p>
        </w:tc>
        <w:tc>
          <w:tcPr>
            <w:tcW w:w="2134"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1748"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w:t>
            </w:r>
          </w:p>
        </w:tc>
        <w:tc>
          <w:tcPr>
            <w:tcW w:w="822"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11,25</w:t>
            </w:r>
          </w:p>
        </w:tc>
      </w:tr>
      <w:tr w:rsidR="00F57D79" w:rsidRPr="00995502" w:rsidTr="00211A54">
        <w:tc>
          <w:tcPr>
            <w:tcW w:w="296"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6</w:t>
            </w:r>
          </w:p>
        </w:tc>
        <w:tc>
          <w:tcPr>
            <w:tcW w:w="2134"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174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15</w:t>
            </w:r>
          </w:p>
        </w:tc>
        <w:tc>
          <w:tcPr>
            <w:tcW w:w="82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8,63</w:t>
            </w:r>
          </w:p>
        </w:tc>
      </w:tr>
      <w:tr w:rsidR="00F57D79" w:rsidRPr="00995502" w:rsidTr="00211A54">
        <w:tc>
          <w:tcPr>
            <w:tcW w:w="296"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7</w:t>
            </w:r>
          </w:p>
        </w:tc>
        <w:tc>
          <w:tcPr>
            <w:tcW w:w="2134"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Стоимость услуг посредников (руб.)</w:t>
            </w:r>
          </w:p>
        </w:tc>
        <w:tc>
          <w:tcPr>
            <w:tcW w:w="1748"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2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w:t>
            </w:r>
          </w:p>
        </w:tc>
      </w:tr>
    </w:tbl>
    <w:p w:rsidR="00F57D79" w:rsidRPr="00995502" w:rsidRDefault="00F57D79" w:rsidP="0067282F">
      <w:pPr>
        <w:widowControl/>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Никто из опрошенных не отметил необходимость повторных обращений в один и тот же орган. </w:t>
      </w:r>
    </w:p>
    <w:p w:rsidR="00F57D79" w:rsidRPr="00995502" w:rsidRDefault="00F57D79" w:rsidP="00211A54">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В ходе мониторинга респонденты указали, что уровень их финансовых издержек в отдельных случаях доходил до 1000 рублей за предоставление услуги, при нормативе 200 рублей. Кроме того, среднее значение финансовых издержек (300 рублей) в целом по услуге также выше нормативного. Можно предположить, что дополнительные финансовые издержки, кроме оплаты госпошлины, заявители могли понести в связи с предоставлением фотографий для получения паспорта, что соответствует среднему значению показателя.</w:t>
      </w:r>
    </w:p>
    <w:p w:rsidR="00F57D79" w:rsidRPr="00995502" w:rsidRDefault="00F57D79" w:rsidP="00211A54">
      <w:pPr>
        <w:widowControl/>
        <w:spacing w:line="360" w:lineRule="auto"/>
        <w:ind w:firstLine="709"/>
        <w:jc w:val="both"/>
        <w:rPr>
          <w:sz w:val="28"/>
          <w:szCs w:val="28"/>
        </w:rPr>
      </w:pPr>
      <w:r w:rsidRPr="00995502">
        <w:rPr>
          <w:i/>
          <w:sz w:val="28"/>
          <w:szCs w:val="28"/>
        </w:rPr>
        <w:t>Уровень временных издержек.</w:t>
      </w:r>
      <w:r w:rsidRPr="00995502">
        <w:rPr>
          <w:sz w:val="28"/>
          <w:szCs w:val="28"/>
        </w:rPr>
        <w:t xml:space="preserve"> Максимальные временные издержки заявителей на получение услуги (18 дней) соответствовали нормативно установленному значению показателя. Среднее же значение временных издержек – 9,63, находится в пределах нормы.</w:t>
      </w:r>
    </w:p>
    <w:p w:rsidR="00F57D79" w:rsidRPr="00995502" w:rsidRDefault="00F57D79" w:rsidP="00211A54">
      <w:pPr>
        <w:widowControl/>
        <w:spacing w:line="360" w:lineRule="auto"/>
        <w:ind w:firstLine="709"/>
        <w:jc w:val="both"/>
        <w:rPr>
          <w:sz w:val="28"/>
          <w:szCs w:val="28"/>
        </w:rPr>
      </w:pPr>
      <w:r w:rsidRPr="00995502">
        <w:rPr>
          <w:sz w:val="28"/>
          <w:szCs w:val="28"/>
        </w:rPr>
        <w:t xml:space="preserve">Затраты заявителей на ожидании в очереди при подаче документов (11,25 мин.) и получении результата услуги (8,63 мин.), что в среднем ниже  установленных нормативов. </w:t>
      </w:r>
    </w:p>
    <w:p w:rsidR="00F57D79" w:rsidRPr="00995502" w:rsidRDefault="00F57D79" w:rsidP="00211A54">
      <w:pPr>
        <w:widowControl/>
        <w:spacing w:line="360" w:lineRule="auto"/>
        <w:ind w:firstLine="709"/>
        <w:jc w:val="both"/>
        <w:rPr>
          <w:bCs/>
          <w:sz w:val="28"/>
          <w:szCs w:val="28"/>
        </w:rPr>
      </w:pPr>
      <w:r w:rsidRPr="00995502">
        <w:rPr>
          <w:bCs/>
          <w:sz w:val="28"/>
          <w:szCs w:val="28"/>
        </w:rPr>
        <w:t>Случаев обращения к посредникам и мотивации чиновников в целях получения данной услуги установлено не было.</w:t>
      </w:r>
    </w:p>
    <w:p w:rsidR="00F57D79" w:rsidRPr="00995502" w:rsidRDefault="00F57D79" w:rsidP="00211A54">
      <w:pPr>
        <w:widowControl/>
        <w:spacing w:line="360" w:lineRule="auto"/>
        <w:ind w:firstLine="709"/>
        <w:jc w:val="both"/>
        <w:rPr>
          <w:bCs/>
          <w:sz w:val="28"/>
          <w:szCs w:val="28"/>
        </w:rPr>
      </w:pPr>
    </w:p>
    <w:p w:rsidR="00F57D79" w:rsidRPr="00995502" w:rsidRDefault="00F57D79" w:rsidP="003D2CA3">
      <w:pPr>
        <w:widowControl/>
        <w:numPr>
          <w:ilvl w:val="0"/>
          <w:numId w:val="51"/>
        </w:numPr>
        <w:spacing w:line="360" w:lineRule="auto"/>
        <w:ind w:left="0" w:firstLine="709"/>
        <w:jc w:val="center"/>
        <w:rPr>
          <w:b/>
          <w:sz w:val="28"/>
          <w:szCs w:val="28"/>
        </w:rPr>
      </w:pPr>
      <w:r w:rsidRPr="00995502">
        <w:rPr>
          <w:b/>
          <w:sz w:val="28"/>
          <w:szCs w:val="28"/>
        </w:rPr>
        <w:t>Выводы и рекомендации по услуге</w:t>
      </w:r>
    </w:p>
    <w:p w:rsidR="00F57D79" w:rsidRPr="00995502" w:rsidRDefault="00F57D79" w:rsidP="00211A54">
      <w:pPr>
        <w:widowControl/>
        <w:spacing w:line="360" w:lineRule="auto"/>
        <w:ind w:firstLine="709"/>
        <w:jc w:val="both"/>
        <w:rPr>
          <w:sz w:val="28"/>
          <w:szCs w:val="28"/>
        </w:rPr>
      </w:pPr>
      <w:r w:rsidRPr="00995502">
        <w:rPr>
          <w:sz w:val="28"/>
          <w:szCs w:val="28"/>
        </w:rPr>
        <w:t xml:space="preserve">100% опрошенных отметили, что у них не возникло затруднений при оформлении документов в государственных учреждениях для получения данной услуги. </w:t>
      </w:r>
    </w:p>
    <w:p w:rsidR="00F57D79" w:rsidRPr="00995502" w:rsidRDefault="00F57D79" w:rsidP="00211A54">
      <w:pPr>
        <w:widowControl/>
        <w:spacing w:line="360" w:lineRule="auto"/>
        <w:ind w:firstLine="709"/>
        <w:jc w:val="both"/>
        <w:rPr>
          <w:sz w:val="28"/>
          <w:szCs w:val="28"/>
        </w:rPr>
      </w:pPr>
      <w:r w:rsidRPr="00995502">
        <w:rPr>
          <w:sz w:val="28"/>
          <w:szCs w:val="28"/>
        </w:rPr>
        <w:t>На вопрос о том, на каком этапе получения услуги вы испытали наибольшие трудности, мнения респондентов разделились следующим образом:</w:t>
      </w:r>
    </w:p>
    <w:p w:rsidR="00F57D79" w:rsidRPr="00995502" w:rsidRDefault="00F57D79" w:rsidP="00211A54">
      <w:pPr>
        <w:widowControl/>
        <w:spacing w:line="360" w:lineRule="auto"/>
        <w:ind w:firstLine="709"/>
        <w:jc w:val="both"/>
        <w:rPr>
          <w:sz w:val="28"/>
          <w:szCs w:val="28"/>
        </w:rPr>
      </w:pPr>
      <w:r w:rsidRPr="00995502">
        <w:rPr>
          <w:sz w:val="28"/>
          <w:szCs w:val="28"/>
        </w:rPr>
        <w:t>1) Сбор необходимых для получения услуги документов – 75%.</w:t>
      </w:r>
    </w:p>
    <w:p w:rsidR="00F57D79" w:rsidRPr="00995502" w:rsidRDefault="00F57D79" w:rsidP="00211A54">
      <w:pPr>
        <w:widowControl/>
        <w:spacing w:line="360" w:lineRule="auto"/>
        <w:ind w:firstLine="709"/>
        <w:jc w:val="both"/>
        <w:rPr>
          <w:sz w:val="28"/>
          <w:szCs w:val="28"/>
        </w:rPr>
      </w:pPr>
      <w:r w:rsidRPr="00995502">
        <w:rPr>
          <w:sz w:val="28"/>
          <w:szCs w:val="28"/>
        </w:rPr>
        <w:t xml:space="preserve">2) Подача документов в орган – 12,5%. </w:t>
      </w:r>
    </w:p>
    <w:p w:rsidR="00F57D79" w:rsidRPr="00995502" w:rsidRDefault="00F57D79" w:rsidP="00211A54">
      <w:pPr>
        <w:widowControl/>
        <w:spacing w:line="360" w:lineRule="auto"/>
        <w:ind w:firstLine="709"/>
        <w:jc w:val="both"/>
        <w:rPr>
          <w:sz w:val="28"/>
          <w:szCs w:val="28"/>
        </w:rPr>
      </w:pPr>
      <w:r w:rsidRPr="00995502">
        <w:rPr>
          <w:sz w:val="28"/>
          <w:szCs w:val="28"/>
        </w:rPr>
        <w:t>3) Получение результата услуги – 12,5%.</w:t>
      </w:r>
    </w:p>
    <w:p w:rsidR="00F57D79" w:rsidRPr="00995502" w:rsidRDefault="00F57D79" w:rsidP="00211A54">
      <w:pPr>
        <w:widowControl/>
        <w:spacing w:line="360" w:lineRule="auto"/>
        <w:ind w:firstLine="709"/>
        <w:jc w:val="both"/>
        <w:rPr>
          <w:sz w:val="28"/>
          <w:szCs w:val="28"/>
        </w:rPr>
      </w:pPr>
      <w:r w:rsidRPr="00995502">
        <w:rPr>
          <w:sz w:val="28"/>
          <w:szCs w:val="28"/>
        </w:rPr>
        <w:t>По мнению респондентов, основным направлением повышения качества данной услуги должно стать предоставление данной услуги через Интернет (75%). Отметим, что на сегодняшний день услуга по оформлению и выдаче паспортов гражданина РФ, удостоверяющих личность гражданина РФ на территории РФ уже предоставляется через Интернет на портале госуслуг  РФ</w:t>
      </w:r>
      <w:r w:rsidRPr="00995502">
        <w:rPr>
          <w:rStyle w:val="FootnoteReference"/>
          <w:sz w:val="28"/>
          <w:szCs w:val="28"/>
        </w:rPr>
        <w:footnoteReference w:id="11"/>
      </w:r>
      <w:r w:rsidRPr="00995502">
        <w:rPr>
          <w:sz w:val="28"/>
          <w:szCs w:val="28"/>
        </w:rPr>
        <w:t>. Воспользовавшись, указанным порталом и заполнив заявление, заявителю необходимо обраться в орган власти, предоставляющий услугу всего один раз за получением результата оказания услуги.</w:t>
      </w:r>
    </w:p>
    <w:p w:rsidR="00F57D79" w:rsidRPr="00995502" w:rsidRDefault="00F57D79" w:rsidP="00211A54">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 xml:space="preserve">заявителей качеством и доступностью услуги составил 100%.  </w:t>
      </w:r>
      <w:bookmarkStart w:id="26" w:name="_Toc319512318"/>
    </w:p>
    <w:p w:rsidR="00F57D79" w:rsidRPr="00995502" w:rsidRDefault="00F57D79" w:rsidP="00211A54">
      <w:pPr>
        <w:widowControl/>
        <w:ind w:firstLine="709"/>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27" w:name="_Toc342309142"/>
      <w:r w:rsidRPr="00995502">
        <w:rPr>
          <w:i/>
          <w:smallCaps w:val="0"/>
          <w:spacing w:val="3"/>
        </w:rPr>
        <w:t>Услуга №4 «Оформление документов по приватизации жилых помещений муниципального жилищного фонда»</w:t>
      </w:r>
      <w:bookmarkEnd w:id="26"/>
      <w:bookmarkEnd w:id="27"/>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Куйбышевском районе</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vAlign w:val="center"/>
          </w:tcPr>
          <w:p w:rsidR="00F57D79" w:rsidRPr="00995502" w:rsidRDefault="00F57D79" w:rsidP="0067282F">
            <w:pPr>
              <w:widowControl/>
              <w:rPr>
                <w:sz w:val="28"/>
                <w:szCs w:val="28"/>
              </w:rPr>
            </w:pPr>
            <w:r w:rsidRPr="00995502">
              <w:rPr>
                <w:sz w:val="28"/>
                <w:szCs w:val="28"/>
              </w:rPr>
              <w:t>3</w:t>
            </w:r>
          </w:p>
        </w:tc>
      </w:tr>
    </w:tbl>
    <w:p w:rsidR="00F57D79" w:rsidRPr="00995502" w:rsidRDefault="00F57D79" w:rsidP="003D2CA3">
      <w:pPr>
        <w:widowControl/>
        <w:numPr>
          <w:ilvl w:val="0"/>
          <w:numId w:val="52"/>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211A54">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П22. Уровень доступности услуги составил 4,33 балла.</w:t>
      </w:r>
    </w:p>
    <w:p w:rsidR="00F57D79" w:rsidRPr="00995502" w:rsidRDefault="00F57D79" w:rsidP="00D74016">
      <w:pPr>
        <w:pStyle w:val="Caption"/>
        <w:spacing w:line="360" w:lineRule="auto"/>
        <w:outlineLvl w:val="0"/>
        <w:rPr>
          <w:b w:val="0"/>
          <w:sz w:val="28"/>
          <w:szCs w:val="24"/>
        </w:rPr>
      </w:pPr>
      <w:bookmarkStart w:id="28" w:name="_Toc342309143"/>
      <w:r w:rsidRPr="00995502">
        <w:rPr>
          <w:b w:val="0"/>
          <w:sz w:val="28"/>
          <w:szCs w:val="24"/>
        </w:rPr>
        <w:t xml:space="preserve">Таблица П22 </w:t>
      </w:r>
      <w:r w:rsidRPr="00995502">
        <w:rPr>
          <w:b w:val="0"/>
          <w:sz w:val="28"/>
          <w:szCs w:val="24"/>
        </w:rPr>
        <w:noBreakHyphen/>
        <w:t xml:space="preserve"> Уровень доступности услуги</w:t>
      </w:r>
      <w:bookmarkEnd w:id="28"/>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211A54">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211A54">
            <w:pPr>
              <w:widowControl/>
              <w:spacing w:line="276" w:lineRule="auto"/>
              <w:ind w:hanging="28"/>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hanging="28"/>
              <w:rPr>
                <w:b/>
                <w:bCs/>
              </w:rPr>
            </w:pPr>
            <w:r w:rsidRPr="00995502">
              <w:rPr>
                <w:b/>
                <w:bCs/>
              </w:rPr>
              <w:t>Среднее арифметическое значение</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4,33</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4,33</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4,33</w:t>
            </w:r>
          </w:p>
        </w:tc>
      </w:tr>
      <w:tr w:rsidR="00F57D79" w:rsidRPr="00995502" w:rsidTr="00211A54">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ind w:hanging="28"/>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211A54">
            <w:pPr>
              <w:widowControl/>
              <w:spacing w:line="276" w:lineRule="auto"/>
              <w:ind w:hanging="28"/>
              <w:jc w:val="center"/>
            </w:pPr>
            <w:r w:rsidRPr="00995502">
              <w:t>4,33</w:t>
            </w:r>
          </w:p>
        </w:tc>
      </w:tr>
      <w:tr w:rsidR="00F57D79" w:rsidRPr="00995502" w:rsidTr="00211A54">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rPr>
                <w:b/>
                <w:bCs/>
              </w:rPr>
            </w:pPr>
            <w:r w:rsidRPr="00995502">
              <w:rPr>
                <w:b/>
                <w:bCs/>
              </w:rPr>
              <w:t>4,33</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В целом данные исследования, представленные в таблице 116 позволяют сделать вывод, что доступность услуги, по мнению респондентов, находится на приемлемом уровне. По всем критериям уровня доступности среднее значение составило 4,33.</w:t>
      </w:r>
    </w:p>
    <w:p w:rsidR="00F57D79" w:rsidRPr="00995502" w:rsidRDefault="00F57D79" w:rsidP="003D2CA3">
      <w:pPr>
        <w:widowControl/>
        <w:numPr>
          <w:ilvl w:val="0"/>
          <w:numId w:val="52"/>
        </w:numPr>
        <w:spacing w:line="360" w:lineRule="auto"/>
        <w:ind w:left="0" w:firstLine="600"/>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4,44 балла. </w:t>
      </w:r>
    </w:p>
    <w:p w:rsidR="00F57D79" w:rsidRPr="00995502" w:rsidRDefault="00F57D79" w:rsidP="00211A54">
      <w:pPr>
        <w:pStyle w:val="Caption"/>
        <w:spacing w:line="360" w:lineRule="auto"/>
        <w:jc w:val="both"/>
        <w:rPr>
          <w:b w:val="0"/>
          <w:sz w:val="28"/>
          <w:szCs w:val="24"/>
        </w:rPr>
      </w:pPr>
      <w:r w:rsidRPr="00995502">
        <w:rPr>
          <w:b w:val="0"/>
          <w:sz w:val="28"/>
          <w:szCs w:val="24"/>
        </w:rPr>
        <w:t>Таблица П23 – Уровень качества оказываемой услуги</w:t>
      </w:r>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211A54">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211A54">
            <w:pPr>
              <w:widowControl/>
              <w:spacing w:line="276" w:lineRule="auto"/>
              <w:ind w:firstLine="18"/>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rPr>
                <w:b/>
                <w:bCs/>
              </w:rPr>
            </w:pPr>
            <w:r w:rsidRPr="00995502">
              <w:rPr>
                <w:b/>
                <w:bCs/>
              </w:rPr>
              <w:t>Среднее арифметическое значение</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4,67</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4,33</w:t>
            </w:r>
          </w:p>
        </w:tc>
      </w:tr>
      <w:tr w:rsidR="00F57D79" w:rsidRPr="00995502" w:rsidTr="00211A54">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ind w:firstLine="18"/>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4,33</w:t>
            </w:r>
          </w:p>
        </w:tc>
      </w:tr>
      <w:tr w:rsidR="00F57D79" w:rsidRPr="00995502" w:rsidTr="00211A54">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rPr>
                <w:b/>
              </w:rPr>
            </w:pPr>
            <w:r w:rsidRPr="00995502">
              <w:rPr>
                <w:b/>
              </w:rPr>
              <w:t>4,44</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b/>
          <w:sz w:val="28"/>
          <w:szCs w:val="28"/>
        </w:rPr>
      </w:pPr>
      <w:r w:rsidRPr="00995502">
        <w:rPr>
          <w:sz w:val="28"/>
          <w:szCs w:val="28"/>
        </w:rPr>
        <w:t xml:space="preserve">Данные таблицы П23 позволяют сделать вывод, что в целом качество услуги находится на приемлемом уровне, среднее значение составляет 4,44. При этом параметры «Комфортность оказания услуги» (4,33) и «Качество оказания услуги» (4,33) оценивается ниже среднего показателя. </w:t>
      </w:r>
    </w:p>
    <w:p w:rsidR="00F57D79" w:rsidRPr="00995502" w:rsidRDefault="00F57D79" w:rsidP="003D2CA3">
      <w:pPr>
        <w:widowControl/>
        <w:numPr>
          <w:ilvl w:val="0"/>
          <w:numId w:val="52"/>
        </w:numPr>
        <w:spacing w:line="360" w:lineRule="auto"/>
        <w:ind w:left="0" w:firstLine="600"/>
        <w:jc w:val="center"/>
        <w:rPr>
          <w:b/>
          <w:sz w:val="28"/>
          <w:szCs w:val="28"/>
        </w:rPr>
      </w:pPr>
      <w:r w:rsidRPr="00995502">
        <w:rPr>
          <w:b/>
          <w:sz w:val="28"/>
          <w:szCs w:val="28"/>
        </w:rPr>
        <w:t>Уровень административных барьеров</w:t>
      </w:r>
    </w:p>
    <w:p w:rsidR="00F57D79" w:rsidRPr="00995502" w:rsidRDefault="00F57D79" w:rsidP="00211A54">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П24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3</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6</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9</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Как следует из таблицы П24, по данному показателю уровень административных барьеров по данной услуге можно оценить как средний, респонденты отметили, что в рамках предоставления рассматриваемой услуги им необходимо было собрать пакет в среднем из 6 документов. </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П25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1,67</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3</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Большинство респондентов ответило, что обращались в различные инстанции и учреждения в рамках предоставления данной услуги в среднем 1-2 раза. По данному показателю уровень административных барьеров по данной услуге можно оценить как низкий. </w:t>
      </w:r>
    </w:p>
    <w:p w:rsidR="00F57D79" w:rsidRPr="00995502" w:rsidRDefault="00F57D79" w:rsidP="00211A54">
      <w:pPr>
        <w:pStyle w:val="Caption"/>
        <w:spacing w:line="360" w:lineRule="auto"/>
        <w:rPr>
          <w:b w:val="0"/>
          <w:sz w:val="28"/>
          <w:szCs w:val="24"/>
        </w:rPr>
      </w:pPr>
      <w:r w:rsidRPr="00995502">
        <w:rPr>
          <w:b w:val="0"/>
          <w:sz w:val="28"/>
          <w:szCs w:val="24"/>
        </w:rPr>
        <w:t xml:space="preserve">Таблица П26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628"/>
        <w:gridCol w:w="5293"/>
        <w:gridCol w:w="2166"/>
        <w:gridCol w:w="1661"/>
      </w:tblGrid>
      <w:tr w:rsidR="00F57D79" w:rsidRPr="00995502" w:rsidTr="00211A54">
        <w:trPr>
          <w:trHeight w:val="602"/>
          <w:tblHeader/>
        </w:trPr>
        <w:tc>
          <w:tcPr>
            <w:tcW w:w="322" w:type="pct"/>
            <w:tcBorders>
              <w:top w:val="single" w:sz="2" w:space="0" w:color="000000"/>
              <w:left w:val="single" w:sz="2" w:space="0" w:color="000000"/>
              <w:bottom w:val="single" w:sz="4" w:space="0" w:color="auto"/>
              <w:right w:val="nil"/>
            </w:tcBorders>
          </w:tcPr>
          <w:p w:rsidR="00F57D79" w:rsidRPr="00995502" w:rsidRDefault="00F57D79" w:rsidP="00211A54">
            <w:pPr>
              <w:widowControl/>
              <w:spacing w:line="276" w:lineRule="auto"/>
              <w:rPr>
                <w:b/>
              </w:rPr>
            </w:pPr>
            <w:r w:rsidRPr="00995502">
              <w:rPr>
                <w:b/>
              </w:rPr>
              <w:t>№ п/п</w:t>
            </w:r>
          </w:p>
        </w:tc>
        <w:tc>
          <w:tcPr>
            <w:tcW w:w="2715" w:type="pct"/>
            <w:tcBorders>
              <w:top w:val="single" w:sz="2" w:space="0" w:color="000000"/>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Показатель</w:t>
            </w:r>
          </w:p>
        </w:tc>
        <w:tc>
          <w:tcPr>
            <w:tcW w:w="1111"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Нормативное значение</w:t>
            </w:r>
          </w:p>
        </w:tc>
        <w:tc>
          <w:tcPr>
            <w:tcW w:w="853"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Средние значения</w:t>
            </w:r>
          </w:p>
        </w:tc>
      </w:tr>
      <w:tr w:rsidR="00F57D79" w:rsidRPr="00995502" w:rsidTr="00211A54">
        <w:tc>
          <w:tcPr>
            <w:tcW w:w="322"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1</w:t>
            </w:r>
          </w:p>
        </w:tc>
        <w:tc>
          <w:tcPr>
            <w:tcW w:w="2715"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Количество повторных обращений</w:t>
            </w:r>
          </w:p>
        </w:tc>
        <w:tc>
          <w:tcPr>
            <w:tcW w:w="1111"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2</w:t>
            </w:r>
          </w:p>
        </w:tc>
        <w:tc>
          <w:tcPr>
            <w:tcW w:w="853"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2</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2</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финансовых издержек (руб.)</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2666,67</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3</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временных издержек (дн.)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60 дней</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33,3</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4</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Не установлено</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7</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5</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1111"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w:t>
            </w:r>
          </w:p>
        </w:tc>
        <w:tc>
          <w:tcPr>
            <w:tcW w:w="853"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w:t>
            </w:r>
          </w:p>
        </w:tc>
      </w:tr>
      <w:tr w:rsidR="00F57D79" w:rsidRPr="00995502" w:rsidTr="00211A54">
        <w:tc>
          <w:tcPr>
            <w:tcW w:w="322"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6</w:t>
            </w:r>
          </w:p>
        </w:tc>
        <w:tc>
          <w:tcPr>
            <w:tcW w:w="2715"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15</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26,67</w:t>
            </w:r>
          </w:p>
        </w:tc>
      </w:tr>
      <w:tr w:rsidR="00F57D79" w:rsidRPr="00995502" w:rsidTr="00211A54">
        <w:tc>
          <w:tcPr>
            <w:tcW w:w="322"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7</w:t>
            </w:r>
          </w:p>
        </w:tc>
        <w:tc>
          <w:tcPr>
            <w:tcW w:w="2715"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Стоимость услуг посредников (руб.)</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4000</w:t>
            </w:r>
          </w:p>
        </w:tc>
      </w:tr>
    </w:tbl>
    <w:p w:rsidR="00F57D79" w:rsidRPr="00995502" w:rsidRDefault="00F57D79" w:rsidP="0067282F">
      <w:pPr>
        <w:widowControl/>
        <w:spacing w:line="360" w:lineRule="auto"/>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Доля отметивших необходимость повторных обращений в один и тот же орган составила – 33,3% от числа опрошенных, а среднее количество обращений – 2. </w:t>
      </w:r>
    </w:p>
    <w:p w:rsidR="00F57D79" w:rsidRPr="00995502" w:rsidRDefault="00F57D79" w:rsidP="00211A54">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В ходе мониторинга респонденты указали, что уровень их финансовых издержек в отдельных случаях доходил до 6 000 рублей за предоставление услуги. Среднее значение финансовых издержек составило 2666,67 руб. Непосредственное предоставление этой услуги должно осуществляться бесплатно. </w:t>
      </w:r>
    </w:p>
    <w:p w:rsidR="00F57D79" w:rsidRPr="00995502" w:rsidRDefault="00F57D79" w:rsidP="00211A54">
      <w:pPr>
        <w:widowControl/>
        <w:spacing w:line="360" w:lineRule="auto"/>
        <w:ind w:firstLine="709"/>
        <w:jc w:val="both"/>
        <w:rPr>
          <w:sz w:val="28"/>
          <w:szCs w:val="28"/>
        </w:rPr>
      </w:pPr>
      <w:r w:rsidRPr="00995502">
        <w:rPr>
          <w:i/>
          <w:sz w:val="28"/>
          <w:szCs w:val="28"/>
        </w:rPr>
        <w:t>Уровень временных издержек.</w:t>
      </w:r>
      <w:r w:rsidRPr="00995502">
        <w:rPr>
          <w:sz w:val="28"/>
          <w:szCs w:val="28"/>
        </w:rPr>
        <w:t xml:space="preserve"> Средние временные издержки заявителей на получение услуги – 33,3 дня соответствовали нормативно установленному значению показателя. Максимальное значение временных издержек на получение услуги составило 40 дней, находится в пределах нормативно установленного значения (60 дней).  </w:t>
      </w:r>
    </w:p>
    <w:p w:rsidR="00F57D79" w:rsidRPr="00995502" w:rsidRDefault="00F57D79" w:rsidP="00211A54">
      <w:pPr>
        <w:widowControl/>
        <w:spacing w:line="360" w:lineRule="auto"/>
        <w:ind w:firstLine="709"/>
        <w:jc w:val="both"/>
        <w:rPr>
          <w:sz w:val="28"/>
          <w:szCs w:val="28"/>
        </w:rPr>
      </w:pPr>
      <w:r w:rsidRPr="00995502">
        <w:rPr>
          <w:sz w:val="28"/>
          <w:szCs w:val="28"/>
        </w:rPr>
        <w:t xml:space="preserve">Затраты заявителей на ожидание в очереди при подаче документов находятся в установленных пределах (30 мин.). Среднее время ожидания в очереди при получении результатов (26,67минут) превышает установленный норматив.  </w:t>
      </w:r>
    </w:p>
    <w:p w:rsidR="00F57D79" w:rsidRPr="00995502" w:rsidRDefault="00F57D79" w:rsidP="00211A54">
      <w:pPr>
        <w:widowControl/>
        <w:spacing w:line="360" w:lineRule="auto"/>
        <w:ind w:firstLine="709"/>
        <w:jc w:val="both"/>
        <w:rPr>
          <w:bCs/>
          <w:sz w:val="28"/>
          <w:szCs w:val="28"/>
        </w:rPr>
      </w:pPr>
      <w:r w:rsidRPr="00995502">
        <w:rPr>
          <w:bCs/>
          <w:sz w:val="28"/>
          <w:szCs w:val="28"/>
        </w:rPr>
        <w:t>По данной услуге заявители обращались к посредникам в целях экономии времени. Сумма затрат на услуги посредников в среднем составила 4000 рублей. Мотивации чиновников в целях получения данной услуги установлено не было.</w:t>
      </w:r>
    </w:p>
    <w:p w:rsidR="00F57D79" w:rsidRPr="00995502" w:rsidRDefault="00F57D79" w:rsidP="003D2CA3">
      <w:pPr>
        <w:widowControl/>
        <w:numPr>
          <w:ilvl w:val="0"/>
          <w:numId w:val="52"/>
        </w:numPr>
        <w:spacing w:line="360" w:lineRule="auto"/>
        <w:ind w:left="0" w:firstLine="709"/>
        <w:jc w:val="center"/>
        <w:rPr>
          <w:b/>
          <w:sz w:val="28"/>
          <w:szCs w:val="28"/>
        </w:rPr>
      </w:pPr>
      <w:r w:rsidRPr="00995502">
        <w:rPr>
          <w:b/>
          <w:sz w:val="28"/>
          <w:szCs w:val="28"/>
        </w:rPr>
        <w:t>Выводы и рекомендации по услуге</w:t>
      </w:r>
    </w:p>
    <w:p w:rsidR="00F57D79" w:rsidRPr="00995502" w:rsidRDefault="00F57D79" w:rsidP="00211A54">
      <w:pPr>
        <w:widowControl/>
        <w:spacing w:line="360" w:lineRule="auto"/>
        <w:ind w:firstLine="709"/>
        <w:jc w:val="both"/>
        <w:rPr>
          <w:sz w:val="28"/>
          <w:szCs w:val="28"/>
        </w:rPr>
      </w:pPr>
      <w:r w:rsidRPr="00995502">
        <w:rPr>
          <w:sz w:val="28"/>
          <w:szCs w:val="28"/>
        </w:rPr>
        <w:t xml:space="preserve">100% опрошенных отметили, что у них не возникло затруднений при оформлении документов в государственных учреждениях для получения данной услуги. </w:t>
      </w:r>
    </w:p>
    <w:p w:rsidR="00F57D79" w:rsidRPr="00995502" w:rsidRDefault="00F57D79" w:rsidP="00211A54">
      <w:pPr>
        <w:widowControl/>
        <w:spacing w:line="360" w:lineRule="auto"/>
        <w:ind w:firstLine="709"/>
        <w:jc w:val="both"/>
        <w:rPr>
          <w:sz w:val="28"/>
          <w:szCs w:val="28"/>
        </w:rPr>
      </w:pPr>
      <w:r w:rsidRPr="00995502">
        <w:rPr>
          <w:sz w:val="28"/>
          <w:szCs w:val="28"/>
        </w:rPr>
        <w:t>Основные сложности, по мнению респондентов, возникают на следующих этапах получения услуги:</w:t>
      </w:r>
    </w:p>
    <w:p w:rsidR="00F57D79" w:rsidRPr="00995502" w:rsidRDefault="00F57D79" w:rsidP="00211A54">
      <w:pPr>
        <w:widowControl/>
        <w:spacing w:line="360" w:lineRule="auto"/>
        <w:ind w:firstLine="709"/>
        <w:jc w:val="both"/>
        <w:rPr>
          <w:sz w:val="28"/>
          <w:szCs w:val="28"/>
        </w:rPr>
      </w:pPr>
      <w:r w:rsidRPr="00995502">
        <w:rPr>
          <w:sz w:val="28"/>
          <w:szCs w:val="28"/>
        </w:rPr>
        <w:t>1) Прохождение документов в органе – 33,3%.</w:t>
      </w:r>
    </w:p>
    <w:p w:rsidR="00F57D79" w:rsidRPr="00995502" w:rsidRDefault="00F57D79" w:rsidP="00211A54">
      <w:pPr>
        <w:widowControl/>
        <w:spacing w:line="360" w:lineRule="auto"/>
        <w:ind w:firstLine="709"/>
        <w:jc w:val="both"/>
        <w:rPr>
          <w:sz w:val="28"/>
          <w:szCs w:val="28"/>
        </w:rPr>
      </w:pPr>
      <w:r w:rsidRPr="00995502">
        <w:rPr>
          <w:sz w:val="28"/>
          <w:szCs w:val="28"/>
        </w:rPr>
        <w:t>2) Получение результата услуги - 66,7%.</w:t>
      </w:r>
    </w:p>
    <w:p w:rsidR="00F57D79" w:rsidRPr="00995502" w:rsidRDefault="00F57D79" w:rsidP="00211A54">
      <w:pPr>
        <w:widowControl/>
        <w:spacing w:line="360" w:lineRule="auto"/>
        <w:ind w:firstLine="709"/>
        <w:jc w:val="both"/>
        <w:rPr>
          <w:sz w:val="28"/>
          <w:szCs w:val="28"/>
        </w:rPr>
      </w:pPr>
      <w:r w:rsidRPr="00995502">
        <w:rPr>
          <w:sz w:val="28"/>
          <w:szCs w:val="28"/>
        </w:rPr>
        <w:t>В целях повышения качества услуги респондентами было рекомендовано предоставлять данную услугу через Интернет (33,3% заявителей), а также наладить взаимодействие между органами (33,3%).</w:t>
      </w:r>
    </w:p>
    <w:p w:rsidR="00F57D79" w:rsidRPr="00995502" w:rsidRDefault="00F57D79" w:rsidP="00211A54">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 xml:space="preserve">заявителей качеством и доступностью государственной услуги составил 100%. </w:t>
      </w:r>
    </w:p>
    <w:p w:rsidR="00F57D79" w:rsidRPr="00995502" w:rsidRDefault="00F57D79" w:rsidP="00211A54">
      <w:pPr>
        <w:widowControl/>
        <w:ind w:firstLine="709"/>
        <w:sectPr w:rsidR="00F57D79" w:rsidRPr="00995502" w:rsidSect="004C622A">
          <w:type w:val="nextColumn"/>
          <w:pgSz w:w="11906" w:h="16838"/>
          <w:pgMar w:top="1134" w:right="567" w:bottom="1134" w:left="1701" w:header="709" w:footer="709" w:gutter="0"/>
          <w:cols w:space="708"/>
          <w:docGrid w:linePitch="360"/>
        </w:sectPr>
      </w:pPr>
      <w:bookmarkStart w:id="29" w:name="_Toc319512319"/>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30" w:name="_Toc342309144"/>
      <w:r w:rsidRPr="00995502">
        <w:rPr>
          <w:i/>
          <w:smallCaps w:val="0"/>
          <w:spacing w:val="3"/>
        </w:rPr>
        <w:t>Услуга №5  «Выдача справки о составе семьи»</w:t>
      </w:r>
      <w:bookmarkEnd w:id="29"/>
      <w:bookmarkEnd w:id="30"/>
    </w:p>
    <w:tbl>
      <w:tblPr>
        <w:tblW w:w="5000" w:type="pct"/>
        <w:tblLook w:val="01E0"/>
      </w:tblPr>
      <w:tblGrid>
        <w:gridCol w:w="2521"/>
        <w:gridCol w:w="7333"/>
      </w:tblGrid>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jc w:val="both"/>
              <w:rPr>
                <w:sz w:val="28"/>
                <w:szCs w:val="28"/>
              </w:rPr>
            </w:pPr>
            <w:r w:rsidRPr="00995502">
              <w:rPr>
                <w:sz w:val="28"/>
                <w:szCs w:val="28"/>
              </w:rPr>
              <w:t>филиал МФЦ в Куйбышевском районе</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tc>
      </w:tr>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7</w:t>
            </w:r>
          </w:p>
        </w:tc>
      </w:tr>
    </w:tbl>
    <w:p w:rsidR="00F57D79" w:rsidRPr="00995502" w:rsidRDefault="00F57D79" w:rsidP="003D2CA3">
      <w:pPr>
        <w:widowControl/>
        <w:numPr>
          <w:ilvl w:val="0"/>
          <w:numId w:val="53"/>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211A54">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П27. Уровень доступности услуги составил 4,46 балла.</w:t>
      </w:r>
    </w:p>
    <w:p w:rsidR="00F57D79" w:rsidRPr="00995502" w:rsidRDefault="00F57D79" w:rsidP="00D74016">
      <w:pPr>
        <w:pStyle w:val="Caption"/>
        <w:spacing w:line="360" w:lineRule="auto"/>
        <w:outlineLvl w:val="0"/>
        <w:rPr>
          <w:b w:val="0"/>
          <w:sz w:val="28"/>
          <w:szCs w:val="24"/>
        </w:rPr>
      </w:pPr>
      <w:bookmarkStart w:id="31" w:name="_Toc342309145"/>
      <w:r w:rsidRPr="00995502">
        <w:rPr>
          <w:b w:val="0"/>
          <w:sz w:val="28"/>
          <w:szCs w:val="24"/>
        </w:rPr>
        <w:t xml:space="preserve">Таблица П27 </w:t>
      </w:r>
      <w:r w:rsidRPr="00995502">
        <w:rPr>
          <w:b w:val="0"/>
          <w:sz w:val="28"/>
          <w:szCs w:val="24"/>
        </w:rPr>
        <w:noBreakHyphen/>
        <w:t xml:space="preserve"> Уровень доступности услуги</w:t>
      </w:r>
      <w:bookmarkEnd w:id="31"/>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211A54">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211A54">
            <w:pPr>
              <w:widowControl/>
              <w:spacing w:line="276" w:lineRule="auto"/>
              <w:ind w:hanging="28"/>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hanging="28"/>
              <w:rPr>
                <w:b/>
                <w:bCs/>
              </w:rPr>
            </w:pPr>
            <w:r w:rsidRPr="00995502">
              <w:rPr>
                <w:b/>
                <w:bCs/>
              </w:rPr>
              <w:t>Среднее арифметическое значение</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4,29</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4,29</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pPr>
            <w:r w:rsidRPr="00995502">
              <w:t>4,71</w:t>
            </w:r>
          </w:p>
        </w:tc>
      </w:tr>
      <w:tr w:rsidR="00F57D79" w:rsidRPr="00995502" w:rsidTr="00211A54">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ind w:hanging="28"/>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ind w:hanging="28"/>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211A54">
            <w:pPr>
              <w:widowControl/>
              <w:spacing w:line="276" w:lineRule="auto"/>
              <w:ind w:hanging="28"/>
              <w:jc w:val="center"/>
            </w:pPr>
            <w:r w:rsidRPr="00995502">
              <w:t>4,57</w:t>
            </w:r>
          </w:p>
        </w:tc>
      </w:tr>
      <w:tr w:rsidR="00F57D79" w:rsidRPr="00995502" w:rsidTr="00211A54">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ind w:hanging="28"/>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hanging="28"/>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ind w:hanging="28"/>
              <w:jc w:val="center"/>
              <w:rPr>
                <w:b/>
                <w:bCs/>
              </w:rPr>
            </w:pPr>
            <w:r w:rsidRPr="00995502">
              <w:rPr>
                <w:b/>
                <w:bCs/>
              </w:rPr>
              <w:t>4,46</w:t>
            </w:r>
          </w:p>
        </w:tc>
      </w:tr>
    </w:tbl>
    <w:p w:rsidR="00F57D79" w:rsidRPr="00995502" w:rsidRDefault="00F57D79" w:rsidP="0067282F">
      <w:pPr>
        <w:widowControl/>
        <w:ind w:firstLine="600"/>
        <w:jc w:val="center"/>
        <w:rPr>
          <w:b/>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В целом данные исследования, представленные в таблице П27, позволяют сделать вывод, что уровень доступности услуги оценивается респондентами на приемлемом уровне, среднее значение показателя – 4,46 балла. Более низко респонденты оценили параметры «Доступность информации о порядке предоставляемой услуги» (4,29 балла) и «Полнота и понятность предоставляемой информации» (4,29 балла).  </w:t>
      </w:r>
    </w:p>
    <w:p w:rsidR="00F57D79" w:rsidRPr="00995502" w:rsidRDefault="00F57D79" w:rsidP="003D2CA3">
      <w:pPr>
        <w:widowControl/>
        <w:numPr>
          <w:ilvl w:val="0"/>
          <w:numId w:val="53"/>
        </w:numPr>
        <w:spacing w:line="360" w:lineRule="auto"/>
        <w:ind w:left="0" w:firstLine="709"/>
        <w:jc w:val="center"/>
        <w:rPr>
          <w:b/>
          <w:sz w:val="28"/>
          <w:szCs w:val="28"/>
        </w:rPr>
      </w:pPr>
      <w:r w:rsidRPr="00995502">
        <w:rPr>
          <w:b/>
          <w:sz w:val="28"/>
          <w:szCs w:val="28"/>
        </w:rPr>
        <w:t>Уровень качества</w:t>
      </w:r>
    </w:p>
    <w:p w:rsidR="00F57D79" w:rsidRPr="00995502" w:rsidRDefault="00F57D79" w:rsidP="00211A54">
      <w:pPr>
        <w:widowControl/>
        <w:spacing w:line="360" w:lineRule="auto"/>
        <w:ind w:firstLine="709"/>
        <w:jc w:val="both"/>
        <w:rPr>
          <w:b/>
          <w:bCs/>
          <w:sz w:val="22"/>
          <w:szCs w:val="22"/>
        </w:rPr>
      </w:pPr>
      <w:r w:rsidRPr="00995502">
        <w:rPr>
          <w:sz w:val="28"/>
          <w:szCs w:val="28"/>
        </w:rPr>
        <w:t xml:space="preserve">Уровень качества составил 4,66 балла. </w:t>
      </w:r>
    </w:p>
    <w:p w:rsidR="00F57D79" w:rsidRPr="00995502" w:rsidRDefault="00F57D79">
      <w:pPr>
        <w:widowControl/>
        <w:rPr>
          <w:b/>
          <w:bCs/>
          <w:sz w:val="28"/>
          <w:szCs w:val="24"/>
        </w:rPr>
      </w:pPr>
      <w:r w:rsidRPr="00995502">
        <w:rPr>
          <w:sz w:val="28"/>
          <w:szCs w:val="24"/>
        </w:rPr>
        <w:br w:type="page"/>
      </w:r>
    </w:p>
    <w:p w:rsidR="00F57D79" w:rsidRPr="00995502" w:rsidRDefault="00F57D79" w:rsidP="00D74016">
      <w:pPr>
        <w:pStyle w:val="Caption"/>
        <w:spacing w:line="360" w:lineRule="auto"/>
        <w:outlineLvl w:val="0"/>
        <w:rPr>
          <w:b w:val="0"/>
          <w:sz w:val="28"/>
          <w:szCs w:val="24"/>
        </w:rPr>
      </w:pPr>
      <w:bookmarkStart w:id="32" w:name="_Toc342309146"/>
      <w:r w:rsidRPr="00995502">
        <w:rPr>
          <w:b w:val="0"/>
          <w:sz w:val="28"/>
          <w:szCs w:val="24"/>
        </w:rPr>
        <w:t xml:space="preserve">Таблица П28 </w:t>
      </w:r>
      <w:r w:rsidRPr="00995502">
        <w:rPr>
          <w:b w:val="0"/>
          <w:sz w:val="28"/>
          <w:szCs w:val="24"/>
        </w:rPr>
        <w:noBreakHyphen/>
        <w:t xml:space="preserve"> Уровень качества оказываемой услуги</w:t>
      </w:r>
      <w:bookmarkEnd w:id="32"/>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211A54">
        <w:trPr>
          <w:tblHeader/>
          <w:jc w:val="center"/>
        </w:trPr>
        <w:tc>
          <w:tcPr>
            <w:tcW w:w="384"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rPr>
                <w:b/>
              </w:rPr>
            </w:pPr>
            <w:r w:rsidRPr="00995502">
              <w:rPr>
                <w:b/>
              </w:rPr>
              <w:t>№ п/п</w:t>
            </w:r>
          </w:p>
        </w:tc>
        <w:tc>
          <w:tcPr>
            <w:tcW w:w="3010"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pStyle w:val="affe"/>
              <w:widowControl/>
              <w:suppressLineNumbers w:val="0"/>
              <w:suppressAutoHyphens w:val="0"/>
              <w:snapToGrid w:val="0"/>
              <w:spacing w:line="276" w:lineRule="auto"/>
              <w:ind w:firstLine="18"/>
              <w:jc w:val="center"/>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ind w:firstLine="18"/>
              <w:jc w:val="center"/>
              <w:rPr>
                <w:b/>
                <w:bCs/>
              </w:rPr>
            </w:pPr>
            <w:r w:rsidRPr="00995502">
              <w:rPr>
                <w:b/>
                <w:bCs/>
              </w:rPr>
              <w:t>Среднее арифметическое значение</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4,71</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4,71</w:t>
            </w:r>
          </w:p>
        </w:tc>
      </w:tr>
      <w:tr w:rsidR="00F57D79" w:rsidRPr="00995502" w:rsidTr="00211A54">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ind w:firstLine="18"/>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pPr>
            <w:r w:rsidRPr="00995502">
              <w:t>4,57</w:t>
            </w:r>
          </w:p>
        </w:tc>
      </w:tr>
      <w:tr w:rsidR="00F57D79" w:rsidRPr="00995502" w:rsidTr="00211A54">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ind w:firstLine="18"/>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ind w:firstLine="18"/>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ind w:firstLine="18"/>
              <w:jc w:val="center"/>
              <w:rPr>
                <w:b/>
              </w:rPr>
            </w:pPr>
            <w:r w:rsidRPr="00995502">
              <w:rPr>
                <w:b/>
              </w:rPr>
              <w:t>4,66</w:t>
            </w:r>
          </w:p>
        </w:tc>
      </w:tr>
    </w:tbl>
    <w:p w:rsidR="00F57D79" w:rsidRPr="00995502" w:rsidRDefault="00F57D79" w:rsidP="00211A54">
      <w:pPr>
        <w:widowControl/>
        <w:spacing w:line="360" w:lineRule="auto"/>
        <w:ind w:firstLine="709"/>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Данные таблицы П28 позволяют сделать вывод, что качеством услуг респонденты довольны.</w:t>
      </w:r>
    </w:p>
    <w:p w:rsidR="00F57D79" w:rsidRPr="00995502" w:rsidRDefault="00F57D79" w:rsidP="003D2CA3">
      <w:pPr>
        <w:widowControl/>
        <w:numPr>
          <w:ilvl w:val="0"/>
          <w:numId w:val="53"/>
        </w:numPr>
        <w:spacing w:line="360" w:lineRule="auto"/>
        <w:ind w:left="0" w:firstLine="709"/>
        <w:jc w:val="center"/>
        <w:rPr>
          <w:b/>
          <w:sz w:val="28"/>
          <w:szCs w:val="28"/>
        </w:rPr>
      </w:pPr>
      <w:r w:rsidRPr="00995502">
        <w:rPr>
          <w:b/>
          <w:sz w:val="28"/>
          <w:szCs w:val="28"/>
        </w:rPr>
        <w:t>Уровень административных барьеров</w:t>
      </w:r>
    </w:p>
    <w:p w:rsidR="00F57D79" w:rsidRPr="00995502" w:rsidRDefault="00F57D79" w:rsidP="00211A54">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П29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3,86</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11</w:t>
            </w:r>
          </w:p>
        </w:tc>
      </w:tr>
    </w:tbl>
    <w:p w:rsidR="00F57D79" w:rsidRPr="00995502" w:rsidRDefault="00F57D79" w:rsidP="0067282F">
      <w:pPr>
        <w:widowControl/>
        <w:spacing w:line="360" w:lineRule="auto"/>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Как следует из таблицы П29, по данному показателю уровень административных барьеров по данной услуге можно оценить как средний. Респонденты отметили, что в рамках предоставления рассматриваемой услуги в среднем им необходимо было собрать пакет из 3 - 4 документов. </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П30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1,29</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2</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Большинство респондентов ответило, что обращались в различные инстанции и учреждения в рамках предоставления данной услуги 2 и менее раз.  По данному показателю уровень административных барьеров по данной услуге можно оценить как низкий. </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П31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628"/>
        <w:gridCol w:w="5293"/>
        <w:gridCol w:w="2166"/>
        <w:gridCol w:w="1661"/>
      </w:tblGrid>
      <w:tr w:rsidR="00F57D79" w:rsidRPr="00995502" w:rsidTr="00211A54">
        <w:trPr>
          <w:trHeight w:val="539"/>
          <w:tblHeader/>
        </w:trPr>
        <w:tc>
          <w:tcPr>
            <w:tcW w:w="322" w:type="pct"/>
            <w:tcBorders>
              <w:top w:val="single" w:sz="2" w:space="0" w:color="000000"/>
              <w:left w:val="single" w:sz="2" w:space="0" w:color="000000"/>
              <w:bottom w:val="single" w:sz="4" w:space="0" w:color="auto"/>
              <w:right w:val="nil"/>
            </w:tcBorders>
          </w:tcPr>
          <w:p w:rsidR="00F57D79" w:rsidRPr="00995502" w:rsidRDefault="00F57D79" w:rsidP="00211A54">
            <w:pPr>
              <w:widowControl/>
              <w:spacing w:line="276" w:lineRule="auto"/>
              <w:rPr>
                <w:b/>
              </w:rPr>
            </w:pPr>
            <w:r w:rsidRPr="00995502">
              <w:rPr>
                <w:b/>
              </w:rPr>
              <w:t>№ п/п</w:t>
            </w:r>
          </w:p>
        </w:tc>
        <w:tc>
          <w:tcPr>
            <w:tcW w:w="2715" w:type="pct"/>
            <w:tcBorders>
              <w:top w:val="single" w:sz="2" w:space="0" w:color="000000"/>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Показатель</w:t>
            </w:r>
          </w:p>
        </w:tc>
        <w:tc>
          <w:tcPr>
            <w:tcW w:w="1111"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Нормативное значение</w:t>
            </w:r>
          </w:p>
        </w:tc>
        <w:tc>
          <w:tcPr>
            <w:tcW w:w="853"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Средние значения</w:t>
            </w:r>
          </w:p>
        </w:tc>
      </w:tr>
      <w:tr w:rsidR="00F57D79" w:rsidRPr="00995502" w:rsidTr="00211A54">
        <w:tc>
          <w:tcPr>
            <w:tcW w:w="322"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1</w:t>
            </w:r>
          </w:p>
        </w:tc>
        <w:tc>
          <w:tcPr>
            <w:tcW w:w="2715"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Количество повторных обращений</w:t>
            </w:r>
          </w:p>
        </w:tc>
        <w:tc>
          <w:tcPr>
            <w:tcW w:w="1111"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2</w:t>
            </w:r>
          </w:p>
        </w:tc>
        <w:tc>
          <w:tcPr>
            <w:tcW w:w="853"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2</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финансовых издержек (руб.)</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3</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временных издержек (дн.)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 день</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1,86</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4</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Не установлено</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6,43</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5</w:t>
            </w:r>
          </w:p>
        </w:tc>
        <w:tc>
          <w:tcPr>
            <w:tcW w:w="2715"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1111"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w:t>
            </w:r>
          </w:p>
        </w:tc>
        <w:tc>
          <w:tcPr>
            <w:tcW w:w="853"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14,29</w:t>
            </w:r>
          </w:p>
        </w:tc>
      </w:tr>
      <w:tr w:rsidR="00F57D79" w:rsidRPr="00995502" w:rsidTr="00211A54">
        <w:tc>
          <w:tcPr>
            <w:tcW w:w="322"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6</w:t>
            </w:r>
          </w:p>
        </w:tc>
        <w:tc>
          <w:tcPr>
            <w:tcW w:w="2715"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15</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10,86</w:t>
            </w:r>
          </w:p>
        </w:tc>
      </w:tr>
      <w:tr w:rsidR="00F57D79" w:rsidRPr="00995502" w:rsidTr="00211A54">
        <w:tc>
          <w:tcPr>
            <w:tcW w:w="322"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7</w:t>
            </w:r>
          </w:p>
        </w:tc>
        <w:tc>
          <w:tcPr>
            <w:tcW w:w="2715"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Стоимость услуг посредников (руб.)</w:t>
            </w:r>
          </w:p>
        </w:tc>
        <w:tc>
          <w:tcPr>
            <w:tcW w:w="111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53"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2000</w:t>
            </w:r>
          </w:p>
        </w:tc>
      </w:tr>
    </w:tbl>
    <w:p w:rsidR="00F57D79" w:rsidRPr="00995502" w:rsidRDefault="00F57D79" w:rsidP="0067282F">
      <w:pPr>
        <w:widowControl/>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Никто из опрошенных не указал на необходимость повторных обращений в один и тот же орган.  </w:t>
      </w:r>
    </w:p>
    <w:p w:rsidR="00F57D79" w:rsidRPr="00995502" w:rsidRDefault="00F57D79" w:rsidP="00211A54">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В ходе мониторинга респонденты указали, что предоставление данной услуги не привело к финансовым издержкам. </w:t>
      </w:r>
    </w:p>
    <w:p w:rsidR="00F57D79" w:rsidRPr="00995502" w:rsidRDefault="00F57D79" w:rsidP="00211A54">
      <w:pPr>
        <w:widowControl/>
        <w:spacing w:line="360" w:lineRule="auto"/>
        <w:ind w:firstLine="709"/>
        <w:jc w:val="both"/>
        <w:rPr>
          <w:sz w:val="28"/>
          <w:szCs w:val="28"/>
        </w:rPr>
      </w:pPr>
      <w:r w:rsidRPr="00995502">
        <w:rPr>
          <w:i/>
          <w:sz w:val="28"/>
          <w:szCs w:val="28"/>
        </w:rPr>
        <w:t xml:space="preserve">Уровень временных издержек. </w:t>
      </w:r>
      <w:r w:rsidRPr="00995502">
        <w:rPr>
          <w:sz w:val="28"/>
          <w:szCs w:val="28"/>
        </w:rPr>
        <w:t xml:space="preserve"> В среднем услуга предоставляется в течение 1-2 дней, что соответствует нормативу, т. е. справка о составе семьи выдается заявителю в день его обращения в МФЦ. Среднее время, затраченное заявителями на сбор пакета документов, составило 6,43 дня. Показатели времени ожидания в очереди характеризуются в целом по услуге как соответствующие нормативному уровню. </w:t>
      </w:r>
    </w:p>
    <w:p w:rsidR="00F57D79" w:rsidRPr="00995502" w:rsidRDefault="00F57D79" w:rsidP="00211A54">
      <w:pPr>
        <w:widowControl/>
        <w:spacing w:line="360" w:lineRule="auto"/>
        <w:ind w:firstLine="709"/>
        <w:jc w:val="both"/>
        <w:rPr>
          <w:bCs/>
          <w:sz w:val="28"/>
          <w:szCs w:val="28"/>
        </w:rPr>
      </w:pPr>
      <w:r w:rsidRPr="00995502">
        <w:rPr>
          <w:bCs/>
          <w:sz w:val="28"/>
          <w:szCs w:val="28"/>
        </w:rPr>
        <w:t>Случаев мотивации чиновников в целях получения данной услуги установлено не было.</w:t>
      </w:r>
    </w:p>
    <w:p w:rsidR="00F57D79" w:rsidRPr="00995502" w:rsidRDefault="00F57D79" w:rsidP="003D2CA3">
      <w:pPr>
        <w:widowControl/>
        <w:numPr>
          <w:ilvl w:val="0"/>
          <w:numId w:val="53"/>
        </w:numPr>
        <w:spacing w:line="360" w:lineRule="auto"/>
        <w:ind w:left="0" w:firstLine="600"/>
        <w:jc w:val="center"/>
        <w:rPr>
          <w:b/>
          <w:sz w:val="28"/>
          <w:szCs w:val="28"/>
        </w:rPr>
      </w:pPr>
      <w:r w:rsidRPr="00995502">
        <w:rPr>
          <w:b/>
          <w:sz w:val="28"/>
          <w:szCs w:val="28"/>
        </w:rPr>
        <w:t>Выводы и рекомендации по услуге</w:t>
      </w:r>
    </w:p>
    <w:p w:rsidR="00F57D79" w:rsidRPr="00995502" w:rsidRDefault="00F57D79" w:rsidP="00211A54">
      <w:pPr>
        <w:widowControl/>
        <w:spacing w:line="360" w:lineRule="auto"/>
        <w:ind w:firstLine="709"/>
        <w:jc w:val="both"/>
        <w:rPr>
          <w:sz w:val="28"/>
          <w:szCs w:val="28"/>
        </w:rPr>
      </w:pPr>
      <w:r w:rsidRPr="00995502">
        <w:rPr>
          <w:sz w:val="28"/>
          <w:szCs w:val="28"/>
        </w:rPr>
        <w:t xml:space="preserve">57,1%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что испытывали следующие затруднения при получении услуг: </w:t>
      </w:r>
    </w:p>
    <w:p w:rsidR="00F57D79" w:rsidRPr="00995502" w:rsidRDefault="00F57D79" w:rsidP="00211A54">
      <w:pPr>
        <w:widowControl/>
        <w:spacing w:line="360" w:lineRule="auto"/>
        <w:ind w:firstLine="709"/>
        <w:jc w:val="both"/>
        <w:rPr>
          <w:sz w:val="28"/>
          <w:szCs w:val="28"/>
        </w:rPr>
      </w:pPr>
      <w:r w:rsidRPr="00995502">
        <w:rPr>
          <w:sz w:val="28"/>
          <w:szCs w:val="28"/>
        </w:rPr>
        <w:t>Хождение по многим кабинетам (или учреждениям) - 28,6%;</w:t>
      </w:r>
    </w:p>
    <w:p w:rsidR="00F57D79" w:rsidRPr="00995502" w:rsidRDefault="00F57D79" w:rsidP="00211A54">
      <w:pPr>
        <w:widowControl/>
        <w:spacing w:line="360" w:lineRule="auto"/>
        <w:ind w:firstLine="709"/>
        <w:jc w:val="both"/>
        <w:rPr>
          <w:sz w:val="28"/>
          <w:szCs w:val="28"/>
        </w:rPr>
      </w:pPr>
      <w:r w:rsidRPr="00995502">
        <w:rPr>
          <w:sz w:val="28"/>
          <w:szCs w:val="28"/>
        </w:rPr>
        <w:t>Неудобный режим работы - 14,3%;</w:t>
      </w:r>
    </w:p>
    <w:p w:rsidR="00F57D79" w:rsidRPr="00995502" w:rsidRDefault="00F57D79" w:rsidP="00211A54">
      <w:pPr>
        <w:widowControl/>
        <w:spacing w:line="360" w:lineRule="auto"/>
        <w:ind w:firstLine="709"/>
        <w:jc w:val="both"/>
        <w:rPr>
          <w:sz w:val="28"/>
          <w:szCs w:val="28"/>
        </w:rPr>
      </w:pPr>
      <w:r w:rsidRPr="00995502">
        <w:rPr>
          <w:sz w:val="28"/>
          <w:szCs w:val="28"/>
        </w:rPr>
        <w:t>Большие очереди - 14,3%.</w:t>
      </w:r>
    </w:p>
    <w:p w:rsidR="00F57D79" w:rsidRPr="00995502" w:rsidRDefault="00F57D79" w:rsidP="00211A54">
      <w:pPr>
        <w:widowControl/>
        <w:spacing w:line="360" w:lineRule="auto"/>
        <w:ind w:firstLine="709"/>
        <w:jc w:val="both"/>
        <w:rPr>
          <w:sz w:val="28"/>
          <w:szCs w:val="28"/>
        </w:rPr>
      </w:pPr>
      <w:r w:rsidRPr="00995502">
        <w:rPr>
          <w:sz w:val="28"/>
          <w:szCs w:val="28"/>
        </w:rPr>
        <w:t>Заявители указали на каком этапе получения услуги они испытали наибольшие трудности:</w:t>
      </w:r>
    </w:p>
    <w:p w:rsidR="00F57D79" w:rsidRPr="00995502" w:rsidRDefault="00F57D79" w:rsidP="00211A54">
      <w:pPr>
        <w:widowControl/>
        <w:spacing w:line="360" w:lineRule="auto"/>
        <w:ind w:firstLine="709"/>
        <w:jc w:val="both"/>
        <w:rPr>
          <w:sz w:val="28"/>
          <w:szCs w:val="28"/>
        </w:rPr>
      </w:pPr>
      <w:r w:rsidRPr="00995502">
        <w:rPr>
          <w:sz w:val="28"/>
          <w:szCs w:val="28"/>
        </w:rPr>
        <w:t>1) сбор  необходимого пакета документов для получения услуги (42,9 % опрошенных).</w:t>
      </w:r>
    </w:p>
    <w:p w:rsidR="00F57D79" w:rsidRPr="00995502" w:rsidRDefault="00F57D79" w:rsidP="00211A54">
      <w:pPr>
        <w:widowControl/>
        <w:spacing w:line="360" w:lineRule="auto"/>
        <w:ind w:firstLine="709"/>
        <w:jc w:val="both"/>
        <w:rPr>
          <w:sz w:val="28"/>
          <w:szCs w:val="28"/>
        </w:rPr>
      </w:pPr>
      <w:r w:rsidRPr="00995502">
        <w:rPr>
          <w:sz w:val="28"/>
          <w:szCs w:val="28"/>
        </w:rPr>
        <w:t>2) подача документов в орган - 14,3% респондентов.</w:t>
      </w:r>
    </w:p>
    <w:p w:rsidR="00F57D79" w:rsidRPr="00995502" w:rsidRDefault="00F57D79" w:rsidP="00211A54">
      <w:pPr>
        <w:widowControl/>
        <w:spacing w:line="360" w:lineRule="auto"/>
        <w:ind w:firstLine="709"/>
        <w:jc w:val="both"/>
        <w:rPr>
          <w:sz w:val="28"/>
          <w:szCs w:val="28"/>
        </w:rPr>
      </w:pPr>
      <w:r w:rsidRPr="00995502">
        <w:rPr>
          <w:sz w:val="28"/>
          <w:szCs w:val="28"/>
        </w:rPr>
        <w:t>3) прохождение документов в органе – 14,3 % заявителей</w:t>
      </w:r>
    </w:p>
    <w:p w:rsidR="00F57D79" w:rsidRPr="00995502" w:rsidRDefault="00F57D79" w:rsidP="00211A54">
      <w:pPr>
        <w:widowControl/>
        <w:spacing w:line="360" w:lineRule="auto"/>
        <w:ind w:firstLine="709"/>
        <w:jc w:val="both"/>
        <w:rPr>
          <w:sz w:val="28"/>
          <w:szCs w:val="28"/>
        </w:rPr>
      </w:pPr>
      <w:r w:rsidRPr="00995502">
        <w:rPr>
          <w:sz w:val="28"/>
          <w:szCs w:val="28"/>
        </w:rPr>
        <w:t>4)  получение результата услуги – 28,6 % заявителей.</w:t>
      </w:r>
    </w:p>
    <w:p w:rsidR="00F57D79" w:rsidRPr="00995502" w:rsidRDefault="00F57D79" w:rsidP="00211A54">
      <w:pPr>
        <w:widowControl/>
        <w:spacing w:line="360" w:lineRule="auto"/>
        <w:ind w:firstLine="709"/>
        <w:jc w:val="both"/>
        <w:rPr>
          <w:bCs/>
          <w:sz w:val="28"/>
          <w:szCs w:val="28"/>
        </w:rPr>
      </w:pPr>
      <w:r w:rsidRPr="00995502">
        <w:rPr>
          <w:sz w:val="28"/>
          <w:szCs w:val="28"/>
        </w:rPr>
        <w:t xml:space="preserve">Доля </w:t>
      </w:r>
      <w:r w:rsidRPr="00995502">
        <w:rPr>
          <w:bCs/>
          <w:sz w:val="28"/>
          <w:szCs w:val="28"/>
        </w:rPr>
        <w:t>отметивших необходимость обращений к посредникам составила всего 14,3%. Посредника привлекали  в целях экономии времени, при этом стоимость услуг посредника составила 2000 рублей.</w:t>
      </w:r>
    </w:p>
    <w:p w:rsidR="00F57D79" w:rsidRPr="00995502" w:rsidRDefault="00F57D79" w:rsidP="00211A54">
      <w:pPr>
        <w:widowControl/>
        <w:spacing w:line="360" w:lineRule="auto"/>
        <w:ind w:firstLine="709"/>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211A54">
      <w:pPr>
        <w:widowControl/>
        <w:spacing w:line="360" w:lineRule="auto"/>
        <w:ind w:firstLine="709"/>
        <w:jc w:val="both"/>
        <w:rPr>
          <w:sz w:val="28"/>
          <w:szCs w:val="28"/>
        </w:rPr>
      </w:pPr>
      <w:r w:rsidRPr="00995502">
        <w:rPr>
          <w:sz w:val="28"/>
          <w:szCs w:val="28"/>
        </w:rPr>
        <w:t>- налаживание взаимодействия между органами (14,3%);</w:t>
      </w:r>
    </w:p>
    <w:p w:rsidR="00F57D79" w:rsidRPr="00995502" w:rsidRDefault="00F57D79" w:rsidP="00211A54">
      <w:pPr>
        <w:widowControl/>
        <w:spacing w:line="360" w:lineRule="auto"/>
        <w:ind w:firstLine="709"/>
        <w:jc w:val="both"/>
        <w:rPr>
          <w:sz w:val="28"/>
          <w:szCs w:val="28"/>
        </w:rPr>
      </w:pPr>
      <w:r w:rsidRPr="00995502">
        <w:rPr>
          <w:sz w:val="28"/>
          <w:szCs w:val="28"/>
        </w:rPr>
        <w:t>- предоставление данной услуги через Интернет (14,3%).</w:t>
      </w:r>
    </w:p>
    <w:p w:rsidR="00F57D79" w:rsidRPr="00995502" w:rsidRDefault="00F57D79" w:rsidP="00211A54">
      <w:pPr>
        <w:widowControl/>
        <w:spacing w:line="360" w:lineRule="auto"/>
        <w:ind w:firstLine="709"/>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100%.</w:t>
      </w:r>
    </w:p>
    <w:p w:rsidR="00F57D79" w:rsidRPr="00995502" w:rsidRDefault="00F57D79" w:rsidP="00211A54">
      <w:pPr>
        <w:widowControl/>
        <w:spacing w:line="360" w:lineRule="auto"/>
        <w:ind w:firstLine="709"/>
        <w:jc w:val="both"/>
        <w:rPr>
          <w:i/>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33" w:name="_Toc319512320"/>
      <w:bookmarkStart w:id="34" w:name="_Toc342309147"/>
      <w:r w:rsidRPr="00995502">
        <w:rPr>
          <w:i/>
          <w:smallCaps w:val="0"/>
          <w:spacing w:val="3"/>
        </w:rPr>
        <w:t>Услуга №6  «Предоставление гражданам субсидий на оплату жилого помещения и коммунальных услуг»</w:t>
      </w:r>
      <w:bookmarkEnd w:id="33"/>
      <w:bookmarkEnd w:id="34"/>
    </w:p>
    <w:tbl>
      <w:tblPr>
        <w:tblW w:w="5000" w:type="pct"/>
        <w:tblLook w:val="01E0"/>
      </w:tblPr>
      <w:tblGrid>
        <w:gridCol w:w="2521"/>
        <w:gridCol w:w="7333"/>
      </w:tblGrid>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филиал МФЦ в Куйбышевском районе</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p w:rsidR="00F57D79" w:rsidRPr="00995502" w:rsidRDefault="00F57D79" w:rsidP="0067282F">
            <w:pPr>
              <w:widowControl/>
              <w:jc w:val="both"/>
              <w:rPr>
                <w:sz w:val="28"/>
                <w:szCs w:val="28"/>
              </w:rPr>
            </w:pPr>
            <w:r w:rsidRPr="00995502">
              <w:rPr>
                <w:sz w:val="28"/>
                <w:szCs w:val="28"/>
              </w:rPr>
              <w:t>филиал МФЦ в Карасукском районе</w:t>
            </w:r>
          </w:p>
        </w:tc>
      </w:tr>
      <w:tr w:rsidR="00F57D79" w:rsidRPr="00995502" w:rsidTr="00B55215">
        <w:tc>
          <w:tcPr>
            <w:tcW w:w="127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52</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46"/>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211A54">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П32. Уровень доступности услуги составил 4,51 балла.</w:t>
      </w:r>
    </w:p>
    <w:p w:rsidR="00F57D79" w:rsidRPr="00995502" w:rsidRDefault="00F57D79" w:rsidP="00211A54">
      <w:pPr>
        <w:pStyle w:val="Caption"/>
        <w:spacing w:line="360" w:lineRule="auto"/>
        <w:rPr>
          <w:b w:val="0"/>
          <w:sz w:val="28"/>
          <w:szCs w:val="24"/>
        </w:rPr>
      </w:pPr>
      <w:r w:rsidRPr="00995502">
        <w:rPr>
          <w:b w:val="0"/>
          <w:sz w:val="28"/>
          <w:szCs w:val="24"/>
        </w:rPr>
        <w:t xml:space="preserve">Таблица П32 </w:t>
      </w:r>
      <w:r w:rsidRPr="00995502">
        <w:rPr>
          <w:b w:val="0"/>
          <w:sz w:val="28"/>
          <w:szCs w:val="24"/>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211A54">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211A54">
            <w:pPr>
              <w:widowControl/>
              <w:spacing w:line="276" w:lineRule="auto"/>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jc w:val="center"/>
            </w:pPr>
            <w:r w:rsidRPr="00995502">
              <w:t>4,37</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jc w:val="center"/>
            </w:pPr>
            <w:r w:rsidRPr="00995502">
              <w:t>4,49</w:t>
            </w:r>
          </w:p>
        </w:tc>
      </w:tr>
      <w:tr w:rsidR="00F57D79" w:rsidRPr="00995502" w:rsidTr="00211A5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jc w:val="center"/>
            </w:pPr>
            <w:r w:rsidRPr="00995502">
              <w:t>4,68</w:t>
            </w:r>
          </w:p>
        </w:tc>
      </w:tr>
      <w:tr w:rsidR="00F57D79" w:rsidRPr="00995502" w:rsidTr="00211A54">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211A54">
            <w:pPr>
              <w:widowControl/>
              <w:spacing w:line="276" w:lineRule="auto"/>
              <w:jc w:val="center"/>
            </w:pPr>
            <w:r w:rsidRPr="00995502">
              <w:t>4,51</w:t>
            </w:r>
          </w:p>
        </w:tc>
      </w:tr>
      <w:tr w:rsidR="00F57D79" w:rsidRPr="00995502" w:rsidTr="00211A54">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211A54">
            <w:pPr>
              <w:widowControl/>
              <w:spacing w:line="276" w:lineRule="auto"/>
              <w:jc w:val="center"/>
              <w:rPr>
                <w:b/>
                <w:bCs/>
              </w:rPr>
            </w:pPr>
            <w:r w:rsidRPr="00995502">
              <w:rPr>
                <w:b/>
                <w:bCs/>
              </w:rPr>
              <w:t>4,51</w:t>
            </w:r>
          </w:p>
        </w:tc>
      </w:tr>
    </w:tbl>
    <w:p w:rsidR="00F57D79" w:rsidRPr="00995502" w:rsidRDefault="00F57D79" w:rsidP="0067282F">
      <w:pPr>
        <w:widowControl/>
        <w:ind w:firstLine="600"/>
        <w:jc w:val="center"/>
        <w:rPr>
          <w:b/>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В целом данные исследования, представленные в таблице П32, позволяют сделать вывод, что уровень доступности услуги оценивается респондентами достаточно высоко, за исключением критериев «Доступность информации о порядке предоставляемой услуги» (4,37 балла) и «Полнота и понятность предоставляемой информации» (4,49 балла). По этим критериям установлены показатели ниже среднего. </w:t>
      </w:r>
    </w:p>
    <w:p w:rsidR="00F57D79" w:rsidRPr="00995502" w:rsidRDefault="00F57D79" w:rsidP="003D2CA3">
      <w:pPr>
        <w:widowControl/>
        <w:numPr>
          <w:ilvl w:val="0"/>
          <w:numId w:val="46"/>
        </w:numPr>
        <w:spacing w:line="360" w:lineRule="auto"/>
        <w:ind w:left="0" w:firstLine="709"/>
        <w:jc w:val="center"/>
        <w:rPr>
          <w:b/>
          <w:sz w:val="28"/>
          <w:szCs w:val="28"/>
        </w:rPr>
      </w:pPr>
      <w:r w:rsidRPr="00995502">
        <w:rPr>
          <w:b/>
          <w:sz w:val="28"/>
          <w:szCs w:val="28"/>
        </w:rPr>
        <w:t>Уровень качества</w:t>
      </w:r>
    </w:p>
    <w:p w:rsidR="00F57D79" w:rsidRPr="00995502" w:rsidRDefault="00F57D79" w:rsidP="00211A54">
      <w:pPr>
        <w:widowControl/>
        <w:ind w:firstLine="709"/>
        <w:jc w:val="both"/>
        <w:rPr>
          <w:b/>
          <w:bCs/>
          <w:sz w:val="22"/>
          <w:szCs w:val="22"/>
        </w:rPr>
      </w:pPr>
      <w:r w:rsidRPr="00995502">
        <w:rPr>
          <w:sz w:val="28"/>
          <w:szCs w:val="28"/>
        </w:rPr>
        <w:t xml:space="preserve">Уровень качества составил 4,62 балла. </w:t>
      </w:r>
    </w:p>
    <w:p w:rsidR="00F57D79" w:rsidRPr="00995502" w:rsidRDefault="00F57D79">
      <w:pPr>
        <w:widowControl/>
        <w:rPr>
          <w:b/>
          <w:bCs/>
          <w:szCs w:val="24"/>
        </w:rPr>
      </w:pPr>
      <w:r w:rsidRPr="00995502">
        <w:rPr>
          <w:szCs w:val="24"/>
        </w:rPr>
        <w:br w:type="page"/>
      </w:r>
    </w:p>
    <w:p w:rsidR="00F57D79" w:rsidRPr="00995502" w:rsidRDefault="00F57D79" w:rsidP="00D74016">
      <w:pPr>
        <w:pStyle w:val="Caption"/>
        <w:spacing w:line="360" w:lineRule="auto"/>
        <w:jc w:val="both"/>
        <w:outlineLvl w:val="0"/>
        <w:rPr>
          <w:b w:val="0"/>
          <w:sz w:val="28"/>
          <w:szCs w:val="24"/>
        </w:rPr>
      </w:pPr>
      <w:bookmarkStart w:id="35" w:name="_Toc342309148"/>
      <w:r w:rsidRPr="00995502">
        <w:rPr>
          <w:b w:val="0"/>
          <w:sz w:val="28"/>
          <w:szCs w:val="24"/>
        </w:rPr>
        <w:t xml:space="preserve">Таблица П33 </w:t>
      </w:r>
      <w:r w:rsidRPr="00995502">
        <w:rPr>
          <w:b w:val="0"/>
          <w:sz w:val="28"/>
          <w:szCs w:val="24"/>
        </w:rPr>
        <w:noBreakHyphen/>
        <w:t xml:space="preserve"> Уровень качества оказываемой услуги</w:t>
      </w:r>
      <w:bookmarkEnd w:id="35"/>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211A54">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211A54">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4,63</w:t>
            </w:r>
          </w:p>
        </w:tc>
      </w:tr>
      <w:tr w:rsidR="00F57D79" w:rsidRPr="00995502" w:rsidTr="00211A5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4, 64</w:t>
            </w:r>
          </w:p>
        </w:tc>
      </w:tr>
      <w:tr w:rsidR="00F57D79" w:rsidRPr="00995502" w:rsidTr="00211A54">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211A54">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4,59</w:t>
            </w:r>
          </w:p>
        </w:tc>
      </w:tr>
      <w:tr w:rsidR="00F57D79" w:rsidRPr="00995502" w:rsidTr="00211A54">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rPr>
                <w:b/>
              </w:rPr>
            </w:pPr>
            <w:r w:rsidRPr="00995502">
              <w:rPr>
                <w:b/>
              </w:rPr>
              <w:t>4,62</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Данные таблицы П33 позволяют сделать вывод, что качеством услуг респонденты очень довольны. </w:t>
      </w:r>
    </w:p>
    <w:p w:rsidR="00F57D79" w:rsidRPr="00995502" w:rsidRDefault="00F57D79" w:rsidP="003D2CA3">
      <w:pPr>
        <w:widowControl/>
        <w:numPr>
          <w:ilvl w:val="0"/>
          <w:numId w:val="46"/>
        </w:numPr>
        <w:spacing w:line="360" w:lineRule="auto"/>
        <w:ind w:left="0" w:firstLine="600"/>
        <w:jc w:val="center"/>
        <w:rPr>
          <w:b/>
          <w:sz w:val="28"/>
          <w:szCs w:val="28"/>
        </w:rPr>
      </w:pPr>
      <w:r w:rsidRPr="00995502">
        <w:rPr>
          <w:b/>
          <w:sz w:val="28"/>
          <w:szCs w:val="28"/>
        </w:rPr>
        <w:t>Уровень административных барьеров</w:t>
      </w:r>
    </w:p>
    <w:p w:rsidR="00F57D79" w:rsidRPr="00995502" w:rsidRDefault="00F57D79" w:rsidP="00211A54">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П34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2</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5,1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12</w:t>
            </w:r>
          </w:p>
        </w:tc>
      </w:tr>
    </w:tbl>
    <w:p w:rsidR="00F57D79" w:rsidRPr="00995502" w:rsidRDefault="00F57D79" w:rsidP="0067282F">
      <w:pPr>
        <w:widowControl/>
        <w:spacing w:line="360" w:lineRule="auto"/>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Как следует из таблицы П34, по данному показателю уровень административных барьеров по данной услуге можно оценить как средний, респонденты отметили, что в рамках предоставления рассматриваемой услуги им необходимо было собрать пакет менее чем из 6 документов.</w:t>
      </w:r>
    </w:p>
    <w:p w:rsidR="00F57D79" w:rsidRPr="00995502" w:rsidRDefault="00F57D79" w:rsidP="00211A54">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П35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211A54">
            <w:pPr>
              <w:widowControl/>
              <w:spacing w:line="276" w:lineRule="auto"/>
              <w:ind w:firstLine="600"/>
              <w:jc w:val="center"/>
              <w:rPr>
                <w:bCs/>
              </w:rPr>
            </w:pPr>
            <w:r w:rsidRPr="00995502">
              <w:rPr>
                <w:bCs/>
              </w:rPr>
              <w:t>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Среднее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2,51</w:t>
            </w:r>
          </w:p>
        </w:tc>
      </w:tr>
      <w:tr w:rsidR="00F57D79" w:rsidRPr="00995502" w:rsidTr="00211A54">
        <w:trPr>
          <w:trHeight w:val="315"/>
          <w:jc w:val="center"/>
        </w:trPr>
        <w:tc>
          <w:tcPr>
            <w:tcW w:w="3174" w:type="pct"/>
          </w:tcPr>
          <w:p w:rsidR="00F57D79" w:rsidRPr="00995502" w:rsidRDefault="00F57D79" w:rsidP="00211A5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211A54">
            <w:pPr>
              <w:widowControl/>
              <w:spacing w:line="276" w:lineRule="auto"/>
              <w:ind w:firstLine="600"/>
              <w:jc w:val="center"/>
              <w:rPr>
                <w:bCs/>
              </w:rPr>
            </w:pPr>
            <w:r w:rsidRPr="00995502">
              <w:rPr>
                <w:bCs/>
              </w:rPr>
              <w:t>4</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 xml:space="preserve">Большинство респондентов ответили, что обращались в различные инстанции и учреждения в рамках предоставления данной услуги менее 3-х раз. По данному показателю уровень административных барьеров по данной услуге можно оценить как низкий. </w:t>
      </w:r>
    </w:p>
    <w:p w:rsidR="00F57D79" w:rsidRPr="00995502" w:rsidRDefault="00F57D79" w:rsidP="00211A54">
      <w:pPr>
        <w:pStyle w:val="Caption"/>
        <w:spacing w:line="360" w:lineRule="auto"/>
        <w:jc w:val="both"/>
        <w:rPr>
          <w:b w:val="0"/>
          <w:sz w:val="28"/>
          <w:szCs w:val="24"/>
        </w:rPr>
      </w:pPr>
      <w:r w:rsidRPr="00995502">
        <w:rPr>
          <w:b w:val="0"/>
          <w:sz w:val="28"/>
          <w:szCs w:val="24"/>
        </w:rPr>
        <w:t xml:space="preserve">Таблица П36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628"/>
        <w:gridCol w:w="5289"/>
        <w:gridCol w:w="2168"/>
        <w:gridCol w:w="1663"/>
      </w:tblGrid>
      <w:tr w:rsidR="00F57D79" w:rsidRPr="00995502" w:rsidTr="00211A54">
        <w:trPr>
          <w:trHeight w:val="610"/>
          <w:tblHeader/>
        </w:trPr>
        <w:tc>
          <w:tcPr>
            <w:tcW w:w="322" w:type="pct"/>
            <w:tcBorders>
              <w:top w:val="single" w:sz="2" w:space="0" w:color="000000"/>
              <w:left w:val="single" w:sz="2" w:space="0" w:color="000000"/>
              <w:bottom w:val="single" w:sz="4" w:space="0" w:color="auto"/>
              <w:right w:val="nil"/>
            </w:tcBorders>
          </w:tcPr>
          <w:p w:rsidR="00F57D79" w:rsidRPr="00995502" w:rsidRDefault="00F57D79" w:rsidP="00211A54">
            <w:pPr>
              <w:widowControl/>
              <w:spacing w:line="276" w:lineRule="auto"/>
              <w:rPr>
                <w:b/>
              </w:rPr>
            </w:pPr>
            <w:r w:rsidRPr="00995502">
              <w:rPr>
                <w:b/>
              </w:rPr>
              <w:t>№ п/п</w:t>
            </w:r>
          </w:p>
        </w:tc>
        <w:tc>
          <w:tcPr>
            <w:tcW w:w="2713" w:type="pct"/>
            <w:tcBorders>
              <w:top w:val="single" w:sz="2" w:space="0" w:color="000000"/>
              <w:left w:val="single" w:sz="2" w:space="0" w:color="000000"/>
              <w:bottom w:val="single" w:sz="4" w:space="0" w:color="auto"/>
              <w:right w:val="nil"/>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Показатель</w:t>
            </w:r>
          </w:p>
        </w:tc>
        <w:tc>
          <w:tcPr>
            <w:tcW w:w="1112"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Нормативное значение</w:t>
            </w:r>
          </w:p>
        </w:tc>
        <w:tc>
          <w:tcPr>
            <w:tcW w:w="854" w:type="pct"/>
            <w:tcBorders>
              <w:top w:val="single" w:sz="2" w:space="0" w:color="000000"/>
              <w:left w:val="single" w:sz="2" w:space="0" w:color="000000"/>
              <w:bottom w:val="single" w:sz="4" w:space="0" w:color="auto"/>
              <w:right w:val="single" w:sz="2" w:space="0" w:color="000000"/>
            </w:tcBorders>
          </w:tcPr>
          <w:p w:rsidR="00F57D79" w:rsidRPr="00995502" w:rsidRDefault="00F57D79" w:rsidP="00211A54">
            <w:pPr>
              <w:pStyle w:val="affe"/>
              <w:widowControl/>
              <w:suppressLineNumbers w:val="0"/>
              <w:suppressAutoHyphens w:val="0"/>
              <w:snapToGrid w:val="0"/>
              <w:spacing w:line="276" w:lineRule="auto"/>
              <w:rPr>
                <w:b/>
                <w:bCs/>
              </w:rPr>
            </w:pPr>
            <w:r w:rsidRPr="00995502">
              <w:rPr>
                <w:b/>
                <w:bCs/>
              </w:rPr>
              <w:t>Средние значения</w:t>
            </w:r>
          </w:p>
        </w:tc>
      </w:tr>
      <w:tr w:rsidR="00F57D79" w:rsidRPr="00995502" w:rsidTr="00211A54">
        <w:tc>
          <w:tcPr>
            <w:tcW w:w="322" w:type="pct"/>
            <w:tcBorders>
              <w:top w:val="single" w:sz="4" w:space="0" w:color="auto"/>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1</w:t>
            </w:r>
          </w:p>
        </w:tc>
        <w:tc>
          <w:tcPr>
            <w:tcW w:w="2713" w:type="pct"/>
            <w:tcBorders>
              <w:top w:val="single" w:sz="4" w:space="0" w:color="auto"/>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Количество повторных обращений</w:t>
            </w:r>
          </w:p>
        </w:tc>
        <w:tc>
          <w:tcPr>
            <w:tcW w:w="1112"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2</w:t>
            </w:r>
          </w:p>
        </w:tc>
        <w:tc>
          <w:tcPr>
            <w:tcW w:w="854" w:type="pct"/>
            <w:tcBorders>
              <w:top w:val="single" w:sz="4" w:space="0" w:color="auto"/>
              <w:left w:val="single" w:sz="2" w:space="0" w:color="000000"/>
              <w:bottom w:val="single" w:sz="2" w:space="0" w:color="000000"/>
              <w:right w:val="single" w:sz="2" w:space="0" w:color="000000"/>
            </w:tcBorders>
          </w:tcPr>
          <w:p w:rsidR="00F57D79" w:rsidRPr="00995502" w:rsidRDefault="00F57D79" w:rsidP="00211A54">
            <w:pPr>
              <w:pStyle w:val="affe"/>
              <w:widowControl/>
              <w:suppressLineNumbers w:val="0"/>
              <w:suppressAutoHyphens w:val="0"/>
              <w:snapToGrid w:val="0"/>
              <w:spacing w:line="276" w:lineRule="auto"/>
              <w:jc w:val="center"/>
            </w:pPr>
            <w:r w:rsidRPr="00995502">
              <w:t>1,5</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2</w:t>
            </w:r>
          </w:p>
        </w:tc>
        <w:tc>
          <w:tcPr>
            <w:tcW w:w="2713"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финансовых издержек (руб.)</w:t>
            </w:r>
          </w:p>
        </w:tc>
        <w:tc>
          <w:tcPr>
            <w:tcW w:w="111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0</w:t>
            </w:r>
          </w:p>
        </w:tc>
        <w:tc>
          <w:tcPr>
            <w:tcW w:w="854"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29,24</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3</w:t>
            </w:r>
          </w:p>
        </w:tc>
        <w:tc>
          <w:tcPr>
            <w:tcW w:w="2713"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Уровень временных издержек (дн.)</w:t>
            </w:r>
          </w:p>
        </w:tc>
        <w:tc>
          <w:tcPr>
            <w:tcW w:w="111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41-56 дней</w:t>
            </w:r>
          </w:p>
        </w:tc>
        <w:tc>
          <w:tcPr>
            <w:tcW w:w="854"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25,37</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4</w:t>
            </w:r>
          </w:p>
        </w:tc>
        <w:tc>
          <w:tcPr>
            <w:tcW w:w="2713"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111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Не установлено</w:t>
            </w:r>
          </w:p>
        </w:tc>
        <w:tc>
          <w:tcPr>
            <w:tcW w:w="854"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3,98</w:t>
            </w:r>
          </w:p>
        </w:tc>
      </w:tr>
      <w:tr w:rsidR="00F57D79" w:rsidRPr="00995502" w:rsidTr="00211A54">
        <w:tc>
          <w:tcPr>
            <w:tcW w:w="322" w:type="pct"/>
            <w:tcBorders>
              <w:top w:val="nil"/>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5</w:t>
            </w:r>
          </w:p>
        </w:tc>
        <w:tc>
          <w:tcPr>
            <w:tcW w:w="2713" w:type="pct"/>
            <w:tcBorders>
              <w:top w:val="nil"/>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1112"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30</w:t>
            </w:r>
          </w:p>
        </w:tc>
        <w:tc>
          <w:tcPr>
            <w:tcW w:w="854" w:type="pct"/>
            <w:tcBorders>
              <w:top w:val="nil"/>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17,63</w:t>
            </w:r>
          </w:p>
        </w:tc>
      </w:tr>
      <w:tr w:rsidR="00F57D79" w:rsidRPr="00995502" w:rsidTr="00211A54">
        <w:tc>
          <w:tcPr>
            <w:tcW w:w="322" w:type="pct"/>
            <w:tcBorders>
              <w:top w:val="single" w:sz="2" w:space="0" w:color="000000"/>
              <w:left w:val="single" w:sz="2" w:space="0" w:color="000000"/>
              <w:bottom w:val="single" w:sz="2" w:space="0" w:color="000000"/>
              <w:right w:val="nil"/>
            </w:tcBorders>
            <w:vAlign w:val="center"/>
          </w:tcPr>
          <w:p w:rsidR="00F57D79" w:rsidRPr="00995502" w:rsidRDefault="00F57D79" w:rsidP="00211A54">
            <w:pPr>
              <w:widowControl/>
              <w:spacing w:line="276" w:lineRule="auto"/>
            </w:pPr>
            <w:r w:rsidRPr="00995502">
              <w:t>6</w:t>
            </w:r>
          </w:p>
        </w:tc>
        <w:tc>
          <w:tcPr>
            <w:tcW w:w="2713" w:type="pct"/>
            <w:tcBorders>
              <w:top w:val="single" w:sz="2" w:space="0" w:color="000000"/>
              <w:left w:val="single" w:sz="2" w:space="0" w:color="000000"/>
              <w:bottom w:val="single" w:sz="2" w:space="0" w:color="000000"/>
              <w:right w:val="nil"/>
            </w:tcBorders>
          </w:tcPr>
          <w:p w:rsidR="00F57D79" w:rsidRPr="00995502" w:rsidRDefault="00F57D79" w:rsidP="00211A54">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1112"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15</w:t>
            </w:r>
          </w:p>
        </w:tc>
        <w:tc>
          <w:tcPr>
            <w:tcW w:w="854"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211A54">
            <w:pPr>
              <w:pStyle w:val="affe"/>
              <w:widowControl/>
              <w:suppressLineNumbers w:val="0"/>
              <w:suppressAutoHyphens w:val="0"/>
              <w:snapToGrid w:val="0"/>
              <w:spacing w:line="276" w:lineRule="auto"/>
              <w:jc w:val="center"/>
            </w:pPr>
            <w:r w:rsidRPr="00995502">
              <w:t>13</w:t>
            </w:r>
          </w:p>
        </w:tc>
      </w:tr>
    </w:tbl>
    <w:p w:rsidR="00F57D79" w:rsidRPr="00995502" w:rsidRDefault="00F57D79" w:rsidP="0067282F">
      <w:pPr>
        <w:widowControl/>
        <w:ind w:firstLine="600"/>
        <w:jc w:val="both"/>
        <w:rPr>
          <w:sz w:val="28"/>
          <w:szCs w:val="28"/>
        </w:rPr>
      </w:pPr>
    </w:p>
    <w:p w:rsidR="00F57D79" w:rsidRPr="00995502" w:rsidRDefault="00F57D79" w:rsidP="00211A54">
      <w:pPr>
        <w:widowControl/>
        <w:spacing w:line="360" w:lineRule="auto"/>
        <w:ind w:firstLine="709"/>
        <w:jc w:val="both"/>
        <w:rPr>
          <w:sz w:val="28"/>
          <w:szCs w:val="28"/>
        </w:rPr>
      </w:pPr>
      <w:r w:rsidRPr="00995502">
        <w:rPr>
          <w:sz w:val="28"/>
          <w:szCs w:val="28"/>
        </w:rPr>
        <w:t>Доля отметивших необходимость повторных обращений в один и тот же орган составила – 10,2% от числа опрошенных, а среднее количество обращений – 1,5, максимальное количество обращений в орган по данной услуге достигало 2-х раз.</w:t>
      </w:r>
    </w:p>
    <w:p w:rsidR="00F57D79" w:rsidRPr="00995502" w:rsidRDefault="00F57D79" w:rsidP="00211A54">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В ходе мониторинга респонденты указали, что финансовые издержки при предоставлении данной услуги составили 29,24 рублей, максимальное значение составило 504 рубля. </w:t>
      </w:r>
    </w:p>
    <w:p w:rsidR="00F57D79" w:rsidRPr="00995502" w:rsidRDefault="00F57D79" w:rsidP="00211A54">
      <w:pPr>
        <w:widowControl/>
        <w:spacing w:line="360" w:lineRule="auto"/>
        <w:ind w:firstLine="709"/>
        <w:jc w:val="both"/>
        <w:rPr>
          <w:sz w:val="28"/>
          <w:szCs w:val="28"/>
        </w:rPr>
      </w:pPr>
      <w:r w:rsidRPr="00995502">
        <w:rPr>
          <w:i/>
          <w:sz w:val="28"/>
          <w:szCs w:val="28"/>
        </w:rPr>
        <w:t xml:space="preserve">Уровень временных издержек. </w:t>
      </w:r>
      <w:r w:rsidRPr="00995502">
        <w:rPr>
          <w:sz w:val="28"/>
          <w:szCs w:val="28"/>
        </w:rPr>
        <w:t>Средний показатель по данному критерию</w:t>
      </w:r>
      <w:r w:rsidRPr="00995502">
        <w:rPr>
          <w:i/>
          <w:sz w:val="28"/>
          <w:szCs w:val="28"/>
        </w:rPr>
        <w:t xml:space="preserve"> </w:t>
      </w:r>
      <w:r w:rsidRPr="00995502">
        <w:rPr>
          <w:sz w:val="28"/>
          <w:szCs w:val="28"/>
        </w:rPr>
        <w:t xml:space="preserve"> составил 25 дней, что соответствует установленным нормативам. Заявители тратили на подготовку пакета документов в среднем 3-4 дня. Средние временные затраты заявителей на ожидание в очереди при подаче документов и получении результата услуги также соответствуют нормативным значениям. Хотя установлено, что максимальное время ожидания в очереди при подаче документов доходило до 60 минут. </w:t>
      </w:r>
    </w:p>
    <w:p w:rsidR="00F57D79" w:rsidRPr="00995502" w:rsidRDefault="00F57D79" w:rsidP="00211A54">
      <w:pPr>
        <w:widowControl/>
        <w:spacing w:line="360" w:lineRule="auto"/>
        <w:ind w:firstLine="709"/>
        <w:jc w:val="both"/>
        <w:rPr>
          <w:bCs/>
          <w:sz w:val="28"/>
          <w:szCs w:val="28"/>
        </w:rPr>
      </w:pPr>
      <w:r w:rsidRPr="00995502">
        <w:rPr>
          <w:bCs/>
          <w:sz w:val="28"/>
          <w:szCs w:val="28"/>
        </w:rPr>
        <w:t>Случаев привлечения посредников и мотивации чиновников в целях получения данной услуги установлено не было.</w:t>
      </w:r>
    </w:p>
    <w:p w:rsidR="00F57D79" w:rsidRPr="00995502" w:rsidRDefault="00F57D79">
      <w:pPr>
        <w:widowControl/>
        <w:rPr>
          <w:b/>
          <w:sz w:val="28"/>
          <w:szCs w:val="28"/>
        </w:rPr>
      </w:pPr>
      <w:r w:rsidRPr="00995502">
        <w:rPr>
          <w:b/>
          <w:sz w:val="28"/>
          <w:szCs w:val="28"/>
        </w:rPr>
        <w:br w:type="page"/>
      </w:r>
    </w:p>
    <w:p w:rsidR="00F57D79" w:rsidRPr="00995502" w:rsidRDefault="00F57D79" w:rsidP="003D2CA3">
      <w:pPr>
        <w:widowControl/>
        <w:numPr>
          <w:ilvl w:val="0"/>
          <w:numId w:val="46"/>
        </w:numPr>
        <w:spacing w:line="360" w:lineRule="auto"/>
        <w:ind w:left="0" w:firstLine="709"/>
        <w:jc w:val="center"/>
        <w:rPr>
          <w:b/>
          <w:sz w:val="28"/>
          <w:szCs w:val="28"/>
        </w:rPr>
      </w:pPr>
      <w:r w:rsidRPr="00995502">
        <w:rPr>
          <w:b/>
          <w:sz w:val="28"/>
          <w:szCs w:val="28"/>
        </w:rPr>
        <w:t>Выводы и рекомендации по услуге</w:t>
      </w:r>
    </w:p>
    <w:p w:rsidR="00F57D79" w:rsidRPr="00995502" w:rsidRDefault="00F57D79" w:rsidP="00211A54">
      <w:pPr>
        <w:widowControl/>
        <w:spacing w:line="360" w:lineRule="auto"/>
        <w:ind w:firstLine="709"/>
        <w:jc w:val="both"/>
        <w:rPr>
          <w:sz w:val="28"/>
          <w:szCs w:val="28"/>
        </w:rPr>
      </w:pPr>
      <w:r w:rsidRPr="00995502">
        <w:rPr>
          <w:sz w:val="28"/>
          <w:szCs w:val="28"/>
        </w:rPr>
        <w:t xml:space="preserve">Только 40,7%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что наибольшие затруднения они испытывали по следующим причинам: </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Хождение по многим кабинетам - 45,8%;</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Отсутствие необходимой информации об услугах - 8,5%;</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Большие очереди - 6,8%;</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Сложность заполнения официальных бланков - 3,4%;</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Неудобный режим работы - 3,4%;</w:t>
      </w:r>
    </w:p>
    <w:p w:rsidR="00F57D79" w:rsidRPr="00995502" w:rsidRDefault="00F57D79" w:rsidP="00211A54">
      <w:pPr>
        <w:widowControl/>
        <w:tabs>
          <w:tab w:val="left" w:pos="8698"/>
        </w:tabs>
        <w:spacing w:line="360" w:lineRule="auto"/>
        <w:ind w:firstLine="709"/>
        <w:jc w:val="both"/>
        <w:rPr>
          <w:sz w:val="28"/>
          <w:szCs w:val="28"/>
        </w:rPr>
      </w:pPr>
      <w:r w:rsidRPr="00995502">
        <w:rPr>
          <w:sz w:val="28"/>
          <w:szCs w:val="28"/>
        </w:rPr>
        <w:t>Отсутствие наглядной информации о порядке получения государственной услуги - 1,7%;</w:t>
      </w:r>
    </w:p>
    <w:p w:rsidR="00F57D79" w:rsidRPr="00995502" w:rsidRDefault="00F57D79" w:rsidP="00211A54">
      <w:pPr>
        <w:widowControl/>
        <w:tabs>
          <w:tab w:val="left" w:pos="8698"/>
        </w:tabs>
        <w:spacing w:line="360" w:lineRule="auto"/>
        <w:ind w:firstLine="709"/>
        <w:rPr>
          <w:sz w:val="28"/>
          <w:szCs w:val="28"/>
        </w:rPr>
      </w:pPr>
      <w:r w:rsidRPr="00995502">
        <w:rPr>
          <w:sz w:val="28"/>
          <w:szCs w:val="28"/>
        </w:rPr>
        <w:t>Отсутствие возможности получить консультацию или справочную информацию в органах, предоставляющих услугу - 1,7%.</w:t>
      </w:r>
    </w:p>
    <w:p w:rsidR="00F57D79" w:rsidRPr="00995502" w:rsidRDefault="00F57D79" w:rsidP="00211A54">
      <w:pPr>
        <w:widowControl/>
        <w:spacing w:line="360" w:lineRule="auto"/>
        <w:ind w:firstLine="709"/>
        <w:jc w:val="both"/>
        <w:rPr>
          <w:sz w:val="28"/>
          <w:szCs w:val="28"/>
        </w:rPr>
      </w:pPr>
      <w:r w:rsidRPr="00995502">
        <w:rPr>
          <w:sz w:val="28"/>
          <w:szCs w:val="28"/>
        </w:rPr>
        <w:t>В качестве сложных этапов получения услуги респонденты отметили следующие:</w:t>
      </w:r>
    </w:p>
    <w:p w:rsidR="00F57D79" w:rsidRPr="00995502" w:rsidRDefault="00F57D79" w:rsidP="00211A54">
      <w:pPr>
        <w:widowControl/>
        <w:spacing w:line="360" w:lineRule="auto"/>
        <w:ind w:firstLine="709"/>
        <w:jc w:val="both"/>
        <w:rPr>
          <w:sz w:val="28"/>
          <w:szCs w:val="28"/>
        </w:rPr>
      </w:pPr>
      <w:r w:rsidRPr="00995502">
        <w:rPr>
          <w:sz w:val="28"/>
          <w:szCs w:val="28"/>
        </w:rPr>
        <w:t>1) Сбор необходимых для получения услуги документов – 66,1%.</w:t>
      </w:r>
    </w:p>
    <w:p w:rsidR="00F57D79" w:rsidRPr="00995502" w:rsidRDefault="00F57D79" w:rsidP="00211A54">
      <w:pPr>
        <w:widowControl/>
        <w:spacing w:line="360" w:lineRule="auto"/>
        <w:ind w:firstLine="709"/>
        <w:jc w:val="both"/>
        <w:rPr>
          <w:sz w:val="28"/>
          <w:szCs w:val="28"/>
        </w:rPr>
      </w:pPr>
      <w:r w:rsidRPr="00995502">
        <w:rPr>
          <w:sz w:val="28"/>
          <w:szCs w:val="28"/>
        </w:rPr>
        <w:t>2) Подача документов в орган – 10,2%.</w:t>
      </w:r>
    </w:p>
    <w:p w:rsidR="00F57D79" w:rsidRPr="00995502" w:rsidRDefault="00F57D79" w:rsidP="00211A54">
      <w:pPr>
        <w:widowControl/>
        <w:spacing w:line="360" w:lineRule="auto"/>
        <w:ind w:firstLine="709"/>
        <w:jc w:val="both"/>
        <w:rPr>
          <w:sz w:val="28"/>
          <w:szCs w:val="28"/>
        </w:rPr>
      </w:pPr>
      <w:r w:rsidRPr="00995502">
        <w:rPr>
          <w:sz w:val="28"/>
          <w:szCs w:val="28"/>
        </w:rPr>
        <w:t>3) Прохождение документов в органе – 8,5%.</w:t>
      </w:r>
    </w:p>
    <w:p w:rsidR="00F57D79" w:rsidRPr="00995502" w:rsidRDefault="00F57D79" w:rsidP="00211A54">
      <w:pPr>
        <w:widowControl/>
        <w:spacing w:line="360" w:lineRule="auto"/>
        <w:ind w:firstLine="709"/>
        <w:jc w:val="both"/>
        <w:rPr>
          <w:sz w:val="28"/>
          <w:szCs w:val="28"/>
        </w:rPr>
      </w:pPr>
      <w:r w:rsidRPr="00995502">
        <w:rPr>
          <w:sz w:val="28"/>
          <w:szCs w:val="28"/>
        </w:rPr>
        <w:t>4) Получение результата услуги – 16,9%.</w:t>
      </w:r>
    </w:p>
    <w:p w:rsidR="00F57D79" w:rsidRPr="00995502" w:rsidRDefault="00F57D79" w:rsidP="00211A54">
      <w:pPr>
        <w:widowControl/>
        <w:spacing w:line="360" w:lineRule="auto"/>
        <w:ind w:firstLine="709"/>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211A54">
      <w:pPr>
        <w:widowControl/>
        <w:spacing w:line="360" w:lineRule="auto"/>
        <w:ind w:firstLine="709"/>
        <w:jc w:val="both"/>
        <w:rPr>
          <w:sz w:val="28"/>
          <w:szCs w:val="28"/>
        </w:rPr>
      </w:pPr>
      <w:r w:rsidRPr="00995502">
        <w:rPr>
          <w:sz w:val="28"/>
          <w:szCs w:val="28"/>
        </w:rPr>
        <w:t xml:space="preserve"> - налаживание взаимодействия между органами (15,3% заявителей); </w:t>
      </w:r>
    </w:p>
    <w:p w:rsidR="00F57D79" w:rsidRPr="00995502" w:rsidRDefault="00F57D79" w:rsidP="00211A54">
      <w:pPr>
        <w:widowControl/>
        <w:spacing w:line="360" w:lineRule="auto"/>
        <w:ind w:firstLine="709"/>
        <w:jc w:val="both"/>
        <w:rPr>
          <w:sz w:val="28"/>
          <w:szCs w:val="28"/>
        </w:rPr>
      </w:pPr>
      <w:r w:rsidRPr="00995502">
        <w:rPr>
          <w:sz w:val="28"/>
          <w:szCs w:val="28"/>
        </w:rPr>
        <w:t>- предоставление данной услуги через Интернет (15,3%).</w:t>
      </w:r>
    </w:p>
    <w:p w:rsidR="00F57D79" w:rsidRPr="00995502" w:rsidRDefault="00F57D79" w:rsidP="00211A54">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96,6%.</w:t>
      </w:r>
    </w:p>
    <w:p w:rsidR="00F57D79" w:rsidRPr="00995502" w:rsidRDefault="00F57D79" w:rsidP="00211A54">
      <w:pPr>
        <w:widowControl/>
        <w:spacing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36" w:name="_Toc319512321"/>
      <w:bookmarkStart w:id="37" w:name="_Toc342309149"/>
      <w:r w:rsidRPr="00995502">
        <w:rPr>
          <w:i/>
          <w:smallCaps w:val="0"/>
          <w:spacing w:val="3"/>
        </w:rPr>
        <w:t>Услуга №7 «Оформление и выдача «Социальной карты»</w:t>
      </w:r>
      <w:bookmarkEnd w:id="36"/>
      <w:bookmarkEnd w:id="37"/>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Куйбышевском районе </w:t>
            </w:r>
          </w:p>
          <w:p w:rsidR="00F57D79" w:rsidRPr="00995502" w:rsidRDefault="00F57D79" w:rsidP="0067282F">
            <w:pPr>
              <w:widowControl/>
              <w:jc w:val="both"/>
              <w:rPr>
                <w:sz w:val="28"/>
                <w:szCs w:val="28"/>
              </w:rPr>
            </w:pP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13</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47"/>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211A54">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П37. Уровень доступности услуги составил 4,96 балла.</w:t>
      </w:r>
    </w:p>
    <w:p w:rsidR="00F57D79" w:rsidRPr="00995502" w:rsidRDefault="00F57D79" w:rsidP="00211A54">
      <w:pPr>
        <w:pStyle w:val="Caption"/>
        <w:spacing w:line="360" w:lineRule="auto"/>
        <w:rPr>
          <w:b w:val="0"/>
          <w:sz w:val="28"/>
          <w:szCs w:val="24"/>
        </w:rPr>
      </w:pPr>
      <w:r w:rsidRPr="00995502">
        <w:rPr>
          <w:b w:val="0"/>
          <w:sz w:val="28"/>
          <w:szCs w:val="24"/>
        </w:rPr>
        <w:t xml:space="preserve">Таблица П37 </w:t>
      </w:r>
      <w:r w:rsidRPr="00995502">
        <w:rPr>
          <w:b w:val="0"/>
          <w:sz w:val="28"/>
          <w:szCs w:val="24"/>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5D6684">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5D6684">
            <w:pPr>
              <w:widowControl/>
              <w:spacing w:line="276" w:lineRule="auto"/>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D668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D6684">
            <w:pPr>
              <w:widowControl/>
              <w:spacing w:line="276" w:lineRule="auto"/>
              <w:jc w:val="center"/>
            </w:pPr>
            <w:r w:rsidRPr="00995502">
              <w:t>4,92</w:t>
            </w:r>
          </w:p>
        </w:tc>
      </w:tr>
      <w:tr w:rsidR="00F57D79" w:rsidRPr="00995502" w:rsidTr="005D668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D6684">
            <w:pPr>
              <w:widowControl/>
              <w:spacing w:line="276" w:lineRule="auto"/>
              <w:jc w:val="center"/>
            </w:pPr>
            <w:r w:rsidRPr="00995502">
              <w:t>4,92</w:t>
            </w:r>
          </w:p>
        </w:tc>
      </w:tr>
      <w:tr w:rsidR="00F57D79" w:rsidRPr="00995502" w:rsidTr="005D6684">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D6684">
            <w:pPr>
              <w:widowControl/>
              <w:spacing w:line="276" w:lineRule="auto"/>
              <w:jc w:val="center"/>
            </w:pPr>
            <w:r w:rsidRPr="00995502">
              <w:t>5,00</w:t>
            </w:r>
          </w:p>
        </w:tc>
      </w:tr>
      <w:tr w:rsidR="00F57D79" w:rsidRPr="00995502" w:rsidTr="005D6684">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5D6684">
            <w:pPr>
              <w:widowControl/>
              <w:spacing w:line="276" w:lineRule="auto"/>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5D6684">
            <w:pPr>
              <w:widowControl/>
              <w:spacing w:line="276" w:lineRule="auto"/>
              <w:jc w:val="center"/>
            </w:pPr>
            <w:r w:rsidRPr="00995502">
              <w:t>5,00</w:t>
            </w:r>
          </w:p>
        </w:tc>
      </w:tr>
      <w:tr w:rsidR="00F57D79" w:rsidRPr="00995502" w:rsidTr="005D6684">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5D6684">
            <w:pPr>
              <w:widowControl/>
              <w:spacing w:line="276" w:lineRule="auto"/>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5D6684">
            <w:pPr>
              <w:widowControl/>
              <w:spacing w:line="276" w:lineRule="auto"/>
              <w:jc w:val="center"/>
              <w:rPr>
                <w:b/>
                <w:bCs/>
              </w:rPr>
            </w:pPr>
            <w:r w:rsidRPr="00995502">
              <w:rPr>
                <w:b/>
                <w:bCs/>
              </w:rPr>
              <w:t>4,96</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5D6684">
      <w:pPr>
        <w:widowControl/>
        <w:spacing w:line="360" w:lineRule="auto"/>
        <w:ind w:firstLine="709"/>
        <w:jc w:val="both"/>
        <w:rPr>
          <w:sz w:val="28"/>
          <w:szCs w:val="28"/>
        </w:rPr>
      </w:pPr>
      <w:r w:rsidRPr="00995502">
        <w:rPr>
          <w:sz w:val="28"/>
          <w:szCs w:val="28"/>
        </w:rPr>
        <w:t xml:space="preserve">В целом данные исследования, представленные в таблице П37, позволяют сделать вывод, что уровень доступности услуги оценивается респондентами высоко. По критериям «Удобство графика работы» и «Получение информации о стадии рассмотрения обращения» заявителями поставлен максимальный балл (5 баллов). </w:t>
      </w:r>
    </w:p>
    <w:p w:rsidR="00F57D79" w:rsidRPr="00995502" w:rsidRDefault="00F57D79" w:rsidP="003D2CA3">
      <w:pPr>
        <w:widowControl/>
        <w:numPr>
          <w:ilvl w:val="0"/>
          <w:numId w:val="47"/>
        </w:numPr>
        <w:spacing w:line="360" w:lineRule="auto"/>
        <w:ind w:left="0" w:firstLine="600"/>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4,87 балла. </w:t>
      </w:r>
    </w:p>
    <w:p w:rsidR="00F57D79" w:rsidRPr="00995502" w:rsidRDefault="00F57D79">
      <w:pPr>
        <w:widowControl/>
        <w:rPr>
          <w:b/>
          <w:bCs/>
          <w:sz w:val="28"/>
          <w:szCs w:val="24"/>
        </w:rPr>
      </w:pPr>
      <w:r w:rsidRPr="00995502">
        <w:rPr>
          <w:sz w:val="28"/>
          <w:szCs w:val="24"/>
        </w:rPr>
        <w:br w:type="page"/>
      </w:r>
    </w:p>
    <w:p w:rsidR="00F57D79" w:rsidRPr="00995502" w:rsidRDefault="00F57D79" w:rsidP="00D74016">
      <w:pPr>
        <w:pStyle w:val="Caption"/>
        <w:spacing w:line="360" w:lineRule="auto"/>
        <w:outlineLvl w:val="0"/>
        <w:rPr>
          <w:b w:val="0"/>
          <w:sz w:val="28"/>
          <w:szCs w:val="24"/>
        </w:rPr>
      </w:pPr>
      <w:bookmarkStart w:id="38" w:name="_Toc342309150"/>
      <w:r w:rsidRPr="00995502">
        <w:rPr>
          <w:b w:val="0"/>
          <w:sz w:val="28"/>
          <w:szCs w:val="24"/>
        </w:rPr>
        <w:t xml:space="preserve">Таблица П38 </w:t>
      </w:r>
      <w:r w:rsidRPr="00995502">
        <w:rPr>
          <w:b w:val="0"/>
          <w:sz w:val="28"/>
          <w:szCs w:val="24"/>
        </w:rPr>
        <w:noBreakHyphen/>
        <w:t>Уровень качества оказываемой услуги</w:t>
      </w:r>
      <w:bookmarkEnd w:id="38"/>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5D6684">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5D6684">
            <w:pPr>
              <w:widowControl/>
              <w:spacing w:line="276" w:lineRule="auto"/>
              <w:ind w:firstLine="18"/>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ind w:firstLine="18"/>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18"/>
              <w:rPr>
                <w:b/>
                <w:bCs/>
              </w:rPr>
            </w:pPr>
            <w:r w:rsidRPr="00995502">
              <w:rPr>
                <w:b/>
                <w:bCs/>
              </w:rPr>
              <w:t>Среднее арифметическое значение</w:t>
            </w:r>
          </w:p>
        </w:tc>
      </w:tr>
      <w:tr w:rsidR="00F57D79" w:rsidRPr="00995502" w:rsidTr="005D668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18"/>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ind w:firstLine="18"/>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18"/>
              <w:jc w:val="center"/>
            </w:pPr>
            <w:r w:rsidRPr="00995502">
              <w:t>5,00</w:t>
            </w:r>
          </w:p>
        </w:tc>
      </w:tr>
      <w:tr w:rsidR="00F57D79" w:rsidRPr="00995502" w:rsidTr="005D6684">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18"/>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ind w:firstLine="18"/>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18"/>
              <w:jc w:val="center"/>
            </w:pPr>
            <w:r w:rsidRPr="00995502">
              <w:t>4,69</w:t>
            </w:r>
          </w:p>
        </w:tc>
      </w:tr>
      <w:tr w:rsidR="00F57D79" w:rsidRPr="00995502" w:rsidTr="005D6684">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D6684">
            <w:pPr>
              <w:widowControl/>
              <w:spacing w:line="276" w:lineRule="auto"/>
              <w:ind w:firstLine="18"/>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5D6684">
            <w:pPr>
              <w:pStyle w:val="affe"/>
              <w:widowControl/>
              <w:suppressLineNumbers w:val="0"/>
              <w:suppressAutoHyphens w:val="0"/>
              <w:snapToGrid w:val="0"/>
              <w:spacing w:line="276" w:lineRule="auto"/>
              <w:ind w:firstLine="18"/>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18"/>
              <w:jc w:val="center"/>
            </w:pPr>
            <w:r w:rsidRPr="00995502">
              <w:t>4,92</w:t>
            </w:r>
          </w:p>
        </w:tc>
      </w:tr>
      <w:tr w:rsidR="00F57D79" w:rsidRPr="00995502" w:rsidTr="005D6684">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5D6684">
            <w:pPr>
              <w:widowControl/>
              <w:spacing w:line="276" w:lineRule="auto"/>
              <w:ind w:firstLine="18"/>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ind w:firstLine="18"/>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18"/>
              <w:jc w:val="center"/>
              <w:rPr>
                <w:b/>
              </w:rPr>
            </w:pPr>
            <w:r w:rsidRPr="00995502">
              <w:rPr>
                <w:b/>
              </w:rPr>
              <w:t>4,87</w:t>
            </w:r>
          </w:p>
        </w:tc>
      </w:tr>
    </w:tbl>
    <w:p w:rsidR="00F57D79" w:rsidRPr="00995502" w:rsidRDefault="00F57D79" w:rsidP="0067282F">
      <w:pPr>
        <w:widowControl/>
        <w:spacing w:line="360" w:lineRule="auto"/>
        <w:ind w:firstLine="600"/>
        <w:jc w:val="both"/>
        <w:rPr>
          <w:kern w:val="2"/>
          <w:sz w:val="28"/>
          <w:szCs w:val="28"/>
          <w:lang w:eastAsia="ar-SA"/>
        </w:rPr>
      </w:pPr>
    </w:p>
    <w:p w:rsidR="00F57D79" w:rsidRPr="00995502" w:rsidRDefault="00F57D79" w:rsidP="005D6684">
      <w:pPr>
        <w:widowControl/>
        <w:spacing w:line="360" w:lineRule="auto"/>
        <w:ind w:firstLine="709"/>
        <w:jc w:val="both"/>
        <w:rPr>
          <w:sz w:val="28"/>
          <w:szCs w:val="28"/>
        </w:rPr>
      </w:pPr>
      <w:r w:rsidRPr="00995502">
        <w:rPr>
          <w:sz w:val="28"/>
          <w:szCs w:val="28"/>
        </w:rPr>
        <w:t xml:space="preserve">Данные таблицы П38 позволяют сделать вывод, что оценка качества  также довольна высока. Максимальную оценку (5 баллов) получил критерий «Вежливость сотрудников, предоставляющих услугу». </w:t>
      </w:r>
    </w:p>
    <w:p w:rsidR="00F57D79" w:rsidRPr="00995502" w:rsidRDefault="00F57D79" w:rsidP="003D2CA3">
      <w:pPr>
        <w:widowControl/>
        <w:numPr>
          <w:ilvl w:val="0"/>
          <w:numId w:val="47"/>
        </w:numPr>
        <w:spacing w:line="360" w:lineRule="auto"/>
        <w:ind w:left="0" w:firstLine="709"/>
        <w:jc w:val="center"/>
        <w:rPr>
          <w:b/>
          <w:sz w:val="28"/>
          <w:szCs w:val="28"/>
        </w:rPr>
      </w:pPr>
      <w:r w:rsidRPr="00995502">
        <w:rPr>
          <w:b/>
          <w:sz w:val="28"/>
          <w:szCs w:val="28"/>
        </w:rPr>
        <w:t xml:space="preserve"> Уровень административных барьеров</w:t>
      </w:r>
    </w:p>
    <w:p w:rsidR="00F57D79" w:rsidRPr="00995502" w:rsidRDefault="00F57D79" w:rsidP="005D6684">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5D6684">
      <w:pPr>
        <w:widowControl/>
        <w:spacing w:line="360" w:lineRule="auto"/>
        <w:ind w:firstLine="709"/>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5D6684">
      <w:pPr>
        <w:pStyle w:val="Caption"/>
        <w:spacing w:line="360" w:lineRule="auto"/>
        <w:jc w:val="both"/>
        <w:rPr>
          <w:b w:val="0"/>
          <w:sz w:val="28"/>
          <w:szCs w:val="24"/>
        </w:rPr>
      </w:pPr>
      <w:r w:rsidRPr="00995502">
        <w:rPr>
          <w:b w:val="0"/>
          <w:sz w:val="28"/>
          <w:szCs w:val="24"/>
        </w:rPr>
        <w:t xml:space="preserve">Таблица П39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5D6684">
            <w:pPr>
              <w:widowControl/>
              <w:spacing w:line="276" w:lineRule="auto"/>
              <w:ind w:firstLine="600"/>
              <w:jc w:val="center"/>
              <w:rPr>
                <w:bCs/>
              </w:rPr>
            </w:pPr>
            <w:r w:rsidRPr="00995502">
              <w:rPr>
                <w:bCs/>
              </w:rPr>
              <w:t>1</w:t>
            </w:r>
          </w:p>
        </w:tc>
      </w:tr>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Среднее значение</w:t>
            </w:r>
          </w:p>
        </w:tc>
        <w:tc>
          <w:tcPr>
            <w:tcW w:w="1826" w:type="pct"/>
          </w:tcPr>
          <w:p w:rsidR="00F57D79" w:rsidRPr="00995502" w:rsidRDefault="00F57D79" w:rsidP="005D6684">
            <w:pPr>
              <w:widowControl/>
              <w:spacing w:line="276" w:lineRule="auto"/>
              <w:ind w:firstLine="600"/>
              <w:jc w:val="center"/>
              <w:rPr>
                <w:bCs/>
              </w:rPr>
            </w:pPr>
            <w:r w:rsidRPr="00995502">
              <w:rPr>
                <w:bCs/>
              </w:rPr>
              <w:t>2,23</w:t>
            </w:r>
          </w:p>
        </w:tc>
      </w:tr>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5D6684">
            <w:pPr>
              <w:widowControl/>
              <w:spacing w:line="276" w:lineRule="auto"/>
              <w:ind w:firstLine="600"/>
              <w:jc w:val="center"/>
              <w:rPr>
                <w:bCs/>
              </w:rPr>
            </w:pPr>
            <w:r w:rsidRPr="00995502">
              <w:rPr>
                <w:bCs/>
              </w:rPr>
              <w:t>8</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5D6684">
      <w:pPr>
        <w:widowControl/>
        <w:spacing w:line="360" w:lineRule="auto"/>
        <w:ind w:firstLine="709"/>
        <w:jc w:val="both"/>
        <w:rPr>
          <w:sz w:val="28"/>
          <w:szCs w:val="28"/>
        </w:rPr>
      </w:pPr>
      <w:r w:rsidRPr="00995502">
        <w:rPr>
          <w:sz w:val="28"/>
          <w:szCs w:val="28"/>
        </w:rPr>
        <w:t>Как следует из таблицы П39, по данному показателю уровень административных барьеров по данной услуге можно оценить как низкий. В среднем значение количества документов, необходимых в рамках предоставления услуги, составило 2,23 документа. Однако максимальное значение данного показателя достигало до 8 документов.</w:t>
      </w:r>
    </w:p>
    <w:p w:rsidR="00F57D79" w:rsidRPr="00995502" w:rsidRDefault="00F57D79" w:rsidP="005D6684">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5D6684">
      <w:pPr>
        <w:pStyle w:val="Caption"/>
        <w:spacing w:line="360" w:lineRule="auto"/>
        <w:jc w:val="both"/>
        <w:rPr>
          <w:b w:val="0"/>
          <w:sz w:val="28"/>
          <w:szCs w:val="24"/>
        </w:rPr>
      </w:pPr>
      <w:r w:rsidRPr="00995502">
        <w:rPr>
          <w:b w:val="0"/>
          <w:sz w:val="28"/>
          <w:szCs w:val="24"/>
        </w:rPr>
        <w:t xml:space="preserve">Таблица П40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5D6684">
            <w:pPr>
              <w:widowControl/>
              <w:spacing w:line="276" w:lineRule="auto"/>
              <w:ind w:firstLine="600"/>
              <w:jc w:val="center"/>
              <w:rPr>
                <w:bCs/>
              </w:rPr>
            </w:pPr>
            <w:r w:rsidRPr="00995502">
              <w:rPr>
                <w:bCs/>
              </w:rPr>
              <w:t>1</w:t>
            </w:r>
          </w:p>
        </w:tc>
      </w:tr>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Среднее значение</w:t>
            </w:r>
          </w:p>
        </w:tc>
        <w:tc>
          <w:tcPr>
            <w:tcW w:w="1826" w:type="pct"/>
          </w:tcPr>
          <w:p w:rsidR="00F57D79" w:rsidRPr="00995502" w:rsidRDefault="00F57D79" w:rsidP="005D6684">
            <w:pPr>
              <w:widowControl/>
              <w:spacing w:line="276" w:lineRule="auto"/>
              <w:ind w:firstLine="600"/>
              <w:jc w:val="center"/>
              <w:rPr>
                <w:bCs/>
              </w:rPr>
            </w:pPr>
            <w:r w:rsidRPr="00995502">
              <w:rPr>
                <w:bCs/>
              </w:rPr>
              <w:t>1,23</w:t>
            </w:r>
          </w:p>
        </w:tc>
      </w:tr>
      <w:tr w:rsidR="00F57D79" w:rsidRPr="00995502" w:rsidTr="005D6684">
        <w:trPr>
          <w:trHeight w:val="315"/>
          <w:jc w:val="center"/>
        </w:trPr>
        <w:tc>
          <w:tcPr>
            <w:tcW w:w="3174" w:type="pct"/>
          </w:tcPr>
          <w:p w:rsidR="00F57D79" w:rsidRPr="00995502" w:rsidRDefault="00F57D79" w:rsidP="005D6684">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5D6684">
            <w:pPr>
              <w:widowControl/>
              <w:spacing w:line="276" w:lineRule="auto"/>
              <w:ind w:firstLine="600"/>
              <w:jc w:val="center"/>
              <w:rPr>
                <w:bCs/>
              </w:rPr>
            </w:pPr>
            <w:r w:rsidRPr="00995502">
              <w:rPr>
                <w:bCs/>
              </w:rPr>
              <w:t>4</w:t>
            </w:r>
          </w:p>
        </w:tc>
      </w:tr>
    </w:tbl>
    <w:p w:rsidR="00F57D79" w:rsidRPr="00995502" w:rsidRDefault="00F57D79" w:rsidP="0067282F">
      <w:pPr>
        <w:widowControl/>
        <w:spacing w:line="200" w:lineRule="atLeast"/>
        <w:ind w:firstLine="600"/>
        <w:jc w:val="right"/>
        <w:rPr>
          <w:sz w:val="28"/>
          <w:szCs w:val="28"/>
        </w:rPr>
      </w:pPr>
    </w:p>
    <w:p w:rsidR="00F57D79" w:rsidRPr="00995502" w:rsidRDefault="00F57D79" w:rsidP="005D6684">
      <w:pPr>
        <w:widowControl/>
        <w:spacing w:line="360" w:lineRule="auto"/>
        <w:ind w:firstLine="709"/>
        <w:jc w:val="both"/>
        <w:rPr>
          <w:sz w:val="28"/>
          <w:szCs w:val="28"/>
        </w:rPr>
      </w:pPr>
      <w:r w:rsidRPr="00995502">
        <w:rPr>
          <w:sz w:val="28"/>
          <w:szCs w:val="28"/>
        </w:rPr>
        <w:t>Большинство респондентов ответили, что обращались в различные инстанции и учреждения в рамках предоставления данной услуги 3 и менее раз.  Максимальное количество обращений составило 4 раза. По данному показателю уровень административных барьеров по данной услуге можно также оценить как низкий.</w:t>
      </w:r>
    </w:p>
    <w:p w:rsidR="00F57D79" w:rsidRPr="00995502" w:rsidRDefault="00F57D79" w:rsidP="005D6684">
      <w:pPr>
        <w:pStyle w:val="Caption"/>
        <w:spacing w:line="360" w:lineRule="auto"/>
        <w:rPr>
          <w:b w:val="0"/>
          <w:sz w:val="28"/>
          <w:szCs w:val="24"/>
        </w:rPr>
      </w:pPr>
      <w:r w:rsidRPr="00995502">
        <w:rPr>
          <w:b w:val="0"/>
          <w:sz w:val="28"/>
          <w:szCs w:val="24"/>
        </w:rPr>
        <w:t xml:space="preserve">Таблица П41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830"/>
        <w:gridCol w:w="5281"/>
        <w:gridCol w:w="2173"/>
        <w:gridCol w:w="1464"/>
      </w:tblGrid>
      <w:tr w:rsidR="00F57D79" w:rsidRPr="00995502" w:rsidTr="005D6684">
        <w:trPr>
          <w:trHeight w:val="790"/>
          <w:tblHeader/>
        </w:trPr>
        <w:tc>
          <w:tcPr>
            <w:tcW w:w="252" w:type="pct"/>
            <w:tcBorders>
              <w:top w:val="single" w:sz="2" w:space="0" w:color="000000"/>
              <w:left w:val="single" w:sz="2" w:space="0" w:color="000000"/>
              <w:bottom w:val="single" w:sz="4" w:space="0" w:color="auto"/>
              <w:right w:val="nil"/>
            </w:tcBorders>
          </w:tcPr>
          <w:p w:rsidR="00F57D79" w:rsidRPr="00995502" w:rsidRDefault="00F57D79" w:rsidP="005D6684">
            <w:pPr>
              <w:widowControl/>
              <w:spacing w:line="276" w:lineRule="auto"/>
              <w:rPr>
                <w:b/>
              </w:rPr>
            </w:pPr>
            <w:r w:rsidRPr="00995502">
              <w:rPr>
                <w:b/>
              </w:rPr>
              <w:t>№</w:t>
            </w:r>
          </w:p>
          <w:p w:rsidR="00F57D79" w:rsidRPr="00995502" w:rsidRDefault="00F57D79" w:rsidP="005D6684">
            <w:pPr>
              <w:widowControl/>
              <w:spacing w:line="276" w:lineRule="auto"/>
              <w:rPr>
                <w:b/>
              </w:rPr>
            </w:pPr>
            <w:r w:rsidRPr="00995502">
              <w:rPr>
                <w:b/>
              </w:rPr>
              <w:t xml:space="preserve"> п/п</w:t>
            </w:r>
          </w:p>
        </w:tc>
        <w:tc>
          <w:tcPr>
            <w:tcW w:w="2767" w:type="pct"/>
            <w:tcBorders>
              <w:top w:val="single" w:sz="2" w:space="0" w:color="000000"/>
              <w:left w:val="single" w:sz="2" w:space="0" w:color="000000"/>
              <w:bottom w:val="single" w:sz="4" w:space="0" w:color="auto"/>
              <w:right w:val="nil"/>
            </w:tcBorders>
          </w:tcPr>
          <w:p w:rsidR="00F57D79" w:rsidRPr="00995502" w:rsidRDefault="00F57D79" w:rsidP="005D6684">
            <w:pPr>
              <w:pStyle w:val="affe"/>
              <w:widowControl/>
              <w:suppressLineNumbers w:val="0"/>
              <w:suppressAutoHyphens w:val="0"/>
              <w:snapToGrid w:val="0"/>
              <w:spacing w:line="276" w:lineRule="auto"/>
              <w:ind w:firstLine="600"/>
              <w:rPr>
                <w:b/>
                <w:bCs/>
              </w:rPr>
            </w:pPr>
            <w:r w:rsidRPr="00995502">
              <w:rPr>
                <w:b/>
                <w:bCs/>
              </w:rPr>
              <w:t>Показатель</w:t>
            </w:r>
          </w:p>
        </w:tc>
        <w:tc>
          <w:tcPr>
            <w:tcW w:w="1120" w:type="pct"/>
            <w:tcBorders>
              <w:top w:val="single" w:sz="2" w:space="0" w:color="000000"/>
              <w:left w:val="single" w:sz="2" w:space="0" w:color="000000"/>
              <w:bottom w:val="single" w:sz="4" w:space="0" w:color="auto"/>
              <w:right w:val="single" w:sz="2" w:space="0" w:color="000000"/>
            </w:tcBorders>
          </w:tcPr>
          <w:p w:rsidR="00F57D79" w:rsidRPr="00995502" w:rsidRDefault="00F57D79" w:rsidP="005D6684">
            <w:pPr>
              <w:pStyle w:val="affe"/>
              <w:widowControl/>
              <w:suppressLineNumbers w:val="0"/>
              <w:suppressAutoHyphens w:val="0"/>
              <w:snapToGrid w:val="0"/>
              <w:spacing w:line="276" w:lineRule="auto"/>
              <w:ind w:firstLine="600"/>
              <w:rPr>
                <w:b/>
                <w:bCs/>
              </w:rPr>
            </w:pPr>
            <w:r w:rsidRPr="00995502">
              <w:rPr>
                <w:b/>
                <w:bCs/>
              </w:rPr>
              <w:t>Нормативное значение</w:t>
            </w:r>
          </w:p>
        </w:tc>
        <w:tc>
          <w:tcPr>
            <w:tcW w:w="861" w:type="pct"/>
            <w:tcBorders>
              <w:top w:val="single" w:sz="2" w:space="0" w:color="000000"/>
              <w:left w:val="single" w:sz="2" w:space="0" w:color="000000"/>
              <w:bottom w:val="single" w:sz="4" w:space="0" w:color="auto"/>
              <w:right w:val="single" w:sz="2" w:space="0" w:color="000000"/>
            </w:tcBorders>
          </w:tcPr>
          <w:p w:rsidR="00F57D79" w:rsidRPr="00995502" w:rsidRDefault="00F57D79" w:rsidP="005D6684">
            <w:pPr>
              <w:pStyle w:val="affe"/>
              <w:widowControl/>
              <w:suppressLineNumbers w:val="0"/>
              <w:suppressAutoHyphens w:val="0"/>
              <w:snapToGrid w:val="0"/>
              <w:spacing w:line="276" w:lineRule="auto"/>
              <w:rPr>
                <w:b/>
                <w:bCs/>
              </w:rPr>
            </w:pPr>
            <w:r w:rsidRPr="00995502">
              <w:rPr>
                <w:b/>
                <w:bCs/>
              </w:rPr>
              <w:t>Средние значения</w:t>
            </w:r>
          </w:p>
        </w:tc>
      </w:tr>
      <w:tr w:rsidR="00F57D79" w:rsidRPr="00995502" w:rsidTr="005D6684">
        <w:tc>
          <w:tcPr>
            <w:tcW w:w="252" w:type="pct"/>
            <w:tcBorders>
              <w:top w:val="single" w:sz="4" w:space="0" w:color="auto"/>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1</w:t>
            </w:r>
          </w:p>
        </w:tc>
        <w:tc>
          <w:tcPr>
            <w:tcW w:w="2767" w:type="pct"/>
            <w:tcBorders>
              <w:top w:val="single" w:sz="4" w:space="0" w:color="auto"/>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Количество повторных обращений</w:t>
            </w:r>
          </w:p>
        </w:tc>
        <w:tc>
          <w:tcPr>
            <w:tcW w:w="1120" w:type="pct"/>
            <w:tcBorders>
              <w:top w:val="single" w:sz="4" w:space="0" w:color="auto"/>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jc w:val="center"/>
            </w:pPr>
            <w:r w:rsidRPr="00995502">
              <w:t>2</w:t>
            </w:r>
          </w:p>
        </w:tc>
        <w:tc>
          <w:tcPr>
            <w:tcW w:w="861" w:type="pct"/>
            <w:tcBorders>
              <w:top w:val="single" w:sz="4" w:space="0" w:color="auto"/>
              <w:left w:val="single" w:sz="2" w:space="0" w:color="000000"/>
              <w:bottom w:val="single" w:sz="2" w:space="0" w:color="000000"/>
              <w:right w:val="single" w:sz="2" w:space="0" w:color="000000"/>
            </w:tcBorders>
          </w:tcPr>
          <w:p w:rsidR="00F57D79" w:rsidRPr="00995502" w:rsidRDefault="00F57D79" w:rsidP="005D6684">
            <w:pPr>
              <w:pStyle w:val="affe"/>
              <w:widowControl/>
              <w:suppressLineNumbers w:val="0"/>
              <w:suppressAutoHyphens w:val="0"/>
              <w:snapToGrid w:val="0"/>
              <w:spacing w:line="276" w:lineRule="auto"/>
              <w:jc w:val="center"/>
            </w:pPr>
            <w:r w:rsidRPr="00995502">
              <w:t>0</w:t>
            </w:r>
          </w:p>
        </w:tc>
      </w:tr>
      <w:tr w:rsidR="00F57D79" w:rsidRPr="00995502" w:rsidTr="005D6684">
        <w:tc>
          <w:tcPr>
            <w:tcW w:w="252"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2</w:t>
            </w:r>
          </w:p>
        </w:tc>
        <w:tc>
          <w:tcPr>
            <w:tcW w:w="2767"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Уровень финансовых издержек (руб.)</w:t>
            </w:r>
          </w:p>
        </w:tc>
        <w:tc>
          <w:tcPr>
            <w:tcW w:w="112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0</w:t>
            </w:r>
          </w:p>
        </w:tc>
        <w:tc>
          <w:tcPr>
            <w:tcW w:w="86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7,69</w:t>
            </w:r>
          </w:p>
        </w:tc>
      </w:tr>
      <w:tr w:rsidR="00F57D79" w:rsidRPr="00995502" w:rsidTr="005D6684">
        <w:tc>
          <w:tcPr>
            <w:tcW w:w="252"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3</w:t>
            </w:r>
          </w:p>
        </w:tc>
        <w:tc>
          <w:tcPr>
            <w:tcW w:w="2767"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Уровень временных издержек (дн.)</w:t>
            </w:r>
          </w:p>
        </w:tc>
        <w:tc>
          <w:tcPr>
            <w:tcW w:w="112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45 дней</w:t>
            </w:r>
          </w:p>
        </w:tc>
        <w:tc>
          <w:tcPr>
            <w:tcW w:w="86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8,46</w:t>
            </w:r>
          </w:p>
        </w:tc>
      </w:tr>
      <w:tr w:rsidR="00F57D79" w:rsidRPr="00995502" w:rsidTr="005D6684">
        <w:tc>
          <w:tcPr>
            <w:tcW w:w="252"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4</w:t>
            </w:r>
          </w:p>
        </w:tc>
        <w:tc>
          <w:tcPr>
            <w:tcW w:w="2767"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112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Не установлено</w:t>
            </w:r>
          </w:p>
        </w:tc>
        <w:tc>
          <w:tcPr>
            <w:tcW w:w="86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2,08</w:t>
            </w:r>
          </w:p>
        </w:tc>
      </w:tr>
      <w:tr w:rsidR="00F57D79" w:rsidRPr="00995502" w:rsidTr="005D6684">
        <w:tc>
          <w:tcPr>
            <w:tcW w:w="252" w:type="pct"/>
            <w:tcBorders>
              <w:top w:val="nil"/>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5</w:t>
            </w:r>
          </w:p>
        </w:tc>
        <w:tc>
          <w:tcPr>
            <w:tcW w:w="2767" w:type="pct"/>
            <w:tcBorders>
              <w:top w:val="nil"/>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1120" w:type="pct"/>
            <w:tcBorders>
              <w:top w:val="nil"/>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30</w:t>
            </w:r>
          </w:p>
        </w:tc>
        <w:tc>
          <w:tcPr>
            <w:tcW w:w="861" w:type="pct"/>
            <w:tcBorders>
              <w:top w:val="nil"/>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10,38</w:t>
            </w:r>
          </w:p>
        </w:tc>
      </w:tr>
      <w:tr w:rsidR="00F57D79" w:rsidRPr="00995502" w:rsidTr="005D6684">
        <w:tc>
          <w:tcPr>
            <w:tcW w:w="252" w:type="pct"/>
            <w:tcBorders>
              <w:top w:val="single" w:sz="2" w:space="0" w:color="000000"/>
              <w:left w:val="single" w:sz="2" w:space="0" w:color="000000"/>
              <w:bottom w:val="single" w:sz="2" w:space="0" w:color="000000"/>
              <w:right w:val="nil"/>
            </w:tcBorders>
            <w:vAlign w:val="center"/>
          </w:tcPr>
          <w:p w:rsidR="00F57D79" w:rsidRPr="00995502" w:rsidRDefault="00F57D79" w:rsidP="005D6684">
            <w:pPr>
              <w:widowControl/>
              <w:spacing w:line="276" w:lineRule="auto"/>
              <w:ind w:firstLine="600"/>
            </w:pPr>
            <w:r w:rsidRPr="00995502">
              <w:t>6</w:t>
            </w:r>
          </w:p>
        </w:tc>
        <w:tc>
          <w:tcPr>
            <w:tcW w:w="2767" w:type="pct"/>
            <w:tcBorders>
              <w:top w:val="single" w:sz="2" w:space="0" w:color="000000"/>
              <w:left w:val="single" w:sz="2" w:space="0" w:color="000000"/>
              <w:bottom w:val="single" w:sz="2" w:space="0" w:color="000000"/>
              <w:right w:val="nil"/>
            </w:tcBorders>
          </w:tcPr>
          <w:p w:rsidR="00F57D79" w:rsidRPr="00995502" w:rsidRDefault="00F57D79" w:rsidP="005D6684">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112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15</w:t>
            </w:r>
          </w:p>
        </w:tc>
        <w:tc>
          <w:tcPr>
            <w:tcW w:w="861"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5D6684">
            <w:pPr>
              <w:pStyle w:val="affe"/>
              <w:widowControl/>
              <w:suppressLineNumbers w:val="0"/>
              <w:suppressAutoHyphens w:val="0"/>
              <w:snapToGrid w:val="0"/>
              <w:spacing w:line="276" w:lineRule="auto"/>
              <w:jc w:val="center"/>
            </w:pPr>
            <w:r w:rsidRPr="00995502">
              <w:t>10,38</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5D6684">
      <w:pPr>
        <w:widowControl/>
        <w:spacing w:line="360" w:lineRule="auto"/>
        <w:ind w:firstLine="709"/>
        <w:jc w:val="both"/>
        <w:rPr>
          <w:sz w:val="28"/>
          <w:szCs w:val="28"/>
        </w:rPr>
      </w:pPr>
      <w:r w:rsidRPr="00995502">
        <w:rPr>
          <w:sz w:val="28"/>
          <w:szCs w:val="28"/>
        </w:rPr>
        <w:t xml:space="preserve">Никто из заявителей не отметил  необходимость повторных обращений в один и тот же орган.  </w:t>
      </w:r>
    </w:p>
    <w:p w:rsidR="00F57D79" w:rsidRPr="00995502" w:rsidRDefault="00F57D79" w:rsidP="005D6684">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Респонденты указали, что они практически не испытывали финансовых издержек при предоставлении данной услуги  - среднее значение показателя 7,69 рубля (максимальное значение – 100 руб.). В то же время следует отметить, что в соответствии с действующим законодательством услуга предоставляется бесплатно.</w:t>
      </w:r>
    </w:p>
    <w:p w:rsidR="00F57D79" w:rsidRPr="00995502" w:rsidRDefault="00F57D79" w:rsidP="005D6684">
      <w:pPr>
        <w:widowControl/>
        <w:spacing w:line="360" w:lineRule="auto"/>
        <w:ind w:firstLine="709"/>
        <w:jc w:val="both"/>
        <w:rPr>
          <w:sz w:val="28"/>
          <w:szCs w:val="28"/>
        </w:rPr>
      </w:pPr>
      <w:r w:rsidRPr="00995502">
        <w:rPr>
          <w:i/>
          <w:sz w:val="28"/>
          <w:szCs w:val="28"/>
        </w:rPr>
        <w:t>Уровень временных издержек</w:t>
      </w:r>
      <w:r w:rsidRPr="00995502">
        <w:rPr>
          <w:sz w:val="28"/>
          <w:szCs w:val="28"/>
        </w:rPr>
        <w:t xml:space="preserve"> при нормативно установленном максимальном значении - 45 дней в отдельных случаях доходил до 30 дней, что является нормой. Среднее значение составило чуть более 8,46 дней, что значительно ниже нормативного показателя. </w:t>
      </w:r>
    </w:p>
    <w:p w:rsidR="00F57D79" w:rsidRPr="00995502" w:rsidRDefault="00F57D79" w:rsidP="005D6684">
      <w:pPr>
        <w:widowControl/>
        <w:spacing w:line="360" w:lineRule="auto"/>
        <w:ind w:firstLine="709"/>
        <w:jc w:val="both"/>
        <w:rPr>
          <w:sz w:val="28"/>
          <w:szCs w:val="28"/>
        </w:rPr>
      </w:pPr>
      <w:r w:rsidRPr="00995502">
        <w:rPr>
          <w:bCs/>
          <w:sz w:val="28"/>
          <w:szCs w:val="28"/>
        </w:rPr>
        <w:t>Затраты времени заявителей на ожидании в очереди не превысили предельно допустимых значений. Случаев привлечения посредников и мотивации чиновников в целях получения данной услуги установлено не было.</w:t>
      </w:r>
    </w:p>
    <w:p w:rsidR="00F57D79" w:rsidRPr="00995502" w:rsidRDefault="00F57D79" w:rsidP="003D2CA3">
      <w:pPr>
        <w:widowControl/>
        <w:numPr>
          <w:ilvl w:val="0"/>
          <w:numId w:val="47"/>
        </w:numPr>
        <w:spacing w:line="360" w:lineRule="auto"/>
        <w:ind w:left="0" w:firstLine="709"/>
        <w:jc w:val="center"/>
        <w:rPr>
          <w:b/>
          <w:sz w:val="28"/>
          <w:szCs w:val="28"/>
        </w:rPr>
      </w:pPr>
      <w:r w:rsidRPr="00995502">
        <w:rPr>
          <w:b/>
          <w:sz w:val="28"/>
          <w:szCs w:val="28"/>
        </w:rPr>
        <w:t>Выводы и рекомендации по услуге</w:t>
      </w:r>
    </w:p>
    <w:p w:rsidR="00F57D79" w:rsidRPr="00995502" w:rsidRDefault="00F57D79" w:rsidP="005D6684">
      <w:pPr>
        <w:widowControl/>
        <w:spacing w:line="360" w:lineRule="auto"/>
        <w:ind w:firstLine="709"/>
        <w:jc w:val="both"/>
        <w:rPr>
          <w:sz w:val="28"/>
          <w:szCs w:val="28"/>
        </w:rPr>
      </w:pPr>
      <w:r w:rsidRPr="00995502">
        <w:rPr>
          <w:sz w:val="28"/>
          <w:szCs w:val="28"/>
        </w:rPr>
        <w:t xml:space="preserve">100% опрошенных отметили, что у них не возникло затруднений при оформлении документов в государственных учреждениях для получения данной услуги. </w:t>
      </w:r>
    </w:p>
    <w:p w:rsidR="00F57D79" w:rsidRPr="00995502" w:rsidRDefault="00F57D79" w:rsidP="005D6684">
      <w:pPr>
        <w:widowControl/>
        <w:spacing w:line="360" w:lineRule="auto"/>
        <w:ind w:firstLine="709"/>
        <w:jc w:val="both"/>
        <w:rPr>
          <w:sz w:val="28"/>
          <w:szCs w:val="28"/>
        </w:rPr>
      </w:pPr>
      <w:r w:rsidRPr="00995502">
        <w:rPr>
          <w:sz w:val="28"/>
          <w:szCs w:val="28"/>
        </w:rPr>
        <w:t>Самыми сложными этапами получения данной услуги стали для заявителей:</w:t>
      </w:r>
    </w:p>
    <w:p w:rsidR="00F57D79" w:rsidRPr="00995502" w:rsidRDefault="00F57D79" w:rsidP="005D6684">
      <w:pPr>
        <w:widowControl/>
        <w:spacing w:line="360" w:lineRule="auto"/>
        <w:ind w:firstLine="709"/>
        <w:jc w:val="both"/>
        <w:rPr>
          <w:sz w:val="28"/>
          <w:szCs w:val="28"/>
        </w:rPr>
      </w:pPr>
      <w:r w:rsidRPr="00995502">
        <w:rPr>
          <w:sz w:val="28"/>
          <w:szCs w:val="28"/>
        </w:rPr>
        <w:t>1) Подача документов в орган – 38,5%.</w:t>
      </w:r>
    </w:p>
    <w:p w:rsidR="00F57D79" w:rsidRPr="00995502" w:rsidRDefault="00F57D79" w:rsidP="005D6684">
      <w:pPr>
        <w:widowControl/>
        <w:spacing w:line="360" w:lineRule="auto"/>
        <w:ind w:firstLine="709"/>
        <w:jc w:val="both"/>
        <w:rPr>
          <w:sz w:val="28"/>
          <w:szCs w:val="28"/>
        </w:rPr>
      </w:pPr>
      <w:r w:rsidRPr="00995502">
        <w:rPr>
          <w:sz w:val="28"/>
          <w:szCs w:val="28"/>
        </w:rPr>
        <w:t>2) Прохождение документов в органе – 7,7%</w:t>
      </w:r>
    </w:p>
    <w:p w:rsidR="00F57D79" w:rsidRPr="00995502" w:rsidRDefault="00F57D79" w:rsidP="005D6684">
      <w:pPr>
        <w:widowControl/>
        <w:spacing w:line="360" w:lineRule="auto"/>
        <w:ind w:firstLine="709"/>
        <w:jc w:val="both"/>
        <w:rPr>
          <w:sz w:val="28"/>
          <w:szCs w:val="28"/>
        </w:rPr>
      </w:pPr>
      <w:r w:rsidRPr="00995502">
        <w:rPr>
          <w:sz w:val="28"/>
          <w:szCs w:val="28"/>
        </w:rPr>
        <w:t>3)  Получение результата услуги – 53,8%</w:t>
      </w:r>
    </w:p>
    <w:p w:rsidR="00F57D79" w:rsidRPr="00995502" w:rsidRDefault="00F57D79" w:rsidP="005D6684">
      <w:pPr>
        <w:widowControl/>
        <w:spacing w:line="360" w:lineRule="auto"/>
        <w:ind w:firstLine="709"/>
        <w:jc w:val="both"/>
        <w:rPr>
          <w:sz w:val="28"/>
          <w:szCs w:val="28"/>
        </w:rPr>
      </w:pPr>
      <w:r w:rsidRPr="00995502">
        <w:rPr>
          <w:sz w:val="28"/>
          <w:szCs w:val="28"/>
        </w:rPr>
        <w:t>В целях повышения качества услуги заявителями было рекомендовано следующее организовать предоставление данной услуги через Интернет (23,1%).</w:t>
      </w:r>
    </w:p>
    <w:p w:rsidR="00F57D79" w:rsidRPr="00995502" w:rsidRDefault="00F57D79" w:rsidP="005D6684">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100%.</w:t>
      </w:r>
    </w:p>
    <w:p w:rsidR="00F57D79" w:rsidRPr="00995502" w:rsidRDefault="00F57D79" w:rsidP="005D6684">
      <w:pPr>
        <w:widowControl/>
        <w:spacing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39" w:name="_Toc319512322"/>
      <w:bookmarkStart w:id="40" w:name="_Toc342309151"/>
      <w:r w:rsidRPr="00995502">
        <w:rPr>
          <w:i/>
          <w:smallCaps w:val="0"/>
          <w:spacing w:val="3"/>
        </w:rPr>
        <w:t>Услуга №8 «Назначение и выплата ежемесячного пособия по уходу за ребенком»</w:t>
      </w:r>
      <w:bookmarkEnd w:id="39"/>
      <w:bookmarkEnd w:id="40"/>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Куйбышевском районе </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38</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48"/>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4D199D">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П42. Уровень доступности услуги составил 4,47 балла.</w:t>
      </w:r>
    </w:p>
    <w:p w:rsidR="00F57D79" w:rsidRPr="00995502" w:rsidRDefault="00F57D79" w:rsidP="004D199D">
      <w:pPr>
        <w:pStyle w:val="Caption"/>
        <w:spacing w:line="360" w:lineRule="auto"/>
        <w:rPr>
          <w:b w:val="0"/>
          <w:sz w:val="28"/>
          <w:szCs w:val="24"/>
        </w:rPr>
      </w:pPr>
      <w:r w:rsidRPr="00995502">
        <w:rPr>
          <w:b w:val="0"/>
          <w:sz w:val="28"/>
          <w:szCs w:val="24"/>
        </w:rPr>
        <w:t xml:space="preserve">Таблица П42 </w:t>
      </w:r>
      <w:r w:rsidRPr="00995502">
        <w:rPr>
          <w:b w:val="0"/>
          <w:sz w:val="28"/>
          <w:szCs w:val="24"/>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4D199D">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4D199D">
            <w:pPr>
              <w:widowControl/>
              <w:spacing w:line="276" w:lineRule="auto"/>
              <w:ind w:hanging="28"/>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hanging="28"/>
              <w:rPr>
                <w:b/>
                <w:bCs/>
              </w:rPr>
            </w:pPr>
            <w:r w:rsidRPr="00995502">
              <w:rPr>
                <w:b/>
                <w:bCs/>
              </w:rPr>
              <w:t>Среднее арифметическое значение</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4,37</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4,37</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w:t>
            </w:r>
            <w:r w:rsidRPr="00995502">
              <w:rPr>
                <w:lang w:val="en-US"/>
              </w:rPr>
              <w:t>6</w:t>
            </w:r>
            <w:r w:rsidRPr="00995502">
              <w:t>1</w:t>
            </w:r>
          </w:p>
        </w:tc>
      </w:tr>
      <w:tr w:rsidR="00F57D79" w:rsidRPr="00995502" w:rsidTr="004D199D">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4D199D">
            <w:pPr>
              <w:widowControl/>
              <w:spacing w:line="276" w:lineRule="auto"/>
              <w:ind w:hanging="28"/>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4D199D">
            <w:pPr>
              <w:widowControl/>
              <w:spacing w:line="276" w:lineRule="auto"/>
              <w:ind w:hanging="28"/>
              <w:jc w:val="center"/>
            </w:pPr>
            <w:r w:rsidRPr="00995502">
              <w:t>4,55</w:t>
            </w:r>
          </w:p>
        </w:tc>
      </w:tr>
      <w:tr w:rsidR="00F57D79" w:rsidRPr="00995502" w:rsidTr="004D199D">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rPr>
                <w:b/>
                <w:bCs/>
              </w:rPr>
            </w:pPr>
            <w:r w:rsidRPr="00995502">
              <w:rPr>
                <w:b/>
                <w:bCs/>
              </w:rPr>
              <w:t>4,47</w:t>
            </w:r>
          </w:p>
        </w:tc>
      </w:tr>
    </w:tbl>
    <w:p w:rsidR="00F57D79" w:rsidRPr="00995502" w:rsidRDefault="00F57D79" w:rsidP="0067282F">
      <w:pPr>
        <w:widowControl/>
        <w:ind w:firstLine="600"/>
        <w:jc w:val="center"/>
        <w:rPr>
          <w:b/>
          <w:sz w:val="28"/>
          <w:szCs w:val="28"/>
        </w:rPr>
      </w:pPr>
    </w:p>
    <w:p w:rsidR="00F57D79" w:rsidRPr="00995502" w:rsidRDefault="00F57D79" w:rsidP="004D199D">
      <w:pPr>
        <w:widowControl/>
        <w:spacing w:line="360" w:lineRule="auto"/>
        <w:ind w:firstLine="709"/>
        <w:jc w:val="both"/>
        <w:rPr>
          <w:sz w:val="28"/>
          <w:szCs w:val="28"/>
        </w:rPr>
      </w:pPr>
      <w:r w:rsidRPr="00995502">
        <w:rPr>
          <w:sz w:val="28"/>
          <w:szCs w:val="28"/>
        </w:rPr>
        <w:t>В целом данные исследования, представленные в таблице П42, позволяют сделать вывод, что уровень доступности услуги оценивается респондентами на приемлемом уровне. Наименьшее количество баллов получили параметры «Доступность информации о порядке предоставляемой услуги» (4,37 балла) и  «Удобство графика работы» (4,37 балла).</w:t>
      </w:r>
    </w:p>
    <w:p w:rsidR="00F57D79" w:rsidRPr="00995502" w:rsidRDefault="00F57D79" w:rsidP="003D2CA3">
      <w:pPr>
        <w:widowControl/>
        <w:numPr>
          <w:ilvl w:val="0"/>
          <w:numId w:val="48"/>
        </w:numPr>
        <w:spacing w:line="360" w:lineRule="auto"/>
        <w:ind w:left="0" w:firstLine="709"/>
        <w:jc w:val="center"/>
        <w:rPr>
          <w:b/>
          <w:sz w:val="28"/>
          <w:szCs w:val="28"/>
        </w:rPr>
      </w:pPr>
      <w:r w:rsidRPr="00995502">
        <w:rPr>
          <w:b/>
          <w:sz w:val="28"/>
          <w:szCs w:val="28"/>
        </w:rPr>
        <w:t>Уровень качества</w:t>
      </w:r>
    </w:p>
    <w:p w:rsidR="00F57D79" w:rsidRPr="00995502" w:rsidRDefault="00F57D79" w:rsidP="004D199D">
      <w:pPr>
        <w:widowControl/>
        <w:spacing w:line="360" w:lineRule="auto"/>
        <w:ind w:firstLine="709"/>
        <w:jc w:val="both"/>
        <w:rPr>
          <w:b/>
          <w:bCs/>
          <w:sz w:val="22"/>
          <w:szCs w:val="22"/>
        </w:rPr>
      </w:pPr>
      <w:r w:rsidRPr="00995502">
        <w:rPr>
          <w:sz w:val="28"/>
          <w:szCs w:val="28"/>
        </w:rPr>
        <w:t xml:space="preserve">Уровень качества составил 4,78 балла. </w:t>
      </w:r>
    </w:p>
    <w:p w:rsidR="00F57D79" w:rsidRPr="00995502" w:rsidRDefault="00F57D79">
      <w:pPr>
        <w:widowControl/>
        <w:rPr>
          <w:b/>
          <w:bCs/>
          <w:sz w:val="28"/>
          <w:szCs w:val="24"/>
        </w:rPr>
      </w:pPr>
      <w:r w:rsidRPr="00995502">
        <w:rPr>
          <w:sz w:val="28"/>
          <w:szCs w:val="24"/>
        </w:rPr>
        <w:br w:type="page"/>
      </w:r>
    </w:p>
    <w:p w:rsidR="00F57D79" w:rsidRPr="00995502" w:rsidRDefault="00F57D79" w:rsidP="00D74016">
      <w:pPr>
        <w:pStyle w:val="Caption"/>
        <w:spacing w:line="360" w:lineRule="auto"/>
        <w:outlineLvl w:val="0"/>
        <w:rPr>
          <w:b w:val="0"/>
          <w:sz w:val="28"/>
          <w:szCs w:val="24"/>
        </w:rPr>
      </w:pPr>
      <w:bookmarkStart w:id="41" w:name="_Toc342309152"/>
      <w:r w:rsidRPr="00995502">
        <w:rPr>
          <w:b w:val="0"/>
          <w:sz w:val="28"/>
          <w:szCs w:val="24"/>
        </w:rPr>
        <w:t xml:space="preserve">Таблица П43 </w:t>
      </w:r>
      <w:r w:rsidRPr="00995502">
        <w:rPr>
          <w:b w:val="0"/>
          <w:sz w:val="28"/>
          <w:szCs w:val="24"/>
        </w:rPr>
        <w:noBreakHyphen/>
        <w:t xml:space="preserve"> Уровень качества оказываемой услуги</w:t>
      </w:r>
      <w:bookmarkEnd w:id="41"/>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4D199D">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4D199D">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4D199D">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pPr>
            <w:r w:rsidRPr="00995502">
              <w:t>4,82</w:t>
            </w:r>
          </w:p>
        </w:tc>
      </w:tr>
      <w:tr w:rsidR="00F57D79" w:rsidRPr="00995502" w:rsidTr="004D199D">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pPr>
            <w:r w:rsidRPr="00995502">
              <w:t>4,82</w:t>
            </w:r>
          </w:p>
        </w:tc>
      </w:tr>
      <w:tr w:rsidR="00F57D79" w:rsidRPr="00995502" w:rsidTr="004D199D">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4D199D">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rPr>
                <w:lang w:val="en-US"/>
              </w:rPr>
            </w:pPr>
            <w:r w:rsidRPr="00995502">
              <w:t>4,71</w:t>
            </w:r>
          </w:p>
        </w:tc>
      </w:tr>
      <w:tr w:rsidR="00F57D79" w:rsidRPr="00995502" w:rsidTr="004D199D">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4D199D">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rPr>
                <w:b/>
              </w:rPr>
            </w:pPr>
            <w:r w:rsidRPr="00995502">
              <w:rPr>
                <w:b/>
              </w:rPr>
              <w:t>4,78</w:t>
            </w:r>
          </w:p>
        </w:tc>
      </w:tr>
    </w:tbl>
    <w:p w:rsidR="00F57D79" w:rsidRPr="00995502" w:rsidRDefault="00F57D79" w:rsidP="0067282F">
      <w:pPr>
        <w:widowControl/>
        <w:spacing w:line="360" w:lineRule="auto"/>
        <w:jc w:val="both"/>
        <w:rPr>
          <w:kern w:val="2"/>
          <w:sz w:val="28"/>
          <w:szCs w:val="28"/>
          <w:lang w:eastAsia="ar-SA"/>
        </w:rPr>
      </w:pPr>
    </w:p>
    <w:p w:rsidR="00F57D79" w:rsidRPr="00995502" w:rsidRDefault="00F57D79" w:rsidP="004D199D">
      <w:pPr>
        <w:widowControl/>
        <w:spacing w:line="360" w:lineRule="auto"/>
        <w:ind w:firstLine="709"/>
        <w:jc w:val="both"/>
        <w:rPr>
          <w:sz w:val="28"/>
          <w:szCs w:val="28"/>
        </w:rPr>
      </w:pPr>
      <w:r w:rsidRPr="00995502">
        <w:rPr>
          <w:sz w:val="28"/>
          <w:szCs w:val="28"/>
        </w:rPr>
        <w:t>Данные таблицы П43 позволяют сделать вывод, что качеством услуг респонденты довольны. По показателям «Вежливость сотрудников, предоставляющих услугу» и «Комфортность оказания услуг» заявители присвоили достаточно высокие оценки (4,82 балла).</w:t>
      </w:r>
    </w:p>
    <w:p w:rsidR="00F57D79" w:rsidRPr="00995502" w:rsidRDefault="00F57D79" w:rsidP="003D2CA3">
      <w:pPr>
        <w:widowControl/>
        <w:numPr>
          <w:ilvl w:val="0"/>
          <w:numId w:val="48"/>
        </w:numPr>
        <w:spacing w:line="360" w:lineRule="auto"/>
        <w:ind w:left="0" w:firstLine="709"/>
        <w:jc w:val="center"/>
        <w:rPr>
          <w:b/>
          <w:sz w:val="28"/>
          <w:szCs w:val="28"/>
        </w:rPr>
      </w:pPr>
      <w:r w:rsidRPr="00995502">
        <w:rPr>
          <w:b/>
          <w:sz w:val="28"/>
          <w:szCs w:val="28"/>
        </w:rPr>
        <w:t>Уровень административных барьеров</w:t>
      </w:r>
    </w:p>
    <w:p w:rsidR="00F57D79" w:rsidRPr="00995502" w:rsidRDefault="00F57D79" w:rsidP="004D199D">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4D199D">
      <w:pPr>
        <w:widowControl/>
        <w:spacing w:line="360" w:lineRule="auto"/>
        <w:ind w:firstLine="709"/>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4D199D">
      <w:pPr>
        <w:pStyle w:val="Caption"/>
        <w:spacing w:line="360" w:lineRule="auto"/>
        <w:jc w:val="both"/>
        <w:rPr>
          <w:b w:val="0"/>
          <w:sz w:val="28"/>
          <w:szCs w:val="24"/>
        </w:rPr>
      </w:pPr>
      <w:r w:rsidRPr="00995502">
        <w:rPr>
          <w:b w:val="0"/>
          <w:sz w:val="28"/>
          <w:szCs w:val="24"/>
        </w:rPr>
        <w:t xml:space="preserve">Таблица П44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4D199D">
            <w:pPr>
              <w:widowControl/>
              <w:spacing w:line="276" w:lineRule="auto"/>
              <w:ind w:firstLine="600"/>
              <w:jc w:val="center"/>
              <w:rPr>
                <w:bCs/>
              </w:rPr>
            </w:pPr>
            <w:r w:rsidRPr="00995502">
              <w:rPr>
                <w:bCs/>
              </w:rPr>
              <w:t>1</w:t>
            </w:r>
          </w:p>
        </w:tc>
      </w:tr>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Среднее значение</w:t>
            </w:r>
          </w:p>
        </w:tc>
        <w:tc>
          <w:tcPr>
            <w:tcW w:w="1826" w:type="pct"/>
          </w:tcPr>
          <w:p w:rsidR="00F57D79" w:rsidRPr="00995502" w:rsidRDefault="00F57D79" w:rsidP="004D199D">
            <w:pPr>
              <w:widowControl/>
              <w:spacing w:line="276" w:lineRule="auto"/>
              <w:ind w:firstLine="600"/>
              <w:jc w:val="center"/>
              <w:rPr>
                <w:bCs/>
              </w:rPr>
            </w:pPr>
            <w:r w:rsidRPr="00995502">
              <w:rPr>
                <w:bCs/>
              </w:rPr>
              <w:t>5,13</w:t>
            </w:r>
          </w:p>
        </w:tc>
      </w:tr>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4D199D">
            <w:pPr>
              <w:widowControl/>
              <w:spacing w:line="276" w:lineRule="auto"/>
              <w:ind w:firstLine="600"/>
              <w:jc w:val="center"/>
              <w:rPr>
                <w:bCs/>
              </w:rPr>
            </w:pPr>
            <w:r w:rsidRPr="00995502">
              <w:rPr>
                <w:bCs/>
              </w:rPr>
              <w:t>20</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4D199D">
      <w:pPr>
        <w:widowControl/>
        <w:spacing w:line="360" w:lineRule="auto"/>
        <w:ind w:firstLine="709"/>
        <w:jc w:val="both"/>
        <w:rPr>
          <w:sz w:val="28"/>
          <w:szCs w:val="28"/>
        </w:rPr>
      </w:pPr>
      <w:r w:rsidRPr="00995502">
        <w:rPr>
          <w:sz w:val="28"/>
          <w:szCs w:val="28"/>
        </w:rPr>
        <w:t xml:space="preserve">Как следует из таблицы П44, по данному показателю уровень административных барьеров по данной услуге можно оценить как средний -  большинство респондентов отметили, что в рамках предоставления рассматриваемой услуги им необходимо было собрать пакет из 4-6 документов. </w:t>
      </w:r>
    </w:p>
    <w:p w:rsidR="00F57D79" w:rsidRPr="00995502" w:rsidRDefault="00F57D79" w:rsidP="004D199D">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4D199D">
      <w:pPr>
        <w:pStyle w:val="Caption"/>
        <w:spacing w:line="360" w:lineRule="auto"/>
        <w:jc w:val="both"/>
        <w:rPr>
          <w:b w:val="0"/>
          <w:sz w:val="28"/>
          <w:szCs w:val="24"/>
        </w:rPr>
      </w:pPr>
      <w:r w:rsidRPr="00995502">
        <w:rPr>
          <w:b w:val="0"/>
          <w:sz w:val="28"/>
          <w:szCs w:val="24"/>
        </w:rPr>
        <w:t xml:space="preserve">Таблица П45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4D199D">
            <w:pPr>
              <w:widowControl/>
              <w:spacing w:line="276" w:lineRule="auto"/>
              <w:ind w:firstLine="600"/>
              <w:jc w:val="center"/>
              <w:rPr>
                <w:bCs/>
              </w:rPr>
            </w:pPr>
            <w:r w:rsidRPr="00995502">
              <w:rPr>
                <w:bCs/>
              </w:rPr>
              <w:t>1</w:t>
            </w:r>
          </w:p>
        </w:tc>
      </w:tr>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Среднее значение</w:t>
            </w:r>
          </w:p>
        </w:tc>
        <w:tc>
          <w:tcPr>
            <w:tcW w:w="1826" w:type="pct"/>
          </w:tcPr>
          <w:p w:rsidR="00F57D79" w:rsidRPr="00995502" w:rsidRDefault="00F57D79" w:rsidP="004D199D">
            <w:pPr>
              <w:widowControl/>
              <w:spacing w:line="276" w:lineRule="auto"/>
              <w:ind w:firstLine="600"/>
              <w:jc w:val="center"/>
              <w:rPr>
                <w:bCs/>
              </w:rPr>
            </w:pPr>
            <w:r w:rsidRPr="00995502">
              <w:rPr>
                <w:bCs/>
              </w:rPr>
              <w:t>2</w:t>
            </w:r>
          </w:p>
        </w:tc>
      </w:tr>
      <w:tr w:rsidR="00F57D79" w:rsidRPr="00995502" w:rsidTr="004D199D">
        <w:trPr>
          <w:trHeight w:val="315"/>
          <w:jc w:val="center"/>
        </w:trPr>
        <w:tc>
          <w:tcPr>
            <w:tcW w:w="3174" w:type="pct"/>
          </w:tcPr>
          <w:p w:rsidR="00F57D79" w:rsidRPr="00995502" w:rsidRDefault="00F57D79" w:rsidP="004D199D">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4D199D">
            <w:pPr>
              <w:widowControl/>
              <w:spacing w:line="276" w:lineRule="auto"/>
              <w:ind w:firstLine="600"/>
              <w:jc w:val="center"/>
              <w:rPr>
                <w:bCs/>
              </w:rPr>
            </w:pPr>
            <w:r w:rsidRPr="00995502">
              <w:rPr>
                <w:bCs/>
              </w:rPr>
              <w:t>5</w:t>
            </w:r>
          </w:p>
        </w:tc>
      </w:tr>
    </w:tbl>
    <w:p w:rsidR="00F57D79" w:rsidRPr="00995502" w:rsidRDefault="00F57D79" w:rsidP="0067282F">
      <w:pPr>
        <w:widowControl/>
        <w:spacing w:line="200" w:lineRule="atLeast"/>
        <w:rPr>
          <w:sz w:val="28"/>
          <w:szCs w:val="28"/>
        </w:rPr>
      </w:pPr>
    </w:p>
    <w:p w:rsidR="00F57D79" w:rsidRPr="00995502" w:rsidRDefault="00F57D79" w:rsidP="004D199D">
      <w:pPr>
        <w:widowControl/>
        <w:spacing w:line="360" w:lineRule="auto"/>
        <w:ind w:firstLine="709"/>
        <w:jc w:val="both"/>
        <w:rPr>
          <w:sz w:val="28"/>
          <w:szCs w:val="28"/>
        </w:rPr>
      </w:pPr>
      <w:r w:rsidRPr="00995502">
        <w:rPr>
          <w:sz w:val="28"/>
          <w:szCs w:val="28"/>
        </w:rPr>
        <w:t xml:space="preserve">Большинство респондентов ответили, что обращались в различные инстанции и учреждения в рамках предоставления данной услуги менее 3 раз. Максимальное количество обращений составило 5 раз. </w:t>
      </w:r>
    </w:p>
    <w:p w:rsidR="00F57D79" w:rsidRPr="00995502" w:rsidRDefault="00F57D79" w:rsidP="004D199D">
      <w:pPr>
        <w:pStyle w:val="Caption"/>
        <w:spacing w:line="360" w:lineRule="auto"/>
        <w:jc w:val="both"/>
        <w:rPr>
          <w:b w:val="0"/>
          <w:sz w:val="28"/>
          <w:szCs w:val="24"/>
        </w:rPr>
      </w:pPr>
      <w:r w:rsidRPr="00995502">
        <w:rPr>
          <w:b w:val="0"/>
          <w:sz w:val="28"/>
          <w:szCs w:val="24"/>
        </w:rPr>
        <w:t xml:space="preserve">Таблица П46 </w:t>
      </w:r>
      <w:r w:rsidRPr="00995502">
        <w:rPr>
          <w:b w:val="0"/>
          <w:sz w:val="28"/>
          <w:szCs w:val="24"/>
        </w:rPr>
        <w:noBreakHyphen/>
        <w:t xml:space="preserve"> Уровень административных барьеров</w:t>
      </w:r>
    </w:p>
    <w:tbl>
      <w:tblPr>
        <w:tblW w:w="0" w:type="auto"/>
        <w:tblInd w:w="55" w:type="dxa"/>
        <w:tblCellMar>
          <w:top w:w="55" w:type="dxa"/>
          <w:left w:w="55" w:type="dxa"/>
          <w:bottom w:w="55" w:type="dxa"/>
          <w:right w:w="55" w:type="dxa"/>
        </w:tblCellMar>
        <w:tblLook w:val="0000"/>
      </w:tblPr>
      <w:tblGrid>
        <w:gridCol w:w="623"/>
        <w:gridCol w:w="5234"/>
        <w:gridCol w:w="2151"/>
        <w:gridCol w:w="1685"/>
      </w:tblGrid>
      <w:tr w:rsidR="00F57D79" w:rsidRPr="00995502" w:rsidTr="004D199D">
        <w:trPr>
          <w:trHeight w:val="610"/>
          <w:tblHeader/>
        </w:trPr>
        <w:tc>
          <w:tcPr>
            <w:tcW w:w="0" w:type="auto"/>
            <w:tcBorders>
              <w:top w:val="single" w:sz="2" w:space="0" w:color="000000"/>
              <w:left w:val="single" w:sz="2" w:space="0" w:color="000000"/>
              <w:bottom w:val="single" w:sz="4" w:space="0" w:color="auto"/>
              <w:right w:val="nil"/>
            </w:tcBorders>
          </w:tcPr>
          <w:p w:rsidR="00F57D79" w:rsidRPr="00995502" w:rsidRDefault="00F57D79" w:rsidP="004D199D">
            <w:pPr>
              <w:widowControl/>
              <w:spacing w:line="276" w:lineRule="auto"/>
              <w:rPr>
                <w:b/>
              </w:rPr>
            </w:pPr>
            <w:r w:rsidRPr="00995502">
              <w:rPr>
                <w:b/>
              </w:rPr>
              <w:t>№ п/п</w:t>
            </w:r>
          </w:p>
        </w:tc>
        <w:tc>
          <w:tcPr>
            <w:tcW w:w="0" w:type="auto"/>
            <w:tcBorders>
              <w:top w:val="single" w:sz="2" w:space="0" w:color="000000"/>
              <w:left w:val="single" w:sz="2" w:space="0" w:color="000000"/>
              <w:bottom w:val="single" w:sz="4" w:space="0" w:color="auto"/>
              <w:right w:val="nil"/>
            </w:tcBorders>
          </w:tcPr>
          <w:p w:rsidR="00F57D79" w:rsidRPr="00995502" w:rsidRDefault="00F57D79" w:rsidP="004D199D">
            <w:pPr>
              <w:pStyle w:val="affe"/>
              <w:widowControl/>
              <w:suppressLineNumbers w:val="0"/>
              <w:suppressAutoHyphens w:val="0"/>
              <w:snapToGrid w:val="0"/>
              <w:spacing w:line="276" w:lineRule="auto"/>
              <w:rPr>
                <w:b/>
                <w:bCs/>
              </w:rPr>
            </w:pPr>
            <w:r w:rsidRPr="00995502">
              <w:rPr>
                <w:b/>
                <w:bCs/>
              </w:rPr>
              <w:t>Показатель</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4D199D">
            <w:pPr>
              <w:pStyle w:val="affe"/>
              <w:widowControl/>
              <w:suppressLineNumbers w:val="0"/>
              <w:suppressAutoHyphens w:val="0"/>
              <w:snapToGrid w:val="0"/>
              <w:spacing w:line="276" w:lineRule="auto"/>
              <w:rPr>
                <w:b/>
                <w:bCs/>
              </w:rPr>
            </w:pPr>
            <w:r w:rsidRPr="00995502">
              <w:rPr>
                <w:b/>
                <w:bCs/>
              </w:rPr>
              <w:t>Нормативное значение</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4D199D">
            <w:pPr>
              <w:pStyle w:val="affe"/>
              <w:widowControl/>
              <w:suppressLineNumbers w:val="0"/>
              <w:suppressAutoHyphens w:val="0"/>
              <w:snapToGrid w:val="0"/>
              <w:spacing w:line="276" w:lineRule="auto"/>
              <w:rPr>
                <w:b/>
                <w:bCs/>
              </w:rPr>
            </w:pPr>
            <w:r w:rsidRPr="00995502">
              <w:rPr>
                <w:b/>
                <w:bCs/>
              </w:rPr>
              <w:t xml:space="preserve"> Средние значения</w:t>
            </w:r>
          </w:p>
        </w:tc>
      </w:tr>
      <w:tr w:rsidR="00F57D79" w:rsidRPr="00995502" w:rsidTr="004D199D">
        <w:tc>
          <w:tcPr>
            <w:tcW w:w="0" w:type="auto"/>
            <w:tcBorders>
              <w:top w:val="single" w:sz="4" w:space="0" w:color="auto"/>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1</w:t>
            </w:r>
          </w:p>
        </w:tc>
        <w:tc>
          <w:tcPr>
            <w:tcW w:w="0" w:type="auto"/>
            <w:tcBorders>
              <w:top w:val="single" w:sz="4" w:space="0" w:color="auto"/>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Количество повторных обращений</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pPr>
            <w:r w:rsidRPr="00995502">
              <w:t>2</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jc w:val="center"/>
            </w:pPr>
            <w:r w:rsidRPr="00995502">
              <w:t>2,13</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2</w:t>
            </w:r>
          </w:p>
        </w:tc>
        <w:tc>
          <w:tcPr>
            <w:tcW w:w="0" w:type="auto"/>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Уровень финансовых издержек (руб.)</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0</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3,05</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3</w:t>
            </w:r>
          </w:p>
        </w:tc>
        <w:tc>
          <w:tcPr>
            <w:tcW w:w="0" w:type="auto"/>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Уровень временных издержек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57 дней</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17,21</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4</w:t>
            </w:r>
          </w:p>
        </w:tc>
        <w:tc>
          <w:tcPr>
            <w:tcW w:w="0" w:type="auto"/>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Не установлено</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8,82</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5</w:t>
            </w:r>
          </w:p>
        </w:tc>
        <w:tc>
          <w:tcPr>
            <w:tcW w:w="0" w:type="auto"/>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30</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15,47</w:t>
            </w:r>
          </w:p>
        </w:tc>
      </w:tr>
      <w:tr w:rsidR="00F57D79" w:rsidRPr="00995502" w:rsidTr="008171DF">
        <w:tc>
          <w:tcPr>
            <w:tcW w:w="0" w:type="auto"/>
            <w:tcBorders>
              <w:top w:val="single" w:sz="2" w:space="0" w:color="000000"/>
              <w:left w:val="single" w:sz="2" w:space="0" w:color="000000"/>
              <w:bottom w:val="single" w:sz="2" w:space="0" w:color="000000"/>
              <w:right w:val="nil"/>
            </w:tcBorders>
            <w:vAlign w:val="center"/>
          </w:tcPr>
          <w:p w:rsidR="00F57D79" w:rsidRPr="00995502" w:rsidRDefault="00F57D79" w:rsidP="004D199D">
            <w:pPr>
              <w:widowControl/>
              <w:spacing w:line="276" w:lineRule="auto"/>
            </w:pPr>
            <w:r w:rsidRPr="00995502">
              <w:t>6</w:t>
            </w:r>
          </w:p>
        </w:tc>
        <w:tc>
          <w:tcPr>
            <w:tcW w:w="0" w:type="auto"/>
            <w:tcBorders>
              <w:top w:val="single" w:sz="2" w:space="0" w:color="000000"/>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15</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4D199D">
            <w:pPr>
              <w:pStyle w:val="affe"/>
              <w:widowControl/>
              <w:suppressLineNumbers w:val="0"/>
              <w:suppressAutoHyphens w:val="0"/>
              <w:snapToGrid w:val="0"/>
              <w:spacing w:line="276" w:lineRule="auto"/>
              <w:jc w:val="center"/>
            </w:pPr>
            <w:r w:rsidRPr="00995502">
              <w:t>14,74</w:t>
            </w:r>
          </w:p>
        </w:tc>
      </w:tr>
    </w:tbl>
    <w:p w:rsidR="00F57D79" w:rsidRPr="00995502" w:rsidRDefault="00F57D79" w:rsidP="0067282F">
      <w:pPr>
        <w:widowControl/>
        <w:jc w:val="both"/>
        <w:rPr>
          <w:sz w:val="28"/>
          <w:szCs w:val="28"/>
        </w:rPr>
      </w:pPr>
    </w:p>
    <w:p w:rsidR="00F57D79" w:rsidRPr="00995502" w:rsidRDefault="00F57D79" w:rsidP="004D199D">
      <w:pPr>
        <w:widowControl/>
        <w:spacing w:line="360" w:lineRule="auto"/>
        <w:ind w:firstLine="709"/>
        <w:jc w:val="both"/>
        <w:rPr>
          <w:sz w:val="28"/>
          <w:szCs w:val="28"/>
        </w:rPr>
      </w:pPr>
      <w:r w:rsidRPr="00995502">
        <w:rPr>
          <w:sz w:val="28"/>
          <w:szCs w:val="28"/>
        </w:rPr>
        <w:t xml:space="preserve">Доля отметивших необходимость повторных обращений в один и тот же орган составила – 39,5% от числа опрошенных, а среднее количество обращений – 2,13, максимальное количество обращений в орган по данной услуге достигало 3-х раз. </w:t>
      </w:r>
    </w:p>
    <w:p w:rsidR="00F57D79" w:rsidRPr="00995502" w:rsidRDefault="00F57D79" w:rsidP="004D199D">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Данная услуга должна предоставляться бесплатно. В ходе опроса респондентов установлено, что при предоставлении данной услуги  средний показатель уровня финансовых издержек заявителей составил 3,05 рублей, максимальную сумму, которую пришлось потратить заявителям – 46 рублей. </w:t>
      </w:r>
    </w:p>
    <w:p w:rsidR="00F57D79" w:rsidRPr="00995502" w:rsidRDefault="00F57D79" w:rsidP="004D199D">
      <w:pPr>
        <w:widowControl/>
        <w:spacing w:line="360" w:lineRule="auto"/>
        <w:ind w:firstLine="709"/>
        <w:jc w:val="both"/>
        <w:rPr>
          <w:sz w:val="28"/>
          <w:szCs w:val="28"/>
        </w:rPr>
      </w:pPr>
      <w:r w:rsidRPr="00995502">
        <w:rPr>
          <w:i/>
          <w:sz w:val="28"/>
          <w:szCs w:val="28"/>
        </w:rPr>
        <w:t xml:space="preserve">Уровень временных издержек. </w:t>
      </w:r>
      <w:r w:rsidRPr="00995502">
        <w:rPr>
          <w:sz w:val="28"/>
          <w:szCs w:val="28"/>
        </w:rPr>
        <w:t xml:space="preserve"> Среднее значение данного показателя составило чуть более 17 дней, что соответствует установленному нормативу.  Среднее значение временных затрат составило 8 дней. Средние показатели времени ожидания в очереди соответствуют нормативным, как при подаче документов (15,47 мин.), так и при получении результата услуги (14,74 мин.).  </w:t>
      </w:r>
    </w:p>
    <w:p w:rsidR="00F57D79" w:rsidRPr="00995502" w:rsidRDefault="00F57D79" w:rsidP="004D199D">
      <w:pPr>
        <w:widowControl/>
        <w:spacing w:line="360" w:lineRule="auto"/>
        <w:ind w:firstLine="709"/>
        <w:jc w:val="both"/>
        <w:rPr>
          <w:bCs/>
          <w:sz w:val="28"/>
          <w:szCs w:val="28"/>
        </w:rPr>
      </w:pPr>
      <w:r w:rsidRPr="00995502">
        <w:rPr>
          <w:bCs/>
          <w:sz w:val="28"/>
          <w:szCs w:val="28"/>
        </w:rPr>
        <w:t xml:space="preserve">Установлены случаи привлечения посредников для получения услуги, причиной их привлечения явилась экономия времени. Средняя сумма затрат на услуги посредников составила 655 рублей. Максимальная сумма, которую заплатили заявители посредникам, составила 1000 рублей. </w:t>
      </w:r>
    </w:p>
    <w:p w:rsidR="00F57D79" w:rsidRPr="00995502" w:rsidRDefault="00F57D79" w:rsidP="004D199D">
      <w:pPr>
        <w:widowControl/>
        <w:spacing w:line="360" w:lineRule="auto"/>
        <w:ind w:firstLine="709"/>
        <w:jc w:val="both"/>
        <w:rPr>
          <w:bCs/>
          <w:sz w:val="28"/>
          <w:szCs w:val="28"/>
        </w:rPr>
      </w:pPr>
      <w:r w:rsidRPr="00995502">
        <w:rPr>
          <w:bCs/>
          <w:sz w:val="28"/>
          <w:szCs w:val="28"/>
        </w:rPr>
        <w:t>Мотивации чиновников в целях получения данной услуги установлено не было.</w:t>
      </w:r>
    </w:p>
    <w:p w:rsidR="00F57D79" w:rsidRPr="00995502" w:rsidRDefault="00F57D79" w:rsidP="003D2CA3">
      <w:pPr>
        <w:widowControl/>
        <w:numPr>
          <w:ilvl w:val="0"/>
          <w:numId w:val="48"/>
        </w:numPr>
        <w:spacing w:line="360" w:lineRule="auto"/>
        <w:ind w:left="0" w:firstLine="709"/>
        <w:jc w:val="center"/>
        <w:rPr>
          <w:b/>
          <w:sz w:val="28"/>
          <w:szCs w:val="28"/>
        </w:rPr>
      </w:pPr>
      <w:r w:rsidRPr="00995502">
        <w:rPr>
          <w:b/>
          <w:sz w:val="28"/>
          <w:szCs w:val="28"/>
        </w:rPr>
        <w:t>Выводы и рекомендации по услуге</w:t>
      </w:r>
    </w:p>
    <w:p w:rsidR="00F57D79" w:rsidRPr="00995502" w:rsidRDefault="00F57D79" w:rsidP="004D199D">
      <w:pPr>
        <w:widowControl/>
        <w:spacing w:line="360" w:lineRule="auto"/>
        <w:ind w:firstLine="709"/>
        <w:jc w:val="both"/>
        <w:rPr>
          <w:sz w:val="28"/>
          <w:szCs w:val="28"/>
        </w:rPr>
      </w:pPr>
      <w:r w:rsidRPr="00995502">
        <w:rPr>
          <w:sz w:val="28"/>
          <w:szCs w:val="28"/>
        </w:rPr>
        <w:t>60,5%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следующие сложности при получении услуг:</w:t>
      </w:r>
    </w:p>
    <w:p w:rsidR="00F57D79" w:rsidRPr="00995502" w:rsidRDefault="00F57D79" w:rsidP="004D199D">
      <w:pPr>
        <w:widowControl/>
        <w:spacing w:line="360" w:lineRule="auto"/>
        <w:ind w:firstLine="709"/>
        <w:jc w:val="both"/>
        <w:rPr>
          <w:sz w:val="28"/>
          <w:szCs w:val="28"/>
        </w:rPr>
      </w:pPr>
      <w:r w:rsidRPr="00995502">
        <w:rPr>
          <w:sz w:val="28"/>
          <w:szCs w:val="28"/>
        </w:rPr>
        <w:t>- Хождение по многим кабинетам (или учреждениям) – 23,7%</w:t>
      </w:r>
    </w:p>
    <w:p w:rsidR="00F57D79" w:rsidRPr="00995502" w:rsidRDefault="00F57D79" w:rsidP="004D199D">
      <w:pPr>
        <w:widowControl/>
        <w:spacing w:line="360" w:lineRule="auto"/>
        <w:ind w:firstLine="709"/>
        <w:jc w:val="both"/>
        <w:rPr>
          <w:sz w:val="28"/>
          <w:szCs w:val="28"/>
        </w:rPr>
      </w:pPr>
      <w:r w:rsidRPr="00995502">
        <w:rPr>
          <w:sz w:val="28"/>
          <w:szCs w:val="28"/>
        </w:rPr>
        <w:t>- Большие очереди – 10,5%</w:t>
      </w:r>
    </w:p>
    <w:p w:rsidR="00F57D79" w:rsidRPr="00995502" w:rsidRDefault="00F57D79" w:rsidP="004D199D">
      <w:pPr>
        <w:widowControl/>
        <w:spacing w:line="360" w:lineRule="auto"/>
        <w:ind w:firstLine="709"/>
        <w:jc w:val="both"/>
        <w:rPr>
          <w:sz w:val="28"/>
          <w:szCs w:val="28"/>
        </w:rPr>
      </w:pPr>
      <w:r w:rsidRPr="00995502">
        <w:rPr>
          <w:sz w:val="28"/>
          <w:szCs w:val="28"/>
        </w:rPr>
        <w:t>- Отсутствие наглядной информации о порядке получения услуги – 5,3%</w:t>
      </w:r>
    </w:p>
    <w:p w:rsidR="00F57D79" w:rsidRPr="00995502" w:rsidRDefault="00F57D79" w:rsidP="004D199D">
      <w:pPr>
        <w:widowControl/>
        <w:spacing w:line="360" w:lineRule="auto"/>
        <w:ind w:firstLine="709"/>
        <w:jc w:val="both"/>
        <w:rPr>
          <w:sz w:val="28"/>
          <w:szCs w:val="28"/>
        </w:rPr>
      </w:pPr>
      <w:r w:rsidRPr="00995502">
        <w:rPr>
          <w:sz w:val="28"/>
          <w:szCs w:val="28"/>
        </w:rPr>
        <w:t>- Сложность заполнения официальных бланков – 2,6%.</w:t>
      </w:r>
    </w:p>
    <w:p w:rsidR="00F57D79" w:rsidRPr="00995502" w:rsidRDefault="00F57D79" w:rsidP="004D199D">
      <w:pPr>
        <w:widowControl/>
        <w:spacing w:line="360" w:lineRule="auto"/>
        <w:ind w:firstLine="709"/>
        <w:jc w:val="both"/>
        <w:rPr>
          <w:sz w:val="28"/>
          <w:szCs w:val="28"/>
        </w:rPr>
      </w:pPr>
      <w:r w:rsidRPr="00995502">
        <w:rPr>
          <w:sz w:val="28"/>
          <w:szCs w:val="28"/>
        </w:rPr>
        <w:t>Основные сложности, по мнению респондентов, возникают на следующих этапах получения услуги:</w:t>
      </w:r>
    </w:p>
    <w:p w:rsidR="00F57D79" w:rsidRPr="00995502" w:rsidRDefault="00F57D79" w:rsidP="004D199D">
      <w:pPr>
        <w:widowControl/>
        <w:spacing w:line="360" w:lineRule="auto"/>
        <w:ind w:firstLine="709"/>
        <w:jc w:val="both"/>
        <w:rPr>
          <w:sz w:val="28"/>
          <w:szCs w:val="28"/>
        </w:rPr>
      </w:pPr>
      <w:r w:rsidRPr="00995502">
        <w:rPr>
          <w:sz w:val="28"/>
          <w:szCs w:val="28"/>
        </w:rPr>
        <w:t>1) Сбор необходимых для получения услуги документов – 65,8%.</w:t>
      </w:r>
    </w:p>
    <w:p w:rsidR="00F57D79" w:rsidRPr="00995502" w:rsidRDefault="00F57D79" w:rsidP="004D199D">
      <w:pPr>
        <w:widowControl/>
        <w:spacing w:line="360" w:lineRule="auto"/>
        <w:ind w:firstLine="709"/>
        <w:jc w:val="both"/>
        <w:rPr>
          <w:sz w:val="28"/>
          <w:szCs w:val="28"/>
        </w:rPr>
      </w:pPr>
      <w:r w:rsidRPr="00995502">
        <w:rPr>
          <w:sz w:val="28"/>
          <w:szCs w:val="28"/>
        </w:rPr>
        <w:t>2) Подача документов в орган – 18,4%.</w:t>
      </w:r>
    </w:p>
    <w:p w:rsidR="00F57D79" w:rsidRPr="00995502" w:rsidRDefault="00F57D79" w:rsidP="004D199D">
      <w:pPr>
        <w:widowControl/>
        <w:spacing w:line="360" w:lineRule="auto"/>
        <w:ind w:firstLine="709"/>
        <w:jc w:val="both"/>
        <w:rPr>
          <w:sz w:val="28"/>
          <w:szCs w:val="28"/>
        </w:rPr>
      </w:pPr>
      <w:r w:rsidRPr="00995502">
        <w:rPr>
          <w:sz w:val="28"/>
          <w:szCs w:val="28"/>
        </w:rPr>
        <w:t>3) Получение результата услуги – 10,5%.</w:t>
      </w:r>
    </w:p>
    <w:p w:rsidR="00F57D79" w:rsidRPr="00995502" w:rsidRDefault="00F57D79" w:rsidP="004D199D">
      <w:pPr>
        <w:widowControl/>
        <w:spacing w:line="360" w:lineRule="auto"/>
        <w:ind w:firstLine="709"/>
        <w:jc w:val="both"/>
        <w:rPr>
          <w:sz w:val="28"/>
          <w:szCs w:val="28"/>
        </w:rPr>
      </w:pPr>
      <w:r w:rsidRPr="00995502">
        <w:rPr>
          <w:sz w:val="28"/>
          <w:szCs w:val="28"/>
        </w:rPr>
        <w:t>4) Прохождение документов  в органе – 7,9%.</w:t>
      </w:r>
    </w:p>
    <w:p w:rsidR="00F57D79" w:rsidRPr="00995502" w:rsidRDefault="00F57D79" w:rsidP="004D199D">
      <w:pPr>
        <w:widowControl/>
        <w:spacing w:line="360" w:lineRule="auto"/>
        <w:ind w:firstLine="709"/>
        <w:jc w:val="both"/>
        <w:rPr>
          <w:sz w:val="28"/>
          <w:szCs w:val="28"/>
        </w:rPr>
      </w:pPr>
      <w:r w:rsidRPr="00995502">
        <w:rPr>
          <w:sz w:val="28"/>
          <w:szCs w:val="28"/>
        </w:rPr>
        <w:t>В целях повышения качества услуги респондентами было рекомендовано следующее:</w:t>
      </w:r>
    </w:p>
    <w:p w:rsidR="00F57D79" w:rsidRPr="00995502" w:rsidRDefault="00F57D79" w:rsidP="004D199D">
      <w:pPr>
        <w:widowControl/>
        <w:spacing w:line="360" w:lineRule="auto"/>
        <w:ind w:firstLine="709"/>
        <w:jc w:val="both"/>
        <w:rPr>
          <w:sz w:val="28"/>
          <w:szCs w:val="28"/>
        </w:rPr>
      </w:pPr>
      <w:r w:rsidRPr="00995502">
        <w:rPr>
          <w:sz w:val="28"/>
          <w:szCs w:val="28"/>
        </w:rPr>
        <w:t>- предоставление данной услуги через Интернет (36,8%);</w:t>
      </w:r>
    </w:p>
    <w:p w:rsidR="00F57D79" w:rsidRPr="00995502" w:rsidRDefault="00F57D79" w:rsidP="004D199D">
      <w:pPr>
        <w:widowControl/>
        <w:spacing w:line="360" w:lineRule="auto"/>
        <w:ind w:firstLine="709"/>
        <w:jc w:val="both"/>
        <w:rPr>
          <w:sz w:val="28"/>
          <w:szCs w:val="28"/>
        </w:rPr>
      </w:pPr>
      <w:r w:rsidRPr="00995502">
        <w:rPr>
          <w:sz w:val="28"/>
          <w:szCs w:val="28"/>
        </w:rPr>
        <w:t>- налаживание взаимодействия между органами (10,5% ответивших).</w:t>
      </w:r>
    </w:p>
    <w:p w:rsidR="00F57D79" w:rsidRPr="00995502" w:rsidRDefault="00F57D79" w:rsidP="004D199D">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94,7%.</w:t>
      </w:r>
    </w:p>
    <w:p w:rsidR="00F57D79" w:rsidRPr="00995502" w:rsidRDefault="00F57D79" w:rsidP="004D199D">
      <w:pPr>
        <w:widowControl/>
        <w:spacing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42" w:name="_Toc319512323"/>
      <w:bookmarkStart w:id="43" w:name="_Toc342309153"/>
      <w:r w:rsidRPr="00995502">
        <w:rPr>
          <w:i/>
          <w:smallCaps w:val="0"/>
          <w:spacing w:val="3"/>
        </w:rPr>
        <w:t>Услуга №9 «Присвоение звания «Ветеран труда»</w:t>
      </w:r>
      <w:bookmarkEnd w:id="42"/>
      <w:bookmarkEnd w:id="43"/>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Куйбышевском районе </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16</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49"/>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4D199D">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П47. Уровень доступности услуги составил 4,65 балла.</w:t>
      </w:r>
    </w:p>
    <w:p w:rsidR="00F57D79" w:rsidRPr="00995502" w:rsidRDefault="00F57D79" w:rsidP="004D199D">
      <w:pPr>
        <w:pStyle w:val="Caption"/>
        <w:spacing w:line="360" w:lineRule="auto"/>
        <w:rPr>
          <w:b w:val="0"/>
          <w:sz w:val="28"/>
          <w:szCs w:val="24"/>
        </w:rPr>
      </w:pPr>
      <w:r w:rsidRPr="00995502">
        <w:rPr>
          <w:b w:val="0"/>
          <w:sz w:val="28"/>
          <w:szCs w:val="24"/>
        </w:rPr>
        <w:t xml:space="preserve">Таблица П47 </w:t>
      </w:r>
      <w:r w:rsidRPr="00995502">
        <w:rPr>
          <w:b w:val="0"/>
          <w:sz w:val="28"/>
          <w:szCs w:val="24"/>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4D199D">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4D199D">
            <w:pPr>
              <w:widowControl/>
              <w:spacing w:line="276" w:lineRule="auto"/>
              <w:ind w:hanging="28"/>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hanging="28"/>
              <w:rPr>
                <w:b/>
                <w:bCs/>
              </w:rPr>
            </w:pPr>
            <w:r w:rsidRPr="00995502">
              <w:rPr>
                <w:b/>
                <w:bCs/>
              </w:rPr>
              <w:t>Среднее арифметическое значение</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4,75</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4,69</w:t>
            </w:r>
          </w:p>
        </w:tc>
      </w:tr>
      <w:tr w:rsidR="00F57D79" w:rsidRPr="00995502" w:rsidTr="004D199D">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pPr>
            <w:r w:rsidRPr="00995502">
              <w:t>4,63</w:t>
            </w:r>
          </w:p>
        </w:tc>
      </w:tr>
      <w:tr w:rsidR="00F57D79" w:rsidRPr="00995502" w:rsidTr="004D199D">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4D199D">
            <w:pPr>
              <w:widowControl/>
              <w:spacing w:line="276" w:lineRule="auto"/>
              <w:ind w:hanging="28"/>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4D199D">
            <w:pPr>
              <w:pStyle w:val="affe"/>
              <w:widowControl/>
              <w:suppressLineNumbers w:val="0"/>
              <w:suppressAutoHyphens w:val="0"/>
              <w:snapToGrid w:val="0"/>
              <w:spacing w:line="276" w:lineRule="auto"/>
              <w:ind w:hanging="28"/>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4D199D">
            <w:pPr>
              <w:widowControl/>
              <w:spacing w:line="276" w:lineRule="auto"/>
              <w:ind w:hanging="28"/>
              <w:jc w:val="center"/>
            </w:pPr>
            <w:r w:rsidRPr="00995502">
              <w:t>4,56</w:t>
            </w:r>
          </w:p>
        </w:tc>
      </w:tr>
      <w:tr w:rsidR="00F57D79" w:rsidRPr="00995502" w:rsidTr="004D199D">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4D199D">
            <w:pPr>
              <w:widowControl/>
              <w:spacing w:line="276" w:lineRule="auto"/>
              <w:ind w:hanging="28"/>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hanging="28"/>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4D199D">
            <w:pPr>
              <w:widowControl/>
              <w:spacing w:line="276" w:lineRule="auto"/>
              <w:ind w:hanging="28"/>
              <w:jc w:val="center"/>
              <w:rPr>
                <w:b/>
                <w:bCs/>
              </w:rPr>
            </w:pPr>
            <w:r w:rsidRPr="00995502">
              <w:rPr>
                <w:b/>
                <w:bCs/>
              </w:rPr>
              <w:t>4,65</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В целом данные исследования, представленные в таблице П47, позволяют сделать вывод, что уровень доступности услуги оценивается респондентами высоко. В сравнении с другими параметрами доступности наименьше количество баллов получил критерий «Получение информации о стадии рассмотрения обращения» (4,56 балла). </w:t>
      </w:r>
    </w:p>
    <w:p w:rsidR="00F57D79" w:rsidRPr="00995502" w:rsidRDefault="00F57D79" w:rsidP="0067282F">
      <w:pPr>
        <w:widowControl/>
        <w:spacing w:line="360" w:lineRule="auto"/>
        <w:ind w:firstLine="600"/>
        <w:jc w:val="center"/>
        <w:rPr>
          <w:b/>
          <w:sz w:val="28"/>
          <w:szCs w:val="28"/>
        </w:rPr>
      </w:pPr>
      <w:r w:rsidRPr="00995502">
        <w:rPr>
          <w:b/>
          <w:sz w:val="28"/>
          <w:szCs w:val="28"/>
        </w:rPr>
        <w:t>2</w:t>
      </w:r>
      <w:r w:rsidRPr="00995502">
        <w:rPr>
          <w:sz w:val="28"/>
          <w:szCs w:val="28"/>
        </w:rPr>
        <w:t xml:space="preserve">. </w:t>
      </w: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4,60 балла. </w:t>
      </w:r>
    </w:p>
    <w:p w:rsidR="00F57D79" w:rsidRPr="00995502" w:rsidRDefault="00F57D79">
      <w:pPr>
        <w:widowControl/>
        <w:rPr>
          <w:b/>
          <w:bCs/>
          <w:sz w:val="28"/>
          <w:szCs w:val="24"/>
        </w:rPr>
      </w:pPr>
      <w:r w:rsidRPr="00995502">
        <w:rPr>
          <w:sz w:val="28"/>
          <w:szCs w:val="24"/>
        </w:rPr>
        <w:br w:type="page"/>
      </w:r>
    </w:p>
    <w:p w:rsidR="00F57D79" w:rsidRPr="00995502" w:rsidRDefault="00F57D79" w:rsidP="00D74016">
      <w:pPr>
        <w:pStyle w:val="Caption"/>
        <w:spacing w:line="360" w:lineRule="auto"/>
        <w:outlineLvl w:val="0"/>
        <w:rPr>
          <w:b w:val="0"/>
          <w:sz w:val="28"/>
          <w:szCs w:val="24"/>
        </w:rPr>
      </w:pPr>
      <w:bookmarkStart w:id="44" w:name="_Toc342309154"/>
      <w:r w:rsidRPr="00995502">
        <w:rPr>
          <w:b w:val="0"/>
          <w:sz w:val="28"/>
          <w:szCs w:val="24"/>
        </w:rPr>
        <w:t xml:space="preserve">Таблица П48 </w:t>
      </w:r>
      <w:r w:rsidRPr="00995502">
        <w:rPr>
          <w:b w:val="0"/>
          <w:sz w:val="28"/>
          <w:szCs w:val="24"/>
        </w:rPr>
        <w:noBreakHyphen/>
        <w:t xml:space="preserve"> Уровень качества оказываемой услуги</w:t>
      </w:r>
      <w:bookmarkEnd w:id="44"/>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4D199D">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4D199D">
            <w:pPr>
              <w:widowControl/>
              <w:spacing w:line="276" w:lineRule="auto"/>
              <w:ind w:firstLine="18"/>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firstLine="18"/>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firstLine="18"/>
              <w:rPr>
                <w:b/>
                <w:bCs/>
              </w:rPr>
            </w:pPr>
            <w:r w:rsidRPr="00995502">
              <w:rPr>
                <w:b/>
                <w:bCs/>
              </w:rPr>
              <w:t>Среднее арифметическое значение</w:t>
            </w:r>
          </w:p>
        </w:tc>
      </w:tr>
      <w:tr w:rsidR="00F57D79" w:rsidRPr="00995502" w:rsidTr="004D199D">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firstLine="18"/>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firstLine="18"/>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firstLine="18"/>
              <w:jc w:val="center"/>
            </w:pPr>
            <w:r w:rsidRPr="00995502">
              <w:t>4,63</w:t>
            </w:r>
          </w:p>
        </w:tc>
      </w:tr>
      <w:tr w:rsidR="00F57D79" w:rsidRPr="00995502" w:rsidTr="004D199D">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D199D">
            <w:pPr>
              <w:widowControl/>
              <w:spacing w:line="276" w:lineRule="auto"/>
              <w:ind w:firstLine="18"/>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firstLine="18"/>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firstLine="18"/>
              <w:jc w:val="center"/>
            </w:pPr>
            <w:r w:rsidRPr="00995502">
              <w:t>4,50</w:t>
            </w:r>
          </w:p>
        </w:tc>
      </w:tr>
      <w:tr w:rsidR="00F57D79" w:rsidRPr="00995502" w:rsidTr="004D199D">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4D199D">
            <w:pPr>
              <w:widowControl/>
              <w:spacing w:line="276" w:lineRule="auto"/>
              <w:ind w:firstLine="18"/>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4D199D">
            <w:pPr>
              <w:pStyle w:val="affe"/>
              <w:widowControl/>
              <w:suppressLineNumbers w:val="0"/>
              <w:suppressAutoHyphens w:val="0"/>
              <w:snapToGrid w:val="0"/>
              <w:spacing w:line="276" w:lineRule="auto"/>
              <w:ind w:firstLine="18"/>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firstLine="18"/>
              <w:jc w:val="center"/>
            </w:pPr>
            <w:r w:rsidRPr="00995502">
              <w:t>4,69</w:t>
            </w:r>
          </w:p>
        </w:tc>
      </w:tr>
      <w:tr w:rsidR="00F57D79" w:rsidRPr="00995502" w:rsidTr="004D199D">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4D199D">
            <w:pPr>
              <w:widowControl/>
              <w:spacing w:line="276" w:lineRule="auto"/>
              <w:ind w:firstLine="18"/>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4D199D">
            <w:pPr>
              <w:pStyle w:val="affe"/>
              <w:widowControl/>
              <w:suppressLineNumbers w:val="0"/>
              <w:suppressAutoHyphens w:val="0"/>
              <w:snapToGrid w:val="0"/>
              <w:spacing w:line="276" w:lineRule="auto"/>
              <w:ind w:firstLine="18"/>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4D199D">
            <w:pPr>
              <w:pStyle w:val="affe"/>
              <w:widowControl/>
              <w:suppressLineNumbers w:val="0"/>
              <w:suppressAutoHyphens w:val="0"/>
              <w:snapToGrid w:val="0"/>
              <w:spacing w:line="276" w:lineRule="auto"/>
              <w:ind w:firstLine="18"/>
              <w:jc w:val="center"/>
              <w:rPr>
                <w:b/>
              </w:rPr>
            </w:pPr>
            <w:r w:rsidRPr="00995502">
              <w:rPr>
                <w:b/>
              </w:rPr>
              <w:t>4,60</w:t>
            </w:r>
          </w:p>
        </w:tc>
      </w:tr>
    </w:tbl>
    <w:p w:rsidR="00F57D79" w:rsidRPr="00995502" w:rsidRDefault="00F57D79" w:rsidP="0067282F">
      <w:pPr>
        <w:widowControl/>
        <w:spacing w:line="360" w:lineRule="auto"/>
        <w:ind w:firstLine="600"/>
        <w:jc w:val="both"/>
        <w:rPr>
          <w:kern w:val="2"/>
          <w:sz w:val="28"/>
          <w:szCs w:val="28"/>
          <w:lang w:eastAsia="ar-SA"/>
        </w:rPr>
      </w:pPr>
    </w:p>
    <w:p w:rsidR="00F57D79" w:rsidRPr="00995502" w:rsidRDefault="00F57D79" w:rsidP="004D199D">
      <w:pPr>
        <w:widowControl/>
        <w:spacing w:line="360" w:lineRule="auto"/>
        <w:ind w:firstLine="709"/>
        <w:jc w:val="both"/>
        <w:rPr>
          <w:sz w:val="28"/>
          <w:szCs w:val="28"/>
        </w:rPr>
      </w:pPr>
      <w:r w:rsidRPr="00995502">
        <w:rPr>
          <w:sz w:val="28"/>
          <w:szCs w:val="28"/>
        </w:rPr>
        <w:t xml:space="preserve">Данные таблицы 142 позволяют сделать вывод, что уровень качества услуг оценивается респондентами на высоком уровне. Самую высокую оценку (4,69 балла) получил критерий «Качество оказания услуги (точность и правильность заполнения документов сотрудников». </w:t>
      </w:r>
    </w:p>
    <w:p w:rsidR="00F57D79" w:rsidRPr="00995502" w:rsidRDefault="00F57D79" w:rsidP="004D199D">
      <w:pPr>
        <w:widowControl/>
        <w:spacing w:line="360" w:lineRule="auto"/>
        <w:ind w:firstLine="709"/>
        <w:jc w:val="center"/>
        <w:rPr>
          <w:b/>
          <w:sz w:val="28"/>
          <w:szCs w:val="28"/>
        </w:rPr>
      </w:pPr>
      <w:r w:rsidRPr="00995502">
        <w:rPr>
          <w:b/>
          <w:sz w:val="28"/>
          <w:szCs w:val="28"/>
        </w:rPr>
        <w:t>3. Уровень административных барьеров</w:t>
      </w:r>
    </w:p>
    <w:p w:rsidR="00F57D79" w:rsidRPr="00995502" w:rsidRDefault="00F57D79" w:rsidP="004D199D">
      <w:pPr>
        <w:widowControl/>
        <w:spacing w:line="360" w:lineRule="auto"/>
        <w:ind w:firstLine="709"/>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4D199D">
      <w:pPr>
        <w:widowControl/>
        <w:spacing w:line="360" w:lineRule="auto"/>
        <w:ind w:firstLine="709"/>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6E67A7">
      <w:pPr>
        <w:pStyle w:val="Caption"/>
        <w:spacing w:line="360" w:lineRule="auto"/>
        <w:jc w:val="both"/>
        <w:rPr>
          <w:b w:val="0"/>
          <w:sz w:val="28"/>
          <w:szCs w:val="24"/>
        </w:rPr>
      </w:pPr>
      <w:r w:rsidRPr="00995502">
        <w:rPr>
          <w:b w:val="0"/>
          <w:sz w:val="28"/>
          <w:szCs w:val="24"/>
        </w:rPr>
        <w:t xml:space="preserve">Таблица П49 </w:t>
      </w:r>
      <w:r w:rsidRPr="00995502">
        <w:rPr>
          <w:b w:val="0"/>
          <w:sz w:val="28"/>
          <w:szCs w:val="24"/>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E67A7">
            <w:pPr>
              <w:widowControl/>
              <w:spacing w:line="276" w:lineRule="auto"/>
              <w:ind w:firstLine="600"/>
              <w:jc w:val="center"/>
              <w:rPr>
                <w:bCs/>
              </w:rPr>
            </w:pPr>
            <w:r w:rsidRPr="00995502">
              <w:rPr>
                <w:bCs/>
              </w:rPr>
              <w:t>2</w:t>
            </w:r>
          </w:p>
        </w:tc>
      </w:tr>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Среднее значение</w:t>
            </w:r>
          </w:p>
        </w:tc>
        <w:tc>
          <w:tcPr>
            <w:tcW w:w="1826" w:type="pct"/>
          </w:tcPr>
          <w:p w:rsidR="00F57D79" w:rsidRPr="00995502" w:rsidRDefault="00F57D79" w:rsidP="006E67A7">
            <w:pPr>
              <w:widowControl/>
              <w:spacing w:line="276" w:lineRule="auto"/>
              <w:ind w:firstLine="600"/>
              <w:jc w:val="center"/>
              <w:rPr>
                <w:bCs/>
              </w:rPr>
            </w:pPr>
            <w:r w:rsidRPr="00995502">
              <w:rPr>
                <w:bCs/>
              </w:rPr>
              <w:t>4,38</w:t>
            </w:r>
          </w:p>
        </w:tc>
      </w:tr>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E67A7">
            <w:pPr>
              <w:widowControl/>
              <w:spacing w:line="276" w:lineRule="auto"/>
              <w:ind w:firstLine="600"/>
              <w:jc w:val="center"/>
              <w:rPr>
                <w:bCs/>
              </w:rPr>
            </w:pPr>
            <w:r w:rsidRPr="00995502">
              <w:rPr>
                <w:bCs/>
              </w:rPr>
              <w:t>5</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E67A7">
      <w:pPr>
        <w:widowControl/>
        <w:spacing w:line="360" w:lineRule="auto"/>
        <w:ind w:firstLine="709"/>
        <w:jc w:val="both"/>
        <w:rPr>
          <w:sz w:val="28"/>
          <w:szCs w:val="28"/>
        </w:rPr>
      </w:pPr>
      <w:r w:rsidRPr="00995502">
        <w:rPr>
          <w:sz w:val="28"/>
          <w:szCs w:val="28"/>
        </w:rPr>
        <w:t xml:space="preserve">Как следует из таблицы П49, по данному показателю уровень административных барьеров по данной услуге можно оценить в целом как средний. Заявителям необходимо было собрать в среднем 4-5 документов. </w:t>
      </w:r>
    </w:p>
    <w:p w:rsidR="00F57D79" w:rsidRPr="00995502" w:rsidRDefault="00F57D79" w:rsidP="006E67A7">
      <w:pPr>
        <w:widowControl/>
        <w:spacing w:line="360" w:lineRule="auto"/>
        <w:ind w:firstLine="709"/>
        <w:jc w:val="both"/>
        <w:rPr>
          <w:i/>
          <w:sz w:val="28"/>
          <w:szCs w:val="28"/>
        </w:rPr>
      </w:pPr>
      <w:r w:rsidRPr="00995502">
        <w:rPr>
          <w:i/>
          <w:sz w:val="28"/>
          <w:szCs w:val="28"/>
        </w:rPr>
        <w:t>Количество обращений в инстанции (учреждения).</w:t>
      </w:r>
    </w:p>
    <w:p w:rsidR="00F57D79" w:rsidRPr="00995502" w:rsidRDefault="00F57D79" w:rsidP="006E67A7">
      <w:pPr>
        <w:pStyle w:val="Caption"/>
        <w:spacing w:line="360" w:lineRule="auto"/>
        <w:jc w:val="both"/>
        <w:rPr>
          <w:b w:val="0"/>
          <w:sz w:val="28"/>
          <w:szCs w:val="24"/>
        </w:rPr>
      </w:pPr>
      <w:r w:rsidRPr="00995502">
        <w:rPr>
          <w:b w:val="0"/>
          <w:sz w:val="28"/>
          <w:szCs w:val="24"/>
        </w:rPr>
        <w:t xml:space="preserve">Таблица П50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E67A7">
            <w:pPr>
              <w:widowControl/>
              <w:spacing w:line="276" w:lineRule="auto"/>
              <w:ind w:firstLine="600"/>
              <w:jc w:val="center"/>
              <w:rPr>
                <w:bCs/>
              </w:rPr>
            </w:pPr>
            <w:r w:rsidRPr="00995502">
              <w:rPr>
                <w:bCs/>
              </w:rPr>
              <w:t>1</w:t>
            </w:r>
          </w:p>
        </w:tc>
      </w:tr>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Среднее значение</w:t>
            </w:r>
          </w:p>
        </w:tc>
        <w:tc>
          <w:tcPr>
            <w:tcW w:w="1826" w:type="pct"/>
          </w:tcPr>
          <w:p w:rsidR="00F57D79" w:rsidRPr="00995502" w:rsidRDefault="00F57D79" w:rsidP="006E67A7">
            <w:pPr>
              <w:widowControl/>
              <w:spacing w:line="276" w:lineRule="auto"/>
              <w:ind w:firstLine="600"/>
              <w:jc w:val="center"/>
              <w:rPr>
                <w:bCs/>
              </w:rPr>
            </w:pPr>
            <w:r w:rsidRPr="00995502">
              <w:rPr>
                <w:bCs/>
              </w:rPr>
              <w:t>2,19</w:t>
            </w:r>
          </w:p>
        </w:tc>
      </w:tr>
      <w:tr w:rsidR="00F57D79" w:rsidRPr="00995502" w:rsidTr="006E67A7">
        <w:trPr>
          <w:trHeight w:val="315"/>
          <w:jc w:val="center"/>
        </w:trPr>
        <w:tc>
          <w:tcPr>
            <w:tcW w:w="3174" w:type="pct"/>
          </w:tcPr>
          <w:p w:rsidR="00F57D79" w:rsidRPr="00995502" w:rsidRDefault="00F57D79" w:rsidP="006E67A7">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E67A7">
            <w:pPr>
              <w:widowControl/>
              <w:spacing w:line="276" w:lineRule="auto"/>
              <w:ind w:firstLine="600"/>
              <w:jc w:val="center"/>
              <w:rPr>
                <w:bCs/>
              </w:rPr>
            </w:pPr>
            <w:r w:rsidRPr="00995502">
              <w:rPr>
                <w:bCs/>
              </w:rPr>
              <w:t>4</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E67A7">
      <w:pPr>
        <w:widowControl/>
        <w:spacing w:line="360" w:lineRule="auto"/>
        <w:ind w:firstLine="709"/>
        <w:jc w:val="both"/>
        <w:rPr>
          <w:sz w:val="28"/>
          <w:szCs w:val="28"/>
        </w:rPr>
      </w:pPr>
      <w:r w:rsidRPr="00995502">
        <w:rPr>
          <w:sz w:val="28"/>
          <w:szCs w:val="28"/>
        </w:rPr>
        <w:t xml:space="preserve">Большинство респондентов ответили, что обращались в различные инстанции и учреждения в рамках предоставления данной услуги 3 и менее раз. По данному показателю уровень административных барьеров по данной услуге можно оценить в целом как низкий. </w:t>
      </w:r>
    </w:p>
    <w:p w:rsidR="00F57D79" w:rsidRPr="00995502" w:rsidRDefault="00F57D79" w:rsidP="006E67A7">
      <w:pPr>
        <w:pStyle w:val="Caption"/>
        <w:spacing w:line="360" w:lineRule="auto"/>
        <w:jc w:val="both"/>
        <w:rPr>
          <w:b w:val="0"/>
          <w:sz w:val="28"/>
          <w:szCs w:val="24"/>
        </w:rPr>
      </w:pPr>
      <w:r w:rsidRPr="00995502">
        <w:rPr>
          <w:b w:val="0"/>
          <w:sz w:val="28"/>
          <w:szCs w:val="24"/>
        </w:rPr>
        <w:t xml:space="preserve">Таблица П51 </w:t>
      </w:r>
      <w:r w:rsidRPr="00995502">
        <w:rPr>
          <w:b w:val="0"/>
          <w:sz w:val="28"/>
          <w:szCs w:val="24"/>
        </w:rPr>
        <w:noBreakHyphen/>
        <w:t xml:space="preserve"> Уровень административных барьеров</w:t>
      </w:r>
    </w:p>
    <w:tbl>
      <w:tblPr>
        <w:tblW w:w="5000" w:type="pct"/>
        <w:tblCellMar>
          <w:top w:w="55" w:type="dxa"/>
          <w:left w:w="55" w:type="dxa"/>
          <w:bottom w:w="55" w:type="dxa"/>
          <w:right w:w="55" w:type="dxa"/>
        </w:tblCellMar>
        <w:tblLook w:val="0000"/>
      </w:tblPr>
      <w:tblGrid>
        <w:gridCol w:w="626"/>
        <w:gridCol w:w="5264"/>
        <w:gridCol w:w="2164"/>
        <w:gridCol w:w="1694"/>
      </w:tblGrid>
      <w:tr w:rsidR="00F57D79" w:rsidRPr="00995502" w:rsidTr="006E67A7">
        <w:trPr>
          <w:trHeight w:val="610"/>
          <w:tblHeader/>
        </w:trPr>
        <w:tc>
          <w:tcPr>
            <w:tcW w:w="321" w:type="pct"/>
            <w:tcBorders>
              <w:top w:val="single" w:sz="2" w:space="0" w:color="000000"/>
              <w:left w:val="single" w:sz="2" w:space="0" w:color="000000"/>
              <w:bottom w:val="single" w:sz="4" w:space="0" w:color="auto"/>
              <w:right w:val="nil"/>
            </w:tcBorders>
          </w:tcPr>
          <w:p w:rsidR="00F57D79" w:rsidRPr="00995502" w:rsidRDefault="00F57D79" w:rsidP="006E67A7">
            <w:pPr>
              <w:widowControl/>
              <w:spacing w:line="276" w:lineRule="auto"/>
              <w:ind w:firstLine="65"/>
              <w:rPr>
                <w:b/>
              </w:rPr>
            </w:pPr>
            <w:r w:rsidRPr="00995502">
              <w:rPr>
                <w:b/>
              </w:rPr>
              <w:t>№ п/п</w:t>
            </w:r>
          </w:p>
        </w:tc>
        <w:tc>
          <w:tcPr>
            <w:tcW w:w="2700" w:type="pct"/>
            <w:tcBorders>
              <w:top w:val="single" w:sz="2" w:space="0" w:color="000000"/>
              <w:left w:val="single" w:sz="2" w:space="0" w:color="000000"/>
              <w:bottom w:val="single" w:sz="4" w:space="0" w:color="auto"/>
              <w:right w:val="nil"/>
            </w:tcBorders>
          </w:tcPr>
          <w:p w:rsidR="00F57D79" w:rsidRPr="00995502" w:rsidRDefault="00F57D79" w:rsidP="006E67A7">
            <w:pPr>
              <w:pStyle w:val="affe"/>
              <w:widowControl/>
              <w:suppressLineNumbers w:val="0"/>
              <w:suppressAutoHyphens w:val="0"/>
              <w:snapToGrid w:val="0"/>
              <w:spacing w:line="276" w:lineRule="auto"/>
              <w:ind w:firstLine="65"/>
              <w:rPr>
                <w:b/>
                <w:bCs/>
              </w:rPr>
            </w:pPr>
            <w:r w:rsidRPr="00995502">
              <w:rPr>
                <w:b/>
                <w:bCs/>
              </w:rPr>
              <w:t>Показатель</w:t>
            </w:r>
          </w:p>
        </w:tc>
        <w:tc>
          <w:tcPr>
            <w:tcW w:w="1110" w:type="pct"/>
            <w:tcBorders>
              <w:top w:val="single" w:sz="2" w:space="0" w:color="000000"/>
              <w:left w:val="single" w:sz="2" w:space="0" w:color="000000"/>
              <w:bottom w:val="single" w:sz="4" w:space="0" w:color="auto"/>
              <w:right w:val="single" w:sz="2" w:space="0" w:color="000000"/>
            </w:tcBorders>
          </w:tcPr>
          <w:p w:rsidR="00F57D79" w:rsidRPr="00995502" w:rsidRDefault="00F57D79" w:rsidP="006E67A7">
            <w:pPr>
              <w:pStyle w:val="affe"/>
              <w:widowControl/>
              <w:suppressLineNumbers w:val="0"/>
              <w:suppressAutoHyphens w:val="0"/>
              <w:snapToGrid w:val="0"/>
              <w:spacing w:line="276" w:lineRule="auto"/>
              <w:ind w:firstLine="65"/>
              <w:rPr>
                <w:b/>
                <w:bCs/>
              </w:rPr>
            </w:pPr>
            <w:r w:rsidRPr="00995502">
              <w:rPr>
                <w:b/>
                <w:bCs/>
              </w:rPr>
              <w:t>Нормативное значение</w:t>
            </w:r>
          </w:p>
        </w:tc>
        <w:tc>
          <w:tcPr>
            <w:tcW w:w="869" w:type="pct"/>
            <w:tcBorders>
              <w:top w:val="single" w:sz="2" w:space="0" w:color="000000"/>
              <w:left w:val="single" w:sz="2" w:space="0" w:color="000000"/>
              <w:bottom w:val="single" w:sz="4" w:space="0" w:color="auto"/>
              <w:right w:val="single" w:sz="2" w:space="0" w:color="000000"/>
            </w:tcBorders>
          </w:tcPr>
          <w:p w:rsidR="00F57D79" w:rsidRPr="00995502" w:rsidRDefault="00F57D79" w:rsidP="006E67A7">
            <w:pPr>
              <w:pStyle w:val="affe"/>
              <w:widowControl/>
              <w:suppressLineNumbers w:val="0"/>
              <w:suppressAutoHyphens w:val="0"/>
              <w:snapToGrid w:val="0"/>
              <w:spacing w:line="276" w:lineRule="auto"/>
              <w:ind w:firstLine="65"/>
              <w:rPr>
                <w:b/>
                <w:bCs/>
              </w:rPr>
            </w:pPr>
            <w:r w:rsidRPr="00995502">
              <w:rPr>
                <w:b/>
                <w:bCs/>
              </w:rPr>
              <w:t xml:space="preserve"> Средние значения</w:t>
            </w:r>
          </w:p>
        </w:tc>
      </w:tr>
      <w:tr w:rsidR="00F57D79" w:rsidRPr="00995502" w:rsidTr="006E67A7">
        <w:tc>
          <w:tcPr>
            <w:tcW w:w="321" w:type="pct"/>
            <w:tcBorders>
              <w:top w:val="single" w:sz="4" w:space="0" w:color="auto"/>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1</w:t>
            </w:r>
          </w:p>
        </w:tc>
        <w:tc>
          <w:tcPr>
            <w:tcW w:w="2700" w:type="pct"/>
            <w:tcBorders>
              <w:top w:val="single" w:sz="4" w:space="0" w:color="auto"/>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jc w:val="both"/>
            </w:pPr>
            <w:r w:rsidRPr="00995502">
              <w:t>Количество повторных обращений</w:t>
            </w:r>
          </w:p>
        </w:tc>
        <w:tc>
          <w:tcPr>
            <w:tcW w:w="1110" w:type="pct"/>
            <w:tcBorders>
              <w:top w:val="single" w:sz="4" w:space="0" w:color="auto"/>
              <w:left w:val="single" w:sz="2" w:space="0" w:color="000000"/>
              <w:bottom w:val="single" w:sz="2" w:space="0" w:color="000000"/>
              <w:right w:val="single" w:sz="2" w:space="0" w:color="000000"/>
            </w:tcBorders>
          </w:tcPr>
          <w:p w:rsidR="00F57D79" w:rsidRPr="00995502" w:rsidRDefault="00F57D79" w:rsidP="006E67A7">
            <w:pPr>
              <w:pStyle w:val="affe"/>
              <w:widowControl/>
              <w:suppressLineNumbers w:val="0"/>
              <w:suppressAutoHyphens w:val="0"/>
              <w:snapToGrid w:val="0"/>
              <w:spacing w:line="276" w:lineRule="auto"/>
              <w:ind w:firstLine="65"/>
              <w:jc w:val="center"/>
            </w:pPr>
            <w:r w:rsidRPr="00995502">
              <w:t>2</w:t>
            </w:r>
          </w:p>
        </w:tc>
        <w:tc>
          <w:tcPr>
            <w:tcW w:w="869" w:type="pct"/>
            <w:tcBorders>
              <w:top w:val="single" w:sz="4" w:space="0" w:color="auto"/>
              <w:left w:val="single" w:sz="2" w:space="0" w:color="000000"/>
              <w:bottom w:val="single" w:sz="2" w:space="0" w:color="000000"/>
              <w:right w:val="single" w:sz="2" w:space="0" w:color="000000"/>
            </w:tcBorders>
          </w:tcPr>
          <w:p w:rsidR="00F57D79" w:rsidRPr="00995502" w:rsidRDefault="00F57D79" w:rsidP="006E67A7">
            <w:pPr>
              <w:pStyle w:val="affe"/>
              <w:widowControl/>
              <w:suppressLineNumbers w:val="0"/>
              <w:suppressAutoHyphens w:val="0"/>
              <w:snapToGrid w:val="0"/>
              <w:spacing w:line="276" w:lineRule="auto"/>
              <w:ind w:firstLine="65"/>
              <w:jc w:val="center"/>
            </w:pPr>
            <w:r w:rsidRPr="00995502">
              <w:t>2,5</w:t>
            </w:r>
          </w:p>
        </w:tc>
      </w:tr>
      <w:tr w:rsidR="00F57D79" w:rsidRPr="00995502" w:rsidTr="006E67A7">
        <w:tc>
          <w:tcPr>
            <w:tcW w:w="321" w:type="pct"/>
            <w:tcBorders>
              <w:top w:val="nil"/>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2</w:t>
            </w:r>
          </w:p>
        </w:tc>
        <w:tc>
          <w:tcPr>
            <w:tcW w:w="2700" w:type="pct"/>
            <w:tcBorders>
              <w:top w:val="nil"/>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jc w:val="both"/>
            </w:pPr>
            <w:r w:rsidRPr="00995502">
              <w:t>Уровень финансовых издержек (руб.)</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0</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22,13</w:t>
            </w:r>
          </w:p>
        </w:tc>
      </w:tr>
      <w:tr w:rsidR="00F57D79" w:rsidRPr="00995502" w:rsidTr="006E67A7">
        <w:tc>
          <w:tcPr>
            <w:tcW w:w="321" w:type="pct"/>
            <w:tcBorders>
              <w:top w:val="nil"/>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3</w:t>
            </w:r>
          </w:p>
        </w:tc>
        <w:tc>
          <w:tcPr>
            <w:tcW w:w="2700" w:type="pct"/>
            <w:tcBorders>
              <w:top w:val="nil"/>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jc w:val="both"/>
            </w:pPr>
            <w:r w:rsidRPr="00995502">
              <w:t>Уровень временных издержек (дн.)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60</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45</w:t>
            </w:r>
          </w:p>
        </w:tc>
      </w:tr>
      <w:tr w:rsidR="00F57D79" w:rsidRPr="00995502" w:rsidTr="006E67A7">
        <w:tc>
          <w:tcPr>
            <w:tcW w:w="321" w:type="pct"/>
            <w:tcBorders>
              <w:top w:val="nil"/>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4</w:t>
            </w:r>
          </w:p>
        </w:tc>
        <w:tc>
          <w:tcPr>
            <w:tcW w:w="2700" w:type="pct"/>
            <w:tcBorders>
              <w:top w:val="nil"/>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jc w:val="both"/>
            </w:pPr>
            <w:r w:rsidRPr="00995502">
              <w:t>Затраты времени на сбор документов (дн.)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Не установлено</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3,88</w:t>
            </w:r>
          </w:p>
        </w:tc>
      </w:tr>
      <w:tr w:rsidR="00F57D79" w:rsidRPr="00995502" w:rsidTr="006E67A7">
        <w:tc>
          <w:tcPr>
            <w:tcW w:w="321" w:type="pct"/>
            <w:tcBorders>
              <w:top w:val="nil"/>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5</w:t>
            </w:r>
          </w:p>
        </w:tc>
        <w:tc>
          <w:tcPr>
            <w:tcW w:w="2700" w:type="pct"/>
            <w:tcBorders>
              <w:top w:val="nil"/>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jc w:val="both"/>
            </w:pPr>
            <w:r w:rsidRPr="00995502">
              <w:t>Затраты времени на ожидание в очереди на подачу документов (мин.)</w:t>
            </w:r>
          </w:p>
        </w:tc>
        <w:tc>
          <w:tcPr>
            <w:tcW w:w="1110" w:type="pct"/>
            <w:tcBorders>
              <w:top w:val="nil"/>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30</w:t>
            </w:r>
          </w:p>
        </w:tc>
        <w:tc>
          <w:tcPr>
            <w:tcW w:w="869" w:type="pct"/>
            <w:tcBorders>
              <w:top w:val="nil"/>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27,19</w:t>
            </w:r>
          </w:p>
        </w:tc>
      </w:tr>
      <w:tr w:rsidR="00F57D79" w:rsidRPr="00995502" w:rsidTr="006E67A7">
        <w:tc>
          <w:tcPr>
            <w:tcW w:w="321" w:type="pct"/>
            <w:tcBorders>
              <w:top w:val="single" w:sz="2" w:space="0" w:color="000000"/>
              <w:left w:val="single" w:sz="2" w:space="0" w:color="000000"/>
              <w:bottom w:val="single" w:sz="2" w:space="0" w:color="000000"/>
              <w:right w:val="nil"/>
            </w:tcBorders>
            <w:vAlign w:val="center"/>
          </w:tcPr>
          <w:p w:rsidR="00F57D79" w:rsidRPr="00995502" w:rsidRDefault="00F57D79" w:rsidP="006E67A7">
            <w:pPr>
              <w:widowControl/>
              <w:spacing w:line="276" w:lineRule="auto"/>
              <w:ind w:firstLine="65"/>
            </w:pPr>
            <w:r w:rsidRPr="00995502">
              <w:t>6</w:t>
            </w:r>
          </w:p>
        </w:tc>
        <w:tc>
          <w:tcPr>
            <w:tcW w:w="2700" w:type="pct"/>
            <w:tcBorders>
              <w:top w:val="single" w:sz="2" w:space="0" w:color="000000"/>
              <w:left w:val="single" w:sz="2" w:space="0" w:color="000000"/>
              <w:bottom w:val="single" w:sz="2" w:space="0" w:color="000000"/>
              <w:right w:val="nil"/>
            </w:tcBorders>
          </w:tcPr>
          <w:p w:rsidR="00F57D79" w:rsidRPr="00995502" w:rsidRDefault="00F57D79" w:rsidP="006E67A7">
            <w:pPr>
              <w:pStyle w:val="affe"/>
              <w:widowControl/>
              <w:suppressLineNumbers w:val="0"/>
              <w:suppressAutoHyphens w:val="0"/>
              <w:snapToGrid w:val="0"/>
              <w:spacing w:line="276" w:lineRule="auto"/>
              <w:ind w:firstLine="65"/>
            </w:pPr>
            <w:r w:rsidRPr="00995502">
              <w:t>Затраты времени на ожидание в очереди на получение результата услуги (мин.)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15</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E67A7">
            <w:pPr>
              <w:pStyle w:val="affe"/>
              <w:widowControl/>
              <w:suppressLineNumbers w:val="0"/>
              <w:suppressAutoHyphens w:val="0"/>
              <w:snapToGrid w:val="0"/>
              <w:spacing w:line="276" w:lineRule="auto"/>
              <w:ind w:firstLine="65"/>
              <w:jc w:val="center"/>
            </w:pPr>
            <w:r w:rsidRPr="00995502">
              <w:t>25,94</w:t>
            </w:r>
          </w:p>
        </w:tc>
      </w:tr>
    </w:tbl>
    <w:p w:rsidR="00F57D79" w:rsidRPr="00995502" w:rsidRDefault="00F57D79" w:rsidP="0067282F">
      <w:pPr>
        <w:widowControl/>
        <w:spacing w:line="360" w:lineRule="auto"/>
        <w:ind w:firstLine="600"/>
        <w:jc w:val="both"/>
        <w:rPr>
          <w:sz w:val="28"/>
          <w:szCs w:val="28"/>
        </w:rPr>
      </w:pPr>
    </w:p>
    <w:p w:rsidR="00F57D79" w:rsidRPr="00995502" w:rsidRDefault="00F57D79" w:rsidP="006E67A7">
      <w:pPr>
        <w:widowControl/>
        <w:spacing w:line="360" w:lineRule="auto"/>
        <w:ind w:firstLine="709"/>
        <w:jc w:val="both"/>
        <w:rPr>
          <w:sz w:val="28"/>
          <w:szCs w:val="28"/>
        </w:rPr>
      </w:pPr>
      <w:r w:rsidRPr="00995502">
        <w:rPr>
          <w:sz w:val="28"/>
          <w:szCs w:val="28"/>
        </w:rPr>
        <w:t xml:space="preserve">Доля отметивших необходимость повторных обращений в один и тот же орган составила – 12,5% от числа опрошенных, а среднее количество обращений – 2,5, максимальное количество обращений в орган по данной услуге достигало 3-х раз. </w:t>
      </w:r>
    </w:p>
    <w:p w:rsidR="00F57D79" w:rsidRPr="00995502" w:rsidRDefault="00F57D79" w:rsidP="006E67A7">
      <w:pPr>
        <w:widowControl/>
        <w:spacing w:line="360" w:lineRule="auto"/>
        <w:ind w:firstLine="709"/>
        <w:jc w:val="both"/>
        <w:rPr>
          <w:sz w:val="28"/>
          <w:szCs w:val="28"/>
        </w:rPr>
      </w:pPr>
      <w:r w:rsidRPr="00995502">
        <w:rPr>
          <w:i/>
          <w:sz w:val="28"/>
          <w:szCs w:val="28"/>
        </w:rPr>
        <w:t>Уровень финансовых издержек.</w:t>
      </w:r>
      <w:r w:rsidRPr="00995502">
        <w:rPr>
          <w:sz w:val="28"/>
          <w:szCs w:val="28"/>
        </w:rPr>
        <w:t xml:space="preserve"> Результаты мониторинга показывают незначительные финансовые издержки заявителей при предоставлении данной услуги  - среднее значение показателя 22,13 рубля, максимальное значение – 200 рублей, хотя данная услуга предоставляется бесплатно. </w:t>
      </w:r>
    </w:p>
    <w:p w:rsidR="00F57D79" w:rsidRPr="00995502" w:rsidRDefault="00F57D79" w:rsidP="006E67A7">
      <w:pPr>
        <w:widowControl/>
        <w:spacing w:line="360" w:lineRule="auto"/>
        <w:ind w:firstLine="709"/>
        <w:jc w:val="both"/>
        <w:rPr>
          <w:sz w:val="28"/>
          <w:szCs w:val="28"/>
        </w:rPr>
      </w:pPr>
      <w:r w:rsidRPr="00995502">
        <w:rPr>
          <w:i/>
          <w:sz w:val="28"/>
          <w:szCs w:val="28"/>
        </w:rPr>
        <w:t>Уровень временных издержек.</w:t>
      </w:r>
      <w:r w:rsidRPr="00995502">
        <w:rPr>
          <w:sz w:val="28"/>
          <w:szCs w:val="28"/>
        </w:rPr>
        <w:t xml:space="preserve"> Среднее значение данного показателя составило 45 дней при установленном нормативном значении 60 дней. </w:t>
      </w:r>
    </w:p>
    <w:p w:rsidR="00F57D79" w:rsidRPr="00995502" w:rsidRDefault="00F57D79" w:rsidP="006E67A7">
      <w:pPr>
        <w:widowControl/>
        <w:spacing w:line="360" w:lineRule="auto"/>
        <w:ind w:firstLine="709"/>
        <w:jc w:val="both"/>
        <w:rPr>
          <w:bCs/>
          <w:sz w:val="28"/>
          <w:szCs w:val="28"/>
        </w:rPr>
      </w:pPr>
      <w:r w:rsidRPr="00995502">
        <w:rPr>
          <w:bCs/>
          <w:sz w:val="28"/>
          <w:szCs w:val="28"/>
        </w:rPr>
        <w:t>Затраты времени на подготовку пакета документов в среднем находятся на достаточно приемлемом уровне – чуть более 3-х дней.</w:t>
      </w:r>
    </w:p>
    <w:p w:rsidR="00F57D79" w:rsidRPr="00995502" w:rsidRDefault="00F57D79" w:rsidP="006E67A7">
      <w:pPr>
        <w:widowControl/>
        <w:spacing w:line="360" w:lineRule="auto"/>
        <w:ind w:firstLine="709"/>
        <w:jc w:val="both"/>
        <w:rPr>
          <w:bCs/>
          <w:sz w:val="28"/>
          <w:szCs w:val="28"/>
        </w:rPr>
      </w:pPr>
      <w:r w:rsidRPr="00995502">
        <w:rPr>
          <w:bCs/>
          <w:sz w:val="28"/>
          <w:szCs w:val="28"/>
        </w:rPr>
        <w:t xml:space="preserve">Показатели времени, затрачиваемого заявителями на ожидание в очереди для подачи документов находятся в нормативно установленных пределах – 27 минут (норматив – 30 минут). Отмечено превышение показателя времени на ожидание в очереди на получение результата услуги  - почти 26 минут при установленном нормативе - 15 минут. </w:t>
      </w:r>
    </w:p>
    <w:p w:rsidR="00F57D79" w:rsidRPr="00995502" w:rsidRDefault="00F57D79" w:rsidP="006E67A7">
      <w:pPr>
        <w:widowControl/>
        <w:spacing w:line="360" w:lineRule="auto"/>
        <w:ind w:firstLine="709"/>
        <w:jc w:val="both"/>
        <w:rPr>
          <w:bCs/>
          <w:sz w:val="28"/>
          <w:szCs w:val="28"/>
        </w:rPr>
      </w:pPr>
      <w:r w:rsidRPr="00995502">
        <w:rPr>
          <w:bCs/>
          <w:sz w:val="28"/>
          <w:szCs w:val="28"/>
        </w:rPr>
        <w:t xml:space="preserve">Отмечены случаи привлечения посредников для получения данной услуги. Заявители обратились к услугам посредников для обеспечения более качественного и оперативного оформления документов. Среднее значение суммы затрат на услуги посредников составило 600 рублей. </w:t>
      </w:r>
    </w:p>
    <w:p w:rsidR="00F57D79" w:rsidRPr="00995502" w:rsidRDefault="00F57D79" w:rsidP="006E67A7">
      <w:pPr>
        <w:widowControl/>
        <w:spacing w:line="360" w:lineRule="auto"/>
        <w:ind w:firstLine="709"/>
        <w:jc w:val="both"/>
        <w:rPr>
          <w:bCs/>
          <w:sz w:val="28"/>
          <w:szCs w:val="28"/>
        </w:rPr>
      </w:pPr>
      <w:r w:rsidRPr="00995502">
        <w:rPr>
          <w:bCs/>
          <w:sz w:val="28"/>
          <w:szCs w:val="28"/>
        </w:rPr>
        <w:t>Мотивации чиновников в целях получения данной услуги установлено не было.</w:t>
      </w:r>
    </w:p>
    <w:p w:rsidR="00F57D79" w:rsidRPr="00995502" w:rsidRDefault="00F57D79" w:rsidP="006E67A7">
      <w:pPr>
        <w:widowControl/>
        <w:spacing w:line="360" w:lineRule="auto"/>
        <w:ind w:firstLine="709"/>
        <w:jc w:val="center"/>
        <w:rPr>
          <w:b/>
          <w:sz w:val="28"/>
          <w:szCs w:val="28"/>
        </w:rPr>
      </w:pPr>
      <w:r w:rsidRPr="00995502">
        <w:rPr>
          <w:b/>
          <w:sz w:val="28"/>
          <w:szCs w:val="28"/>
        </w:rPr>
        <w:t>4. Выводы и рекомендации по услуге</w:t>
      </w:r>
    </w:p>
    <w:p w:rsidR="00F57D79" w:rsidRPr="00995502" w:rsidRDefault="00F57D79" w:rsidP="006E67A7">
      <w:pPr>
        <w:widowControl/>
        <w:spacing w:line="360" w:lineRule="auto"/>
        <w:ind w:firstLine="709"/>
        <w:jc w:val="both"/>
        <w:rPr>
          <w:sz w:val="28"/>
          <w:szCs w:val="28"/>
        </w:rPr>
      </w:pPr>
      <w:r w:rsidRPr="00995502">
        <w:rPr>
          <w:sz w:val="28"/>
          <w:szCs w:val="28"/>
        </w:rPr>
        <w:t xml:space="preserve">Лишь 37,5% опрошенных отметили, что у них не возникло затруднений при оформлении документов в государственных учреждениях для получения данной услуги. Остальные респонденты отметили, что наибольшие затруднения они испытывали по следующим причинам: </w:t>
      </w:r>
    </w:p>
    <w:p w:rsidR="00F57D79" w:rsidRPr="00995502" w:rsidRDefault="00F57D79" w:rsidP="003D2CA3">
      <w:pPr>
        <w:widowControl/>
        <w:numPr>
          <w:ilvl w:val="1"/>
          <w:numId w:val="47"/>
        </w:numPr>
        <w:tabs>
          <w:tab w:val="clear" w:pos="1440"/>
          <w:tab w:val="num" w:pos="1080"/>
        </w:tabs>
        <w:spacing w:line="360" w:lineRule="auto"/>
        <w:ind w:left="0" w:firstLine="709"/>
        <w:jc w:val="both"/>
        <w:rPr>
          <w:sz w:val="28"/>
          <w:szCs w:val="28"/>
        </w:rPr>
      </w:pPr>
      <w:r w:rsidRPr="00995502">
        <w:rPr>
          <w:sz w:val="28"/>
          <w:szCs w:val="28"/>
        </w:rPr>
        <w:t>Сложность заполнения официальных бланков – 18,8%.</w:t>
      </w:r>
    </w:p>
    <w:p w:rsidR="00F57D79" w:rsidRPr="00995502" w:rsidRDefault="00F57D79" w:rsidP="003D2CA3">
      <w:pPr>
        <w:widowControl/>
        <w:numPr>
          <w:ilvl w:val="1"/>
          <w:numId w:val="47"/>
        </w:numPr>
        <w:tabs>
          <w:tab w:val="clear" w:pos="1440"/>
          <w:tab w:val="num" w:pos="1080"/>
        </w:tabs>
        <w:spacing w:line="360" w:lineRule="auto"/>
        <w:ind w:left="0" w:firstLine="709"/>
        <w:jc w:val="both"/>
        <w:rPr>
          <w:sz w:val="28"/>
          <w:szCs w:val="28"/>
        </w:rPr>
      </w:pPr>
      <w:r w:rsidRPr="00995502">
        <w:rPr>
          <w:sz w:val="28"/>
          <w:szCs w:val="28"/>
        </w:rPr>
        <w:t>Большие очереди - 18,8%.</w:t>
      </w:r>
    </w:p>
    <w:p w:rsidR="00F57D79" w:rsidRPr="00995502" w:rsidRDefault="00F57D79" w:rsidP="003D2CA3">
      <w:pPr>
        <w:widowControl/>
        <w:numPr>
          <w:ilvl w:val="1"/>
          <w:numId w:val="47"/>
        </w:numPr>
        <w:tabs>
          <w:tab w:val="clear" w:pos="1440"/>
          <w:tab w:val="num" w:pos="1080"/>
        </w:tabs>
        <w:spacing w:line="360" w:lineRule="auto"/>
        <w:ind w:left="0" w:firstLine="709"/>
        <w:jc w:val="both"/>
        <w:rPr>
          <w:sz w:val="28"/>
          <w:szCs w:val="28"/>
        </w:rPr>
      </w:pPr>
      <w:r w:rsidRPr="00995502">
        <w:rPr>
          <w:sz w:val="28"/>
          <w:szCs w:val="28"/>
        </w:rPr>
        <w:t xml:space="preserve">Отсутствие наглядной информации о порядке получения услуги - 18,8%. </w:t>
      </w:r>
    </w:p>
    <w:p w:rsidR="00F57D79" w:rsidRPr="00995502" w:rsidRDefault="00F57D79" w:rsidP="006E67A7">
      <w:pPr>
        <w:widowControl/>
        <w:spacing w:line="360" w:lineRule="auto"/>
        <w:ind w:firstLine="709"/>
        <w:jc w:val="both"/>
        <w:rPr>
          <w:sz w:val="28"/>
          <w:szCs w:val="28"/>
        </w:rPr>
      </w:pPr>
      <w:r w:rsidRPr="00995502">
        <w:rPr>
          <w:sz w:val="28"/>
          <w:szCs w:val="28"/>
        </w:rPr>
        <w:t>На вопрос о том, на каком этапе получения услуги заявители испытали наибольшие трудности, мнения респондентов разделились следующим образом:</w:t>
      </w:r>
    </w:p>
    <w:p w:rsidR="00F57D79" w:rsidRPr="00995502" w:rsidRDefault="00F57D79" w:rsidP="006E67A7">
      <w:pPr>
        <w:widowControl/>
        <w:spacing w:line="360" w:lineRule="auto"/>
        <w:ind w:firstLine="709"/>
        <w:jc w:val="both"/>
        <w:rPr>
          <w:sz w:val="28"/>
          <w:szCs w:val="28"/>
        </w:rPr>
      </w:pPr>
      <w:r w:rsidRPr="00995502">
        <w:rPr>
          <w:sz w:val="28"/>
          <w:szCs w:val="28"/>
        </w:rPr>
        <w:t>1) Сбор необходимых для получения услуги документов – 68,8%.</w:t>
      </w:r>
    </w:p>
    <w:p w:rsidR="00F57D79" w:rsidRPr="00995502" w:rsidRDefault="00F57D79" w:rsidP="006E67A7">
      <w:pPr>
        <w:widowControl/>
        <w:spacing w:line="360" w:lineRule="auto"/>
        <w:ind w:firstLine="709"/>
        <w:jc w:val="both"/>
        <w:rPr>
          <w:sz w:val="28"/>
          <w:szCs w:val="28"/>
        </w:rPr>
      </w:pPr>
      <w:r w:rsidRPr="00995502">
        <w:rPr>
          <w:sz w:val="28"/>
          <w:szCs w:val="28"/>
        </w:rPr>
        <w:t>2) Подача документов в орган – 12,5%.</w:t>
      </w:r>
    </w:p>
    <w:p w:rsidR="00F57D79" w:rsidRPr="00995502" w:rsidRDefault="00F57D79" w:rsidP="006E67A7">
      <w:pPr>
        <w:widowControl/>
        <w:spacing w:line="360" w:lineRule="auto"/>
        <w:ind w:firstLine="709"/>
        <w:jc w:val="both"/>
        <w:rPr>
          <w:sz w:val="28"/>
          <w:szCs w:val="28"/>
        </w:rPr>
      </w:pPr>
      <w:r w:rsidRPr="00995502">
        <w:rPr>
          <w:sz w:val="28"/>
          <w:szCs w:val="28"/>
        </w:rPr>
        <w:t>3)  Получение результата услуги – 12,5%</w:t>
      </w:r>
    </w:p>
    <w:p w:rsidR="00F57D79" w:rsidRPr="00995502" w:rsidRDefault="00F57D79" w:rsidP="006E67A7">
      <w:pPr>
        <w:widowControl/>
        <w:spacing w:line="360" w:lineRule="auto"/>
        <w:ind w:firstLine="709"/>
        <w:jc w:val="both"/>
        <w:rPr>
          <w:sz w:val="28"/>
          <w:szCs w:val="28"/>
        </w:rPr>
      </w:pPr>
      <w:r w:rsidRPr="00995502">
        <w:rPr>
          <w:sz w:val="28"/>
          <w:szCs w:val="28"/>
        </w:rPr>
        <w:t>4) Прохождение документов в органе – 6,3%.</w:t>
      </w:r>
    </w:p>
    <w:p w:rsidR="00F57D79" w:rsidRPr="00995502" w:rsidRDefault="00F57D79" w:rsidP="006E67A7">
      <w:pPr>
        <w:widowControl/>
        <w:spacing w:line="360" w:lineRule="auto"/>
        <w:ind w:firstLine="709"/>
        <w:jc w:val="both"/>
        <w:rPr>
          <w:sz w:val="28"/>
          <w:szCs w:val="28"/>
        </w:rPr>
      </w:pPr>
      <w:r w:rsidRPr="00995502">
        <w:rPr>
          <w:sz w:val="28"/>
          <w:szCs w:val="28"/>
        </w:rPr>
        <w:t xml:space="preserve">Предложений по улучшению предоставления данной услуги от респондентов не поступило. </w:t>
      </w:r>
    </w:p>
    <w:p w:rsidR="00F57D79" w:rsidRPr="00995502" w:rsidRDefault="00F57D79" w:rsidP="006E67A7">
      <w:pPr>
        <w:widowControl/>
        <w:spacing w:line="360" w:lineRule="auto"/>
        <w:ind w:firstLine="709"/>
        <w:jc w:val="both"/>
        <w:rPr>
          <w:sz w:val="28"/>
          <w:szCs w:val="28"/>
        </w:rPr>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100%.</w:t>
      </w:r>
    </w:p>
    <w:p w:rsidR="00F57D79" w:rsidRPr="00995502" w:rsidRDefault="00F57D79" w:rsidP="006E67A7">
      <w:pPr>
        <w:widowControl/>
        <w:spacing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45" w:name="_Toc319512324"/>
      <w:bookmarkStart w:id="46" w:name="_Toc342309155"/>
      <w:r w:rsidRPr="00995502">
        <w:rPr>
          <w:i/>
          <w:smallCaps w:val="0"/>
          <w:spacing w:val="3"/>
        </w:rPr>
        <w:t>Услуга №10 «Назначение ежемесячной денежной компенсации на питание детей»</w:t>
      </w:r>
      <w:bookmarkEnd w:id="45"/>
      <w:bookmarkEnd w:id="46"/>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Татарском районе </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8</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50"/>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6E67A7">
      <w:pPr>
        <w:widowControl/>
        <w:spacing w:line="360" w:lineRule="auto"/>
        <w:ind w:firstLine="709"/>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П52. Уровень доступности услуги составил 4,62 балла.</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П52 </w:t>
      </w:r>
      <w:r w:rsidRPr="00995502">
        <w:rPr>
          <w:b w:val="0"/>
          <w:sz w:val="28"/>
          <w:szCs w:val="28"/>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6022CC">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4,75</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4,38</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4,63</w:t>
            </w:r>
          </w:p>
        </w:tc>
      </w:tr>
      <w:tr w:rsidR="00F57D79" w:rsidRPr="00995502" w:rsidTr="006022CC">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pPr>
            <w:r w:rsidRPr="00995502">
              <w:t>4,75</w:t>
            </w:r>
          </w:p>
        </w:tc>
      </w:tr>
      <w:tr w:rsidR="00F57D79" w:rsidRPr="00995502" w:rsidTr="006022CC">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b/>
                <w:bCs/>
              </w:rPr>
            </w:pPr>
            <w:r w:rsidRPr="00995502">
              <w:rPr>
                <w:b/>
                <w:bCs/>
              </w:rPr>
              <w:t>4,62</w:t>
            </w:r>
          </w:p>
        </w:tc>
      </w:tr>
    </w:tbl>
    <w:p w:rsidR="00F57D79" w:rsidRPr="00995502" w:rsidRDefault="00F57D79" w:rsidP="0067282F">
      <w:pPr>
        <w:widowControl/>
        <w:ind w:firstLine="600"/>
        <w:jc w:val="center"/>
        <w:rPr>
          <w:b/>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В целом данные исследования, представленные в таблице П52, позволяют сделать вывод, что уровень доступности услуги оценивается респондентами высоко. Наименьшее количество баллов получил критерий «Полнота и понятность предоставляемой информации» – 4,18 балла. </w:t>
      </w:r>
    </w:p>
    <w:p w:rsidR="00F57D79" w:rsidRPr="00995502" w:rsidRDefault="00F57D79" w:rsidP="0067282F">
      <w:pPr>
        <w:widowControl/>
        <w:spacing w:line="360" w:lineRule="auto"/>
        <w:ind w:firstLine="600"/>
        <w:jc w:val="center"/>
        <w:rPr>
          <w:b/>
          <w:sz w:val="28"/>
          <w:szCs w:val="28"/>
        </w:rPr>
      </w:pPr>
      <w:r w:rsidRPr="00995502">
        <w:rPr>
          <w:sz w:val="28"/>
          <w:szCs w:val="28"/>
        </w:rPr>
        <w:t xml:space="preserve">2. </w:t>
      </w: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4,54 балла.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ТаблицаП53 </w:t>
      </w:r>
      <w:r w:rsidRPr="00995502">
        <w:rPr>
          <w:b w:val="0"/>
          <w:sz w:val="28"/>
          <w:szCs w:val="28"/>
        </w:rPr>
        <w:noBreakHyphen/>
        <w:t xml:space="preserve"> Уровень качества оказываемой услуги</w:t>
      </w:r>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6022CC">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4,63</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4,5</w:t>
            </w:r>
          </w:p>
        </w:tc>
      </w:tr>
      <w:tr w:rsidR="00F57D79" w:rsidRPr="00995502" w:rsidTr="006022CC">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4,5</w:t>
            </w:r>
          </w:p>
        </w:tc>
      </w:tr>
      <w:tr w:rsidR="00F57D79" w:rsidRPr="00995502" w:rsidTr="006022CC">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rPr>
                <w:b/>
              </w:rPr>
            </w:pPr>
            <w:r w:rsidRPr="00995502">
              <w:rPr>
                <w:b/>
              </w:rPr>
              <w:t>4,54</w:t>
            </w:r>
          </w:p>
        </w:tc>
      </w:tr>
    </w:tbl>
    <w:p w:rsidR="00F57D79" w:rsidRPr="00995502" w:rsidRDefault="00F57D79" w:rsidP="0067282F">
      <w:pPr>
        <w:widowControl/>
        <w:spacing w:line="360" w:lineRule="auto"/>
        <w:ind w:firstLine="600"/>
        <w:jc w:val="both"/>
        <w:rPr>
          <w:kern w:val="2"/>
          <w:sz w:val="28"/>
          <w:szCs w:val="28"/>
          <w:lang w:eastAsia="ar-SA"/>
        </w:rPr>
      </w:pPr>
    </w:p>
    <w:p w:rsidR="00F57D79" w:rsidRPr="00995502" w:rsidRDefault="00F57D79" w:rsidP="0067282F">
      <w:pPr>
        <w:widowControl/>
        <w:spacing w:line="360" w:lineRule="auto"/>
        <w:ind w:firstLine="600"/>
        <w:jc w:val="both"/>
        <w:rPr>
          <w:sz w:val="28"/>
          <w:szCs w:val="28"/>
        </w:rPr>
      </w:pPr>
      <w:r w:rsidRPr="00995502">
        <w:rPr>
          <w:sz w:val="28"/>
          <w:szCs w:val="28"/>
        </w:rPr>
        <w:t>Данные таблицы П53 позволяют сделать вывод, что качеством услуг респонденты вполне довольны. Самый высокий балл получил критерий «Вежливость сотрудников, предоставляющих услугу» - 4,63.</w:t>
      </w:r>
    </w:p>
    <w:p w:rsidR="00F57D79" w:rsidRPr="00995502" w:rsidRDefault="00F57D79" w:rsidP="003D2CA3">
      <w:pPr>
        <w:widowControl/>
        <w:numPr>
          <w:ilvl w:val="0"/>
          <w:numId w:val="50"/>
        </w:numPr>
        <w:spacing w:line="360" w:lineRule="auto"/>
        <w:ind w:left="0" w:firstLine="600"/>
        <w:jc w:val="center"/>
        <w:rPr>
          <w:b/>
          <w:sz w:val="28"/>
          <w:szCs w:val="28"/>
        </w:rPr>
      </w:pPr>
      <w:r w:rsidRPr="00995502">
        <w:rPr>
          <w:b/>
          <w:sz w:val="28"/>
          <w:szCs w:val="28"/>
        </w:rPr>
        <w:t xml:space="preserve"> Уровень административных барьеров</w:t>
      </w:r>
    </w:p>
    <w:p w:rsidR="00F57D79" w:rsidRPr="00995502" w:rsidRDefault="00F57D79" w:rsidP="0067282F">
      <w:pPr>
        <w:widowControl/>
        <w:spacing w:line="360" w:lineRule="auto"/>
        <w:ind w:firstLine="600"/>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ind w:firstLine="600"/>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П54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022CC">
            <w:pPr>
              <w:widowControl/>
              <w:spacing w:line="276" w:lineRule="auto"/>
              <w:ind w:firstLine="600"/>
              <w:jc w:val="center"/>
              <w:rPr>
                <w:bCs/>
              </w:rPr>
            </w:pPr>
            <w:r w:rsidRPr="00995502">
              <w:rPr>
                <w:bCs/>
              </w:rPr>
              <w:t>2</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Среднее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3,38</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5</w:t>
            </w:r>
          </w:p>
        </w:tc>
      </w:tr>
    </w:tbl>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Как следует из таблицы П54, по данному показателю уровень административных барьеров по данной услуге можно оценить как низкий -  большинство респондентов отметили, что в среднем в рамках предоставления рассматриваемой услуги им необходимо было собрать пакет из 3-4 документов. </w:t>
      </w:r>
    </w:p>
    <w:p w:rsidR="00F57D79" w:rsidRPr="00995502" w:rsidRDefault="00F57D79" w:rsidP="0067282F">
      <w:pPr>
        <w:widowControl/>
        <w:spacing w:line="360" w:lineRule="auto"/>
        <w:ind w:firstLine="600"/>
        <w:jc w:val="both"/>
        <w:rPr>
          <w:i/>
          <w:sz w:val="28"/>
          <w:szCs w:val="28"/>
        </w:rPr>
      </w:pPr>
      <w:r w:rsidRPr="00995502">
        <w:rPr>
          <w:i/>
          <w:sz w:val="28"/>
          <w:szCs w:val="28"/>
        </w:rPr>
        <w:t>Количество обращений в инстанции (учреждения).</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П55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022CC">
            <w:pPr>
              <w:widowControl/>
              <w:spacing w:line="276" w:lineRule="auto"/>
              <w:ind w:firstLine="600"/>
              <w:jc w:val="center"/>
              <w:rPr>
                <w:bCs/>
              </w:rPr>
            </w:pPr>
            <w:r w:rsidRPr="00995502">
              <w:rPr>
                <w:bCs/>
              </w:rPr>
              <w:t>1</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Среднее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1,88</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4</w:t>
            </w:r>
          </w:p>
        </w:tc>
      </w:tr>
    </w:tbl>
    <w:p w:rsidR="00F57D79" w:rsidRPr="00995502" w:rsidRDefault="00F57D79" w:rsidP="0067282F">
      <w:pPr>
        <w:widowControl/>
        <w:spacing w:line="200" w:lineRule="atLeast"/>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Большинство респондентов ответили, что в среднем обращались в различные инстанции и учреждения в рамках предоставления данной услуги 1-2 раза, максимальное количество обращений составило – 4 раза. По данному показателю уровень административных барьеров по данной услуге можно оценить как низкий.</w:t>
      </w:r>
    </w:p>
    <w:p w:rsidR="00F57D79" w:rsidRPr="00995502" w:rsidRDefault="00F57D79" w:rsidP="00D74016">
      <w:pPr>
        <w:pStyle w:val="Caption"/>
        <w:spacing w:line="360" w:lineRule="auto"/>
        <w:jc w:val="both"/>
        <w:outlineLvl w:val="0"/>
        <w:rPr>
          <w:b w:val="0"/>
          <w:sz w:val="28"/>
          <w:szCs w:val="28"/>
        </w:rPr>
      </w:pPr>
      <w:bookmarkStart w:id="47" w:name="_Toc342309156"/>
      <w:r w:rsidRPr="00995502">
        <w:rPr>
          <w:b w:val="0"/>
          <w:sz w:val="28"/>
          <w:szCs w:val="28"/>
        </w:rPr>
        <w:t>Таблица П56 – Уровень административных барьеров</w:t>
      </w:r>
      <w:bookmarkEnd w:id="47"/>
    </w:p>
    <w:tbl>
      <w:tblPr>
        <w:tblW w:w="5000" w:type="pct"/>
        <w:tblCellMar>
          <w:top w:w="55" w:type="dxa"/>
          <w:left w:w="55" w:type="dxa"/>
          <w:bottom w:w="55" w:type="dxa"/>
          <w:right w:w="55" w:type="dxa"/>
        </w:tblCellMar>
        <w:tblLook w:val="0000"/>
      </w:tblPr>
      <w:tblGrid>
        <w:gridCol w:w="626"/>
        <w:gridCol w:w="5264"/>
        <w:gridCol w:w="2164"/>
        <w:gridCol w:w="1694"/>
      </w:tblGrid>
      <w:tr w:rsidR="00F57D79" w:rsidRPr="00995502" w:rsidTr="006022CC">
        <w:trPr>
          <w:trHeight w:val="610"/>
          <w:tblHeader/>
        </w:trPr>
        <w:tc>
          <w:tcPr>
            <w:tcW w:w="321" w:type="pct"/>
            <w:tcBorders>
              <w:top w:val="single" w:sz="2" w:space="0" w:color="000000"/>
              <w:left w:val="single" w:sz="2" w:space="0" w:color="000000"/>
              <w:bottom w:val="single" w:sz="4" w:space="0" w:color="auto"/>
              <w:right w:val="nil"/>
            </w:tcBorders>
          </w:tcPr>
          <w:p w:rsidR="00F57D79" w:rsidRPr="00995502" w:rsidRDefault="00F57D79" w:rsidP="006022CC">
            <w:pPr>
              <w:widowControl/>
              <w:spacing w:line="276" w:lineRule="auto"/>
              <w:ind w:firstLine="65"/>
              <w:rPr>
                <w:b/>
              </w:rPr>
            </w:pPr>
            <w:r w:rsidRPr="00995502">
              <w:rPr>
                <w:b/>
              </w:rPr>
              <w:t>№ п/п</w:t>
            </w:r>
          </w:p>
        </w:tc>
        <w:tc>
          <w:tcPr>
            <w:tcW w:w="2700" w:type="pct"/>
            <w:tcBorders>
              <w:top w:val="single" w:sz="2" w:space="0" w:color="000000"/>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Показатель</w:t>
            </w:r>
          </w:p>
        </w:tc>
        <w:tc>
          <w:tcPr>
            <w:tcW w:w="1110" w:type="pct"/>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Нормативное значение</w:t>
            </w:r>
          </w:p>
        </w:tc>
        <w:tc>
          <w:tcPr>
            <w:tcW w:w="869" w:type="pct"/>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 xml:space="preserve"> Средние значения</w:t>
            </w:r>
          </w:p>
        </w:tc>
      </w:tr>
      <w:tr w:rsidR="00F57D79" w:rsidRPr="00995502" w:rsidTr="006022CC">
        <w:tc>
          <w:tcPr>
            <w:tcW w:w="321"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1</w:t>
            </w:r>
          </w:p>
        </w:tc>
        <w:tc>
          <w:tcPr>
            <w:tcW w:w="2700"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Количество повторных обращений</w:t>
            </w:r>
          </w:p>
        </w:tc>
        <w:tc>
          <w:tcPr>
            <w:tcW w:w="1110" w:type="pct"/>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w:t>
            </w:r>
          </w:p>
        </w:tc>
        <w:tc>
          <w:tcPr>
            <w:tcW w:w="869" w:type="pct"/>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jc w:val="center"/>
            </w:pPr>
            <w:r w:rsidRPr="00995502">
              <w:t>0</w:t>
            </w:r>
          </w:p>
        </w:tc>
      </w:tr>
      <w:tr w:rsidR="00F57D79" w:rsidRPr="00995502" w:rsidTr="006022CC">
        <w:tc>
          <w:tcPr>
            <w:tcW w:w="321"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2</w:t>
            </w:r>
          </w:p>
        </w:tc>
        <w:tc>
          <w:tcPr>
            <w:tcW w:w="270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Уровень финансовых издержек (руб.)</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0</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0,75</w:t>
            </w:r>
          </w:p>
        </w:tc>
      </w:tr>
      <w:tr w:rsidR="00F57D79" w:rsidRPr="00995502" w:rsidTr="006022CC">
        <w:tc>
          <w:tcPr>
            <w:tcW w:w="321"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3</w:t>
            </w:r>
          </w:p>
        </w:tc>
        <w:tc>
          <w:tcPr>
            <w:tcW w:w="270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Уровень временных издержек (дн.)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10 дней</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4</w:t>
            </w:r>
          </w:p>
        </w:tc>
      </w:tr>
      <w:tr w:rsidR="00F57D79" w:rsidRPr="00995502" w:rsidTr="006022CC">
        <w:tc>
          <w:tcPr>
            <w:tcW w:w="321"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4</w:t>
            </w:r>
          </w:p>
        </w:tc>
        <w:tc>
          <w:tcPr>
            <w:tcW w:w="270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Затраты времени на сбор документов (дн.)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Не установлено</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2,25</w:t>
            </w:r>
          </w:p>
        </w:tc>
      </w:tr>
      <w:tr w:rsidR="00F57D79" w:rsidRPr="00995502" w:rsidTr="006022CC">
        <w:tc>
          <w:tcPr>
            <w:tcW w:w="321"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5</w:t>
            </w:r>
          </w:p>
        </w:tc>
        <w:tc>
          <w:tcPr>
            <w:tcW w:w="270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Затраты времени на ожидание в очереди на подачу документов (мин.)</w:t>
            </w:r>
          </w:p>
        </w:tc>
        <w:tc>
          <w:tcPr>
            <w:tcW w:w="111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30</w:t>
            </w:r>
          </w:p>
        </w:tc>
        <w:tc>
          <w:tcPr>
            <w:tcW w:w="869"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20</w:t>
            </w:r>
          </w:p>
        </w:tc>
      </w:tr>
      <w:tr w:rsidR="00F57D79" w:rsidRPr="00995502" w:rsidTr="006022CC">
        <w:tc>
          <w:tcPr>
            <w:tcW w:w="321" w:type="pct"/>
            <w:tcBorders>
              <w:top w:val="single" w:sz="2" w:space="0" w:color="000000"/>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6</w:t>
            </w:r>
          </w:p>
        </w:tc>
        <w:tc>
          <w:tcPr>
            <w:tcW w:w="2700"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pPr>
            <w:r w:rsidRPr="00995502">
              <w:t>Затраты времени на ожидание в очереди на получение результата услуги (мин.)</w:t>
            </w:r>
          </w:p>
        </w:tc>
        <w:tc>
          <w:tcPr>
            <w:tcW w:w="1110"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15</w:t>
            </w:r>
          </w:p>
        </w:tc>
        <w:tc>
          <w:tcPr>
            <w:tcW w:w="869" w:type="pct"/>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20,6</w:t>
            </w:r>
          </w:p>
        </w:tc>
      </w:tr>
    </w:tbl>
    <w:p w:rsidR="00F57D79" w:rsidRPr="00995502" w:rsidRDefault="00F57D79" w:rsidP="0067282F">
      <w:pPr>
        <w:widowControl/>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Никто из респондентов не отметил необходимость повторных обращений в один и тот же орган.</w:t>
      </w:r>
    </w:p>
    <w:p w:rsidR="00F57D79" w:rsidRPr="00995502" w:rsidRDefault="00F57D79" w:rsidP="0067282F">
      <w:pPr>
        <w:widowControl/>
        <w:spacing w:line="360" w:lineRule="auto"/>
        <w:ind w:firstLine="600"/>
        <w:jc w:val="both"/>
        <w:rPr>
          <w:sz w:val="28"/>
          <w:szCs w:val="28"/>
        </w:rPr>
      </w:pPr>
      <w:r w:rsidRPr="00995502">
        <w:rPr>
          <w:i/>
          <w:sz w:val="28"/>
          <w:szCs w:val="28"/>
        </w:rPr>
        <w:t>Уровень финансовых издержек.</w:t>
      </w:r>
      <w:r w:rsidRPr="00995502">
        <w:rPr>
          <w:sz w:val="28"/>
          <w:szCs w:val="28"/>
        </w:rPr>
        <w:t xml:space="preserve"> В ходе мониторинга было установлено, что максимальная сумма издержек при получении данной услуги составила 6 рублей. </w:t>
      </w:r>
    </w:p>
    <w:p w:rsidR="00F57D79" w:rsidRPr="00995502" w:rsidRDefault="00F57D79" w:rsidP="0067282F">
      <w:pPr>
        <w:widowControl/>
        <w:spacing w:line="360" w:lineRule="auto"/>
        <w:ind w:firstLine="600"/>
        <w:jc w:val="both"/>
        <w:rPr>
          <w:sz w:val="28"/>
          <w:szCs w:val="28"/>
        </w:rPr>
      </w:pPr>
      <w:r w:rsidRPr="00995502">
        <w:rPr>
          <w:i/>
          <w:sz w:val="28"/>
          <w:szCs w:val="28"/>
        </w:rPr>
        <w:t>Уровень временных издержек</w:t>
      </w:r>
      <w:r w:rsidRPr="00995502">
        <w:rPr>
          <w:sz w:val="28"/>
          <w:szCs w:val="28"/>
        </w:rPr>
        <w:t xml:space="preserve"> в отдельных случаях доходил до 10 дней при нормативно установленном максимальном значении - 10 дней, а среднее значение составило 4 дня. </w:t>
      </w:r>
    </w:p>
    <w:p w:rsidR="00F57D79" w:rsidRPr="00995502" w:rsidRDefault="00F57D79" w:rsidP="0067282F">
      <w:pPr>
        <w:widowControl/>
        <w:spacing w:line="360" w:lineRule="auto"/>
        <w:ind w:firstLine="600"/>
        <w:jc w:val="both"/>
        <w:rPr>
          <w:sz w:val="28"/>
          <w:szCs w:val="28"/>
        </w:rPr>
      </w:pPr>
      <w:r w:rsidRPr="00995502">
        <w:rPr>
          <w:sz w:val="28"/>
          <w:szCs w:val="28"/>
        </w:rPr>
        <w:t>Количество времени, затрачиваемого заявителями на подготовку пакета документов, в среднем, составило чуть больше 2-х дней. Максимальное значение – 10 дней.</w:t>
      </w:r>
    </w:p>
    <w:p w:rsidR="00F57D79" w:rsidRPr="00995502" w:rsidRDefault="00F57D79" w:rsidP="0067282F">
      <w:pPr>
        <w:widowControl/>
        <w:spacing w:line="360" w:lineRule="auto"/>
        <w:ind w:firstLine="600"/>
        <w:jc w:val="both"/>
        <w:rPr>
          <w:bCs/>
          <w:sz w:val="28"/>
          <w:szCs w:val="28"/>
        </w:rPr>
      </w:pPr>
      <w:r w:rsidRPr="00995502">
        <w:rPr>
          <w:bCs/>
          <w:sz w:val="28"/>
          <w:szCs w:val="28"/>
        </w:rPr>
        <w:t>Среднее значение показателя времени, затрачиваемого на ожидание в очереди при подаче документов, не превышает нормативно установленного предела. Но в отдельных случаях зафиксировано, что время ожидания составило 40 минут.</w:t>
      </w:r>
    </w:p>
    <w:p w:rsidR="00F57D79" w:rsidRPr="00995502" w:rsidRDefault="00F57D79" w:rsidP="0067282F">
      <w:pPr>
        <w:widowControl/>
        <w:spacing w:line="360" w:lineRule="auto"/>
        <w:ind w:firstLine="600"/>
        <w:jc w:val="both"/>
        <w:rPr>
          <w:bCs/>
          <w:sz w:val="28"/>
          <w:szCs w:val="28"/>
        </w:rPr>
      </w:pPr>
      <w:r w:rsidRPr="00995502">
        <w:rPr>
          <w:bCs/>
          <w:sz w:val="28"/>
          <w:szCs w:val="28"/>
        </w:rPr>
        <w:t xml:space="preserve">Среднее время ожидания в очереди при получении результата услуги составило 20,6 минут, что превышает нормативно установленное значение (15 минут).  </w:t>
      </w:r>
    </w:p>
    <w:p w:rsidR="00F57D79" w:rsidRPr="00995502" w:rsidRDefault="00F57D79" w:rsidP="0067282F">
      <w:pPr>
        <w:widowControl/>
        <w:spacing w:line="360" w:lineRule="auto"/>
        <w:ind w:firstLine="600"/>
        <w:jc w:val="both"/>
        <w:rPr>
          <w:bCs/>
          <w:sz w:val="28"/>
          <w:szCs w:val="28"/>
        </w:rPr>
      </w:pPr>
      <w:r w:rsidRPr="00995502">
        <w:rPr>
          <w:bCs/>
          <w:sz w:val="28"/>
          <w:szCs w:val="28"/>
        </w:rPr>
        <w:t>Случаев привлечения посредников и мотивации чиновников в целях получения данной услуги установлено не было.</w:t>
      </w:r>
    </w:p>
    <w:p w:rsidR="00F57D79" w:rsidRPr="00995502" w:rsidRDefault="00F57D79" w:rsidP="0067282F">
      <w:pPr>
        <w:widowControl/>
        <w:spacing w:line="360" w:lineRule="auto"/>
        <w:ind w:left="360"/>
        <w:jc w:val="center"/>
        <w:rPr>
          <w:b/>
          <w:sz w:val="28"/>
          <w:szCs w:val="28"/>
        </w:rPr>
      </w:pPr>
      <w:r w:rsidRPr="00995502">
        <w:rPr>
          <w:b/>
          <w:sz w:val="28"/>
          <w:szCs w:val="28"/>
        </w:rPr>
        <w:t>4. Выводы и рекомендации по услуге</w:t>
      </w:r>
    </w:p>
    <w:p w:rsidR="00F57D79" w:rsidRPr="00995502" w:rsidRDefault="00F57D79" w:rsidP="0067282F">
      <w:pPr>
        <w:widowControl/>
        <w:spacing w:line="360" w:lineRule="auto"/>
        <w:ind w:firstLine="600"/>
        <w:jc w:val="both"/>
        <w:rPr>
          <w:sz w:val="28"/>
          <w:szCs w:val="28"/>
        </w:rPr>
      </w:pPr>
      <w:r w:rsidRPr="00995502">
        <w:rPr>
          <w:sz w:val="28"/>
          <w:szCs w:val="28"/>
        </w:rPr>
        <w:t xml:space="preserve">75% опрошенных отметили, что у них не возникло затруднений при оформлении документов для получения данной услуги. Остальные респонденты отметили, что испытывали следующие затруднения: </w:t>
      </w:r>
    </w:p>
    <w:p w:rsidR="00F57D79" w:rsidRPr="00995502" w:rsidRDefault="00F57D79" w:rsidP="0067282F">
      <w:pPr>
        <w:widowControl/>
        <w:spacing w:line="360" w:lineRule="auto"/>
        <w:ind w:firstLine="600"/>
        <w:jc w:val="both"/>
        <w:rPr>
          <w:sz w:val="28"/>
          <w:szCs w:val="28"/>
        </w:rPr>
      </w:pPr>
      <w:r w:rsidRPr="00995502">
        <w:rPr>
          <w:sz w:val="28"/>
          <w:szCs w:val="28"/>
        </w:rPr>
        <w:t>- отсутствие наглядной информации о порядке получения услуги – 12,5%;</w:t>
      </w:r>
    </w:p>
    <w:p w:rsidR="00F57D79" w:rsidRPr="00995502" w:rsidRDefault="00F57D79" w:rsidP="0067282F">
      <w:pPr>
        <w:widowControl/>
        <w:spacing w:line="360" w:lineRule="auto"/>
        <w:ind w:firstLine="600"/>
        <w:jc w:val="both"/>
        <w:rPr>
          <w:sz w:val="28"/>
          <w:szCs w:val="28"/>
        </w:rPr>
      </w:pPr>
      <w:r w:rsidRPr="00995502">
        <w:rPr>
          <w:sz w:val="28"/>
          <w:szCs w:val="28"/>
        </w:rPr>
        <w:t>- отсутствие возможности получить консультацию или справочную информацию в органах, предоставляющих услугу – 12,5%.</w:t>
      </w:r>
    </w:p>
    <w:p w:rsidR="00F57D79" w:rsidRPr="00995502" w:rsidRDefault="00F57D79" w:rsidP="0067282F">
      <w:pPr>
        <w:widowControl/>
        <w:spacing w:line="360" w:lineRule="auto"/>
        <w:ind w:firstLine="600"/>
        <w:jc w:val="both"/>
        <w:rPr>
          <w:sz w:val="28"/>
          <w:szCs w:val="28"/>
        </w:rPr>
      </w:pPr>
      <w:r w:rsidRPr="00995502">
        <w:rPr>
          <w:sz w:val="28"/>
          <w:szCs w:val="28"/>
        </w:rPr>
        <w:t xml:space="preserve">Заявители отметили наличие трудностей на этапе сбора документов (57,1%), при подаче документов в орган (14,3%) и при получении результата услуги (28,6%).  </w:t>
      </w:r>
    </w:p>
    <w:p w:rsidR="00F57D79" w:rsidRPr="00995502" w:rsidRDefault="00F57D79" w:rsidP="0067282F">
      <w:pPr>
        <w:widowControl/>
        <w:spacing w:line="360" w:lineRule="auto"/>
        <w:ind w:firstLine="600"/>
        <w:jc w:val="both"/>
        <w:rPr>
          <w:sz w:val="28"/>
          <w:szCs w:val="28"/>
        </w:rPr>
      </w:pPr>
      <w:r w:rsidRPr="00995502">
        <w:rPr>
          <w:sz w:val="28"/>
          <w:szCs w:val="28"/>
        </w:rPr>
        <w:t>По мнению респондентов, существенно улучшить предоставление данной услуги могут следующие меры:</w:t>
      </w:r>
    </w:p>
    <w:p w:rsidR="00F57D79" w:rsidRPr="00995502" w:rsidRDefault="00F57D79" w:rsidP="0067282F">
      <w:pPr>
        <w:widowControl/>
        <w:spacing w:line="360" w:lineRule="auto"/>
        <w:ind w:firstLine="600"/>
        <w:jc w:val="both"/>
        <w:rPr>
          <w:sz w:val="28"/>
          <w:szCs w:val="28"/>
        </w:rPr>
      </w:pPr>
      <w:r w:rsidRPr="00995502">
        <w:rPr>
          <w:sz w:val="28"/>
          <w:szCs w:val="28"/>
        </w:rPr>
        <w:t>- налаживание взаимодействия между органами (50%);</w:t>
      </w:r>
    </w:p>
    <w:p w:rsidR="00F57D79" w:rsidRPr="00995502" w:rsidRDefault="00F57D79" w:rsidP="0067282F">
      <w:pPr>
        <w:widowControl/>
        <w:spacing w:line="360" w:lineRule="auto"/>
        <w:ind w:firstLine="600"/>
        <w:jc w:val="both"/>
        <w:rPr>
          <w:sz w:val="28"/>
          <w:szCs w:val="28"/>
        </w:rPr>
      </w:pPr>
      <w:r w:rsidRPr="00995502">
        <w:rPr>
          <w:sz w:val="28"/>
          <w:szCs w:val="28"/>
        </w:rPr>
        <w:t>- изменение действующего законодательства (12,5%).</w:t>
      </w:r>
    </w:p>
    <w:p w:rsidR="00F57D79" w:rsidRPr="00995502" w:rsidRDefault="00F57D79" w:rsidP="0067282F">
      <w:pPr>
        <w:widowControl/>
        <w:spacing w:line="360" w:lineRule="auto"/>
        <w:ind w:firstLine="600"/>
        <w:jc w:val="both"/>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100%.</w:t>
      </w:r>
    </w:p>
    <w:p w:rsidR="00F57D79" w:rsidRPr="00995502" w:rsidRDefault="00F57D79" w:rsidP="0067282F">
      <w:pPr>
        <w:widowControl/>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48" w:name="_Toc342309157"/>
      <w:r w:rsidRPr="00995502">
        <w:rPr>
          <w:i/>
          <w:smallCaps w:val="0"/>
          <w:spacing w:val="3"/>
        </w:rPr>
        <w:t>Услуга №11  «Постановка на кадастровый учет объектов недвижимости»</w:t>
      </w:r>
      <w:bookmarkEnd w:id="48"/>
    </w:p>
    <w:tbl>
      <w:tblPr>
        <w:tblW w:w="0" w:type="auto"/>
        <w:tblLook w:val="01E0"/>
      </w:tblPr>
      <w:tblGrid>
        <w:gridCol w:w="2448"/>
        <w:gridCol w:w="7123"/>
      </w:tblGrid>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Место проведения  опроса:</w:t>
            </w:r>
          </w:p>
        </w:tc>
        <w:tc>
          <w:tcPr>
            <w:tcW w:w="7123" w:type="dxa"/>
          </w:tcPr>
          <w:p w:rsidR="00F57D79" w:rsidRPr="00995502" w:rsidRDefault="00F57D79" w:rsidP="0067282F">
            <w:pPr>
              <w:widowControl/>
              <w:jc w:val="both"/>
              <w:rPr>
                <w:sz w:val="28"/>
                <w:szCs w:val="28"/>
              </w:rPr>
            </w:pPr>
            <w:r w:rsidRPr="00995502">
              <w:rPr>
                <w:sz w:val="28"/>
                <w:szCs w:val="28"/>
              </w:rPr>
              <w:t>филиал МФЦ в г. Новосибирске</w:t>
            </w:r>
          </w:p>
          <w:p w:rsidR="00F57D79" w:rsidRPr="00995502" w:rsidRDefault="00F57D79" w:rsidP="0067282F">
            <w:pPr>
              <w:widowControl/>
              <w:jc w:val="both"/>
              <w:rPr>
                <w:sz w:val="28"/>
                <w:szCs w:val="28"/>
              </w:rPr>
            </w:pPr>
            <w:r w:rsidRPr="00995502">
              <w:rPr>
                <w:sz w:val="28"/>
                <w:szCs w:val="28"/>
              </w:rPr>
              <w:t>филиал МФЦ в г. Оби</w:t>
            </w:r>
          </w:p>
          <w:p w:rsidR="00F57D79" w:rsidRPr="00995502" w:rsidRDefault="00F57D79" w:rsidP="0067282F">
            <w:pPr>
              <w:widowControl/>
              <w:jc w:val="both"/>
              <w:rPr>
                <w:sz w:val="28"/>
                <w:szCs w:val="28"/>
              </w:rPr>
            </w:pPr>
            <w:r w:rsidRPr="00995502">
              <w:rPr>
                <w:sz w:val="28"/>
                <w:szCs w:val="28"/>
              </w:rPr>
              <w:t xml:space="preserve">филиал МФЦ в Карасукском районе </w:t>
            </w:r>
          </w:p>
        </w:tc>
      </w:tr>
      <w:tr w:rsidR="00F57D79" w:rsidRPr="00995502" w:rsidTr="008171DF">
        <w:tc>
          <w:tcPr>
            <w:tcW w:w="2448"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123" w:type="dxa"/>
          </w:tcPr>
          <w:p w:rsidR="00F57D79" w:rsidRPr="00995502" w:rsidRDefault="00F57D79" w:rsidP="0067282F">
            <w:pPr>
              <w:widowControl/>
              <w:jc w:val="both"/>
              <w:rPr>
                <w:sz w:val="28"/>
                <w:szCs w:val="28"/>
                <w:lang w:val="en-US"/>
              </w:rPr>
            </w:pPr>
          </w:p>
          <w:p w:rsidR="00F57D79" w:rsidRPr="00995502" w:rsidRDefault="00F57D79" w:rsidP="0067282F">
            <w:pPr>
              <w:widowControl/>
              <w:jc w:val="both"/>
              <w:rPr>
                <w:sz w:val="28"/>
                <w:szCs w:val="28"/>
              </w:rPr>
            </w:pPr>
            <w:r w:rsidRPr="00995502">
              <w:rPr>
                <w:sz w:val="28"/>
                <w:szCs w:val="28"/>
              </w:rPr>
              <w:t>6</w:t>
            </w:r>
          </w:p>
        </w:tc>
      </w:tr>
    </w:tbl>
    <w:p w:rsidR="00F57D79" w:rsidRPr="00995502" w:rsidRDefault="00F57D79" w:rsidP="0067282F">
      <w:pPr>
        <w:widowControl/>
        <w:ind w:firstLine="600"/>
        <w:jc w:val="center"/>
        <w:rPr>
          <w:b/>
          <w:sz w:val="28"/>
          <w:szCs w:val="28"/>
        </w:rPr>
      </w:pPr>
    </w:p>
    <w:p w:rsidR="00F57D79" w:rsidRPr="00995502" w:rsidRDefault="00F57D79" w:rsidP="003D2CA3">
      <w:pPr>
        <w:widowControl/>
        <w:numPr>
          <w:ilvl w:val="0"/>
          <w:numId w:val="56"/>
        </w:numPr>
        <w:spacing w:line="360" w:lineRule="auto"/>
        <w:ind w:left="0" w:firstLine="600"/>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600"/>
        <w:jc w:val="both"/>
        <w:rPr>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П57. Уровень доступности услуги составил 4,41 балла.</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П57 </w:t>
      </w:r>
      <w:r w:rsidRPr="00995502">
        <w:rPr>
          <w:b w:val="0"/>
          <w:sz w:val="28"/>
          <w:szCs w:val="28"/>
        </w:rPr>
        <w:noBreakHyphen/>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788"/>
        <w:gridCol w:w="6757"/>
        <w:gridCol w:w="2203"/>
      </w:tblGrid>
      <w:tr w:rsidR="00F57D79" w:rsidRPr="00995502" w:rsidTr="006022CC">
        <w:trP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4,33</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4,5</w:t>
            </w:r>
          </w:p>
        </w:tc>
      </w:tr>
      <w:tr w:rsidR="00F57D79" w:rsidRPr="00995502" w:rsidTr="006022CC">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pPr>
            <w:r w:rsidRPr="00995502">
              <w:t>4,5</w:t>
            </w:r>
          </w:p>
        </w:tc>
      </w:tr>
      <w:tr w:rsidR="00F57D79" w:rsidRPr="00995502" w:rsidTr="006022CC">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pPr>
            <w:r w:rsidRPr="00995502">
              <w:t>4,33</w:t>
            </w:r>
          </w:p>
        </w:tc>
      </w:tr>
      <w:tr w:rsidR="00F57D79" w:rsidRPr="00995502" w:rsidTr="006022CC">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b/>
                <w:bCs/>
              </w:rPr>
            </w:pPr>
            <w:r w:rsidRPr="00995502">
              <w:rPr>
                <w:b/>
                <w:bCs/>
              </w:rPr>
              <w:t>4,41</w:t>
            </w:r>
          </w:p>
        </w:tc>
      </w:tr>
    </w:tbl>
    <w:p w:rsidR="00F57D79" w:rsidRPr="00995502" w:rsidRDefault="00F57D79" w:rsidP="0067282F">
      <w:pPr>
        <w:widowControl/>
        <w:ind w:firstLine="600"/>
        <w:jc w:val="center"/>
        <w:rPr>
          <w:b/>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В целом данные исследования, представленные в таблице П57 позволяют сделать вывод, что уровень доступности услуги оценивается респондентами на приемлемом уровне. Наименьшее количество баллов получили критерии «Доступность информации о порядке предоставляемой услуги» - 4,33 балла и «Получение информации о стадии рассмотрения обращения» – 4,33 балла. </w:t>
      </w:r>
    </w:p>
    <w:p w:rsidR="00F57D79" w:rsidRPr="00995502" w:rsidRDefault="00F57D79" w:rsidP="0067282F">
      <w:pPr>
        <w:widowControl/>
        <w:spacing w:line="360" w:lineRule="auto"/>
        <w:ind w:firstLine="600"/>
        <w:jc w:val="center"/>
        <w:rPr>
          <w:b/>
          <w:sz w:val="28"/>
          <w:szCs w:val="28"/>
        </w:rPr>
      </w:pPr>
      <w:r w:rsidRPr="00995502">
        <w:rPr>
          <w:b/>
          <w:sz w:val="28"/>
          <w:szCs w:val="28"/>
        </w:rPr>
        <w:t>2</w:t>
      </w:r>
      <w:r w:rsidRPr="00995502">
        <w:rPr>
          <w:sz w:val="28"/>
          <w:szCs w:val="28"/>
        </w:rPr>
        <w:t xml:space="preserve">. </w:t>
      </w:r>
      <w:r w:rsidRPr="00995502">
        <w:rPr>
          <w:b/>
          <w:sz w:val="28"/>
          <w:szCs w:val="28"/>
        </w:rPr>
        <w:t>Уровень качества</w:t>
      </w:r>
    </w:p>
    <w:p w:rsidR="00F57D79" w:rsidRPr="00995502" w:rsidRDefault="00F57D79" w:rsidP="0067282F">
      <w:pPr>
        <w:widowControl/>
        <w:spacing w:line="360" w:lineRule="auto"/>
        <w:ind w:firstLine="600"/>
        <w:jc w:val="both"/>
        <w:rPr>
          <w:b/>
          <w:bCs/>
          <w:sz w:val="22"/>
          <w:szCs w:val="22"/>
        </w:rPr>
      </w:pPr>
      <w:r w:rsidRPr="00995502">
        <w:rPr>
          <w:sz w:val="28"/>
          <w:szCs w:val="28"/>
        </w:rPr>
        <w:t xml:space="preserve">Уровень качества составил 4,38 балла. </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sz w:val="28"/>
          <w:szCs w:val="28"/>
        </w:rPr>
      </w:pPr>
      <w:bookmarkStart w:id="49" w:name="_Toc342309158"/>
      <w:r w:rsidRPr="00995502">
        <w:rPr>
          <w:b w:val="0"/>
          <w:sz w:val="28"/>
          <w:szCs w:val="28"/>
        </w:rPr>
        <w:t xml:space="preserve">Таблица П58 </w:t>
      </w:r>
      <w:r w:rsidRPr="00995502">
        <w:rPr>
          <w:b w:val="0"/>
          <w:sz w:val="28"/>
          <w:szCs w:val="28"/>
        </w:rPr>
        <w:noBreakHyphen/>
        <w:t xml:space="preserve"> Уровень качества оказываемой услуги</w:t>
      </w:r>
      <w:bookmarkEnd w:id="49"/>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6022CC">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4,5</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4,33</w:t>
            </w:r>
          </w:p>
        </w:tc>
      </w:tr>
      <w:tr w:rsidR="00F57D79" w:rsidRPr="00995502" w:rsidTr="006022CC">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pPr>
            <w:r w:rsidRPr="00995502">
              <w:t>4,33</w:t>
            </w:r>
          </w:p>
        </w:tc>
      </w:tr>
      <w:tr w:rsidR="00F57D79" w:rsidRPr="00995502" w:rsidTr="006022CC">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jc w:val="cente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jc w:val="center"/>
              <w:rPr>
                <w:b/>
              </w:rPr>
            </w:pPr>
            <w:r w:rsidRPr="00995502">
              <w:rPr>
                <w:b/>
              </w:rPr>
              <w:t>4,38</w:t>
            </w:r>
          </w:p>
        </w:tc>
      </w:tr>
    </w:tbl>
    <w:p w:rsidR="00F57D79" w:rsidRPr="00995502" w:rsidRDefault="00F57D79" w:rsidP="000F405A">
      <w:pPr>
        <w:widowControl/>
        <w:spacing w:before="120" w:line="360" w:lineRule="auto"/>
        <w:ind w:firstLine="600"/>
        <w:jc w:val="both"/>
        <w:rPr>
          <w:sz w:val="28"/>
          <w:szCs w:val="28"/>
        </w:rPr>
      </w:pPr>
      <w:r w:rsidRPr="00995502">
        <w:rPr>
          <w:sz w:val="28"/>
          <w:szCs w:val="28"/>
        </w:rPr>
        <w:t>Данные таблицы П58 позволяют сделать вывод, что качеством услуг респонденты довольны, при этом «Комфортность оказания услуги» и «Качество оказания услуги» были оценены ниже среднего значения на 4,33 балла. Однако высоко была отмечена «Вежливость сотрудников, предоставляющих услугу» - 4,5 балла.</w:t>
      </w:r>
    </w:p>
    <w:p w:rsidR="00F57D79" w:rsidRPr="00995502" w:rsidRDefault="00F57D79" w:rsidP="003D2CA3">
      <w:pPr>
        <w:widowControl/>
        <w:numPr>
          <w:ilvl w:val="0"/>
          <w:numId w:val="56"/>
        </w:numPr>
        <w:spacing w:line="360" w:lineRule="auto"/>
        <w:ind w:left="0" w:firstLine="600"/>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600"/>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ind w:firstLine="600"/>
        <w:jc w:val="both"/>
        <w:rPr>
          <w:i/>
          <w:sz w:val="28"/>
          <w:szCs w:val="28"/>
        </w:rPr>
      </w:pPr>
      <w:r w:rsidRPr="00995502">
        <w:rPr>
          <w:i/>
          <w:sz w:val="28"/>
          <w:szCs w:val="28"/>
        </w:rPr>
        <w:t>Количество документов, необходимых в рамках предоставления услуги.</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П59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022CC">
            <w:pPr>
              <w:widowControl/>
              <w:spacing w:line="276" w:lineRule="auto"/>
              <w:ind w:firstLine="600"/>
              <w:jc w:val="center"/>
              <w:rPr>
                <w:bCs/>
              </w:rPr>
            </w:pPr>
            <w:r w:rsidRPr="00995502">
              <w:rPr>
                <w:bCs/>
              </w:rPr>
              <w:t>1</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Среднее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2,5</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4</w:t>
            </w:r>
          </w:p>
        </w:tc>
      </w:tr>
    </w:tbl>
    <w:p w:rsidR="00F57D79" w:rsidRPr="00995502" w:rsidRDefault="00F57D79" w:rsidP="000F405A">
      <w:pPr>
        <w:widowControl/>
        <w:spacing w:before="120" w:line="360" w:lineRule="auto"/>
        <w:ind w:firstLine="600"/>
        <w:jc w:val="both"/>
        <w:rPr>
          <w:sz w:val="28"/>
          <w:szCs w:val="28"/>
        </w:rPr>
      </w:pPr>
      <w:r w:rsidRPr="00995502">
        <w:rPr>
          <w:sz w:val="28"/>
          <w:szCs w:val="28"/>
        </w:rPr>
        <w:t xml:space="preserve">Как следует из таблицы П59, по данному показателю уровень административных барьеров по данной услуге можно оценить как низкий, большинство респондентов отметило, что в рамках предоставления рассматриваемой услуги им необходимо было собрать пакет менее чем из 3-х документов. </w:t>
      </w:r>
    </w:p>
    <w:p w:rsidR="00F57D79" w:rsidRPr="00995502" w:rsidRDefault="00F57D79" w:rsidP="0067282F">
      <w:pPr>
        <w:widowControl/>
        <w:spacing w:line="360" w:lineRule="auto"/>
        <w:ind w:firstLine="600"/>
        <w:jc w:val="both"/>
        <w:rPr>
          <w:i/>
          <w:sz w:val="28"/>
          <w:szCs w:val="28"/>
        </w:rPr>
      </w:pPr>
      <w:r w:rsidRPr="00995502">
        <w:rPr>
          <w:i/>
          <w:sz w:val="28"/>
          <w:szCs w:val="28"/>
        </w:rPr>
        <w:t>Количество обращений в инстанции (учреждения).</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П60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 xml:space="preserve">Минимальное значение </w:t>
            </w:r>
          </w:p>
        </w:tc>
        <w:tc>
          <w:tcPr>
            <w:tcW w:w="1826" w:type="pct"/>
          </w:tcPr>
          <w:p w:rsidR="00F57D79" w:rsidRPr="00995502" w:rsidRDefault="00F57D79" w:rsidP="006022CC">
            <w:pPr>
              <w:widowControl/>
              <w:spacing w:line="276" w:lineRule="auto"/>
              <w:ind w:firstLine="600"/>
              <w:jc w:val="center"/>
              <w:rPr>
                <w:bCs/>
              </w:rPr>
            </w:pPr>
            <w:r w:rsidRPr="00995502">
              <w:rPr>
                <w:bCs/>
              </w:rPr>
              <w:t>1</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Среднее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1,33</w:t>
            </w:r>
          </w:p>
        </w:tc>
      </w:tr>
      <w:tr w:rsidR="00F57D79" w:rsidRPr="00995502" w:rsidTr="006022CC">
        <w:trPr>
          <w:trHeight w:val="315"/>
          <w:jc w:val="center"/>
        </w:trPr>
        <w:tc>
          <w:tcPr>
            <w:tcW w:w="3174" w:type="pct"/>
          </w:tcPr>
          <w:p w:rsidR="00F57D79" w:rsidRPr="00995502" w:rsidRDefault="00F57D79" w:rsidP="006022CC">
            <w:pPr>
              <w:widowControl/>
              <w:spacing w:line="276" w:lineRule="auto"/>
              <w:ind w:firstLine="600"/>
              <w:rPr>
                <w:bCs/>
              </w:rPr>
            </w:pPr>
            <w:r w:rsidRPr="00995502">
              <w:rPr>
                <w:bCs/>
              </w:rPr>
              <w:t>Максимальное значение</w:t>
            </w:r>
          </w:p>
        </w:tc>
        <w:tc>
          <w:tcPr>
            <w:tcW w:w="1826" w:type="pct"/>
          </w:tcPr>
          <w:p w:rsidR="00F57D79" w:rsidRPr="00995502" w:rsidRDefault="00F57D79" w:rsidP="006022CC">
            <w:pPr>
              <w:widowControl/>
              <w:spacing w:line="276" w:lineRule="auto"/>
              <w:ind w:firstLine="600"/>
              <w:jc w:val="center"/>
              <w:rPr>
                <w:bCs/>
              </w:rPr>
            </w:pPr>
            <w:r w:rsidRPr="00995502">
              <w:rPr>
                <w:bCs/>
              </w:rPr>
              <w:t>2</w:t>
            </w:r>
          </w:p>
        </w:tc>
      </w:tr>
    </w:tbl>
    <w:p w:rsidR="00F57D79" w:rsidRPr="00995502" w:rsidRDefault="00F57D79" w:rsidP="0067282F">
      <w:pPr>
        <w:widowControl/>
        <w:spacing w:line="200" w:lineRule="atLeast"/>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Большинство респондентов ответило, что в среднем они обращались в различные инстанции и учреждения в рамках предоставления данной услуги менее 2-х раз. По данному показателю уровень административных барьеров по данной услуге также можно оценить как низкий. </w:t>
      </w:r>
    </w:p>
    <w:p w:rsidR="00F57D79" w:rsidRPr="00995502" w:rsidRDefault="00F57D79" w:rsidP="00D74016">
      <w:pPr>
        <w:pStyle w:val="Caption"/>
        <w:spacing w:line="360" w:lineRule="auto"/>
        <w:jc w:val="both"/>
        <w:outlineLvl w:val="0"/>
        <w:rPr>
          <w:b w:val="0"/>
          <w:sz w:val="28"/>
          <w:szCs w:val="28"/>
        </w:rPr>
      </w:pPr>
      <w:bookmarkStart w:id="50" w:name="_Toc342309159"/>
      <w:r w:rsidRPr="00995502">
        <w:rPr>
          <w:b w:val="0"/>
          <w:sz w:val="28"/>
          <w:szCs w:val="28"/>
        </w:rPr>
        <w:t xml:space="preserve">Таблица П61 </w:t>
      </w:r>
      <w:r w:rsidRPr="00995502">
        <w:rPr>
          <w:b w:val="0"/>
          <w:sz w:val="28"/>
          <w:szCs w:val="28"/>
        </w:rPr>
        <w:noBreakHyphen/>
        <w:t xml:space="preserve"> Уровень административных барьеров</w:t>
      </w:r>
      <w:bookmarkEnd w:id="50"/>
    </w:p>
    <w:tbl>
      <w:tblPr>
        <w:tblW w:w="0" w:type="auto"/>
        <w:tblInd w:w="55" w:type="dxa"/>
        <w:tblCellMar>
          <w:top w:w="55" w:type="dxa"/>
          <w:left w:w="55" w:type="dxa"/>
          <w:bottom w:w="55" w:type="dxa"/>
          <w:right w:w="55" w:type="dxa"/>
        </w:tblCellMar>
        <w:tblLook w:val="0000"/>
      </w:tblPr>
      <w:tblGrid>
        <w:gridCol w:w="652"/>
        <w:gridCol w:w="5149"/>
        <w:gridCol w:w="2194"/>
        <w:gridCol w:w="1698"/>
      </w:tblGrid>
      <w:tr w:rsidR="00F57D79" w:rsidRPr="00995502" w:rsidTr="006022CC">
        <w:trPr>
          <w:trHeight w:val="610"/>
          <w:tblHeader/>
        </w:trPr>
        <w:tc>
          <w:tcPr>
            <w:tcW w:w="0" w:type="auto"/>
            <w:tcBorders>
              <w:top w:val="single" w:sz="2" w:space="0" w:color="000000"/>
              <w:left w:val="single" w:sz="2" w:space="0" w:color="000000"/>
              <w:bottom w:val="single" w:sz="4" w:space="0" w:color="auto"/>
              <w:right w:val="nil"/>
            </w:tcBorders>
          </w:tcPr>
          <w:p w:rsidR="00F57D79" w:rsidRPr="00995502" w:rsidRDefault="00F57D79" w:rsidP="006022CC">
            <w:pPr>
              <w:widowControl/>
              <w:spacing w:line="276" w:lineRule="auto"/>
              <w:ind w:firstLine="65"/>
              <w:rPr>
                <w:b/>
              </w:rPr>
            </w:pPr>
            <w:r w:rsidRPr="00995502">
              <w:rPr>
                <w:b/>
              </w:rPr>
              <w:t>№ п/п</w:t>
            </w:r>
          </w:p>
        </w:tc>
        <w:tc>
          <w:tcPr>
            <w:tcW w:w="0" w:type="auto"/>
            <w:tcBorders>
              <w:top w:val="single" w:sz="2" w:space="0" w:color="000000"/>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Показатель</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Нормативное значение</w:t>
            </w:r>
          </w:p>
        </w:tc>
        <w:tc>
          <w:tcPr>
            <w:tcW w:w="0" w:type="auto"/>
            <w:tcBorders>
              <w:top w:val="single" w:sz="2" w:space="0" w:color="000000"/>
              <w:left w:val="single" w:sz="2" w:space="0" w:color="000000"/>
              <w:bottom w:val="single" w:sz="4" w:space="0" w:color="auto"/>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rPr>
                <w:b/>
                <w:bCs/>
              </w:rPr>
            </w:pPr>
            <w:r w:rsidRPr="00995502">
              <w:rPr>
                <w:b/>
                <w:bCs/>
              </w:rPr>
              <w:t xml:space="preserve"> Средние значения</w:t>
            </w:r>
          </w:p>
        </w:tc>
      </w:tr>
      <w:tr w:rsidR="00F57D79" w:rsidRPr="00995502" w:rsidTr="006022CC">
        <w:tc>
          <w:tcPr>
            <w:tcW w:w="0" w:type="auto"/>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1</w:t>
            </w:r>
          </w:p>
        </w:tc>
        <w:tc>
          <w:tcPr>
            <w:tcW w:w="0" w:type="auto"/>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Количество повторных обращений</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w:t>
            </w:r>
          </w:p>
        </w:tc>
        <w:tc>
          <w:tcPr>
            <w:tcW w:w="0" w:type="auto"/>
            <w:tcBorders>
              <w:top w:val="single" w:sz="4" w:space="0" w:color="auto"/>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2</w:t>
            </w:r>
          </w:p>
        </w:tc>
        <w:tc>
          <w:tcPr>
            <w:tcW w:w="0" w:type="auto"/>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Уровень финансовых издержек (руб.)</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0</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3333,33</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3</w:t>
            </w:r>
          </w:p>
        </w:tc>
        <w:tc>
          <w:tcPr>
            <w:tcW w:w="0" w:type="auto"/>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Уровень временных издержек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20</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87,5</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4</w:t>
            </w:r>
          </w:p>
        </w:tc>
        <w:tc>
          <w:tcPr>
            <w:tcW w:w="0" w:type="auto"/>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Затраты времени на сбор документов (дн.)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Не установлено</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7,5</w:t>
            </w:r>
          </w:p>
        </w:tc>
      </w:tr>
      <w:tr w:rsidR="00F57D79" w:rsidRPr="00995502" w:rsidTr="008171DF">
        <w:tc>
          <w:tcPr>
            <w:tcW w:w="0" w:type="auto"/>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5</w:t>
            </w:r>
          </w:p>
        </w:tc>
        <w:tc>
          <w:tcPr>
            <w:tcW w:w="0" w:type="auto"/>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jc w:val="both"/>
            </w:pPr>
            <w:r w:rsidRPr="00995502">
              <w:t>Затраты времени на ожидание в очереди на подачу документов (мин.)</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30</w:t>
            </w:r>
          </w:p>
        </w:tc>
        <w:tc>
          <w:tcPr>
            <w:tcW w:w="0" w:type="auto"/>
            <w:tcBorders>
              <w:top w:val="nil"/>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33,33</w:t>
            </w:r>
          </w:p>
        </w:tc>
      </w:tr>
      <w:tr w:rsidR="00F57D79" w:rsidRPr="00995502" w:rsidTr="008171DF">
        <w:tc>
          <w:tcPr>
            <w:tcW w:w="0" w:type="auto"/>
            <w:tcBorders>
              <w:top w:val="single" w:sz="2" w:space="0" w:color="000000"/>
              <w:left w:val="single" w:sz="2" w:space="0" w:color="000000"/>
              <w:bottom w:val="single" w:sz="2" w:space="0" w:color="000000"/>
              <w:right w:val="nil"/>
            </w:tcBorders>
            <w:vAlign w:val="center"/>
          </w:tcPr>
          <w:p w:rsidR="00F57D79" w:rsidRPr="00995502" w:rsidRDefault="00F57D79" w:rsidP="006022CC">
            <w:pPr>
              <w:widowControl/>
              <w:spacing w:line="276" w:lineRule="auto"/>
              <w:ind w:firstLine="65"/>
            </w:pPr>
            <w:r w:rsidRPr="00995502">
              <w:t>6</w:t>
            </w:r>
          </w:p>
        </w:tc>
        <w:tc>
          <w:tcPr>
            <w:tcW w:w="0" w:type="auto"/>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ind w:firstLine="65"/>
            </w:pPr>
            <w:r w:rsidRPr="00995502">
              <w:t>Затраты времени на ожидание в очереди на получение результата услуги (мин.)</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15</w:t>
            </w:r>
          </w:p>
        </w:tc>
        <w:tc>
          <w:tcPr>
            <w:tcW w:w="0" w:type="auto"/>
            <w:tcBorders>
              <w:top w:val="single" w:sz="2" w:space="0" w:color="000000"/>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ind w:firstLine="65"/>
              <w:jc w:val="center"/>
            </w:pPr>
            <w:r w:rsidRPr="00995502">
              <w:t>50</w:t>
            </w:r>
          </w:p>
        </w:tc>
      </w:tr>
    </w:tbl>
    <w:p w:rsidR="00F57D79" w:rsidRPr="00995502" w:rsidRDefault="00F57D79" w:rsidP="0067282F">
      <w:pPr>
        <w:widowControl/>
        <w:jc w:val="both"/>
        <w:rPr>
          <w:sz w:val="28"/>
          <w:szCs w:val="28"/>
        </w:rPr>
      </w:pPr>
    </w:p>
    <w:p w:rsidR="00F57D79" w:rsidRPr="00995502" w:rsidRDefault="00F57D79" w:rsidP="0067282F">
      <w:pPr>
        <w:widowControl/>
        <w:spacing w:line="360" w:lineRule="auto"/>
        <w:ind w:firstLine="600"/>
        <w:jc w:val="both"/>
        <w:rPr>
          <w:sz w:val="28"/>
          <w:szCs w:val="28"/>
        </w:rPr>
      </w:pPr>
      <w:r w:rsidRPr="00995502">
        <w:rPr>
          <w:sz w:val="28"/>
          <w:szCs w:val="28"/>
        </w:rPr>
        <w:t xml:space="preserve">Доля отметивших необходимость повторных обращений в один и тот же орган составила – 16,7% от числа опрошенных, а среднее количество обращений – 2 раза. </w:t>
      </w:r>
    </w:p>
    <w:p w:rsidR="00F57D79" w:rsidRPr="00995502" w:rsidRDefault="00F57D79" w:rsidP="0067282F">
      <w:pPr>
        <w:widowControl/>
        <w:spacing w:line="360" w:lineRule="auto"/>
        <w:ind w:firstLine="600"/>
        <w:jc w:val="both"/>
        <w:rPr>
          <w:sz w:val="28"/>
          <w:szCs w:val="28"/>
        </w:rPr>
      </w:pPr>
      <w:r w:rsidRPr="00995502">
        <w:rPr>
          <w:i/>
          <w:sz w:val="28"/>
          <w:szCs w:val="28"/>
        </w:rPr>
        <w:t>Уровень финансовых издержек.</w:t>
      </w:r>
      <w:r w:rsidRPr="00995502">
        <w:rPr>
          <w:sz w:val="28"/>
          <w:szCs w:val="28"/>
        </w:rPr>
        <w:t xml:space="preserve"> Данная услуга должна предоставляться бесплатно. В ходе мониторинга респонденты указали, что уровень их финансовых издержек в отдельных случаях доходил до 20 000 рублей за предоставление услуги. Среднее значение составило 3333,33 рубля. </w:t>
      </w:r>
    </w:p>
    <w:p w:rsidR="00F57D79" w:rsidRPr="00995502" w:rsidRDefault="00F57D79" w:rsidP="0067282F">
      <w:pPr>
        <w:widowControl/>
        <w:spacing w:line="360" w:lineRule="auto"/>
        <w:ind w:firstLine="600"/>
        <w:jc w:val="both"/>
        <w:rPr>
          <w:sz w:val="28"/>
          <w:szCs w:val="28"/>
        </w:rPr>
      </w:pPr>
      <w:r w:rsidRPr="00995502">
        <w:rPr>
          <w:i/>
          <w:sz w:val="28"/>
          <w:szCs w:val="28"/>
        </w:rPr>
        <w:t>Уровень временных издержек</w:t>
      </w:r>
      <w:r w:rsidRPr="00995502">
        <w:rPr>
          <w:sz w:val="28"/>
          <w:szCs w:val="28"/>
        </w:rPr>
        <w:t xml:space="preserve">. Среднее значение данного показателя составило 87 дней, что является превышением нормативного значения почти в 4 раза. </w:t>
      </w:r>
    </w:p>
    <w:p w:rsidR="00F57D79" w:rsidRPr="00995502" w:rsidRDefault="00F57D79" w:rsidP="0067282F">
      <w:pPr>
        <w:widowControl/>
        <w:spacing w:line="360" w:lineRule="auto"/>
        <w:ind w:firstLine="600"/>
        <w:jc w:val="both"/>
        <w:rPr>
          <w:sz w:val="28"/>
          <w:szCs w:val="28"/>
        </w:rPr>
      </w:pPr>
      <w:r w:rsidRPr="00995502">
        <w:rPr>
          <w:sz w:val="28"/>
          <w:szCs w:val="28"/>
        </w:rPr>
        <w:t>Количество времени, затрачиваемого заявителями на подготовку пакета документов, в среднем, составило чуть больше 7 дней. Максимальное значение - 10 дней.</w:t>
      </w:r>
    </w:p>
    <w:p w:rsidR="00F57D79" w:rsidRPr="00995502" w:rsidRDefault="00F57D79" w:rsidP="0067282F">
      <w:pPr>
        <w:widowControl/>
        <w:spacing w:line="360" w:lineRule="auto"/>
        <w:ind w:firstLine="600"/>
        <w:jc w:val="both"/>
        <w:rPr>
          <w:bCs/>
          <w:sz w:val="28"/>
          <w:szCs w:val="28"/>
        </w:rPr>
      </w:pPr>
      <w:r w:rsidRPr="00995502">
        <w:rPr>
          <w:bCs/>
          <w:sz w:val="28"/>
          <w:szCs w:val="28"/>
        </w:rPr>
        <w:t>Среднее значение показателя времени, затрачиваемого на ожидание в очереди при подаче документов,  незначительно превышает нормативно установленный предел (33,33 мин.). Помимо этого, установлено, что  максимальное время ожидания в очереди для подачи документов составило 2 часа.</w:t>
      </w:r>
    </w:p>
    <w:p w:rsidR="00F57D79" w:rsidRPr="00995502" w:rsidRDefault="00F57D79" w:rsidP="0067282F">
      <w:pPr>
        <w:widowControl/>
        <w:spacing w:line="360" w:lineRule="auto"/>
        <w:ind w:firstLine="600"/>
        <w:jc w:val="both"/>
        <w:rPr>
          <w:bCs/>
          <w:sz w:val="28"/>
          <w:szCs w:val="28"/>
        </w:rPr>
      </w:pPr>
      <w:r w:rsidRPr="00995502">
        <w:rPr>
          <w:bCs/>
          <w:sz w:val="28"/>
          <w:szCs w:val="28"/>
        </w:rPr>
        <w:t xml:space="preserve">Среднее время ожидания в очереди при получении результата услуги составило 50 минут, что более чем в три раза превышает установленный норматив (15 мин.). Зафиксировано, что максимальное время, которое заявителям пришлось провести в очереди для получения результата услуги, составило 3 часа.  </w:t>
      </w:r>
    </w:p>
    <w:p w:rsidR="00F57D79" w:rsidRPr="00995502" w:rsidRDefault="00F57D79" w:rsidP="0067282F">
      <w:pPr>
        <w:widowControl/>
        <w:spacing w:line="360" w:lineRule="auto"/>
        <w:ind w:firstLine="600"/>
        <w:jc w:val="both"/>
        <w:rPr>
          <w:bCs/>
          <w:sz w:val="28"/>
          <w:szCs w:val="28"/>
        </w:rPr>
      </w:pPr>
      <w:r w:rsidRPr="00995502">
        <w:rPr>
          <w:bCs/>
          <w:sz w:val="28"/>
          <w:szCs w:val="28"/>
        </w:rPr>
        <w:t>В целях экономии времени респонденты прибегали к услугам посредников, за  которые им пришлось заплатить 6000 рублей. Случаев мотивации чиновников в целях получения данной услуги установлено не было.</w:t>
      </w:r>
    </w:p>
    <w:p w:rsidR="00F57D79" w:rsidRPr="00995502" w:rsidRDefault="00F57D79" w:rsidP="0067282F">
      <w:pPr>
        <w:widowControl/>
        <w:spacing w:line="360" w:lineRule="auto"/>
        <w:ind w:left="360"/>
        <w:jc w:val="center"/>
        <w:rPr>
          <w:b/>
          <w:sz w:val="28"/>
          <w:szCs w:val="28"/>
        </w:rPr>
      </w:pPr>
      <w:r w:rsidRPr="00995502">
        <w:rPr>
          <w:b/>
          <w:sz w:val="28"/>
          <w:szCs w:val="28"/>
        </w:rPr>
        <w:t>4. Выводы и рекомендации по услуге</w:t>
      </w:r>
    </w:p>
    <w:p w:rsidR="00F57D79" w:rsidRPr="00995502" w:rsidRDefault="00F57D79" w:rsidP="0067282F">
      <w:pPr>
        <w:widowControl/>
        <w:spacing w:line="360" w:lineRule="auto"/>
        <w:ind w:firstLine="600"/>
        <w:jc w:val="both"/>
        <w:rPr>
          <w:sz w:val="28"/>
          <w:szCs w:val="28"/>
        </w:rPr>
      </w:pPr>
      <w:r w:rsidRPr="00995502">
        <w:rPr>
          <w:sz w:val="28"/>
          <w:szCs w:val="28"/>
        </w:rPr>
        <w:t xml:space="preserve">66,7% опрошенных отметили, что у них не возникло затруднений при оформлении документов для получения данной услуги. Остальные респонденты отметили, что испытывали следующие затруднения: </w:t>
      </w:r>
    </w:p>
    <w:p w:rsidR="00F57D79" w:rsidRPr="00995502" w:rsidRDefault="00F57D79" w:rsidP="0067282F">
      <w:pPr>
        <w:widowControl/>
        <w:spacing w:line="360" w:lineRule="auto"/>
        <w:ind w:firstLine="600"/>
        <w:jc w:val="both"/>
        <w:rPr>
          <w:sz w:val="28"/>
          <w:szCs w:val="28"/>
        </w:rPr>
      </w:pPr>
      <w:r w:rsidRPr="00995502">
        <w:rPr>
          <w:sz w:val="28"/>
          <w:szCs w:val="28"/>
        </w:rPr>
        <w:t>- сложность заполнения официальных бланков – 16,7%;</w:t>
      </w:r>
    </w:p>
    <w:p w:rsidR="00F57D79" w:rsidRPr="00995502" w:rsidRDefault="00F57D79" w:rsidP="0067282F">
      <w:pPr>
        <w:widowControl/>
        <w:spacing w:line="360" w:lineRule="auto"/>
        <w:ind w:firstLine="600"/>
        <w:jc w:val="both"/>
        <w:rPr>
          <w:sz w:val="28"/>
          <w:szCs w:val="28"/>
        </w:rPr>
      </w:pPr>
      <w:r w:rsidRPr="00995502">
        <w:rPr>
          <w:sz w:val="28"/>
          <w:szCs w:val="28"/>
        </w:rPr>
        <w:t>- отсутствие необходимой информации об услуге – 33,3%;</w:t>
      </w:r>
    </w:p>
    <w:p w:rsidR="00F57D79" w:rsidRPr="00995502" w:rsidRDefault="00F57D79" w:rsidP="0067282F">
      <w:pPr>
        <w:widowControl/>
        <w:spacing w:line="360" w:lineRule="auto"/>
        <w:ind w:firstLine="600"/>
        <w:jc w:val="both"/>
        <w:rPr>
          <w:sz w:val="28"/>
          <w:szCs w:val="28"/>
        </w:rPr>
      </w:pPr>
      <w:r w:rsidRPr="00995502">
        <w:rPr>
          <w:sz w:val="28"/>
          <w:szCs w:val="28"/>
        </w:rPr>
        <w:t xml:space="preserve">- отсутствие наглядной информации о порядке получения услуги – 16,7%. </w:t>
      </w:r>
    </w:p>
    <w:p w:rsidR="00F57D79" w:rsidRPr="00995502" w:rsidRDefault="00F57D79" w:rsidP="0067282F">
      <w:pPr>
        <w:widowControl/>
        <w:spacing w:line="360" w:lineRule="auto"/>
        <w:ind w:firstLine="720"/>
        <w:jc w:val="both"/>
        <w:rPr>
          <w:sz w:val="28"/>
          <w:szCs w:val="28"/>
        </w:rPr>
      </w:pPr>
      <w:r w:rsidRPr="00995502">
        <w:rPr>
          <w:sz w:val="28"/>
          <w:szCs w:val="28"/>
        </w:rPr>
        <w:t xml:space="preserve">Заявители отметили, наибольшие  трудности испытали на этапе получении результатов услуги (50%), а также на этапах сбора документов (33,3%), при подаче документов (16,7%), при прохождении документов в органе (16,7%).  </w:t>
      </w:r>
    </w:p>
    <w:p w:rsidR="00F57D79" w:rsidRPr="00995502" w:rsidRDefault="00F57D79" w:rsidP="0067282F">
      <w:pPr>
        <w:widowControl/>
        <w:spacing w:line="360" w:lineRule="auto"/>
        <w:ind w:firstLine="600"/>
        <w:jc w:val="both"/>
        <w:rPr>
          <w:sz w:val="28"/>
          <w:szCs w:val="28"/>
        </w:rPr>
      </w:pPr>
      <w:r w:rsidRPr="00995502">
        <w:rPr>
          <w:sz w:val="28"/>
          <w:szCs w:val="28"/>
        </w:rPr>
        <w:t xml:space="preserve">Предложений по существенному улучшению предоставления данной услуги от респондентов не поступило. </w:t>
      </w:r>
    </w:p>
    <w:p w:rsidR="00F57D79" w:rsidRPr="00995502" w:rsidRDefault="00F57D79" w:rsidP="0067282F">
      <w:pPr>
        <w:widowControl/>
        <w:spacing w:line="360" w:lineRule="auto"/>
        <w:ind w:firstLine="600"/>
        <w:jc w:val="both"/>
      </w:pPr>
      <w:r w:rsidRPr="00995502">
        <w:rPr>
          <w:sz w:val="28"/>
          <w:szCs w:val="28"/>
        </w:rPr>
        <w:t xml:space="preserve">В целом, </w:t>
      </w:r>
      <w:r w:rsidRPr="00995502">
        <w:rPr>
          <w:i/>
          <w:sz w:val="28"/>
          <w:szCs w:val="28"/>
        </w:rPr>
        <w:t xml:space="preserve">уровень удовлетворенности </w:t>
      </w:r>
      <w:r w:rsidRPr="00995502">
        <w:rPr>
          <w:sz w:val="28"/>
          <w:szCs w:val="28"/>
        </w:rPr>
        <w:t>заявителей качеством и доступностью государственной услуги составил 66,7%.</w:t>
      </w:r>
    </w:p>
    <w:p w:rsidR="00F57D79" w:rsidRPr="00995502" w:rsidRDefault="00F57D79" w:rsidP="006022CC">
      <w:pPr>
        <w:pStyle w:val="Heading2"/>
        <w:keepNext w:val="0"/>
        <w:numPr>
          <w:ilvl w:val="0"/>
          <w:numId w:val="0"/>
        </w:numPr>
        <w:ind w:left="720"/>
      </w:pPr>
    </w:p>
    <w:p w:rsidR="00F57D79" w:rsidRPr="00995502" w:rsidRDefault="00F57D79" w:rsidP="0067282F">
      <w:pPr>
        <w:pStyle w:val="Heading2"/>
        <w:keepNext w:val="0"/>
        <w:numPr>
          <w:ilvl w:val="1"/>
          <w:numId w:val="34"/>
        </w:num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6022CC">
      <w:pPr>
        <w:pStyle w:val="Heading2"/>
        <w:keepNext w:val="0"/>
        <w:numPr>
          <w:ilvl w:val="0"/>
          <w:numId w:val="0"/>
        </w:numPr>
        <w:ind w:firstLine="709"/>
      </w:pPr>
      <w:bookmarkStart w:id="51" w:name="_Toc342309160"/>
      <w:r w:rsidRPr="00995502">
        <w:t>Приложение 3.</w:t>
      </w:r>
      <w:r w:rsidRPr="00995502">
        <w:tab/>
      </w:r>
      <w:r w:rsidRPr="00995502">
        <w:rPr>
          <w:noProof/>
        </w:rPr>
        <w:t>Результаты мониторинга удовлетворенности субъектов предпринимательства условиями ведения предпринимательской деятельности в Новосибирской области</w:t>
      </w:r>
      <w:bookmarkEnd w:id="51"/>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52" w:name="_Toc342309161"/>
      <w:r w:rsidRPr="00995502">
        <w:rPr>
          <w:i/>
          <w:smallCaps w:val="0"/>
          <w:spacing w:val="3"/>
        </w:rPr>
        <w:t>Государственная услуга №1 «Выдача лицензии на осуществление медицинской деятельности»</w:t>
      </w:r>
      <w:bookmarkEnd w:id="52"/>
    </w:p>
    <w:tbl>
      <w:tblPr>
        <w:tblW w:w="5000" w:type="pct"/>
        <w:tblLook w:val="01E0"/>
      </w:tblPr>
      <w:tblGrid>
        <w:gridCol w:w="2008"/>
        <w:gridCol w:w="7846"/>
      </w:tblGrid>
      <w:tr w:rsidR="00F57D79" w:rsidRPr="00995502" w:rsidTr="000F405A">
        <w:tc>
          <w:tcPr>
            <w:tcW w:w="1019" w:type="pct"/>
          </w:tcPr>
          <w:p w:rsidR="00F57D79" w:rsidRPr="00995502" w:rsidRDefault="00F57D79" w:rsidP="000F405A">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0F405A">
            <w:pPr>
              <w:widowControl/>
              <w:jc w:val="both"/>
              <w:rPr>
                <w:sz w:val="28"/>
                <w:szCs w:val="28"/>
              </w:rPr>
            </w:pPr>
            <w:r w:rsidRPr="00995502">
              <w:rPr>
                <w:sz w:val="28"/>
                <w:szCs w:val="28"/>
              </w:rPr>
              <w:t>опрос проведен среди получателей услуги, перечень которых предоставлен Министерством здравоохранения Новосибирской области</w:t>
            </w:r>
          </w:p>
        </w:tc>
      </w:tr>
      <w:tr w:rsidR="00F57D79" w:rsidRPr="00995502" w:rsidTr="000F405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b/>
          <w:i/>
          <w:sz w:val="28"/>
        </w:rPr>
      </w:pPr>
      <w:r w:rsidRPr="00995502">
        <w:rPr>
          <w:b/>
          <w:i/>
          <w:sz w:val="28"/>
        </w:rPr>
        <w:t>Оценка уровня административных барьеров при получении государственной услуги «Выдача лицензии на осуществление медицинской деятельности»</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10 заявителей, в том числе 7 представителей организаций частной системы здравоохранений, 2 заявителя – организации муниципальной системы здравоохранения и 1 заявитель – индивидуальный предприниматель.</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Административные барьеры, связанные с межведомственным взаимодействием.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четыре административных регламента тем или иным образом регламентирующих порядок предоставления исследуемой услуги:</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1. Приказ Минздрава Новосибирской области от 16.05.2011 №791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медицинской деятельности организаций муниципальной и частной систем здравоохранения</w:t>
      </w:r>
      <w:r w:rsidRPr="00995502">
        <w:rPr>
          <w:color w:val="000000"/>
          <w:sz w:val="28"/>
          <w:szCs w:val="28"/>
        </w:rPr>
        <w:t xml:space="preserve"> (за исключением деятельности по оказанию высокотехнологичной медицинской помощи)»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2. 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3. 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услуги по переоформлению лицензии на осуществление деятельности, подлежащей лицензированию, отнесенной к полномочиям министерства здравоохранения Новосибирской области»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4. 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12"/>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67282F">
      <w:pPr>
        <w:widowControl/>
        <w:spacing w:line="360" w:lineRule="auto"/>
        <w:ind w:firstLine="709"/>
        <w:jc w:val="both"/>
        <w:rPr>
          <w:sz w:val="28"/>
          <w:szCs w:val="28"/>
        </w:rPr>
      </w:pPr>
      <w:r w:rsidRPr="00995502">
        <w:rPr>
          <w:sz w:val="28"/>
          <w:szCs w:val="28"/>
        </w:rPr>
        <w:t>При получении лицензии заявителям приходилось обращаться в следующие органы и учреждения:</w:t>
      </w:r>
    </w:p>
    <w:p w:rsidR="00F57D79" w:rsidRPr="00995502" w:rsidRDefault="00F57D79" w:rsidP="0067282F">
      <w:pPr>
        <w:widowControl/>
        <w:spacing w:line="360" w:lineRule="auto"/>
        <w:ind w:firstLine="709"/>
        <w:jc w:val="both"/>
        <w:rPr>
          <w:sz w:val="28"/>
          <w:szCs w:val="28"/>
        </w:rPr>
      </w:pPr>
      <w:r w:rsidRPr="00995502">
        <w:rPr>
          <w:sz w:val="28"/>
          <w:szCs w:val="28"/>
        </w:rPr>
        <w:t>1)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2) Управление Федеральной службы по надзору в сфере защиты прав потребителей и благополучия человека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Министерство здравоохранения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4) Организации, имеющие лицензию на осуществление технического обслуживания медицинской техники.</w:t>
      </w:r>
    </w:p>
    <w:p w:rsidR="00F57D79" w:rsidRPr="00995502" w:rsidRDefault="00F57D79" w:rsidP="0067282F">
      <w:pPr>
        <w:widowControl/>
        <w:spacing w:line="360" w:lineRule="auto"/>
        <w:ind w:firstLine="709"/>
        <w:jc w:val="both"/>
        <w:rPr>
          <w:sz w:val="28"/>
          <w:szCs w:val="28"/>
        </w:rPr>
      </w:pPr>
      <w:r w:rsidRPr="00995502">
        <w:rPr>
          <w:sz w:val="28"/>
          <w:szCs w:val="28"/>
        </w:rPr>
        <w:t>5) Организации, осуществляющие поставку и реализацию медицинской техники и/или предоставляющими ее в пользование.</w:t>
      </w:r>
    </w:p>
    <w:p w:rsidR="00F57D79" w:rsidRPr="00995502" w:rsidRDefault="00F57D79" w:rsidP="0067282F">
      <w:pPr>
        <w:widowControl/>
        <w:spacing w:line="360" w:lineRule="auto"/>
        <w:ind w:firstLine="720"/>
        <w:jc w:val="both"/>
        <w:rPr>
          <w:sz w:val="28"/>
          <w:szCs w:val="28"/>
        </w:rPr>
      </w:pPr>
      <w:r w:rsidRPr="00995502">
        <w:rPr>
          <w:color w:val="000000"/>
          <w:sz w:val="28"/>
          <w:szCs w:val="28"/>
        </w:rPr>
        <w:t>Кроме того, з</w:t>
      </w:r>
      <w:r w:rsidRPr="00995502">
        <w:rPr>
          <w:sz w:val="28"/>
          <w:szCs w:val="28"/>
        </w:rPr>
        <w:t>аявители отмечали, что дополнительно им приходилось проходить такую процедуру как заверение документов у нотариуса, что в свою очередь соответствует законодательству.</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исследования, ни один из респондентов не представлял в органы власти и МФЦ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3 до 10 документов (среднее значение – 7,22).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П62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2"/>
        <w:gridCol w:w="1768"/>
        <w:gridCol w:w="1103"/>
        <w:gridCol w:w="1856"/>
      </w:tblGrid>
      <w:tr w:rsidR="00F57D79" w:rsidRPr="00995502" w:rsidTr="006022CC">
        <w:trPr>
          <w:tblHeader/>
        </w:trPr>
        <w:tc>
          <w:tcPr>
            <w:tcW w:w="399" w:type="pct"/>
            <w:vMerge w:val="restart"/>
          </w:tcPr>
          <w:p w:rsidR="00F57D79" w:rsidRPr="00995502" w:rsidRDefault="00F57D79" w:rsidP="006022CC">
            <w:pPr>
              <w:widowControl/>
              <w:spacing w:line="276" w:lineRule="auto"/>
              <w:rPr>
                <w:b/>
              </w:rPr>
            </w:pPr>
            <w:r w:rsidRPr="00995502">
              <w:rPr>
                <w:b/>
              </w:rPr>
              <w:t>№ п/п</w:t>
            </w:r>
          </w:p>
        </w:tc>
        <w:tc>
          <w:tcPr>
            <w:tcW w:w="2234" w:type="pct"/>
            <w:vMerge w:val="restart"/>
          </w:tcPr>
          <w:p w:rsidR="00F57D79" w:rsidRPr="00995502" w:rsidRDefault="00F57D79" w:rsidP="006022CC">
            <w:pPr>
              <w:widowControl/>
              <w:spacing w:line="276" w:lineRule="auto"/>
              <w:rPr>
                <w:b/>
              </w:rPr>
            </w:pPr>
            <w:r w:rsidRPr="00995502">
              <w:rPr>
                <w:b/>
              </w:rPr>
              <w:t>Наименование органа (учреждения)</w:t>
            </w:r>
          </w:p>
        </w:tc>
        <w:tc>
          <w:tcPr>
            <w:tcW w:w="2366" w:type="pct"/>
            <w:gridSpan w:val="3"/>
          </w:tcPr>
          <w:p w:rsidR="00F57D79" w:rsidRPr="00995502" w:rsidRDefault="00F57D79" w:rsidP="006022CC">
            <w:pPr>
              <w:widowControl/>
              <w:spacing w:line="276" w:lineRule="auto"/>
              <w:rPr>
                <w:b/>
              </w:rPr>
            </w:pPr>
            <w:r w:rsidRPr="00995502">
              <w:rPr>
                <w:b/>
              </w:rPr>
              <w:t>Количество обращений</w:t>
            </w:r>
          </w:p>
        </w:tc>
      </w:tr>
      <w:tr w:rsidR="00F57D79" w:rsidRPr="00995502" w:rsidTr="006022CC">
        <w:trPr>
          <w:tblHeader/>
        </w:trPr>
        <w:tc>
          <w:tcPr>
            <w:tcW w:w="399" w:type="pct"/>
            <w:vMerge/>
          </w:tcPr>
          <w:p w:rsidR="00F57D79" w:rsidRPr="00995502" w:rsidRDefault="00F57D79" w:rsidP="006022CC">
            <w:pPr>
              <w:widowControl/>
              <w:spacing w:line="276" w:lineRule="auto"/>
              <w:rPr>
                <w:b/>
              </w:rPr>
            </w:pPr>
          </w:p>
        </w:tc>
        <w:tc>
          <w:tcPr>
            <w:tcW w:w="2234" w:type="pct"/>
            <w:vMerge/>
          </w:tcPr>
          <w:p w:rsidR="00F57D79" w:rsidRPr="00995502" w:rsidRDefault="00F57D79" w:rsidP="006022CC">
            <w:pPr>
              <w:widowControl/>
              <w:spacing w:line="276" w:lineRule="auto"/>
              <w:rPr>
                <w:b/>
              </w:rPr>
            </w:pPr>
          </w:p>
        </w:tc>
        <w:tc>
          <w:tcPr>
            <w:tcW w:w="885" w:type="pct"/>
          </w:tcPr>
          <w:p w:rsidR="00F57D79" w:rsidRPr="00995502" w:rsidRDefault="00F57D79" w:rsidP="006022CC">
            <w:pPr>
              <w:widowControl/>
              <w:spacing w:line="276" w:lineRule="auto"/>
              <w:rPr>
                <w:b/>
              </w:rPr>
            </w:pPr>
            <w:r w:rsidRPr="00995502">
              <w:rPr>
                <w:b/>
              </w:rPr>
              <w:t>Минимальное</w:t>
            </w:r>
          </w:p>
        </w:tc>
        <w:tc>
          <w:tcPr>
            <w:tcW w:w="552" w:type="pct"/>
          </w:tcPr>
          <w:p w:rsidR="00F57D79" w:rsidRPr="00995502" w:rsidRDefault="00F57D79" w:rsidP="006022CC">
            <w:pPr>
              <w:widowControl/>
              <w:spacing w:line="276" w:lineRule="auto"/>
              <w:rPr>
                <w:b/>
              </w:rPr>
            </w:pPr>
            <w:r w:rsidRPr="00995502">
              <w:rPr>
                <w:b/>
              </w:rPr>
              <w:t>Среднее</w:t>
            </w:r>
          </w:p>
        </w:tc>
        <w:tc>
          <w:tcPr>
            <w:tcW w:w="929" w:type="pct"/>
          </w:tcPr>
          <w:p w:rsidR="00F57D79" w:rsidRPr="00995502" w:rsidRDefault="00F57D79" w:rsidP="006022CC">
            <w:pPr>
              <w:widowControl/>
              <w:spacing w:line="276" w:lineRule="auto"/>
              <w:rPr>
                <w:b/>
              </w:rPr>
            </w:pPr>
            <w:r w:rsidRPr="00995502">
              <w:rPr>
                <w:b/>
              </w:rPr>
              <w:t>Максимальное</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1</w:t>
            </w:r>
          </w:p>
        </w:tc>
        <w:tc>
          <w:tcPr>
            <w:tcW w:w="2234" w:type="pct"/>
          </w:tcPr>
          <w:p w:rsidR="00F57D79" w:rsidRPr="00995502" w:rsidRDefault="00F57D79" w:rsidP="006022CC">
            <w:pPr>
              <w:widowControl/>
              <w:spacing w:line="276" w:lineRule="auto"/>
              <w:jc w:val="both"/>
              <w:rPr>
                <w:iCs/>
                <w:color w:val="000000"/>
                <w:szCs w:val="24"/>
              </w:rPr>
            </w:pPr>
            <w:r w:rsidRPr="00995502">
              <w:rPr>
                <w:iCs/>
                <w:color w:val="000000"/>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0</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0,2</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2</w:t>
            </w:r>
          </w:p>
        </w:tc>
        <w:tc>
          <w:tcPr>
            <w:tcW w:w="2234" w:type="pct"/>
          </w:tcPr>
          <w:p w:rsidR="00F57D79" w:rsidRPr="00995502" w:rsidRDefault="00F57D79" w:rsidP="006022CC">
            <w:pPr>
              <w:widowControl/>
              <w:spacing w:line="276" w:lineRule="auto"/>
              <w:jc w:val="both"/>
              <w:rPr>
                <w:iCs/>
                <w:color w:val="000000"/>
                <w:szCs w:val="24"/>
              </w:rPr>
            </w:pPr>
            <w:r w:rsidRPr="00995502">
              <w:rPr>
                <w:iCs/>
                <w:color w:val="000000"/>
              </w:rPr>
              <w:t>Управление Федеральной службы по надзору в сфере защиты прав потребителей и благополучия человека по Новосибирской области (Санэпиднадзор, Санэпидстанция)</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1</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4,6</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30</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3</w:t>
            </w:r>
          </w:p>
        </w:tc>
        <w:tc>
          <w:tcPr>
            <w:tcW w:w="2234" w:type="pct"/>
          </w:tcPr>
          <w:p w:rsidR="00F57D79" w:rsidRPr="00995502" w:rsidRDefault="00F57D79" w:rsidP="006022CC">
            <w:pPr>
              <w:widowControl/>
              <w:spacing w:line="276" w:lineRule="auto"/>
              <w:jc w:val="both"/>
              <w:rPr>
                <w:iCs/>
                <w:color w:val="000000"/>
                <w:szCs w:val="24"/>
              </w:rPr>
            </w:pPr>
            <w:r w:rsidRPr="00995502">
              <w:rPr>
                <w:iCs/>
                <w:color w:val="000000"/>
              </w:rPr>
              <w:t>Организации, имеющие лицензию на осуществление технического обслуживания медицинской техники</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0</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10</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4</w:t>
            </w:r>
          </w:p>
        </w:tc>
        <w:tc>
          <w:tcPr>
            <w:tcW w:w="2234" w:type="pct"/>
          </w:tcPr>
          <w:p w:rsidR="00F57D79" w:rsidRPr="00995502" w:rsidRDefault="00F57D79" w:rsidP="006022CC">
            <w:pPr>
              <w:widowControl/>
              <w:spacing w:line="276" w:lineRule="auto"/>
              <w:jc w:val="both"/>
              <w:rPr>
                <w:iCs/>
                <w:color w:val="000000"/>
                <w:szCs w:val="24"/>
              </w:rPr>
            </w:pPr>
            <w:r w:rsidRPr="00995502">
              <w:rPr>
                <w:iCs/>
                <w:color w:val="000000"/>
              </w:rPr>
              <w:t>Организации, осуществляющие поставку и реализацию медицинской техники и/или предоставляющими ее в пользование</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0</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15</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5</w:t>
            </w:r>
          </w:p>
        </w:tc>
        <w:tc>
          <w:tcPr>
            <w:tcW w:w="2234" w:type="pct"/>
          </w:tcPr>
          <w:p w:rsidR="00F57D79" w:rsidRPr="00995502" w:rsidRDefault="00F57D79" w:rsidP="006022CC">
            <w:pPr>
              <w:widowControl/>
              <w:spacing w:line="276" w:lineRule="auto"/>
              <w:rPr>
                <w:iCs/>
                <w:color w:val="000000"/>
                <w:szCs w:val="24"/>
              </w:rPr>
            </w:pPr>
            <w:r w:rsidRPr="00995502">
              <w:rPr>
                <w:iCs/>
                <w:color w:val="000000"/>
              </w:rPr>
              <w:t>Нотариус</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1</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1,1</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w:t>
            </w:r>
          </w:p>
        </w:tc>
      </w:tr>
      <w:tr w:rsidR="00F57D79" w:rsidRPr="00995502" w:rsidTr="006022CC">
        <w:tc>
          <w:tcPr>
            <w:tcW w:w="399" w:type="pct"/>
            <w:vAlign w:val="center"/>
          </w:tcPr>
          <w:p w:rsidR="00F57D79" w:rsidRPr="00995502" w:rsidRDefault="00F57D79" w:rsidP="006022CC">
            <w:pPr>
              <w:widowControl/>
              <w:spacing w:line="276" w:lineRule="auto"/>
              <w:jc w:val="center"/>
            </w:pPr>
            <w:r w:rsidRPr="00995502">
              <w:t>6</w:t>
            </w:r>
          </w:p>
        </w:tc>
        <w:tc>
          <w:tcPr>
            <w:tcW w:w="2234" w:type="pct"/>
          </w:tcPr>
          <w:p w:rsidR="00F57D79" w:rsidRPr="00995502" w:rsidRDefault="00F57D79" w:rsidP="006022CC">
            <w:pPr>
              <w:widowControl/>
              <w:spacing w:line="276" w:lineRule="auto"/>
              <w:jc w:val="both"/>
              <w:rPr>
                <w:iCs/>
                <w:color w:val="000000"/>
                <w:szCs w:val="24"/>
              </w:rPr>
            </w:pPr>
            <w:r w:rsidRPr="00995502">
              <w:rPr>
                <w:iCs/>
                <w:color w:val="000000"/>
              </w:rPr>
              <w:t>Министерство здравоохранения Новосибирской области</w:t>
            </w:r>
          </w:p>
        </w:tc>
        <w:tc>
          <w:tcPr>
            <w:tcW w:w="885"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w:t>
            </w:r>
          </w:p>
        </w:tc>
        <w:tc>
          <w:tcPr>
            <w:tcW w:w="552"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2,2</w:t>
            </w:r>
          </w:p>
        </w:tc>
        <w:tc>
          <w:tcPr>
            <w:tcW w:w="929" w:type="pct"/>
            <w:vAlign w:val="center"/>
          </w:tcPr>
          <w:p w:rsidR="00F57D79" w:rsidRPr="00995502" w:rsidRDefault="00F57D79" w:rsidP="006022CC">
            <w:pPr>
              <w:widowControl/>
              <w:spacing w:line="276" w:lineRule="auto"/>
              <w:jc w:val="center"/>
              <w:rPr>
                <w:color w:val="000000"/>
                <w:szCs w:val="22"/>
              </w:rPr>
            </w:pPr>
            <w:r w:rsidRPr="00995502">
              <w:rPr>
                <w:color w:val="000000"/>
                <w:szCs w:val="22"/>
              </w:rPr>
              <w:t>4</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 xml:space="preserve">Согласно данным таблицы П62, наибольшее количество раз заявители обращались в </w:t>
      </w:r>
      <w:r w:rsidRPr="00995502">
        <w:rPr>
          <w:iCs/>
          <w:color w:val="000000"/>
          <w:sz w:val="28"/>
          <w:szCs w:val="28"/>
        </w:rPr>
        <w:t>Управление Федеральной службы по надзору в сфере защиты прав потребителей и благополучия человека по Новосибирской области (30 раз), организации, осуществляющие поставку и реализацию медицинской техники и/или предоставляющими ее в пользование (15 раз)</w:t>
      </w:r>
      <w:r w:rsidRPr="00995502">
        <w:rPr>
          <w:sz w:val="28"/>
          <w:szCs w:val="28"/>
        </w:rPr>
        <w:t xml:space="preserve"> и </w:t>
      </w:r>
      <w:r w:rsidRPr="00995502">
        <w:rPr>
          <w:iCs/>
          <w:color w:val="000000"/>
          <w:sz w:val="28"/>
          <w:szCs w:val="28"/>
        </w:rPr>
        <w:t>организации, имеющие лицензию на осуществление технического обслуживания медицинской техники (10 раз)</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sz w:val="28"/>
          <w:szCs w:val="28"/>
        </w:rPr>
        <w:t>Наименьшее количество обращений приходится в Управление Росреестра по Новосибирской области, и в нотариальные организации.</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color w:val="000000"/>
          <w:spacing w:val="3"/>
          <w:sz w:val="28"/>
          <w:szCs w:val="28"/>
        </w:rPr>
        <w:t>Выдача лицензии на осуществление медицинской деятельности</w:t>
      </w:r>
      <w:r w:rsidRPr="00995502">
        <w:rPr>
          <w:sz w:val="28"/>
          <w:szCs w:val="28"/>
        </w:rPr>
        <w:t>» от сбора необходимых документов до получения лицензии варьируются от 63 до 534 дней и составляют в среднем 143 дня  (табл. П63). Необходимо отметить, что некоторые процедуры заявители могли выполнять параллельно.</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П63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7"/>
        <w:gridCol w:w="1768"/>
        <w:gridCol w:w="1103"/>
        <w:gridCol w:w="1856"/>
      </w:tblGrid>
      <w:tr w:rsidR="00F57D79" w:rsidRPr="00995502" w:rsidTr="006022CC">
        <w:trPr>
          <w:tblHeader/>
          <w:jc w:val="center"/>
        </w:trPr>
        <w:tc>
          <w:tcPr>
            <w:tcW w:w="370" w:type="pct"/>
            <w:vMerge w:val="restart"/>
          </w:tcPr>
          <w:p w:rsidR="00F57D79" w:rsidRPr="00995502" w:rsidRDefault="00F57D79" w:rsidP="006022CC">
            <w:pPr>
              <w:widowControl/>
              <w:spacing w:line="276" w:lineRule="auto"/>
              <w:rPr>
                <w:b/>
                <w:szCs w:val="24"/>
              </w:rPr>
            </w:pPr>
            <w:r w:rsidRPr="00995502">
              <w:rPr>
                <w:b/>
                <w:szCs w:val="24"/>
              </w:rPr>
              <w:t>№ п/п</w:t>
            </w:r>
          </w:p>
        </w:tc>
        <w:tc>
          <w:tcPr>
            <w:tcW w:w="2533" w:type="pct"/>
            <w:vMerge w:val="restart"/>
          </w:tcPr>
          <w:p w:rsidR="00F57D79" w:rsidRPr="00995502" w:rsidRDefault="00F57D79" w:rsidP="006022CC">
            <w:pPr>
              <w:widowControl/>
              <w:spacing w:line="276" w:lineRule="auto"/>
              <w:rPr>
                <w:b/>
                <w:szCs w:val="24"/>
              </w:rPr>
            </w:pPr>
            <w:r w:rsidRPr="00995502">
              <w:rPr>
                <w:b/>
                <w:szCs w:val="24"/>
              </w:rPr>
              <w:t>Перечень процедур (обращений)</w:t>
            </w:r>
          </w:p>
        </w:tc>
        <w:tc>
          <w:tcPr>
            <w:tcW w:w="2098" w:type="pct"/>
            <w:gridSpan w:val="3"/>
          </w:tcPr>
          <w:p w:rsidR="00F57D79" w:rsidRPr="00995502" w:rsidRDefault="00F57D79" w:rsidP="006022CC">
            <w:pPr>
              <w:widowControl/>
              <w:spacing w:line="276" w:lineRule="auto"/>
              <w:rPr>
                <w:b/>
                <w:szCs w:val="24"/>
              </w:rPr>
            </w:pPr>
            <w:r w:rsidRPr="00995502">
              <w:rPr>
                <w:b/>
                <w:szCs w:val="24"/>
              </w:rPr>
              <w:t>Количество дней, затраченных на процедуру</w:t>
            </w:r>
          </w:p>
        </w:tc>
      </w:tr>
      <w:tr w:rsidR="00F57D79" w:rsidRPr="00995502" w:rsidTr="006022CC">
        <w:trPr>
          <w:tblHeader/>
          <w:jc w:val="center"/>
        </w:trPr>
        <w:tc>
          <w:tcPr>
            <w:tcW w:w="370" w:type="pct"/>
            <w:vMerge/>
          </w:tcPr>
          <w:p w:rsidR="00F57D79" w:rsidRPr="00995502" w:rsidRDefault="00F57D79" w:rsidP="006022CC">
            <w:pPr>
              <w:widowControl/>
              <w:spacing w:line="276" w:lineRule="auto"/>
              <w:rPr>
                <w:b/>
                <w:szCs w:val="24"/>
              </w:rPr>
            </w:pPr>
          </w:p>
        </w:tc>
        <w:tc>
          <w:tcPr>
            <w:tcW w:w="2533" w:type="pct"/>
            <w:vMerge/>
          </w:tcPr>
          <w:p w:rsidR="00F57D79" w:rsidRPr="00995502" w:rsidRDefault="00F57D79" w:rsidP="006022CC">
            <w:pPr>
              <w:widowControl/>
              <w:spacing w:line="276" w:lineRule="auto"/>
              <w:rPr>
                <w:b/>
                <w:szCs w:val="24"/>
              </w:rPr>
            </w:pPr>
          </w:p>
        </w:tc>
        <w:tc>
          <w:tcPr>
            <w:tcW w:w="713" w:type="pct"/>
          </w:tcPr>
          <w:p w:rsidR="00F57D79" w:rsidRPr="00995502" w:rsidRDefault="00F57D79" w:rsidP="006022CC">
            <w:pPr>
              <w:widowControl/>
              <w:spacing w:line="276" w:lineRule="auto"/>
              <w:rPr>
                <w:b/>
                <w:szCs w:val="24"/>
              </w:rPr>
            </w:pPr>
            <w:r w:rsidRPr="00995502">
              <w:rPr>
                <w:b/>
                <w:szCs w:val="24"/>
              </w:rPr>
              <w:t>Минимальное</w:t>
            </w:r>
          </w:p>
        </w:tc>
        <w:tc>
          <w:tcPr>
            <w:tcW w:w="662" w:type="pct"/>
          </w:tcPr>
          <w:p w:rsidR="00F57D79" w:rsidRPr="00995502" w:rsidRDefault="00F57D79" w:rsidP="006022CC">
            <w:pPr>
              <w:widowControl/>
              <w:spacing w:line="276" w:lineRule="auto"/>
              <w:rPr>
                <w:b/>
                <w:szCs w:val="24"/>
              </w:rPr>
            </w:pPr>
            <w:r w:rsidRPr="00995502">
              <w:rPr>
                <w:b/>
                <w:szCs w:val="24"/>
              </w:rPr>
              <w:t>Среднее</w:t>
            </w:r>
          </w:p>
        </w:tc>
        <w:tc>
          <w:tcPr>
            <w:tcW w:w="723" w:type="pct"/>
          </w:tcPr>
          <w:p w:rsidR="00F57D79" w:rsidRPr="00995502" w:rsidRDefault="00F57D79" w:rsidP="006022CC">
            <w:pPr>
              <w:widowControl/>
              <w:spacing w:line="276" w:lineRule="auto"/>
              <w:rPr>
                <w:b/>
                <w:szCs w:val="24"/>
              </w:rPr>
            </w:pPr>
            <w:r w:rsidRPr="00995502">
              <w:rPr>
                <w:b/>
                <w:szCs w:val="24"/>
              </w:rPr>
              <w:t>Максимальное</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vAlign w:val="center"/>
          </w:tcPr>
          <w:p w:rsidR="00F57D79" w:rsidRPr="00995502" w:rsidRDefault="00F57D79" w:rsidP="006022CC">
            <w:pPr>
              <w:widowControl/>
              <w:spacing w:line="276" w:lineRule="auto"/>
              <w:jc w:val="center"/>
              <w:rPr>
                <w:szCs w:val="24"/>
              </w:rPr>
            </w:pPr>
            <w:r w:rsidRPr="00995502">
              <w:rPr>
                <w:szCs w:val="24"/>
              </w:rPr>
              <w:t>2</w:t>
            </w:r>
          </w:p>
        </w:tc>
        <w:tc>
          <w:tcPr>
            <w:tcW w:w="662" w:type="pct"/>
            <w:vAlign w:val="center"/>
          </w:tcPr>
          <w:p w:rsidR="00F57D79" w:rsidRPr="00995502" w:rsidRDefault="00F57D79" w:rsidP="006022CC">
            <w:pPr>
              <w:widowControl/>
              <w:spacing w:line="276" w:lineRule="auto"/>
              <w:jc w:val="center"/>
              <w:rPr>
                <w:szCs w:val="24"/>
              </w:rPr>
            </w:pPr>
            <w:r w:rsidRPr="00995502">
              <w:rPr>
                <w:szCs w:val="24"/>
              </w:rPr>
              <w:t>2</w:t>
            </w:r>
          </w:p>
        </w:tc>
        <w:tc>
          <w:tcPr>
            <w:tcW w:w="723" w:type="pct"/>
            <w:vAlign w:val="center"/>
          </w:tcPr>
          <w:p w:rsidR="00F57D79" w:rsidRPr="00995502" w:rsidRDefault="00F57D79" w:rsidP="006022CC">
            <w:pPr>
              <w:widowControl/>
              <w:spacing w:line="276" w:lineRule="auto"/>
              <w:jc w:val="center"/>
              <w:rPr>
                <w:szCs w:val="24"/>
              </w:rPr>
            </w:pPr>
            <w:r w:rsidRPr="00995502">
              <w:rPr>
                <w:szCs w:val="24"/>
              </w:rPr>
              <w:t>2</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3" w:type="pct"/>
            <w:vAlign w:val="center"/>
          </w:tcPr>
          <w:p w:rsidR="00F57D79" w:rsidRPr="00995502" w:rsidRDefault="00F57D79" w:rsidP="006022CC">
            <w:pPr>
              <w:widowControl/>
              <w:spacing w:line="276" w:lineRule="auto"/>
              <w:jc w:val="center"/>
              <w:rPr>
                <w:szCs w:val="24"/>
              </w:rPr>
            </w:pPr>
            <w:r w:rsidRPr="00995502">
              <w:rPr>
                <w:szCs w:val="24"/>
              </w:rPr>
              <w:t>10</w:t>
            </w:r>
          </w:p>
        </w:tc>
        <w:tc>
          <w:tcPr>
            <w:tcW w:w="662" w:type="pct"/>
            <w:vAlign w:val="center"/>
          </w:tcPr>
          <w:p w:rsidR="00F57D79" w:rsidRPr="00995502" w:rsidRDefault="00F57D79" w:rsidP="006022CC">
            <w:pPr>
              <w:widowControl/>
              <w:spacing w:line="276" w:lineRule="auto"/>
              <w:jc w:val="center"/>
              <w:rPr>
                <w:szCs w:val="24"/>
              </w:rPr>
            </w:pPr>
            <w:r w:rsidRPr="00995502">
              <w:rPr>
                <w:szCs w:val="24"/>
              </w:rPr>
              <w:t>59,8</w:t>
            </w:r>
          </w:p>
        </w:tc>
        <w:tc>
          <w:tcPr>
            <w:tcW w:w="723" w:type="pct"/>
            <w:vAlign w:val="center"/>
          </w:tcPr>
          <w:p w:rsidR="00F57D79" w:rsidRPr="00995502" w:rsidRDefault="00F57D79" w:rsidP="006022CC">
            <w:pPr>
              <w:widowControl/>
              <w:spacing w:line="276" w:lineRule="auto"/>
              <w:jc w:val="center"/>
              <w:rPr>
                <w:szCs w:val="24"/>
              </w:rPr>
            </w:pPr>
            <w:r w:rsidRPr="00995502">
              <w:rPr>
                <w:szCs w:val="24"/>
              </w:rPr>
              <w:t>360</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autoSpaceDE w:val="0"/>
              <w:autoSpaceDN w:val="0"/>
              <w:adjustRightInd w:val="0"/>
              <w:spacing w:line="276" w:lineRule="auto"/>
              <w:jc w:val="both"/>
              <w:rPr>
                <w:szCs w:val="24"/>
              </w:rPr>
            </w:pPr>
            <w:r w:rsidRPr="00995502">
              <w:rPr>
                <w:szCs w:val="24"/>
              </w:rPr>
              <w:t>Получение документов в организациях, имеющих лицензию на осуществление технического обслуживания медицинской техники</w:t>
            </w:r>
          </w:p>
        </w:tc>
        <w:tc>
          <w:tcPr>
            <w:tcW w:w="713" w:type="pct"/>
            <w:vAlign w:val="center"/>
          </w:tcPr>
          <w:p w:rsidR="00F57D79" w:rsidRPr="00995502" w:rsidRDefault="00F57D79" w:rsidP="006022CC">
            <w:pPr>
              <w:widowControl/>
              <w:spacing w:line="276" w:lineRule="auto"/>
              <w:jc w:val="center"/>
              <w:rPr>
                <w:szCs w:val="24"/>
              </w:rPr>
            </w:pPr>
            <w:r w:rsidRPr="00995502">
              <w:rPr>
                <w:szCs w:val="24"/>
              </w:rPr>
              <w:t>0</w:t>
            </w:r>
          </w:p>
        </w:tc>
        <w:tc>
          <w:tcPr>
            <w:tcW w:w="662" w:type="pct"/>
            <w:vAlign w:val="center"/>
          </w:tcPr>
          <w:p w:rsidR="00F57D79" w:rsidRPr="00995502" w:rsidRDefault="00F57D79" w:rsidP="006022CC">
            <w:pPr>
              <w:widowControl/>
              <w:spacing w:line="276" w:lineRule="auto"/>
              <w:jc w:val="center"/>
              <w:rPr>
                <w:szCs w:val="24"/>
              </w:rPr>
            </w:pPr>
            <w:r w:rsidRPr="00995502">
              <w:rPr>
                <w:szCs w:val="24"/>
              </w:rPr>
              <w:t>8,7</w:t>
            </w:r>
          </w:p>
        </w:tc>
        <w:tc>
          <w:tcPr>
            <w:tcW w:w="723" w:type="pct"/>
            <w:vAlign w:val="center"/>
          </w:tcPr>
          <w:p w:rsidR="00F57D79" w:rsidRPr="00995502" w:rsidRDefault="00F57D79" w:rsidP="006022CC">
            <w:pPr>
              <w:widowControl/>
              <w:spacing w:line="276" w:lineRule="auto"/>
              <w:jc w:val="center"/>
              <w:rPr>
                <w:szCs w:val="24"/>
              </w:rPr>
            </w:pPr>
            <w:r w:rsidRPr="00995502">
              <w:rPr>
                <w:szCs w:val="24"/>
              </w:rPr>
              <w:t>60</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autoSpaceDE w:val="0"/>
              <w:autoSpaceDN w:val="0"/>
              <w:adjustRightInd w:val="0"/>
              <w:spacing w:line="276" w:lineRule="auto"/>
              <w:jc w:val="both"/>
              <w:rPr>
                <w:szCs w:val="24"/>
              </w:rPr>
            </w:pPr>
            <w:r w:rsidRPr="00995502">
              <w:rPr>
                <w:szCs w:val="24"/>
              </w:rPr>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713" w:type="pct"/>
            <w:vAlign w:val="center"/>
          </w:tcPr>
          <w:p w:rsidR="00F57D79" w:rsidRPr="00995502" w:rsidRDefault="00F57D79" w:rsidP="006022CC">
            <w:pPr>
              <w:widowControl/>
              <w:spacing w:line="276" w:lineRule="auto"/>
              <w:jc w:val="center"/>
              <w:rPr>
                <w:szCs w:val="24"/>
              </w:rPr>
            </w:pPr>
            <w:r w:rsidRPr="00995502">
              <w:rPr>
                <w:szCs w:val="24"/>
              </w:rPr>
              <w:t>0</w:t>
            </w:r>
          </w:p>
        </w:tc>
        <w:tc>
          <w:tcPr>
            <w:tcW w:w="662" w:type="pct"/>
            <w:vAlign w:val="center"/>
          </w:tcPr>
          <w:p w:rsidR="00F57D79" w:rsidRPr="00995502" w:rsidRDefault="00F57D79" w:rsidP="006022CC">
            <w:pPr>
              <w:widowControl/>
              <w:spacing w:line="276" w:lineRule="auto"/>
              <w:jc w:val="center"/>
              <w:rPr>
                <w:szCs w:val="24"/>
              </w:rPr>
            </w:pPr>
            <w:r w:rsidRPr="00995502">
              <w:rPr>
                <w:szCs w:val="24"/>
              </w:rPr>
              <w:t>2,4</w:t>
            </w:r>
          </w:p>
        </w:tc>
        <w:tc>
          <w:tcPr>
            <w:tcW w:w="723" w:type="pct"/>
            <w:vAlign w:val="center"/>
          </w:tcPr>
          <w:p w:rsidR="00F57D79" w:rsidRPr="00995502" w:rsidRDefault="00F57D79" w:rsidP="006022CC">
            <w:pPr>
              <w:widowControl/>
              <w:spacing w:line="276" w:lineRule="auto"/>
              <w:jc w:val="center"/>
              <w:rPr>
                <w:szCs w:val="24"/>
              </w:rPr>
            </w:pPr>
            <w:r w:rsidRPr="00995502">
              <w:rPr>
                <w:szCs w:val="24"/>
              </w:rPr>
              <w:t>20</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spacing w:line="276" w:lineRule="auto"/>
              <w:jc w:val="both"/>
              <w:rPr>
                <w:szCs w:val="24"/>
              </w:rPr>
            </w:pPr>
            <w:r w:rsidRPr="00995502">
              <w:rPr>
                <w:szCs w:val="24"/>
              </w:rPr>
              <w:t>Отправление документов почтовой службой</w:t>
            </w:r>
          </w:p>
        </w:tc>
        <w:tc>
          <w:tcPr>
            <w:tcW w:w="713" w:type="pct"/>
            <w:vAlign w:val="center"/>
          </w:tcPr>
          <w:p w:rsidR="00F57D79" w:rsidRPr="00995502" w:rsidRDefault="00F57D79" w:rsidP="006022CC">
            <w:pPr>
              <w:widowControl/>
              <w:spacing w:line="276" w:lineRule="auto"/>
              <w:jc w:val="center"/>
              <w:rPr>
                <w:szCs w:val="24"/>
              </w:rPr>
            </w:pPr>
            <w:r w:rsidRPr="00995502">
              <w:rPr>
                <w:szCs w:val="24"/>
              </w:rPr>
              <w:t>-</w:t>
            </w:r>
          </w:p>
        </w:tc>
        <w:tc>
          <w:tcPr>
            <w:tcW w:w="662" w:type="pct"/>
            <w:vAlign w:val="center"/>
          </w:tcPr>
          <w:p w:rsidR="00F57D79" w:rsidRPr="00995502" w:rsidRDefault="00F57D79" w:rsidP="006022CC">
            <w:pPr>
              <w:widowControl/>
              <w:spacing w:line="276" w:lineRule="auto"/>
              <w:jc w:val="center"/>
              <w:rPr>
                <w:szCs w:val="24"/>
              </w:rPr>
            </w:pPr>
            <w:r w:rsidRPr="00995502">
              <w:rPr>
                <w:szCs w:val="24"/>
              </w:rPr>
              <w:t>-</w:t>
            </w:r>
          </w:p>
        </w:tc>
        <w:tc>
          <w:tcPr>
            <w:tcW w:w="723" w:type="pct"/>
            <w:vAlign w:val="center"/>
          </w:tcPr>
          <w:p w:rsidR="00F57D79" w:rsidRPr="00995502" w:rsidRDefault="00F57D79" w:rsidP="006022CC">
            <w:pPr>
              <w:widowControl/>
              <w:spacing w:line="276" w:lineRule="auto"/>
              <w:jc w:val="center"/>
              <w:rPr>
                <w:szCs w:val="24"/>
              </w:rPr>
            </w:pPr>
            <w:r w:rsidRPr="00995502">
              <w:rPr>
                <w:szCs w:val="24"/>
              </w:rPr>
              <w:t>-</w:t>
            </w:r>
          </w:p>
        </w:tc>
      </w:tr>
      <w:tr w:rsidR="00F57D79" w:rsidRPr="00995502" w:rsidTr="006022CC">
        <w:trPr>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spacing w:line="276" w:lineRule="auto"/>
              <w:jc w:val="both"/>
              <w:rPr>
                <w:szCs w:val="24"/>
              </w:rPr>
            </w:pPr>
            <w:r w:rsidRPr="00995502">
              <w:rPr>
                <w:szCs w:val="24"/>
              </w:rPr>
              <w:t>Услуги нотариуса</w:t>
            </w:r>
          </w:p>
        </w:tc>
        <w:tc>
          <w:tcPr>
            <w:tcW w:w="713" w:type="pct"/>
            <w:vAlign w:val="center"/>
          </w:tcPr>
          <w:p w:rsidR="00F57D79" w:rsidRPr="00995502" w:rsidRDefault="00F57D79" w:rsidP="006022CC">
            <w:pPr>
              <w:widowControl/>
              <w:spacing w:line="276" w:lineRule="auto"/>
              <w:jc w:val="center"/>
              <w:rPr>
                <w:szCs w:val="24"/>
              </w:rPr>
            </w:pPr>
            <w:r w:rsidRPr="00995502">
              <w:rPr>
                <w:szCs w:val="24"/>
              </w:rPr>
              <w:t>1</w:t>
            </w:r>
          </w:p>
        </w:tc>
        <w:tc>
          <w:tcPr>
            <w:tcW w:w="662" w:type="pct"/>
            <w:vAlign w:val="center"/>
          </w:tcPr>
          <w:p w:rsidR="00F57D79" w:rsidRPr="00995502" w:rsidRDefault="00F57D79" w:rsidP="006022CC">
            <w:pPr>
              <w:widowControl/>
              <w:spacing w:line="276" w:lineRule="auto"/>
              <w:jc w:val="center"/>
              <w:rPr>
                <w:szCs w:val="24"/>
              </w:rPr>
            </w:pPr>
            <w:r w:rsidRPr="00995502">
              <w:rPr>
                <w:szCs w:val="24"/>
              </w:rPr>
              <w:t>1,1</w:t>
            </w:r>
          </w:p>
        </w:tc>
        <w:tc>
          <w:tcPr>
            <w:tcW w:w="723" w:type="pct"/>
            <w:vAlign w:val="center"/>
          </w:tcPr>
          <w:p w:rsidR="00F57D79" w:rsidRPr="00995502" w:rsidRDefault="00F57D79" w:rsidP="006022CC">
            <w:pPr>
              <w:widowControl/>
              <w:spacing w:line="276" w:lineRule="auto"/>
              <w:jc w:val="center"/>
              <w:rPr>
                <w:szCs w:val="24"/>
              </w:rPr>
            </w:pPr>
            <w:r w:rsidRPr="00995502">
              <w:rPr>
                <w:szCs w:val="24"/>
              </w:rPr>
              <w:t>2</w:t>
            </w:r>
          </w:p>
        </w:tc>
      </w:tr>
      <w:tr w:rsidR="00F57D79" w:rsidRPr="00995502" w:rsidTr="006022CC">
        <w:trPr>
          <w:trHeight w:val="263"/>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spacing w:line="276" w:lineRule="auto"/>
              <w:rPr>
                <w:szCs w:val="24"/>
              </w:rPr>
            </w:pPr>
            <w:r w:rsidRPr="00995502">
              <w:rPr>
                <w:szCs w:val="24"/>
              </w:rPr>
              <w:t>Оформление лицензии в Минздраве Новосибирской области</w:t>
            </w:r>
          </w:p>
        </w:tc>
        <w:tc>
          <w:tcPr>
            <w:tcW w:w="713" w:type="pct"/>
            <w:vAlign w:val="center"/>
          </w:tcPr>
          <w:p w:rsidR="00F57D79" w:rsidRPr="00995502" w:rsidRDefault="00F57D79" w:rsidP="006022CC">
            <w:pPr>
              <w:widowControl/>
              <w:spacing w:line="276" w:lineRule="auto"/>
              <w:jc w:val="center"/>
              <w:rPr>
                <w:szCs w:val="24"/>
              </w:rPr>
            </w:pPr>
            <w:r w:rsidRPr="00995502">
              <w:rPr>
                <w:szCs w:val="24"/>
              </w:rPr>
              <w:t>20</w:t>
            </w:r>
          </w:p>
        </w:tc>
        <w:tc>
          <w:tcPr>
            <w:tcW w:w="662" w:type="pct"/>
            <w:vAlign w:val="center"/>
          </w:tcPr>
          <w:p w:rsidR="00F57D79" w:rsidRPr="00995502" w:rsidRDefault="00F57D79" w:rsidP="006022CC">
            <w:pPr>
              <w:widowControl/>
              <w:spacing w:line="276" w:lineRule="auto"/>
              <w:jc w:val="center"/>
              <w:rPr>
                <w:szCs w:val="24"/>
              </w:rPr>
            </w:pPr>
            <w:r w:rsidRPr="00995502">
              <w:rPr>
                <w:szCs w:val="24"/>
              </w:rPr>
              <w:t>39</w:t>
            </w:r>
          </w:p>
        </w:tc>
        <w:tc>
          <w:tcPr>
            <w:tcW w:w="723" w:type="pct"/>
            <w:vAlign w:val="center"/>
          </w:tcPr>
          <w:p w:rsidR="00F57D79" w:rsidRPr="00995502" w:rsidRDefault="00F57D79" w:rsidP="006022CC">
            <w:pPr>
              <w:widowControl/>
              <w:spacing w:line="276" w:lineRule="auto"/>
              <w:jc w:val="center"/>
              <w:rPr>
                <w:szCs w:val="24"/>
              </w:rPr>
            </w:pPr>
            <w:r w:rsidRPr="00995502">
              <w:rPr>
                <w:szCs w:val="24"/>
              </w:rPr>
              <w:t>60</w:t>
            </w:r>
          </w:p>
        </w:tc>
      </w:tr>
      <w:tr w:rsidR="00F57D79" w:rsidRPr="00995502" w:rsidTr="006022CC">
        <w:trPr>
          <w:trHeight w:val="713"/>
          <w:jc w:val="center"/>
        </w:trPr>
        <w:tc>
          <w:tcPr>
            <w:tcW w:w="370" w:type="pct"/>
            <w:vAlign w:val="center"/>
          </w:tcPr>
          <w:p w:rsidR="00F57D79" w:rsidRPr="00995502" w:rsidRDefault="00F57D79" w:rsidP="006022CC">
            <w:pPr>
              <w:widowControl/>
              <w:numPr>
                <w:ilvl w:val="0"/>
                <w:numId w:val="118"/>
              </w:numPr>
              <w:spacing w:line="276" w:lineRule="auto"/>
              <w:rPr>
                <w:b/>
                <w:szCs w:val="24"/>
              </w:rPr>
            </w:pPr>
          </w:p>
        </w:tc>
        <w:tc>
          <w:tcPr>
            <w:tcW w:w="2533" w:type="pct"/>
          </w:tcPr>
          <w:p w:rsidR="00F57D79" w:rsidRPr="00995502" w:rsidRDefault="00F57D79" w:rsidP="006022CC">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6022CC">
            <w:pPr>
              <w:widowControl/>
              <w:spacing w:line="276" w:lineRule="auto"/>
              <w:rPr>
                <w:b/>
                <w:szCs w:val="24"/>
              </w:rPr>
            </w:pPr>
            <w:r w:rsidRPr="00995502">
              <w:rPr>
                <w:b/>
                <w:szCs w:val="24"/>
              </w:rPr>
              <w:t>1. МФЦ</w:t>
            </w:r>
          </w:p>
        </w:tc>
        <w:tc>
          <w:tcPr>
            <w:tcW w:w="713" w:type="pct"/>
            <w:vAlign w:val="center"/>
          </w:tcPr>
          <w:p w:rsidR="00F57D79" w:rsidRPr="00995502" w:rsidRDefault="00F57D79" w:rsidP="006022CC">
            <w:pPr>
              <w:widowControl/>
              <w:spacing w:line="276" w:lineRule="auto"/>
              <w:jc w:val="center"/>
              <w:rPr>
                <w:szCs w:val="24"/>
              </w:rPr>
            </w:pPr>
            <w:r w:rsidRPr="00995502">
              <w:rPr>
                <w:szCs w:val="24"/>
              </w:rPr>
              <w:t>30</w:t>
            </w:r>
          </w:p>
        </w:tc>
        <w:tc>
          <w:tcPr>
            <w:tcW w:w="662" w:type="pct"/>
            <w:vAlign w:val="center"/>
          </w:tcPr>
          <w:p w:rsidR="00F57D79" w:rsidRPr="00995502" w:rsidRDefault="00F57D79" w:rsidP="006022CC">
            <w:pPr>
              <w:widowControl/>
              <w:spacing w:line="276" w:lineRule="auto"/>
              <w:jc w:val="center"/>
              <w:rPr>
                <w:szCs w:val="24"/>
              </w:rPr>
            </w:pPr>
            <w:r w:rsidRPr="00995502">
              <w:rPr>
                <w:szCs w:val="24"/>
              </w:rPr>
              <w:t>30</w:t>
            </w:r>
          </w:p>
        </w:tc>
        <w:tc>
          <w:tcPr>
            <w:tcW w:w="723" w:type="pct"/>
            <w:vAlign w:val="center"/>
          </w:tcPr>
          <w:p w:rsidR="00F57D79" w:rsidRPr="00995502" w:rsidRDefault="00F57D79" w:rsidP="006022CC">
            <w:pPr>
              <w:widowControl/>
              <w:spacing w:line="276" w:lineRule="auto"/>
              <w:jc w:val="center"/>
              <w:rPr>
                <w:szCs w:val="24"/>
              </w:rPr>
            </w:pPr>
            <w:r w:rsidRPr="00995502">
              <w:rPr>
                <w:szCs w:val="24"/>
              </w:rPr>
              <w:t>30</w:t>
            </w:r>
          </w:p>
        </w:tc>
      </w:tr>
      <w:tr w:rsidR="00F57D79" w:rsidRPr="00995502" w:rsidTr="006022CC">
        <w:trPr>
          <w:trHeight w:val="411"/>
          <w:jc w:val="center"/>
        </w:trPr>
        <w:tc>
          <w:tcPr>
            <w:tcW w:w="370" w:type="pct"/>
            <w:vAlign w:val="center"/>
          </w:tcPr>
          <w:p w:rsidR="00F57D79" w:rsidRPr="00995502" w:rsidRDefault="00F57D79" w:rsidP="006022CC">
            <w:pPr>
              <w:widowControl/>
              <w:numPr>
                <w:ilvl w:val="0"/>
                <w:numId w:val="118"/>
              </w:numPr>
              <w:spacing w:line="276" w:lineRule="auto"/>
              <w:jc w:val="center"/>
              <w:rPr>
                <w:b/>
                <w:szCs w:val="24"/>
              </w:rPr>
            </w:pPr>
          </w:p>
        </w:tc>
        <w:tc>
          <w:tcPr>
            <w:tcW w:w="2533" w:type="pct"/>
            <w:vAlign w:val="center"/>
          </w:tcPr>
          <w:p w:rsidR="00F57D79" w:rsidRPr="00995502" w:rsidRDefault="00F57D79" w:rsidP="006022CC">
            <w:pPr>
              <w:widowControl/>
              <w:spacing w:line="276" w:lineRule="auto"/>
              <w:jc w:val="center"/>
              <w:rPr>
                <w:b/>
                <w:szCs w:val="24"/>
              </w:rPr>
            </w:pPr>
            <w:r w:rsidRPr="00995502">
              <w:rPr>
                <w:b/>
                <w:szCs w:val="24"/>
              </w:rPr>
              <w:t>Итого:</w:t>
            </w:r>
          </w:p>
        </w:tc>
        <w:tc>
          <w:tcPr>
            <w:tcW w:w="713" w:type="pct"/>
            <w:vAlign w:val="center"/>
          </w:tcPr>
          <w:p w:rsidR="00F57D79" w:rsidRPr="00995502" w:rsidRDefault="00F57D79" w:rsidP="006022CC">
            <w:pPr>
              <w:widowControl/>
              <w:spacing w:line="276" w:lineRule="auto"/>
              <w:jc w:val="center"/>
              <w:rPr>
                <w:szCs w:val="24"/>
              </w:rPr>
            </w:pPr>
            <w:r w:rsidRPr="00995502">
              <w:rPr>
                <w:szCs w:val="24"/>
              </w:rPr>
              <w:t>63</w:t>
            </w:r>
          </w:p>
        </w:tc>
        <w:tc>
          <w:tcPr>
            <w:tcW w:w="662" w:type="pct"/>
            <w:vAlign w:val="center"/>
          </w:tcPr>
          <w:p w:rsidR="00F57D79" w:rsidRPr="00995502" w:rsidRDefault="00F57D79" w:rsidP="006022CC">
            <w:pPr>
              <w:widowControl/>
              <w:spacing w:line="276" w:lineRule="auto"/>
              <w:jc w:val="center"/>
              <w:rPr>
                <w:szCs w:val="24"/>
              </w:rPr>
            </w:pPr>
            <w:r w:rsidRPr="00995502">
              <w:rPr>
                <w:szCs w:val="24"/>
              </w:rPr>
              <w:t>143</w:t>
            </w:r>
          </w:p>
        </w:tc>
        <w:tc>
          <w:tcPr>
            <w:tcW w:w="723" w:type="pct"/>
            <w:vAlign w:val="center"/>
          </w:tcPr>
          <w:p w:rsidR="00F57D79" w:rsidRPr="00995502" w:rsidRDefault="00F57D79" w:rsidP="006022CC">
            <w:pPr>
              <w:widowControl/>
              <w:spacing w:line="276" w:lineRule="auto"/>
              <w:jc w:val="center"/>
              <w:rPr>
                <w:szCs w:val="24"/>
              </w:rPr>
            </w:pPr>
            <w:r w:rsidRPr="00995502">
              <w:rPr>
                <w:szCs w:val="24"/>
              </w:rPr>
              <w:t>534</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П63, наибольшее количество времени затрачено заявителями при получении документов в Управлении Федеральной службы по надзору в сфере защиты прав потребителей и благополучия человека по Новосибирской области – 360 дней.</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исследуемой государственной услуги является срок от 20 до 60 дней (среднее значение - 39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медицинской деятельности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П63, нормативный срок оформления лицензии в Министерстве здравоохранения Новосибирской области в отдельных случаях был превышен в 1,33 раза.</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у заявителей ушло от 0 до 60 минут (среднее значение – 20,5 мин.). На ожидание в очереди при получении результата услуги заявители затратили от 0 до 10 минут (среднее значение – 3,7 мин.). Стоит отметить, что нормативный срок на ожидание в очереди при подаче документов составляет 60 минут,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 xml:space="preserve">40% опрошенных считают дополнительные временные издержки при получении услуги незначительными. Такое же количество заявителей затруднились ответить на данный вопрос. Еще 20% респондентов указали, что такие временные издержки являются для них существенными. </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200 до 445 600 рублей при нормативном размере затрат 49 250 руб. (табл. П64).</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П64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5"/>
        <w:gridCol w:w="1768"/>
        <w:gridCol w:w="1155"/>
        <w:gridCol w:w="1856"/>
      </w:tblGrid>
      <w:tr w:rsidR="00F57D79" w:rsidRPr="00995502" w:rsidTr="006022CC">
        <w:trPr>
          <w:tblHeader/>
          <w:jc w:val="center"/>
        </w:trPr>
        <w:tc>
          <w:tcPr>
            <w:tcW w:w="284" w:type="pct"/>
            <w:vMerge w:val="restart"/>
          </w:tcPr>
          <w:p w:rsidR="00F57D79" w:rsidRPr="00995502" w:rsidRDefault="00F57D79" w:rsidP="006022CC">
            <w:pPr>
              <w:widowControl/>
              <w:spacing w:line="276" w:lineRule="auto"/>
              <w:rPr>
                <w:b/>
                <w:szCs w:val="24"/>
              </w:rPr>
            </w:pPr>
            <w:r w:rsidRPr="00995502">
              <w:rPr>
                <w:b/>
                <w:szCs w:val="24"/>
              </w:rPr>
              <w:t>№ п/п</w:t>
            </w:r>
          </w:p>
        </w:tc>
        <w:tc>
          <w:tcPr>
            <w:tcW w:w="2291" w:type="pct"/>
            <w:vMerge w:val="restart"/>
          </w:tcPr>
          <w:p w:rsidR="00F57D79" w:rsidRPr="00995502" w:rsidRDefault="00F57D79" w:rsidP="006022CC">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6022CC">
            <w:pPr>
              <w:widowControl/>
              <w:spacing w:line="276" w:lineRule="auto"/>
              <w:rPr>
                <w:b/>
                <w:szCs w:val="24"/>
              </w:rPr>
            </w:pPr>
            <w:r w:rsidRPr="00995502">
              <w:rPr>
                <w:b/>
                <w:szCs w:val="24"/>
              </w:rPr>
              <w:t>Стоимость, руб.</w:t>
            </w:r>
          </w:p>
        </w:tc>
      </w:tr>
      <w:tr w:rsidR="00F57D79" w:rsidRPr="00995502" w:rsidTr="006022CC">
        <w:trPr>
          <w:tblHeader/>
          <w:jc w:val="center"/>
        </w:trPr>
        <w:tc>
          <w:tcPr>
            <w:tcW w:w="284" w:type="pct"/>
            <w:vMerge/>
          </w:tcPr>
          <w:p w:rsidR="00F57D79" w:rsidRPr="00995502" w:rsidRDefault="00F57D79" w:rsidP="006022CC">
            <w:pPr>
              <w:widowControl/>
              <w:spacing w:line="276" w:lineRule="auto"/>
              <w:rPr>
                <w:b/>
                <w:szCs w:val="24"/>
              </w:rPr>
            </w:pPr>
          </w:p>
        </w:tc>
        <w:tc>
          <w:tcPr>
            <w:tcW w:w="2291" w:type="pct"/>
            <w:vMerge/>
          </w:tcPr>
          <w:p w:rsidR="00F57D79" w:rsidRPr="00995502" w:rsidRDefault="00F57D79" w:rsidP="006022CC">
            <w:pPr>
              <w:widowControl/>
              <w:spacing w:line="276" w:lineRule="auto"/>
              <w:rPr>
                <w:b/>
                <w:szCs w:val="24"/>
              </w:rPr>
            </w:pPr>
          </w:p>
        </w:tc>
        <w:tc>
          <w:tcPr>
            <w:tcW w:w="897" w:type="pct"/>
          </w:tcPr>
          <w:p w:rsidR="00F57D79" w:rsidRPr="00995502" w:rsidRDefault="00F57D79" w:rsidP="006022CC">
            <w:pPr>
              <w:widowControl/>
              <w:spacing w:line="276" w:lineRule="auto"/>
              <w:rPr>
                <w:b/>
                <w:szCs w:val="24"/>
              </w:rPr>
            </w:pPr>
            <w:r w:rsidRPr="00995502">
              <w:rPr>
                <w:b/>
                <w:szCs w:val="24"/>
              </w:rPr>
              <w:t>Минимальное</w:t>
            </w:r>
          </w:p>
        </w:tc>
        <w:tc>
          <w:tcPr>
            <w:tcW w:w="586" w:type="pct"/>
          </w:tcPr>
          <w:p w:rsidR="00F57D79" w:rsidRPr="00995502" w:rsidRDefault="00F57D79" w:rsidP="006022CC">
            <w:pPr>
              <w:widowControl/>
              <w:spacing w:line="276" w:lineRule="auto"/>
              <w:rPr>
                <w:b/>
                <w:szCs w:val="24"/>
              </w:rPr>
            </w:pPr>
            <w:r w:rsidRPr="00995502">
              <w:rPr>
                <w:b/>
                <w:szCs w:val="24"/>
              </w:rPr>
              <w:t>Среднее</w:t>
            </w:r>
          </w:p>
        </w:tc>
        <w:tc>
          <w:tcPr>
            <w:tcW w:w="942" w:type="pct"/>
          </w:tcPr>
          <w:p w:rsidR="00F57D79" w:rsidRPr="00995502" w:rsidRDefault="00F57D79" w:rsidP="006022CC">
            <w:pPr>
              <w:widowControl/>
              <w:spacing w:line="276" w:lineRule="auto"/>
              <w:rPr>
                <w:b/>
                <w:szCs w:val="24"/>
              </w:rPr>
            </w:pPr>
            <w:r w:rsidRPr="00995502">
              <w:rPr>
                <w:b/>
                <w:szCs w:val="24"/>
              </w:rPr>
              <w:t>Максимальное</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Копия выданного в установленном порядке санитарно-эпидемиологического заключения о соответствии санитарным правилам осуществляемой медицинской деятельности</w:t>
            </w:r>
          </w:p>
        </w:tc>
        <w:tc>
          <w:tcPr>
            <w:tcW w:w="897" w:type="pct"/>
            <w:vAlign w:val="center"/>
          </w:tcPr>
          <w:p w:rsidR="00F57D79" w:rsidRPr="00995502" w:rsidRDefault="00F57D79" w:rsidP="006022CC">
            <w:pPr>
              <w:widowControl/>
              <w:spacing w:line="276" w:lineRule="auto"/>
              <w:jc w:val="center"/>
              <w:rPr>
                <w:szCs w:val="24"/>
              </w:rPr>
            </w:pPr>
            <w:r w:rsidRPr="00995502">
              <w:rPr>
                <w:szCs w:val="24"/>
              </w:rPr>
              <w:t>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0</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Копии регистрационных удостоверений и сертификатов соответствия на используемую медицинскую технику</w:t>
            </w:r>
          </w:p>
        </w:tc>
        <w:tc>
          <w:tcPr>
            <w:tcW w:w="897" w:type="pct"/>
            <w:vAlign w:val="center"/>
          </w:tcPr>
          <w:p w:rsidR="00F57D79" w:rsidRPr="00995502" w:rsidRDefault="00F57D79" w:rsidP="006022CC">
            <w:pPr>
              <w:widowControl/>
              <w:spacing w:line="276" w:lineRule="auto"/>
              <w:jc w:val="center"/>
              <w:rPr>
                <w:szCs w:val="24"/>
              </w:rPr>
            </w:pPr>
            <w:r w:rsidRPr="00995502">
              <w:rPr>
                <w:szCs w:val="24"/>
              </w:rPr>
              <w:t>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2 300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10 000</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Копии документов об образовании и квалификации работников заявителя, осуществляющих техническое обслуживание медицинской техники, или договора с организацией, имеющей лицензию на осуществление этого вида деятельности</w:t>
            </w:r>
          </w:p>
        </w:tc>
        <w:tc>
          <w:tcPr>
            <w:tcW w:w="897" w:type="pct"/>
            <w:vAlign w:val="center"/>
          </w:tcPr>
          <w:p w:rsidR="00F57D79" w:rsidRPr="00995502" w:rsidRDefault="00F57D79" w:rsidP="006022CC">
            <w:pPr>
              <w:widowControl/>
              <w:spacing w:line="276" w:lineRule="auto"/>
              <w:jc w:val="center"/>
              <w:rPr>
                <w:szCs w:val="24"/>
              </w:rPr>
            </w:pPr>
            <w:r w:rsidRPr="00995502">
              <w:rPr>
                <w:szCs w:val="24"/>
              </w:rPr>
              <w:t>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43 800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430 000</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Копии документов, подтверждающих наличие у заявителя принадлежащих ему на праве собственности или на ином законном основании зданий, помещений, оборудования и медицинской техники, необходимых для выполнения работ (услуг), соответствующих установленным к ним требованиям</w:t>
            </w:r>
          </w:p>
        </w:tc>
        <w:tc>
          <w:tcPr>
            <w:tcW w:w="897" w:type="pct"/>
            <w:vAlign w:val="center"/>
          </w:tcPr>
          <w:p w:rsidR="00F57D79" w:rsidRPr="00995502" w:rsidRDefault="00F57D79" w:rsidP="006022CC">
            <w:pPr>
              <w:widowControl/>
              <w:spacing w:line="276" w:lineRule="auto"/>
              <w:jc w:val="center"/>
              <w:rPr>
                <w:szCs w:val="24"/>
              </w:rPr>
            </w:pPr>
            <w:r w:rsidRPr="00995502">
              <w:rPr>
                <w:szCs w:val="24"/>
              </w:rPr>
              <w:t>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0</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6022CC">
            <w:pPr>
              <w:widowControl/>
              <w:spacing w:line="276" w:lineRule="auto"/>
              <w:jc w:val="center"/>
              <w:rPr>
                <w:szCs w:val="24"/>
              </w:rPr>
            </w:pPr>
            <w:r w:rsidRPr="00995502">
              <w:rPr>
                <w:szCs w:val="24"/>
              </w:rPr>
              <w:t>-</w:t>
            </w:r>
          </w:p>
        </w:tc>
        <w:tc>
          <w:tcPr>
            <w:tcW w:w="586" w:type="pct"/>
            <w:vAlign w:val="center"/>
          </w:tcPr>
          <w:p w:rsidR="00F57D79" w:rsidRPr="00995502" w:rsidRDefault="00F57D79" w:rsidP="006022CC">
            <w:pPr>
              <w:widowControl/>
              <w:spacing w:line="276" w:lineRule="auto"/>
              <w:jc w:val="center"/>
              <w:rPr>
                <w:szCs w:val="24"/>
              </w:rPr>
            </w:pPr>
            <w:r w:rsidRPr="00995502">
              <w:rPr>
                <w:szCs w:val="24"/>
              </w:rPr>
              <w:t>-</w:t>
            </w:r>
          </w:p>
        </w:tc>
        <w:tc>
          <w:tcPr>
            <w:tcW w:w="942" w:type="pct"/>
            <w:vAlign w:val="center"/>
          </w:tcPr>
          <w:p w:rsidR="00F57D79" w:rsidRPr="00995502" w:rsidRDefault="00F57D79" w:rsidP="006022CC">
            <w:pPr>
              <w:widowControl/>
              <w:spacing w:line="276" w:lineRule="auto"/>
              <w:jc w:val="center"/>
              <w:rPr>
                <w:szCs w:val="24"/>
              </w:rPr>
            </w:pPr>
            <w:r w:rsidRPr="00995502">
              <w:rPr>
                <w:szCs w:val="24"/>
              </w:rPr>
              <w:t>-</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6022CC">
            <w:pPr>
              <w:widowControl/>
              <w:spacing w:line="276" w:lineRule="auto"/>
              <w:jc w:val="center"/>
              <w:rPr>
                <w:szCs w:val="24"/>
              </w:rPr>
            </w:pPr>
            <w:r w:rsidRPr="00995502">
              <w:rPr>
                <w:szCs w:val="24"/>
              </w:rPr>
              <w:t>-</w:t>
            </w:r>
          </w:p>
        </w:tc>
        <w:tc>
          <w:tcPr>
            <w:tcW w:w="586" w:type="pct"/>
            <w:vAlign w:val="center"/>
          </w:tcPr>
          <w:p w:rsidR="00F57D79" w:rsidRPr="00995502" w:rsidRDefault="00F57D79" w:rsidP="006022CC">
            <w:pPr>
              <w:widowControl/>
              <w:spacing w:line="276" w:lineRule="auto"/>
              <w:jc w:val="center"/>
              <w:rPr>
                <w:szCs w:val="24"/>
              </w:rPr>
            </w:pPr>
            <w:r w:rsidRPr="00995502">
              <w:rPr>
                <w:szCs w:val="24"/>
              </w:rPr>
              <w:t>-</w:t>
            </w:r>
          </w:p>
        </w:tc>
        <w:tc>
          <w:tcPr>
            <w:tcW w:w="942" w:type="pct"/>
            <w:vAlign w:val="center"/>
          </w:tcPr>
          <w:p w:rsidR="00F57D79" w:rsidRPr="00995502" w:rsidRDefault="00F57D79" w:rsidP="006022CC">
            <w:pPr>
              <w:widowControl/>
              <w:spacing w:line="276" w:lineRule="auto"/>
              <w:jc w:val="center"/>
              <w:rPr>
                <w:szCs w:val="24"/>
              </w:rPr>
            </w:pPr>
            <w:r w:rsidRPr="00995502">
              <w:rPr>
                <w:szCs w:val="24"/>
              </w:rPr>
              <w:t>-</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6022CC">
            <w:pPr>
              <w:widowControl/>
              <w:spacing w:line="276" w:lineRule="auto"/>
              <w:jc w:val="center"/>
              <w:rPr>
                <w:szCs w:val="24"/>
              </w:rPr>
            </w:pPr>
            <w:r w:rsidRPr="00995502">
              <w:rPr>
                <w:szCs w:val="24"/>
              </w:rPr>
              <w:t>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1 030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3 000</w:t>
            </w:r>
          </w:p>
        </w:tc>
      </w:tr>
      <w:tr w:rsidR="00F57D79" w:rsidRPr="00995502" w:rsidTr="006022CC">
        <w:trPr>
          <w:jc w:val="center"/>
        </w:trPr>
        <w:tc>
          <w:tcPr>
            <w:tcW w:w="284" w:type="pct"/>
          </w:tcPr>
          <w:p w:rsidR="00F57D79" w:rsidRPr="00995502" w:rsidRDefault="00F57D79" w:rsidP="006022CC">
            <w:pPr>
              <w:widowControl/>
              <w:numPr>
                <w:ilvl w:val="0"/>
                <w:numId w:val="57"/>
              </w:numPr>
              <w:spacing w:line="276" w:lineRule="auto"/>
              <w:jc w:val="center"/>
              <w:rPr>
                <w:b/>
                <w:szCs w:val="24"/>
              </w:rPr>
            </w:pPr>
          </w:p>
        </w:tc>
        <w:tc>
          <w:tcPr>
            <w:tcW w:w="2291" w:type="pct"/>
          </w:tcPr>
          <w:p w:rsidR="00F57D79" w:rsidRPr="00995502" w:rsidRDefault="00F57D79" w:rsidP="006022CC">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6022CC">
            <w:pPr>
              <w:widowControl/>
              <w:spacing w:line="276" w:lineRule="auto"/>
              <w:jc w:val="center"/>
              <w:rPr>
                <w:szCs w:val="24"/>
              </w:rPr>
            </w:pPr>
            <w:r w:rsidRPr="00995502">
              <w:rPr>
                <w:szCs w:val="24"/>
              </w:rPr>
              <w:t>200</w:t>
            </w:r>
          </w:p>
        </w:tc>
        <w:tc>
          <w:tcPr>
            <w:tcW w:w="586" w:type="pct"/>
            <w:vAlign w:val="center"/>
          </w:tcPr>
          <w:p w:rsidR="00F57D79" w:rsidRPr="00995502" w:rsidRDefault="00F57D79" w:rsidP="006022CC">
            <w:pPr>
              <w:widowControl/>
              <w:spacing w:line="276" w:lineRule="auto"/>
              <w:jc w:val="center"/>
              <w:rPr>
                <w:szCs w:val="24"/>
              </w:rPr>
            </w:pPr>
            <w:r w:rsidRPr="00995502">
              <w:rPr>
                <w:szCs w:val="24"/>
              </w:rPr>
              <w:t>2 120</w:t>
            </w:r>
          </w:p>
        </w:tc>
        <w:tc>
          <w:tcPr>
            <w:tcW w:w="942" w:type="pct"/>
            <w:vAlign w:val="center"/>
          </w:tcPr>
          <w:p w:rsidR="00F57D79" w:rsidRPr="00995502" w:rsidRDefault="00F57D79" w:rsidP="006022CC">
            <w:pPr>
              <w:widowControl/>
              <w:spacing w:line="276" w:lineRule="auto"/>
              <w:jc w:val="center"/>
              <w:rPr>
                <w:szCs w:val="24"/>
              </w:rPr>
            </w:pPr>
            <w:r w:rsidRPr="00995502">
              <w:rPr>
                <w:szCs w:val="24"/>
              </w:rPr>
              <w:t>2 600</w:t>
            </w:r>
          </w:p>
        </w:tc>
      </w:tr>
      <w:tr w:rsidR="00F57D79" w:rsidRPr="00995502" w:rsidTr="006022CC">
        <w:trPr>
          <w:jc w:val="center"/>
        </w:trPr>
        <w:tc>
          <w:tcPr>
            <w:tcW w:w="284" w:type="pct"/>
          </w:tcPr>
          <w:p w:rsidR="00F57D79" w:rsidRPr="00995502" w:rsidRDefault="00F57D79" w:rsidP="006022CC">
            <w:pPr>
              <w:widowControl/>
              <w:spacing w:line="276" w:lineRule="auto"/>
              <w:ind w:left="360"/>
              <w:rPr>
                <w:b/>
                <w:szCs w:val="24"/>
              </w:rPr>
            </w:pPr>
          </w:p>
        </w:tc>
        <w:tc>
          <w:tcPr>
            <w:tcW w:w="2291" w:type="pct"/>
          </w:tcPr>
          <w:p w:rsidR="00F57D79" w:rsidRPr="00995502" w:rsidRDefault="00F57D79" w:rsidP="006022CC">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6022CC">
            <w:pPr>
              <w:widowControl/>
              <w:spacing w:line="276" w:lineRule="auto"/>
              <w:jc w:val="center"/>
              <w:rPr>
                <w:b/>
                <w:szCs w:val="24"/>
              </w:rPr>
            </w:pPr>
            <w:r w:rsidRPr="00995502">
              <w:rPr>
                <w:b/>
                <w:szCs w:val="24"/>
              </w:rPr>
              <w:t>200</w:t>
            </w:r>
          </w:p>
        </w:tc>
        <w:tc>
          <w:tcPr>
            <w:tcW w:w="586" w:type="pct"/>
            <w:vAlign w:val="center"/>
          </w:tcPr>
          <w:p w:rsidR="00F57D79" w:rsidRPr="00995502" w:rsidRDefault="00F57D79" w:rsidP="006022CC">
            <w:pPr>
              <w:widowControl/>
              <w:spacing w:line="276" w:lineRule="auto"/>
              <w:jc w:val="center"/>
              <w:rPr>
                <w:b/>
                <w:szCs w:val="24"/>
              </w:rPr>
            </w:pPr>
            <w:r w:rsidRPr="00995502">
              <w:rPr>
                <w:b/>
                <w:szCs w:val="24"/>
              </w:rPr>
              <w:t>49 250</w:t>
            </w:r>
          </w:p>
        </w:tc>
        <w:tc>
          <w:tcPr>
            <w:tcW w:w="942" w:type="pct"/>
            <w:vAlign w:val="center"/>
          </w:tcPr>
          <w:p w:rsidR="00F57D79" w:rsidRPr="00995502" w:rsidRDefault="00F57D79" w:rsidP="006022CC">
            <w:pPr>
              <w:widowControl/>
              <w:spacing w:line="276" w:lineRule="auto"/>
              <w:jc w:val="center"/>
              <w:rPr>
                <w:b/>
                <w:szCs w:val="24"/>
              </w:rPr>
            </w:pPr>
            <w:r w:rsidRPr="00995502">
              <w:rPr>
                <w:b/>
                <w:szCs w:val="24"/>
              </w:rPr>
              <w:t>445 600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Согласно данным табл. П64, средний размер затрат, связанных с получением услуги, составил 49 250 руб. Наибольшие финансовые затраты заявитель понес при получении копии </w:t>
      </w:r>
      <w:r w:rsidRPr="00995502">
        <w:rPr>
          <w:sz w:val="28"/>
          <w:szCs w:val="24"/>
        </w:rPr>
        <w:t>документов об образовании и квалификации работников заявителя, осуществляющих техническое обслуживание медицинской техники, или договора с организацией, имеющей лицензию на осуществление этого вида деятельности.</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(80%) считают такую сумму расходов скорее обоснованной, чем нет. По мнению 10% респондентов, стоимость получения данной услуги является необоснованной.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по мнению заявителей, сумма официальных расходов за данную услугу должна варьироваться от 200 до 5 000 руб. (среднее значение – 2 920 руб.)</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(60%) считают дополнительные финансовые издержки при получении услуги незначительными. 30% респондентов затруднились дать ответ на этот вопрос. И только 10% респондентов ответили, что считают дополнительные финансовые издержки, связанные с оформлением и подачей документов, значительными по отношению с общими затратами.</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медицинской деятельностью. </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выявлено, что у 10% респондентов возникла необходимость в услугах сторонних организаций (посредников) в целях экономии времени и в связи со сложностью прохождения процедур получения услуги. Назвать сумму вознаграждения посреднических организаций заявители отказались.</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П65).</w:t>
      </w:r>
    </w:p>
    <w:p w:rsidR="00F57D79" w:rsidRPr="00995502" w:rsidRDefault="00F57D79" w:rsidP="00D74016">
      <w:pPr>
        <w:pStyle w:val="Caption"/>
        <w:spacing w:line="360" w:lineRule="auto"/>
        <w:jc w:val="both"/>
        <w:outlineLvl w:val="0"/>
        <w:rPr>
          <w:b w:val="0"/>
          <w:color w:val="000000"/>
          <w:sz w:val="28"/>
          <w:szCs w:val="28"/>
        </w:rPr>
      </w:pPr>
      <w:bookmarkStart w:id="53" w:name="_Toc342309162"/>
      <w:r w:rsidRPr="00995502">
        <w:rPr>
          <w:b w:val="0"/>
          <w:sz w:val="28"/>
          <w:szCs w:val="28"/>
        </w:rPr>
        <w:t xml:space="preserve">Таблица П65 </w:t>
      </w:r>
      <w:r w:rsidRPr="00995502">
        <w:rPr>
          <w:b w:val="0"/>
          <w:sz w:val="28"/>
          <w:szCs w:val="28"/>
        </w:rPr>
        <w:noBreakHyphen/>
        <w:t xml:space="preserve"> </w:t>
      </w:r>
      <w:r w:rsidRPr="00995502">
        <w:rPr>
          <w:b w:val="0"/>
          <w:color w:val="000000"/>
          <w:sz w:val="28"/>
          <w:szCs w:val="28"/>
        </w:rPr>
        <w:t>Уровень доступности услуги</w:t>
      </w:r>
      <w:bookmarkEnd w:id="53"/>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6022CC">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4,2</w:t>
            </w:r>
          </w:p>
        </w:tc>
      </w:tr>
      <w:tr w:rsidR="00F57D79" w:rsidRPr="00995502" w:rsidTr="006022CC">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3,8</w:t>
            </w:r>
          </w:p>
        </w:tc>
      </w:tr>
      <w:tr w:rsidR="00F57D79" w:rsidRPr="00995502" w:rsidTr="006022CC">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3,7</w:t>
            </w:r>
          </w:p>
        </w:tc>
      </w:tr>
      <w:tr w:rsidR="00F57D79" w:rsidRPr="00995502" w:rsidTr="006022CC">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4,0</w:t>
            </w:r>
          </w:p>
        </w:tc>
      </w:tr>
      <w:tr w:rsidR="00F57D79" w:rsidRPr="00995502" w:rsidTr="006022CC">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13"/>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4,8</w:t>
            </w:r>
          </w:p>
        </w:tc>
      </w:tr>
      <w:tr w:rsidR="00F57D79" w:rsidRPr="00995502" w:rsidTr="006022CC">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rPr>
                <w:color w:val="000000"/>
              </w:rPr>
            </w:pPr>
            <w:r w:rsidRPr="00995502">
              <w:rPr>
                <w:color w:val="000000"/>
              </w:rPr>
              <w:t>4,6</w:t>
            </w:r>
          </w:p>
        </w:tc>
      </w:tr>
      <w:tr w:rsidR="00F57D79" w:rsidRPr="00995502" w:rsidTr="006022CC">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b/>
                <w:bCs/>
                <w:color w:val="000000"/>
              </w:rPr>
            </w:pPr>
            <w:r w:rsidRPr="00995502">
              <w:rPr>
                <w:b/>
                <w:bCs/>
                <w:color w:val="000000"/>
              </w:rPr>
              <w:t>4,18</w:t>
            </w:r>
          </w:p>
        </w:tc>
      </w:tr>
    </w:tbl>
    <w:p w:rsidR="00F57D79" w:rsidRPr="00995502" w:rsidRDefault="00F57D79" w:rsidP="0067282F">
      <w:pPr>
        <w:widowControl/>
        <w:spacing w:before="120" w:line="360" w:lineRule="auto"/>
        <w:ind w:firstLine="709"/>
        <w:jc w:val="both"/>
        <w:rPr>
          <w:color w:val="000000"/>
          <w:sz w:val="28"/>
          <w:szCs w:val="28"/>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4,18 балла. Самую низкую оценку (3,7) респонденты присвоили параметру «Удобство графика работы». Помимо этого, достаточно низко заявители оценили «Полноту и понятность предоставляемой информации». Наивысший балл респонденты присвоили параметру «Информационная доступность порядка приема заявителей» - 4,8 балла.</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 xml:space="preserve">Большинство опрошенных (80%) отметили, что получили информацию о процедуре получения данной услуги при личном обращении к работнику органа предоставляющего государственную услугу. Также высока доля тех, кто получал информацию из Интернет-ресурсов учреждений и организаций – 60% заявителей. Получить интересующую информацию по телефону предпочли 40% респондентов. Необходимо отметить, что заявители, как правило, выбирают несколько источников получения информации об интересующей их государственной услуге.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П66). </w:t>
      </w:r>
    </w:p>
    <w:p w:rsidR="00F57D79" w:rsidRPr="00995502" w:rsidRDefault="00F57D79" w:rsidP="00D74016">
      <w:pPr>
        <w:widowControl/>
        <w:spacing w:line="360" w:lineRule="auto"/>
        <w:jc w:val="both"/>
        <w:outlineLvl w:val="0"/>
        <w:rPr>
          <w:sz w:val="28"/>
          <w:szCs w:val="28"/>
        </w:rPr>
      </w:pPr>
      <w:bookmarkStart w:id="54" w:name="_Toc342309163"/>
      <w:r w:rsidRPr="00995502">
        <w:rPr>
          <w:sz w:val="28"/>
          <w:szCs w:val="28"/>
        </w:rPr>
        <w:t xml:space="preserve">Таблица П66 </w:t>
      </w:r>
      <w:r w:rsidRPr="00995502">
        <w:rPr>
          <w:sz w:val="28"/>
          <w:szCs w:val="28"/>
        </w:rPr>
        <w:noBreakHyphen/>
        <w:t xml:space="preserve">  Уровень качества услуги</w:t>
      </w:r>
      <w:bookmarkEnd w:id="54"/>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6022CC">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6022CC">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6022CC">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rPr>
                <w:szCs w:val="24"/>
              </w:rPr>
            </w:pPr>
            <w:r w:rsidRPr="00995502">
              <w:rPr>
                <w:szCs w:val="24"/>
              </w:rPr>
              <w:t>1</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4,7</w:t>
            </w:r>
          </w:p>
        </w:tc>
      </w:tr>
      <w:tr w:rsidR="00F57D79" w:rsidRPr="00995502" w:rsidTr="006022CC">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6022CC">
            <w:pPr>
              <w:widowControl/>
              <w:spacing w:line="276" w:lineRule="auto"/>
              <w:jc w:val="center"/>
              <w:rPr>
                <w:szCs w:val="24"/>
              </w:rPr>
            </w:pPr>
            <w:r w:rsidRPr="00995502">
              <w:rPr>
                <w:szCs w:val="24"/>
              </w:rPr>
              <w:t>2</w:t>
            </w:r>
          </w:p>
        </w:tc>
        <w:tc>
          <w:tcPr>
            <w:tcW w:w="3010" w:type="pct"/>
            <w:tcBorders>
              <w:top w:val="nil"/>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4,6</w:t>
            </w:r>
          </w:p>
        </w:tc>
      </w:tr>
      <w:tr w:rsidR="00F57D79" w:rsidRPr="00995502" w:rsidTr="006022CC">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rPr>
                <w:szCs w:val="24"/>
              </w:rPr>
            </w:pPr>
            <w:r w:rsidRPr="00995502">
              <w:rPr>
                <w:szCs w:val="24"/>
              </w:rPr>
              <w:t>3</w:t>
            </w:r>
          </w:p>
        </w:tc>
        <w:tc>
          <w:tcPr>
            <w:tcW w:w="3010"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4,7</w:t>
            </w:r>
          </w:p>
        </w:tc>
      </w:tr>
      <w:tr w:rsidR="00F57D79" w:rsidRPr="00995502" w:rsidTr="006022CC">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6022CC">
            <w:pPr>
              <w:widowControl/>
              <w:spacing w:line="276" w:lineRule="auto"/>
              <w:jc w:val="center"/>
              <w:rPr>
                <w:szCs w:val="24"/>
              </w:rPr>
            </w:pPr>
            <w:r w:rsidRPr="00995502">
              <w:rPr>
                <w:szCs w:val="24"/>
              </w:rPr>
              <w:t>4</w:t>
            </w:r>
          </w:p>
        </w:tc>
        <w:tc>
          <w:tcPr>
            <w:tcW w:w="3010" w:type="pct"/>
            <w:tcBorders>
              <w:top w:val="nil"/>
              <w:left w:val="single" w:sz="2" w:space="0" w:color="000000"/>
              <w:bottom w:val="single" w:sz="4" w:space="0" w:color="auto"/>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4,8</w:t>
            </w:r>
          </w:p>
        </w:tc>
      </w:tr>
      <w:tr w:rsidR="00F57D79" w:rsidRPr="00995502" w:rsidTr="006022CC">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6022CC">
            <w:pPr>
              <w:widowControl/>
              <w:spacing w:line="276" w:lineRule="auto"/>
              <w:rPr>
                <w:b/>
                <w:szCs w:val="24"/>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6022CC">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6022CC">
            <w:pPr>
              <w:pStyle w:val="affe"/>
              <w:widowControl/>
              <w:suppressLineNumbers w:val="0"/>
              <w:suppressAutoHyphens w:val="0"/>
              <w:snapToGrid w:val="0"/>
              <w:spacing w:line="276" w:lineRule="auto"/>
              <w:jc w:val="center"/>
              <w:rPr>
                <w:b/>
              </w:rPr>
            </w:pPr>
            <w:r w:rsidRPr="00995502">
              <w:rPr>
                <w:b/>
              </w:rPr>
              <w:t>4,7</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таблицы П66 позволяют сделать вывод, что качество оказания услуг респонденты оценивают выше, чем доступность. Среднее значение уровня качества предоставления государственной услуги заявители оценили в 4,7 балла. Наименьшую оценку респонденты выставили по параметру «Комфортность оказания услуги (условия ведения приему)» (4,6 балла). Хотя, в целом, по всем параметрам качества предоставления услуги заявители поставили высокие оценки. Самый высокий балл был присвоен параметру «Соблюдение сроков оказания услуги» - 4,8 балла.</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88,80%.</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П67).</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П67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2"/>
        <w:gridCol w:w="3621"/>
      </w:tblGrid>
      <w:tr w:rsidR="00F57D79" w:rsidRPr="00995502" w:rsidTr="006022CC">
        <w:tc>
          <w:tcPr>
            <w:tcW w:w="3153" w:type="pct"/>
            <w:tcMar>
              <w:left w:w="57" w:type="dxa"/>
              <w:right w:w="57" w:type="dxa"/>
            </w:tcMar>
          </w:tcPr>
          <w:p w:rsidR="00F57D79" w:rsidRPr="00995502" w:rsidRDefault="00F57D79" w:rsidP="006022CC">
            <w:pPr>
              <w:widowControl/>
              <w:spacing w:line="276" w:lineRule="auto"/>
              <w:rPr>
                <w:b/>
                <w:szCs w:val="24"/>
              </w:rPr>
            </w:pPr>
            <w:r w:rsidRPr="00995502">
              <w:rPr>
                <w:b/>
                <w:szCs w:val="24"/>
              </w:rPr>
              <w:t>Наименование фактора</w:t>
            </w:r>
          </w:p>
        </w:tc>
        <w:tc>
          <w:tcPr>
            <w:tcW w:w="1847" w:type="pct"/>
          </w:tcPr>
          <w:p w:rsidR="00F57D79" w:rsidRPr="00995502" w:rsidRDefault="00F57D79" w:rsidP="006022CC">
            <w:pPr>
              <w:widowControl/>
              <w:spacing w:line="276" w:lineRule="auto"/>
              <w:rPr>
                <w:b/>
                <w:szCs w:val="24"/>
              </w:rPr>
            </w:pPr>
            <w:r w:rsidRPr="00995502">
              <w:rPr>
                <w:b/>
                <w:szCs w:val="24"/>
              </w:rPr>
              <w:t>Доля респондентов, указавших на данный фактор, %</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Сложность заполнения официальных бланков</w:t>
            </w:r>
          </w:p>
        </w:tc>
        <w:tc>
          <w:tcPr>
            <w:tcW w:w="1847" w:type="pct"/>
          </w:tcPr>
          <w:p w:rsidR="00F57D79" w:rsidRPr="00995502" w:rsidRDefault="00F57D79" w:rsidP="006022CC">
            <w:pPr>
              <w:widowControl/>
              <w:spacing w:line="276" w:lineRule="auto"/>
              <w:jc w:val="center"/>
              <w:rPr>
                <w:szCs w:val="24"/>
              </w:rPr>
            </w:pPr>
            <w:r w:rsidRPr="00995502">
              <w:rPr>
                <w:szCs w:val="24"/>
              </w:rPr>
              <w:t>30</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Хождение по многим кабинетам (или учреждениям)</w:t>
            </w:r>
          </w:p>
        </w:tc>
        <w:tc>
          <w:tcPr>
            <w:tcW w:w="1847" w:type="pct"/>
          </w:tcPr>
          <w:p w:rsidR="00F57D79" w:rsidRPr="00995502" w:rsidRDefault="00F57D79" w:rsidP="006022CC">
            <w:pPr>
              <w:widowControl/>
              <w:spacing w:line="276" w:lineRule="auto"/>
              <w:jc w:val="center"/>
              <w:rPr>
                <w:szCs w:val="24"/>
              </w:rPr>
            </w:pPr>
            <w:r w:rsidRPr="00995502">
              <w:rPr>
                <w:szCs w:val="24"/>
              </w:rPr>
              <w:t>30</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Дороговизна услуг (пошлин, платежей)</w:t>
            </w:r>
          </w:p>
        </w:tc>
        <w:tc>
          <w:tcPr>
            <w:tcW w:w="1847" w:type="pct"/>
          </w:tcPr>
          <w:p w:rsidR="00F57D79" w:rsidRPr="00995502" w:rsidRDefault="00F57D79" w:rsidP="006022CC">
            <w:pPr>
              <w:widowControl/>
              <w:spacing w:line="276" w:lineRule="auto"/>
              <w:jc w:val="center"/>
              <w:rPr>
                <w:szCs w:val="24"/>
              </w:rPr>
            </w:pP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Неудобный режим работы учреждений</w:t>
            </w:r>
          </w:p>
        </w:tc>
        <w:tc>
          <w:tcPr>
            <w:tcW w:w="1847" w:type="pct"/>
          </w:tcPr>
          <w:p w:rsidR="00F57D79" w:rsidRPr="00995502" w:rsidRDefault="00F57D79" w:rsidP="006022CC">
            <w:pPr>
              <w:widowControl/>
              <w:spacing w:line="276" w:lineRule="auto"/>
              <w:jc w:val="center"/>
              <w:rPr>
                <w:szCs w:val="24"/>
              </w:rPr>
            </w:pPr>
            <w:r w:rsidRPr="00995502">
              <w:rPr>
                <w:szCs w:val="24"/>
              </w:rPr>
              <w:t>30</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Большие очереди</w:t>
            </w:r>
          </w:p>
        </w:tc>
        <w:tc>
          <w:tcPr>
            <w:tcW w:w="1847" w:type="pct"/>
          </w:tcPr>
          <w:p w:rsidR="00F57D79" w:rsidRPr="00995502" w:rsidRDefault="00F57D79" w:rsidP="006022CC">
            <w:pPr>
              <w:widowControl/>
              <w:spacing w:line="276" w:lineRule="auto"/>
              <w:jc w:val="center"/>
              <w:rPr>
                <w:szCs w:val="24"/>
              </w:rPr>
            </w:pPr>
            <w:r w:rsidRPr="00995502">
              <w:rPr>
                <w:szCs w:val="24"/>
              </w:rPr>
              <w:t>30</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1847" w:type="pct"/>
          </w:tcPr>
          <w:p w:rsidR="00F57D79" w:rsidRPr="00995502" w:rsidRDefault="00F57D79" w:rsidP="006022CC">
            <w:pPr>
              <w:widowControl/>
              <w:spacing w:line="276" w:lineRule="auto"/>
              <w:jc w:val="center"/>
              <w:rPr>
                <w:szCs w:val="24"/>
              </w:rPr>
            </w:pPr>
            <w:r w:rsidRPr="00995502">
              <w:rPr>
                <w:szCs w:val="24"/>
              </w:rPr>
              <w:t>40</w:t>
            </w: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847" w:type="pct"/>
          </w:tcPr>
          <w:p w:rsidR="00F57D79" w:rsidRPr="00995502" w:rsidRDefault="00F57D79" w:rsidP="006022CC">
            <w:pPr>
              <w:widowControl/>
              <w:spacing w:line="276" w:lineRule="auto"/>
              <w:jc w:val="center"/>
              <w:rPr>
                <w:szCs w:val="24"/>
              </w:rPr>
            </w:pP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1847" w:type="pct"/>
          </w:tcPr>
          <w:p w:rsidR="00F57D79" w:rsidRPr="00995502" w:rsidRDefault="00F57D79" w:rsidP="006022CC">
            <w:pPr>
              <w:widowControl/>
              <w:spacing w:line="276" w:lineRule="auto"/>
              <w:jc w:val="center"/>
              <w:rPr>
                <w:szCs w:val="24"/>
              </w:rPr>
            </w:pP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Низкая культура работников учреждений</w:t>
            </w:r>
          </w:p>
        </w:tc>
        <w:tc>
          <w:tcPr>
            <w:tcW w:w="1847" w:type="pct"/>
          </w:tcPr>
          <w:p w:rsidR="00F57D79" w:rsidRPr="00995502" w:rsidRDefault="00F57D79" w:rsidP="006022CC">
            <w:pPr>
              <w:widowControl/>
              <w:spacing w:line="276" w:lineRule="auto"/>
              <w:jc w:val="center"/>
              <w:rPr>
                <w:szCs w:val="24"/>
              </w:rPr>
            </w:pP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Вымогательство при оформлении документов</w:t>
            </w:r>
          </w:p>
        </w:tc>
        <w:tc>
          <w:tcPr>
            <w:tcW w:w="1847" w:type="pct"/>
          </w:tcPr>
          <w:p w:rsidR="00F57D79" w:rsidRPr="00995502" w:rsidRDefault="00F57D79" w:rsidP="006022CC">
            <w:pPr>
              <w:widowControl/>
              <w:spacing w:line="276" w:lineRule="auto"/>
              <w:jc w:val="center"/>
              <w:rPr>
                <w:szCs w:val="24"/>
              </w:rPr>
            </w:pPr>
          </w:p>
        </w:tc>
      </w:tr>
      <w:tr w:rsidR="00F57D79" w:rsidRPr="00995502" w:rsidTr="006022CC">
        <w:tc>
          <w:tcPr>
            <w:tcW w:w="3153" w:type="pct"/>
            <w:tcMar>
              <w:left w:w="57" w:type="dxa"/>
              <w:right w:w="57" w:type="dxa"/>
            </w:tcMar>
          </w:tcPr>
          <w:p w:rsidR="00F57D79" w:rsidRPr="00995502" w:rsidRDefault="00F57D79" w:rsidP="006022CC">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847" w:type="pct"/>
          </w:tcPr>
          <w:p w:rsidR="00F57D79" w:rsidRPr="00995502" w:rsidRDefault="00F57D79" w:rsidP="006022CC">
            <w:pPr>
              <w:widowControl/>
              <w:spacing w:line="276" w:lineRule="auto"/>
              <w:jc w:val="center"/>
              <w:rPr>
                <w:szCs w:val="24"/>
              </w:rPr>
            </w:pPr>
          </w:p>
        </w:tc>
      </w:tr>
    </w:tbl>
    <w:p w:rsidR="00F57D79" w:rsidRPr="00995502" w:rsidRDefault="00F57D79" w:rsidP="0067282F">
      <w:pPr>
        <w:widowControl/>
        <w:spacing w:line="360" w:lineRule="auto"/>
        <w:ind w:firstLine="851"/>
        <w:jc w:val="both"/>
        <w:rPr>
          <w:sz w:val="28"/>
          <w:szCs w:val="28"/>
        </w:rPr>
      </w:pPr>
    </w:p>
    <w:p w:rsidR="00F57D79" w:rsidRPr="00995502" w:rsidRDefault="00F57D79" w:rsidP="0067282F">
      <w:pPr>
        <w:widowControl/>
        <w:spacing w:line="360" w:lineRule="auto"/>
        <w:ind w:firstLine="851"/>
        <w:jc w:val="both"/>
        <w:rPr>
          <w:sz w:val="28"/>
          <w:szCs w:val="28"/>
        </w:rPr>
      </w:pPr>
      <w:r w:rsidRPr="00995502">
        <w:rPr>
          <w:sz w:val="28"/>
          <w:szCs w:val="28"/>
        </w:rPr>
        <w:t>Из таблицы П67 видно, что основными проблемами, с которыми сталкиваются заявители при получении лицензии на осуществление медицинской деятельности, является отсутствие необходимой информации об услугах (40%), сложность заполнения официальных бланков, хождение по многим кабинетам (или учреждениям). Кроме того у заявителей вызывают сложности неудобный режим работы учреждений и большие очереди.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медицинской деятельности</w:t>
      </w:r>
      <w:r w:rsidRPr="00995502">
        <w:rPr>
          <w:color w:val="000000"/>
          <w:sz w:val="28"/>
          <w:szCs w:val="28"/>
        </w:rPr>
        <w:t>» (табл. П68).</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0,98.</w:t>
      </w:r>
    </w:p>
    <w:p w:rsidR="00F57D79" w:rsidRPr="00995502" w:rsidRDefault="00F57D79" w:rsidP="00D74016">
      <w:pPr>
        <w:pStyle w:val="Caption"/>
        <w:spacing w:line="360" w:lineRule="auto"/>
        <w:jc w:val="both"/>
        <w:outlineLvl w:val="0"/>
        <w:rPr>
          <w:b w:val="0"/>
          <w:color w:val="000000"/>
          <w:sz w:val="28"/>
          <w:szCs w:val="28"/>
        </w:rPr>
      </w:pPr>
      <w:bookmarkStart w:id="55" w:name="_Toc342309164"/>
      <w:r w:rsidRPr="00995502">
        <w:rPr>
          <w:b w:val="0"/>
          <w:sz w:val="28"/>
          <w:szCs w:val="28"/>
        </w:rPr>
        <w:t xml:space="preserve">Таблица П68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bookmarkEnd w:id="55"/>
    </w:p>
    <w:tbl>
      <w:tblPr>
        <w:tblW w:w="5000" w:type="pct"/>
        <w:tblLook w:val="00A0"/>
      </w:tblPr>
      <w:tblGrid>
        <w:gridCol w:w="560"/>
        <w:gridCol w:w="4908"/>
        <w:gridCol w:w="1691"/>
        <w:gridCol w:w="1650"/>
        <w:gridCol w:w="1045"/>
      </w:tblGrid>
      <w:tr w:rsidR="00F57D79" w:rsidRPr="00995502" w:rsidTr="006022CC">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6022CC">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6022CC">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6022CC">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6022CC">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6022CC">
            <w:pPr>
              <w:widowControl/>
              <w:spacing w:line="276" w:lineRule="auto"/>
              <w:rPr>
                <w:b/>
                <w:bCs/>
                <w:color w:val="000000"/>
                <w:szCs w:val="24"/>
              </w:rPr>
            </w:pPr>
            <w:r w:rsidRPr="00995502">
              <w:rPr>
                <w:b/>
                <w:bCs/>
                <w:color w:val="000000"/>
              </w:rPr>
              <w:t>Оценка</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45</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39</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60</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20,5</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15</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3,7</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2 600,0</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2 120,0</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2</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2,02</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0,99</w:t>
            </w:r>
          </w:p>
        </w:tc>
      </w:tr>
      <w:tr w:rsidR="00F57D79" w:rsidRPr="00995502" w:rsidTr="006022CC">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10</w:t>
            </w:r>
          </w:p>
        </w:tc>
        <w:tc>
          <w:tcPr>
            <w:tcW w:w="830"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w:t>
            </w:r>
          </w:p>
        </w:tc>
      </w:tr>
      <w:tr w:rsidR="00F57D79" w:rsidRPr="00995502" w:rsidTr="006022CC">
        <w:trPr>
          <w:trHeight w:val="270"/>
        </w:trPr>
        <w:tc>
          <w:tcPr>
            <w:tcW w:w="282" w:type="pct"/>
            <w:tcBorders>
              <w:top w:val="nil"/>
              <w:left w:val="single" w:sz="4" w:space="0" w:color="auto"/>
              <w:bottom w:val="nil"/>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7</w:t>
            </w:r>
          </w:p>
        </w:tc>
        <w:tc>
          <w:tcPr>
            <w:tcW w:w="2513" w:type="pct"/>
            <w:tcBorders>
              <w:top w:val="nil"/>
              <w:left w:val="single" w:sz="4" w:space="0" w:color="auto"/>
              <w:bottom w:val="nil"/>
              <w:right w:val="single" w:sz="4" w:space="0" w:color="auto"/>
            </w:tcBorders>
            <w:vAlign w:val="center"/>
          </w:tcPr>
          <w:p w:rsidR="00F57D79" w:rsidRPr="00995502" w:rsidRDefault="00F57D79" w:rsidP="006022CC">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nil"/>
              <w:left w:val="nil"/>
              <w:bottom w:val="nil"/>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rPr>
              <w:t>0%</w:t>
            </w:r>
          </w:p>
        </w:tc>
        <w:tc>
          <w:tcPr>
            <w:tcW w:w="830" w:type="pct"/>
            <w:tcBorders>
              <w:top w:val="nil"/>
              <w:left w:val="nil"/>
              <w:bottom w:val="nil"/>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vAlign w:val="center"/>
          </w:tcPr>
          <w:p w:rsidR="00F57D79" w:rsidRPr="00995502" w:rsidRDefault="00F57D79" w:rsidP="006022CC">
            <w:pPr>
              <w:widowControl/>
              <w:spacing w:line="276" w:lineRule="auto"/>
              <w:jc w:val="center"/>
              <w:rPr>
                <w:color w:val="000000"/>
                <w:szCs w:val="24"/>
              </w:rPr>
            </w:pPr>
            <w:r w:rsidRPr="00995502">
              <w:rPr>
                <w:color w:val="000000"/>
                <w:szCs w:val="24"/>
              </w:rPr>
              <w:t>0,90</w:t>
            </w:r>
          </w:p>
        </w:tc>
      </w:tr>
      <w:tr w:rsidR="00F57D79" w:rsidRPr="00995502" w:rsidTr="006022CC">
        <w:trPr>
          <w:trHeight w:val="270"/>
        </w:trPr>
        <w:tc>
          <w:tcPr>
            <w:tcW w:w="282"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6022CC">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6022CC">
            <w:pPr>
              <w:widowControl/>
              <w:spacing w:line="276" w:lineRule="auto"/>
              <w:rPr>
                <w:b/>
                <w:bCs/>
                <w:color w:val="000000"/>
                <w:szCs w:val="24"/>
              </w:rPr>
            </w:pPr>
            <w:r w:rsidRPr="00995502">
              <w:rPr>
                <w:b/>
                <w:bCs/>
                <w:color w:val="000000"/>
              </w:rPr>
              <w:t>Интегральная оценка</w:t>
            </w:r>
          </w:p>
        </w:tc>
        <w:tc>
          <w:tcPr>
            <w:tcW w:w="850" w:type="pct"/>
            <w:tcBorders>
              <w:top w:val="single" w:sz="8" w:space="0" w:color="auto"/>
              <w:left w:val="nil"/>
              <w:bottom w:val="single" w:sz="8" w:space="0" w:color="auto"/>
              <w:right w:val="single" w:sz="4" w:space="0" w:color="auto"/>
            </w:tcBorders>
            <w:vAlign w:val="center"/>
          </w:tcPr>
          <w:p w:rsidR="00F57D79" w:rsidRPr="00995502" w:rsidRDefault="00F57D79" w:rsidP="006022CC">
            <w:pPr>
              <w:widowControl/>
              <w:spacing w:line="276" w:lineRule="auto"/>
              <w:rPr>
                <w:b/>
                <w:bCs/>
                <w:color w:val="000000"/>
                <w:szCs w:val="24"/>
              </w:rPr>
            </w:pPr>
            <w:r w:rsidRPr="00995502">
              <w:rPr>
                <w:b/>
                <w:bCs/>
                <w:color w:val="000000"/>
              </w:rPr>
              <w:t> </w:t>
            </w:r>
          </w:p>
        </w:tc>
        <w:tc>
          <w:tcPr>
            <w:tcW w:w="830" w:type="pct"/>
            <w:tcBorders>
              <w:top w:val="single" w:sz="8" w:space="0" w:color="auto"/>
              <w:left w:val="nil"/>
              <w:bottom w:val="single" w:sz="8" w:space="0" w:color="auto"/>
              <w:right w:val="single" w:sz="4" w:space="0" w:color="auto"/>
            </w:tcBorders>
            <w:vAlign w:val="center"/>
          </w:tcPr>
          <w:p w:rsidR="00F57D79" w:rsidRPr="00995502" w:rsidRDefault="00F57D79" w:rsidP="006022CC">
            <w:pPr>
              <w:widowControl/>
              <w:spacing w:line="276" w:lineRule="auto"/>
              <w:rPr>
                <w:b/>
                <w:bCs/>
                <w:color w:val="000000"/>
                <w:szCs w:val="24"/>
              </w:rPr>
            </w:pPr>
            <w:r w:rsidRPr="00995502">
              <w:rPr>
                <w:b/>
                <w:bCs/>
                <w:color w:val="000000"/>
              </w:rPr>
              <w:t> </w:t>
            </w:r>
          </w:p>
        </w:tc>
        <w:tc>
          <w:tcPr>
            <w:tcW w:w="525" w:type="pct"/>
            <w:tcBorders>
              <w:top w:val="single" w:sz="8" w:space="0" w:color="auto"/>
              <w:left w:val="nil"/>
              <w:bottom w:val="single" w:sz="8" w:space="0" w:color="auto"/>
              <w:right w:val="single" w:sz="8" w:space="0" w:color="auto"/>
            </w:tcBorders>
            <w:vAlign w:val="center"/>
          </w:tcPr>
          <w:p w:rsidR="00F57D79" w:rsidRPr="00995502" w:rsidRDefault="00F57D79" w:rsidP="006022CC">
            <w:pPr>
              <w:widowControl/>
              <w:spacing w:line="276" w:lineRule="auto"/>
              <w:jc w:val="center"/>
              <w:rPr>
                <w:b/>
                <w:bCs/>
                <w:color w:val="000000"/>
                <w:szCs w:val="24"/>
              </w:rPr>
            </w:pPr>
            <w:r w:rsidRPr="00995502">
              <w:rPr>
                <w:b/>
                <w:bCs/>
                <w:color w:val="000000"/>
              </w:rPr>
              <w:t>0,98</w:t>
            </w:r>
          </w:p>
        </w:tc>
      </w:tr>
    </w:tbl>
    <w:p w:rsidR="00F57D79" w:rsidRPr="00995502" w:rsidRDefault="00F57D79" w:rsidP="0067282F">
      <w:pPr>
        <w:widowControl/>
        <w:spacing w:before="120" w:line="360" w:lineRule="auto"/>
        <w:ind w:firstLine="709"/>
        <w:jc w:val="both"/>
        <w:rPr>
          <w:sz w:val="28"/>
          <w:szCs w:val="28"/>
        </w:rPr>
      </w:pPr>
    </w:p>
    <w:p w:rsidR="00F57D79" w:rsidRPr="00995502" w:rsidRDefault="00F57D79" w:rsidP="0067282F">
      <w:pPr>
        <w:widowControl/>
        <w:spacing w:before="120" w:line="360" w:lineRule="auto"/>
        <w:ind w:firstLine="709"/>
        <w:jc w:val="both"/>
        <w:rPr>
          <w:sz w:val="28"/>
          <w:szCs w:val="28"/>
        </w:rPr>
      </w:pPr>
      <w:r w:rsidRPr="00995502">
        <w:rPr>
          <w:sz w:val="28"/>
          <w:szCs w:val="28"/>
        </w:rPr>
        <w:t xml:space="preserve">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98%, что свидетельствует о высоком качестве предоставления услуги и крайне низком уровне административных барьеров. </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w:t>
      </w:r>
      <w:r w:rsidRPr="00995502">
        <w:rPr>
          <w:b/>
          <w:i/>
          <w:sz w:val="28"/>
        </w:rPr>
        <w:t>Выдача лицензии на осуществление медицинской деятельности</w:t>
      </w:r>
      <w:r w:rsidRPr="00995502">
        <w:rPr>
          <w:b/>
          <w:i/>
          <w:sz w:val="28"/>
          <w:szCs w:val="28"/>
        </w:rPr>
        <w:t>».</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П69.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П69 </w:t>
      </w:r>
      <w:r w:rsidRPr="00995502">
        <w:rPr>
          <w:b w:val="0"/>
          <w:sz w:val="28"/>
          <w:szCs w:val="28"/>
        </w:rPr>
        <w:noBreakHyphen/>
        <w:t xml:space="preserve"> Нормативные и фактические издержки заявителей при получении лицензии на осуществление медицинской деятельности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
        <w:gridCol w:w="2177"/>
        <w:gridCol w:w="1588"/>
        <w:gridCol w:w="1524"/>
        <w:gridCol w:w="896"/>
        <w:gridCol w:w="1605"/>
        <w:gridCol w:w="1522"/>
      </w:tblGrid>
      <w:tr w:rsidR="00F57D79" w:rsidRPr="00995502" w:rsidTr="006022CC">
        <w:trPr>
          <w:tblHeader/>
          <w:jc w:val="center"/>
        </w:trPr>
        <w:tc>
          <w:tcPr>
            <w:tcW w:w="197" w:type="pct"/>
            <w:vMerge w:val="restart"/>
            <w:tcMar>
              <w:left w:w="28" w:type="dxa"/>
              <w:right w:w="28" w:type="dxa"/>
            </w:tcMar>
          </w:tcPr>
          <w:p w:rsidR="00F57D79" w:rsidRPr="00995502" w:rsidRDefault="00F57D79" w:rsidP="006022CC">
            <w:pPr>
              <w:widowControl/>
              <w:spacing w:line="276" w:lineRule="auto"/>
              <w:rPr>
                <w:b/>
                <w:szCs w:val="24"/>
              </w:rPr>
            </w:pPr>
            <w:r w:rsidRPr="00995502">
              <w:rPr>
                <w:b/>
                <w:sz w:val="22"/>
                <w:szCs w:val="24"/>
              </w:rPr>
              <w:t>№ п/п</w:t>
            </w:r>
          </w:p>
        </w:tc>
        <w:tc>
          <w:tcPr>
            <w:tcW w:w="1123" w:type="pct"/>
            <w:vMerge w:val="restart"/>
            <w:tcMar>
              <w:left w:w="28" w:type="dxa"/>
              <w:right w:w="28" w:type="dxa"/>
            </w:tcMar>
          </w:tcPr>
          <w:p w:rsidR="00F57D79" w:rsidRPr="00995502" w:rsidRDefault="00F57D79" w:rsidP="006022CC">
            <w:pPr>
              <w:widowControl/>
              <w:spacing w:line="276" w:lineRule="auto"/>
              <w:rPr>
                <w:b/>
                <w:szCs w:val="24"/>
              </w:rPr>
            </w:pPr>
            <w:r w:rsidRPr="00995502">
              <w:rPr>
                <w:b/>
                <w:sz w:val="22"/>
                <w:szCs w:val="24"/>
              </w:rPr>
              <w:t>Перечень процедур и документов</w:t>
            </w:r>
          </w:p>
        </w:tc>
        <w:tc>
          <w:tcPr>
            <w:tcW w:w="819" w:type="pct"/>
            <w:vMerge w:val="restart"/>
            <w:tcMar>
              <w:left w:w="28" w:type="dxa"/>
              <w:right w:w="28" w:type="dxa"/>
            </w:tcMar>
          </w:tcPr>
          <w:p w:rsidR="00F57D79" w:rsidRPr="00995502" w:rsidRDefault="00F57D79" w:rsidP="006022CC">
            <w:pPr>
              <w:widowControl/>
              <w:spacing w:line="276" w:lineRule="auto"/>
              <w:rPr>
                <w:b/>
                <w:szCs w:val="24"/>
              </w:rPr>
            </w:pPr>
            <w:r w:rsidRPr="00995502">
              <w:rPr>
                <w:b/>
                <w:sz w:val="22"/>
                <w:szCs w:val="24"/>
              </w:rPr>
              <w:t>Нормативно установленная стоимость</w:t>
            </w:r>
          </w:p>
        </w:tc>
        <w:tc>
          <w:tcPr>
            <w:tcW w:w="2076" w:type="pct"/>
            <w:gridSpan w:val="3"/>
            <w:tcMar>
              <w:left w:w="28" w:type="dxa"/>
              <w:right w:w="28" w:type="dxa"/>
            </w:tcMar>
          </w:tcPr>
          <w:p w:rsidR="00F57D79" w:rsidRPr="00995502" w:rsidRDefault="00F57D79" w:rsidP="006022CC">
            <w:pPr>
              <w:widowControl/>
              <w:spacing w:line="276" w:lineRule="auto"/>
              <w:rPr>
                <w:b/>
                <w:szCs w:val="24"/>
              </w:rPr>
            </w:pPr>
            <w:r w:rsidRPr="00995502">
              <w:rPr>
                <w:b/>
                <w:sz w:val="22"/>
                <w:szCs w:val="24"/>
              </w:rPr>
              <w:t>Стоимость, руб.</w:t>
            </w:r>
          </w:p>
        </w:tc>
        <w:tc>
          <w:tcPr>
            <w:tcW w:w="785" w:type="pct"/>
            <w:vMerge w:val="restart"/>
            <w:tcMar>
              <w:left w:w="28" w:type="dxa"/>
              <w:right w:w="28" w:type="dxa"/>
            </w:tcMar>
          </w:tcPr>
          <w:p w:rsidR="00F57D79" w:rsidRPr="00995502" w:rsidRDefault="00F57D79" w:rsidP="006022CC">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6022CC">
        <w:trPr>
          <w:tblHeader/>
          <w:jc w:val="center"/>
        </w:trPr>
        <w:tc>
          <w:tcPr>
            <w:tcW w:w="197" w:type="pct"/>
            <w:vMerge/>
            <w:tcMar>
              <w:left w:w="28" w:type="dxa"/>
              <w:right w:w="28" w:type="dxa"/>
            </w:tcMar>
          </w:tcPr>
          <w:p w:rsidR="00F57D79" w:rsidRPr="00995502" w:rsidRDefault="00F57D79" w:rsidP="006022CC">
            <w:pPr>
              <w:widowControl/>
              <w:spacing w:line="276" w:lineRule="auto"/>
              <w:rPr>
                <w:b/>
                <w:szCs w:val="24"/>
              </w:rPr>
            </w:pPr>
          </w:p>
        </w:tc>
        <w:tc>
          <w:tcPr>
            <w:tcW w:w="1123" w:type="pct"/>
            <w:vMerge/>
            <w:tcMar>
              <w:left w:w="28" w:type="dxa"/>
              <w:right w:w="28" w:type="dxa"/>
            </w:tcMar>
          </w:tcPr>
          <w:p w:rsidR="00F57D79" w:rsidRPr="00995502" w:rsidRDefault="00F57D79" w:rsidP="006022CC">
            <w:pPr>
              <w:widowControl/>
              <w:spacing w:line="276" w:lineRule="auto"/>
              <w:rPr>
                <w:b/>
                <w:szCs w:val="24"/>
              </w:rPr>
            </w:pPr>
          </w:p>
        </w:tc>
        <w:tc>
          <w:tcPr>
            <w:tcW w:w="819" w:type="pct"/>
            <w:vMerge/>
            <w:tcMar>
              <w:left w:w="28" w:type="dxa"/>
              <w:right w:w="28" w:type="dxa"/>
            </w:tcMar>
          </w:tcPr>
          <w:p w:rsidR="00F57D79" w:rsidRPr="00995502" w:rsidRDefault="00F57D79" w:rsidP="006022CC">
            <w:pPr>
              <w:widowControl/>
              <w:spacing w:line="276" w:lineRule="auto"/>
              <w:rPr>
                <w:b/>
                <w:szCs w:val="24"/>
              </w:rPr>
            </w:pPr>
          </w:p>
        </w:tc>
        <w:tc>
          <w:tcPr>
            <w:tcW w:w="786"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Минимальное</w:t>
            </w:r>
          </w:p>
        </w:tc>
        <w:tc>
          <w:tcPr>
            <w:tcW w:w="462"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Среднее</w:t>
            </w:r>
          </w:p>
        </w:tc>
        <w:tc>
          <w:tcPr>
            <w:tcW w:w="828"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Максимальное</w:t>
            </w:r>
          </w:p>
        </w:tc>
        <w:tc>
          <w:tcPr>
            <w:tcW w:w="785" w:type="pct"/>
            <w:vMerge/>
            <w:tcMar>
              <w:left w:w="28" w:type="dxa"/>
              <w:right w:w="28" w:type="dxa"/>
            </w:tcMar>
          </w:tcPr>
          <w:p w:rsidR="00F57D79" w:rsidRPr="00995502" w:rsidRDefault="00F57D79" w:rsidP="006022CC">
            <w:pPr>
              <w:widowControl/>
              <w:spacing w:line="276" w:lineRule="auto"/>
              <w:rPr>
                <w:b/>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Копии документов, подтверждающих наличие у заявителя принадлежащих ему на праве собственности или на ином законном основании зданий, помещений, необходимых для выполнения работ (услуг), соответствующих установленным к ним требованиям</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Копия выданного в установленном порядке санитарно-эпидемиологического заключения о соответствии санитарным правилам осуществляемой медицинской деятельности</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2 300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10 000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Копии регистрационных удостоверений и сертификатов соответствия на используемую медицинскую технику</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43 800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430 000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Копии документов об образовании и квалификации работников заявителя, осуществляющих техническое обслуживание медицинской техники, или договора с организацией, имеющей лицензию на осуществление этого вида деятельности</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Копии документов, подтверждающих наличие у заявителя принадлежащих ему на праве собственности или на ином законном основании оборудования и медицинской техники, необходимых для выполнения работ (услуг), соответствующих установленным к ним требованиям</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Отправление документов почтовой службой</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Услуги копирования</w:t>
            </w:r>
          </w:p>
        </w:tc>
        <w:tc>
          <w:tcPr>
            <w:tcW w:w="819" w:type="pct"/>
            <w:tcMar>
              <w:left w:w="28" w:type="dxa"/>
              <w:right w:w="28" w:type="dxa"/>
            </w:tcMar>
          </w:tcPr>
          <w:p w:rsidR="00F57D79" w:rsidRPr="00995502" w:rsidRDefault="00F57D79" w:rsidP="006022CC">
            <w:pPr>
              <w:widowControl/>
              <w:spacing w:line="276" w:lineRule="auto"/>
              <w:rPr>
                <w:szCs w:val="24"/>
              </w:rPr>
            </w:pP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Заверение копий документов</w:t>
            </w:r>
          </w:p>
        </w:tc>
        <w:tc>
          <w:tcPr>
            <w:tcW w:w="819" w:type="pct"/>
            <w:tcMar>
              <w:left w:w="28" w:type="dxa"/>
              <w:right w:w="28" w:type="dxa"/>
            </w:tcMar>
          </w:tcPr>
          <w:p w:rsidR="00F57D79" w:rsidRPr="00995502" w:rsidRDefault="00F57D79" w:rsidP="006022CC">
            <w:pPr>
              <w:widowControl/>
              <w:spacing w:line="276" w:lineRule="auto"/>
              <w:rPr>
                <w:szCs w:val="24"/>
              </w:rPr>
            </w:pPr>
            <w:r w:rsidRPr="00995502">
              <w:rPr>
                <w:sz w:val="22"/>
                <w:szCs w:val="24"/>
              </w:rPr>
              <w:t xml:space="preserve">10 руб. </w:t>
            </w:r>
          </w:p>
          <w:p w:rsidR="00F57D79" w:rsidRPr="00995502" w:rsidRDefault="00F57D79" w:rsidP="006022CC">
            <w:pPr>
              <w:widowControl/>
              <w:spacing w:line="276" w:lineRule="auto"/>
              <w:rPr>
                <w:szCs w:val="24"/>
              </w:rPr>
            </w:pPr>
            <w:r w:rsidRPr="00995502">
              <w:rPr>
                <w:sz w:val="22"/>
                <w:szCs w:val="24"/>
              </w:rPr>
              <w:t>(за 1 стр.)</w:t>
            </w: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1 030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3 000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Оплата государственной пошлины</w:t>
            </w:r>
          </w:p>
        </w:tc>
        <w:tc>
          <w:tcPr>
            <w:tcW w:w="819" w:type="pct"/>
            <w:tcMar>
              <w:left w:w="28" w:type="dxa"/>
              <w:right w:w="28" w:type="dxa"/>
            </w:tcMar>
          </w:tcPr>
          <w:p w:rsidR="00F57D79" w:rsidRPr="00995502" w:rsidRDefault="00F57D79" w:rsidP="006022CC">
            <w:pPr>
              <w:widowControl/>
              <w:spacing w:line="276" w:lineRule="auto"/>
              <w:rPr>
                <w:szCs w:val="24"/>
              </w:rPr>
            </w:pPr>
            <w:r w:rsidRPr="00995502">
              <w:rPr>
                <w:sz w:val="22"/>
                <w:szCs w:val="24"/>
              </w:rPr>
              <w:t>2600</w:t>
            </w: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200</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2 120</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2 600</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numPr>
                <w:ilvl w:val="0"/>
                <w:numId w:val="58"/>
              </w:numPr>
              <w:spacing w:line="276" w:lineRule="auto"/>
              <w:rPr>
                <w:b/>
                <w:szCs w:val="24"/>
              </w:rPr>
            </w:pPr>
          </w:p>
        </w:tc>
        <w:tc>
          <w:tcPr>
            <w:tcW w:w="1123" w:type="pct"/>
            <w:tcMar>
              <w:left w:w="28" w:type="dxa"/>
              <w:right w:w="28" w:type="dxa"/>
            </w:tcMar>
          </w:tcPr>
          <w:p w:rsidR="00F57D79" w:rsidRPr="00995502" w:rsidRDefault="00F57D79" w:rsidP="006022CC">
            <w:pPr>
              <w:widowControl/>
              <w:spacing w:line="276" w:lineRule="auto"/>
              <w:rPr>
                <w:szCs w:val="24"/>
              </w:rPr>
            </w:pPr>
            <w:r w:rsidRPr="00995502">
              <w:rPr>
                <w:sz w:val="22"/>
                <w:szCs w:val="24"/>
              </w:rPr>
              <w:t>Услуги посредников</w:t>
            </w:r>
          </w:p>
        </w:tc>
        <w:tc>
          <w:tcPr>
            <w:tcW w:w="819" w:type="pct"/>
            <w:tcMar>
              <w:left w:w="28" w:type="dxa"/>
              <w:right w:w="28" w:type="dxa"/>
            </w:tcMar>
          </w:tcPr>
          <w:p w:rsidR="00F57D79" w:rsidRPr="00995502" w:rsidRDefault="00F57D79" w:rsidP="006022CC">
            <w:pPr>
              <w:widowControl/>
              <w:spacing w:line="276" w:lineRule="auto"/>
              <w:rPr>
                <w:szCs w:val="24"/>
              </w:rPr>
            </w:pPr>
            <w:r w:rsidRPr="00995502">
              <w:rPr>
                <w:sz w:val="22"/>
                <w:szCs w:val="24"/>
              </w:rPr>
              <w:t>не предусмотрено</w:t>
            </w:r>
          </w:p>
        </w:tc>
        <w:tc>
          <w:tcPr>
            <w:tcW w:w="786"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462"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828" w:type="pct"/>
            <w:tcMar>
              <w:left w:w="28" w:type="dxa"/>
              <w:right w:w="28" w:type="dxa"/>
            </w:tcMar>
          </w:tcPr>
          <w:p w:rsidR="00F57D79" w:rsidRPr="00995502" w:rsidRDefault="00F57D79" w:rsidP="006022CC">
            <w:pPr>
              <w:widowControl/>
              <w:spacing w:line="276" w:lineRule="auto"/>
              <w:rPr>
                <w:szCs w:val="24"/>
              </w:rPr>
            </w:pPr>
            <w:r w:rsidRPr="00995502">
              <w:rPr>
                <w:sz w:val="22"/>
                <w:szCs w:val="24"/>
              </w:rPr>
              <w:t>-</w:t>
            </w:r>
          </w:p>
        </w:tc>
        <w:tc>
          <w:tcPr>
            <w:tcW w:w="785" w:type="pct"/>
            <w:tcMar>
              <w:left w:w="28" w:type="dxa"/>
              <w:right w:w="28" w:type="dxa"/>
            </w:tcMar>
          </w:tcPr>
          <w:p w:rsidR="00F57D79" w:rsidRPr="00995502" w:rsidRDefault="00F57D79" w:rsidP="006022CC">
            <w:pPr>
              <w:widowControl/>
              <w:spacing w:line="276" w:lineRule="auto"/>
              <w:rPr>
                <w:szCs w:val="24"/>
              </w:rPr>
            </w:pPr>
          </w:p>
        </w:tc>
      </w:tr>
      <w:tr w:rsidR="00F57D79" w:rsidRPr="00995502" w:rsidTr="006022CC">
        <w:trPr>
          <w:jc w:val="center"/>
        </w:trPr>
        <w:tc>
          <w:tcPr>
            <w:tcW w:w="197" w:type="pct"/>
            <w:tcMar>
              <w:left w:w="28" w:type="dxa"/>
              <w:right w:w="28" w:type="dxa"/>
            </w:tcMar>
          </w:tcPr>
          <w:p w:rsidR="00F57D79" w:rsidRPr="00995502" w:rsidRDefault="00F57D79" w:rsidP="006022CC">
            <w:pPr>
              <w:widowControl/>
              <w:spacing w:line="276" w:lineRule="auto"/>
              <w:ind w:left="360"/>
              <w:rPr>
                <w:b/>
                <w:szCs w:val="24"/>
              </w:rPr>
            </w:pPr>
          </w:p>
        </w:tc>
        <w:tc>
          <w:tcPr>
            <w:tcW w:w="1123"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Итого:</w:t>
            </w:r>
          </w:p>
        </w:tc>
        <w:tc>
          <w:tcPr>
            <w:tcW w:w="819" w:type="pct"/>
            <w:tcMar>
              <w:left w:w="28" w:type="dxa"/>
              <w:right w:w="28" w:type="dxa"/>
            </w:tcMar>
          </w:tcPr>
          <w:p w:rsidR="00F57D79" w:rsidRPr="00995502" w:rsidRDefault="00F57D79" w:rsidP="006022CC">
            <w:pPr>
              <w:widowControl/>
              <w:spacing w:line="276" w:lineRule="auto"/>
              <w:rPr>
                <w:b/>
                <w:szCs w:val="24"/>
              </w:rPr>
            </w:pPr>
          </w:p>
        </w:tc>
        <w:tc>
          <w:tcPr>
            <w:tcW w:w="786"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200</w:t>
            </w:r>
          </w:p>
        </w:tc>
        <w:tc>
          <w:tcPr>
            <w:tcW w:w="462"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49 250</w:t>
            </w:r>
          </w:p>
        </w:tc>
        <w:tc>
          <w:tcPr>
            <w:tcW w:w="828" w:type="pct"/>
            <w:tcMar>
              <w:left w:w="28" w:type="dxa"/>
              <w:right w:w="28" w:type="dxa"/>
            </w:tcMar>
          </w:tcPr>
          <w:p w:rsidR="00F57D79" w:rsidRPr="00995502" w:rsidRDefault="00F57D79" w:rsidP="006022CC">
            <w:pPr>
              <w:widowControl/>
              <w:spacing w:line="276" w:lineRule="auto"/>
              <w:rPr>
                <w:b/>
                <w:szCs w:val="24"/>
              </w:rPr>
            </w:pPr>
            <w:r w:rsidRPr="00995502">
              <w:rPr>
                <w:b/>
                <w:sz w:val="22"/>
                <w:szCs w:val="24"/>
              </w:rPr>
              <w:t>445 600</w:t>
            </w:r>
          </w:p>
        </w:tc>
        <w:tc>
          <w:tcPr>
            <w:tcW w:w="785" w:type="pct"/>
            <w:tcMar>
              <w:left w:w="28" w:type="dxa"/>
              <w:right w:w="28" w:type="dxa"/>
            </w:tcMar>
          </w:tcPr>
          <w:p w:rsidR="00F57D79" w:rsidRPr="00995502" w:rsidRDefault="00F57D79" w:rsidP="006022CC">
            <w:pPr>
              <w:widowControl/>
              <w:spacing w:line="276" w:lineRule="auto"/>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pPr>
      <w:r w:rsidRPr="00995502">
        <w:rPr>
          <w:sz w:val="28"/>
          <w:szCs w:val="28"/>
        </w:rPr>
        <w:t>Как следует из табл. П69, в Новосибирской области не отмечены факты превышения нормативно установленных затрат по официальным платежам. Государственная пошлина за выдачу лицензии на осуществление медицинской деятельности составила от 200 до 2 600 руб. при нормативно установленной стоимости в 2 600 руб.</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14"/>
      </w:r>
      <w:r w:rsidRPr="00995502">
        <w:rPr>
          <w:sz w:val="28"/>
          <w:szCs w:val="28"/>
        </w:rPr>
        <w:t>, связанных с получением услуги, варьируется от 200 до 445 600 рублей при нормативном размере затрат 2 600 руб. Средний размер затрат, связанных с получением услуги, составил 2 120 руб. Большинство опрошенных (80%) считают такие расходы при получении государственной услуги обоснованной. При этом, респонденты считают, что общая стоимость получения данной услуги должна варьироваться в пределах от 200 до 5 000 руб.</w:t>
      </w:r>
    </w:p>
    <w:p w:rsidR="00F57D79" w:rsidRPr="00995502" w:rsidRDefault="00F57D79" w:rsidP="0067282F">
      <w:pPr>
        <w:widowControl/>
        <w:spacing w:line="360" w:lineRule="auto"/>
        <w:ind w:firstLine="709"/>
        <w:jc w:val="both"/>
        <w:rPr>
          <w:sz w:val="28"/>
          <w:szCs w:val="28"/>
        </w:rPr>
      </w:pPr>
      <w:r w:rsidRPr="00995502">
        <w:rPr>
          <w:sz w:val="28"/>
          <w:szCs w:val="28"/>
        </w:rPr>
        <w:t>Для получения данной государственной услуги 10% респондентов обращались к услугам посреднических организаций, руководствуясь при этом необходимостью экономии времени сотрудников и сложностью прохождения процедур получения услуги.</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осуществление медицинской деятельности. Аналогичный результат был получен по Новосибирской области и в 2011 году.</w:t>
      </w:r>
    </w:p>
    <w:p w:rsidR="00F57D79" w:rsidRPr="00995502" w:rsidRDefault="00F57D79" w:rsidP="0067282F">
      <w:pPr>
        <w:widowControl/>
        <w:spacing w:line="360" w:lineRule="auto"/>
        <w:ind w:firstLine="709"/>
        <w:jc w:val="both"/>
        <w:rPr>
          <w:color w:val="000000"/>
          <w:sz w:val="28"/>
          <w:szCs w:val="28"/>
        </w:rPr>
      </w:pPr>
      <w:r w:rsidRPr="00995502">
        <w:rPr>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pPr>
    </w:p>
    <w:p w:rsidR="00F57D79" w:rsidRPr="00995502" w:rsidRDefault="00F57D79" w:rsidP="0067282F">
      <w:pPr>
        <w:widowControl/>
        <w:spacing w:before="120"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56" w:name="_Toc342309165"/>
      <w:r w:rsidRPr="00995502">
        <w:rPr>
          <w:i/>
          <w:smallCaps w:val="0"/>
          <w:spacing w:val="3"/>
        </w:rPr>
        <w:t>Государственная услуга №2 «Выдача лицензии на осуществление фармацевтической деятельности»</w:t>
      </w:r>
      <w:bookmarkEnd w:id="56"/>
    </w:p>
    <w:tbl>
      <w:tblPr>
        <w:tblW w:w="0" w:type="auto"/>
        <w:tblLook w:val="01E0"/>
      </w:tblPr>
      <w:tblGrid>
        <w:gridCol w:w="1951"/>
        <w:gridCol w:w="7620"/>
      </w:tblGrid>
      <w:tr w:rsidR="00F57D79" w:rsidRPr="00995502" w:rsidTr="00950C5C">
        <w:tc>
          <w:tcPr>
            <w:tcW w:w="1951" w:type="dxa"/>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7620" w:type="dxa"/>
          </w:tcPr>
          <w:p w:rsidR="00F57D79" w:rsidRPr="00995502" w:rsidRDefault="00F57D79" w:rsidP="0067282F">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rsidR="00F57D79" w:rsidRPr="00995502" w:rsidRDefault="00F57D79" w:rsidP="0067282F">
            <w:pPr>
              <w:widowControl/>
              <w:jc w:val="both"/>
              <w:rPr>
                <w:sz w:val="28"/>
                <w:szCs w:val="28"/>
              </w:rPr>
            </w:pPr>
          </w:p>
        </w:tc>
      </w:tr>
      <w:tr w:rsidR="00F57D79" w:rsidRPr="00995502" w:rsidTr="00950C5C">
        <w:tc>
          <w:tcPr>
            <w:tcW w:w="1951"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620" w:type="dxa"/>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spacing w:line="360" w:lineRule="auto"/>
        <w:ind w:firstLine="709"/>
        <w:jc w:val="both"/>
        <w:rPr>
          <w:b/>
          <w:i/>
          <w:sz w:val="28"/>
        </w:rPr>
      </w:pPr>
      <w:r w:rsidRPr="00995502">
        <w:rPr>
          <w:b/>
          <w:i/>
          <w:sz w:val="28"/>
        </w:rPr>
        <w:t>Оценка уровня административных барьеров при получении государственной услуги «Выдача лицензии на осуществление фармацевтической деятельности»</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10 заявителей, представляющих организации муниципальной системы здравоохранения.</w:t>
      </w:r>
    </w:p>
    <w:p w:rsidR="00F57D79" w:rsidRPr="00995502" w:rsidRDefault="00F57D79" w:rsidP="0067282F">
      <w:pPr>
        <w:widowControl/>
        <w:spacing w:line="360" w:lineRule="auto"/>
        <w:ind w:firstLine="709"/>
        <w:jc w:val="both"/>
        <w:rPr>
          <w:b/>
          <w:i/>
          <w:color w:val="000000"/>
          <w:sz w:val="28"/>
          <w:szCs w:val="28"/>
        </w:rPr>
      </w:pPr>
      <w:r w:rsidRPr="00995502">
        <w:rPr>
          <w:b/>
          <w:i/>
          <w:color w:val="000000"/>
          <w:sz w:val="28"/>
          <w:szCs w:val="28"/>
        </w:rPr>
        <w:t xml:space="preserve">Административные барьеры, связанные с межведомственным взаимодействием.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пять административных регламента тем или иным образом регламентирующих порядок предоставления исследуемой услуги:</w:t>
      </w:r>
    </w:p>
    <w:p w:rsidR="00F57D79" w:rsidRPr="00995502" w:rsidRDefault="00F57D79" w:rsidP="003D2CA3">
      <w:pPr>
        <w:pStyle w:val="2a"/>
        <w:widowControl/>
        <w:numPr>
          <w:ilvl w:val="0"/>
          <w:numId w:val="59"/>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16.05.2011 №793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фармацевтической деятельности</w:t>
      </w:r>
      <w:r w:rsidRPr="00995502">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F57D79" w:rsidRPr="00995502" w:rsidRDefault="00F57D79" w:rsidP="003D2CA3">
      <w:pPr>
        <w:pStyle w:val="2a"/>
        <w:widowControl/>
        <w:numPr>
          <w:ilvl w:val="0"/>
          <w:numId w:val="59"/>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995502">
        <w:rPr>
          <w:color w:val="000000"/>
          <w:sz w:val="28"/>
          <w:szCs w:val="28"/>
        </w:rPr>
        <w:t>»</w:t>
      </w:r>
    </w:p>
    <w:p w:rsidR="00F57D79" w:rsidRPr="00995502" w:rsidRDefault="00F57D79" w:rsidP="003D2CA3">
      <w:pPr>
        <w:pStyle w:val="2a"/>
        <w:widowControl/>
        <w:numPr>
          <w:ilvl w:val="0"/>
          <w:numId w:val="59"/>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w:t>
      </w:r>
      <w:r w:rsidRPr="00995502">
        <w:rPr>
          <w:i/>
          <w:color w:val="000000"/>
          <w:sz w:val="28"/>
          <w:szCs w:val="28"/>
        </w:rPr>
        <w:t>услуги по переоформлению лицензии на осуществление деятельности, подлежащей лицензированию, отнесенной к полномочиям министерства</w:t>
      </w:r>
      <w:r w:rsidRPr="00995502">
        <w:rPr>
          <w:color w:val="000000"/>
          <w:sz w:val="28"/>
          <w:szCs w:val="28"/>
        </w:rPr>
        <w:t xml:space="preserve"> здравоохранения Новосибирской области» </w:t>
      </w:r>
    </w:p>
    <w:p w:rsidR="00F57D79" w:rsidRPr="00995502" w:rsidRDefault="00F57D79" w:rsidP="003D2CA3">
      <w:pPr>
        <w:pStyle w:val="2a"/>
        <w:widowControl/>
        <w:numPr>
          <w:ilvl w:val="0"/>
          <w:numId w:val="59"/>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3D2CA3">
      <w:pPr>
        <w:pStyle w:val="2a"/>
        <w:widowControl/>
        <w:numPr>
          <w:ilvl w:val="0"/>
          <w:numId w:val="59"/>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департамента здравоохранения Новосибирской области от 30.06.2008 №762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по </w:t>
      </w:r>
      <w:r w:rsidRPr="00995502">
        <w:rPr>
          <w:i/>
          <w:color w:val="000000"/>
          <w:sz w:val="28"/>
          <w:szCs w:val="28"/>
        </w:rPr>
        <w:t>исполнению переданных полномочий по лицензированию фармацевтической деятельности</w:t>
      </w:r>
      <w:r w:rsidRPr="00995502">
        <w:rPr>
          <w:color w:val="000000"/>
          <w:sz w:val="28"/>
          <w:szCs w:val="28"/>
        </w:rPr>
        <w:t>».</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67282F">
      <w:pPr>
        <w:widowControl/>
        <w:spacing w:line="360" w:lineRule="auto"/>
        <w:ind w:firstLine="709"/>
        <w:jc w:val="both"/>
        <w:rPr>
          <w:b/>
          <w:i/>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15"/>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67282F">
      <w:pPr>
        <w:widowControl/>
        <w:spacing w:line="360" w:lineRule="auto"/>
        <w:ind w:firstLine="709"/>
        <w:jc w:val="both"/>
        <w:rPr>
          <w:sz w:val="28"/>
          <w:szCs w:val="28"/>
        </w:rPr>
      </w:pPr>
      <w:r w:rsidRPr="00995502">
        <w:rPr>
          <w:sz w:val="28"/>
          <w:szCs w:val="28"/>
        </w:rPr>
        <w:t>При получении лицензии заявителям приходилось обращаться в следующие органы:</w:t>
      </w:r>
    </w:p>
    <w:p w:rsidR="00F57D79" w:rsidRPr="00995502" w:rsidRDefault="00F57D79" w:rsidP="0067282F">
      <w:pPr>
        <w:widowControl/>
        <w:spacing w:line="360" w:lineRule="auto"/>
        <w:ind w:firstLine="709"/>
        <w:jc w:val="both"/>
        <w:rPr>
          <w:sz w:val="28"/>
          <w:szCs w:val="28"/>
        </w:rPr>
      </w:pPr>
      <w:r w:rsidRPr="00995502">
        <w:rPr>
          <w:sz w:val="28"/>
          <w:szCs w:val="28"/>
        </w:rPr>
        <w:t>1) Управление Федеральной службы государственной регистрации, кадастра и картографии по Новосибирской области (Управление Росреестра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2) Управление Федеральной службы по надзору в сфере защиты прав потребителей и благополучия человека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Министерство здравоохранения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4) Организации, имеющие лицензию на осуществление технического обслуживания медицинской техники.</w:t>
      </w:r>
    </w:p>
    <w:p w:rsidR="00F57D79" w:rsidRPr="00995502" w:rsidRDefault="00F57D79" w:rsidP="0067282F">
      <w:pPr>
        <w:widowControl/>
        <w:spacing w:line="360" w:lineRule="auto"/>
        <w:ind w:firstLine="709"/>
        <w:jc w:val="both"/>
        <w:rPr>
          <w:sz w:val="28"/>
          <w:szCs w:val="28"/>
        </w:rPr>
      </w:pPr>
      <w:r w:rsidRPr="00995502">
        <w:rPr>
          <w:sz w:val="28"/>
          <w:szCs w:val="28"/>
        </w:rPr>
        <w:t>5) Организации, осуществляющие поставку и реализацию медицинской техники и/или предоставляющими ее в пользование.</w:t>
      </w:r>
    </w:p>
    <w:p w:rsidR="00F57D79" w:rsidRPr="00995502" w:rsidRDefault="00F57D79" w:rsidP="0067282F">
      <w:pPr>
        <w:widowControl/>
        <w:spacing w:line="360" w:lineRule="auto"/>
        <w:ind w:firstLine="709"/>
        <w:jc w:val="both"/>
        <w:rPr>
          <w:sz w:val="28"/>
          <w:szCs w:val="28"/>
        </w:rPr>
      </w:pPr>
      <w:r w:rsidRPr="00995502">
        <w:rPr>
          <w:sz w:val="28"/>
          <w:szCs w:val="28"/>
        </w:rPr>
        <w:t>6) Управление МЧС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7) Управление федеральной налоговой службы по Новосибирской области.</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Следует отметить, что в соответствии с п.3 Административного регламента при исполнении государственной функции заявители взаимодействуют с:</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 xml:space="preserve"> - Управлением Федеральной службы государственной регистрации, кадастра и картографии по Новосибирской области;</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 Управлением Федеральной службы по надзору в сфере защиты прав потребителей и благополучия человека по Новосибирской области</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то же время большинство  заявителей (80%) соответственно указали на необходимость самостоятельного обращения и в иные в целях получения лицензии.</w:t>
      </w:r>
    </w:p>
    <w:p w:rsidR="00F57D79" w:rsidRPr="00995502" w:rsidRDefault="00F57D79" w:rsidP="0067282F">
      <w:pPr>
        <w:widowControl/>
        <w:spacing w:line="360" w:lineRule="auto"/>
        <w:ind w:firstLine="709"/>
        <w:jc w:val="both"/>
        <w:rPr>
          <w:sz w:val="28"/>
          <w:szCs w:val="28"/>
        </w:rPr>
      </w:pPr>
      <w:r w:rsidRPr="00995502">
        <w:rPr>
          <w:sz w:val="28"/>
          <w:szCs w:val="28"/>
        </w:rPr>
        <w:t>Заявители отмечали, что дополнительно им приходилось проходить такую процедуру как заверение документов у нотариуса, что соответствует законодательству.</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исследования, 30% респондентов представляли в органы власти заключение о соблюдении мер противопожарной безопасности, хотя данный документ не указан в перечне документов, необходимых для получения государственной услуги в административном регламенте.</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6,5).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П70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2"/>
        <w:gridCol w:w="1768"/>
        <w:gridCol w:w="1103"/>
        <w:gridCol w:w="1856"/>
      </w:tblGrid>
      <w:tr w:rsidR="00F57D79" w:rsidRPr="00995502" w:rsidTr="00D25D4B">
        <w:tc>
          <w:tcPr>
            <w:tcW w:w="399" w:type="pct"/>
            <w:vMerge w:val="restart"/>
          </w:tcPr>
          <w:p w:rsidR="00F57D79" w:rsidRPr="00995502" w:rsidRDefault="00F57D79" w:rsidP="00D25D4B">
            <w:pPr>
              <w:widowControl/>
              <w:spacing w:line="276" w:lineRule="auto"/>
              <w:rPr>
                <w:b/>
              </w:rPr>
            </w:pPr>
            <w:r w:rsidRPr="00995502">
              <w:rPr>
                <w:b/>
              </w:rPr>
              <w:t>№ п/п</w:t>
            </w:r>
          </w:p>
        </w:tc>
        <w:tc>
          <w:tcPr>
            <w:tcW w:w="2234" w:type="pct"/>
            <w:vMerge w:val="restart"/>
          </w:tcPr>
          <w:p w:rsidR="00F57D79" w:rsidRPr="00995502" w:rsidRDefault="00F57D79" w:rsidP="00D25D4B">
            <w:pPr>
              <w:widowControl/>
              <w:spacing w:line="276" w:lineRule="auto"/>
              <w:rPr>
                <w:b/>
              </w:rPr>
            </w:pPr>
            <w:r w:rsidRPr="00995502">
              <w:rPr>
                <w:b/>
              </w:rPr>
              <w:t>Наименование органа (учреждения)</w:t>
            </w:r>
          </w:p>
        </w:tc>
        <w:tc>
          <w:tcPr>
            <w:tcW w:w="2366" w:type="pct"/>
            <w:gridSpan w:val="3"/>
          </w:tcPr>
          <w:p w:rsidR="00F57D79" w:rsidRPr="00995502" w:rsidRDefault="00F57D79" w:rsidP="00D25D4B">
            <w:pPr>
              <w:widowControl/>
              <w:spacing w:line="276" w:lineRule="auto"/>
              <w:rPr>
                <w:b/>
              </w:rPr>
            </w:pPr>
            <w:r w:rsidRPr="00995502">
              <w:rPr>
                <w:b/>
              </w:rPr>
              <w:t>Количество обращений</w:t>
            </w:r>
          </w:p>
        </w:tc>
      </w:tr>
      <w:tr w:rsidR="00F57D79" w:rsidRPr="00995502" w:rsidTr="00D25D4B">
        <w:tc>
          <w:tcPr>
            <w:tcW w:w="399" w:type="pct"/>
            <w:vMerge/>
          </w:tcPr>
          <w:p w:rsidR="00F57D79" w:rsidRPr="00995502" w:rsidRDefault="00F57D79" w:rsidP="00D25D4B">
            <w:pPr>
              <w:widowControl/>
              <w:spacing w:line="276" w:lineRule="auto"/>
              <w:rPr>
                <w:b/>
              </w:rPr>
            </w:pPr>
          </w:p>
        </w:tc>
        <w:tc>
          <w:tcPr>
            <w:tcW w:w="2234" w:type="pct"/>
            <w:vMerge/>
          </w:tcPr>
          <w:p w:rsidR="00F57D79" w:rsidRPr="00995502" w:rsidRDefault="00F57D79" w:rsidP="00D25D4B">
            <w:pPr>
              <w:widowControl/>
              <w:spacing w:line="276" w:lineRule="auto"/>
              <w:rPr>
                <w:b/>
              </w:rPr>
            </w:pPr>
          </w:p>
        </w:tc>
        <w:tc>
          <w:tcPr>
            <w:tcW w:w="885" w:type="pct"/>
          </w:tcPr>
          <w:p w:rsidR="00F57D79" w:rsidRPr="00995502" w:rsidRDefault="00F57D79" w:rsidP="00D25D4B">
            <w:pPr>
              <w:widowControl/>
              <w:spacing w:line="276" w:lineRule="auto"/>
              <w:rPr>
                <w:b/>
              </w:rPr>
            </w:pPr>
            <w:r w:rsidRPr="00995502">
              <w:rPr>
                <w:b/>
              </w:rPr>
              <w:t>Минимальное</w:t>
            </w:r>
          </w:p>
        </w:tc>
        <w:tc>
          <w:tcPr>
            <w:tcW w:w="552" w:type="pct"/>
          </w:tcPr>
          <w:p w:rsidR="00F57D79" w:rsidRPr="00995502" w:rsidRDefault="00F57D79" w:rsidP="00D25D4B">
            <w:pPr>
              <w:widowControl/>
              <w:spacing w:line="276" w:lineRule="auto"/>
              <w:rPr>
                <w:b/>
              </w:rPr>
            </w:pPr>
            <w:r w:rsidRPr="00995502">
              <w:rPr>
                <w:b/>
              </w:rPr>
              <w:t>Среднее</w:t>
            </w:r>
          </w:p>
        </w:tc>
        <w:tc>
          <w:tcPr>
            <w:tcW w:w="929" w:type="pct"/>
          </w:tcPr>
          <w:p w:rsidR="00F57D79" w:rsidRPr="00995502" w:rsidRDefault="00F57D79" w:rsidP="00D25D4B">
            <w:pPr>
              <w:widowControl/>
              <w:spacing w:line="276" w:lineRule="auto"/>
              <w:rPr>
                <w:b/>
              </w:rPr>
            </w:pPr>
            <w:r w:rsidRPr="00995502">
              <w:rPr>
                <w:b/>
              </w:rPr>
              <w:t>Максимальное</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1</w:t>
            </w:r>
          </w:p>
        </w:tc>
        <w:tc>
          <w:tcPr>
            <w:tcW w:w="2234" w:type="pct"/>
          </w:tcPr>
          <w:p w:rsidR="00F57D79" w:rsidRPr="00995502" w:rsidRDefault="00F57D79" w:rsidP="00D25D4B">
            <w:pPr>
              <w:widowControl/>
              <w:spacing w:line="276" w:lineRule="auto"/>
              <w:jc w:val="both"/>
              <w:rPr>
                <w:iCs/>
                <w:color w:val="000000"/>
                <w:szCs w:val="24"/>
              </w:rPr>
            </w:pPr>
            <w:r w:rsidRPr="00995502">
              <w:rPr>
                <w:iCs/>
                <w:color w:val="000000"/>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rsidR="00F57D79" w:rsidRPr="00995502" w:rsidRDefault="00F57D79" w:rsidP="00D25D4B">
            <w:pPr>
              <w:widowControl/>
              <w:spacing w:line="276" w:lineRule="auto"/>
              <w:jc w:val="center"/>
            </w:pPr>
            <w:r w:rsidRPr="00995502">
              <w:t>1</w:t>
            </w:r>
          </w:p>
        </w:tc>
        <w:tc>
          <w:tcPr>
            <w:tcW w:w="552" w:type="pct"/>
            <w:vAlign w:val="center"/>
          </w:tcPr>
          <w:p w:rsidR="00F57D79" w:rsidRPr="00995502" w:rsidRDefault="00F57D79" w:rsidP="00D25D4B">
            <w:pPr>
              <w:widowControl/>
              <w:spacing w:line="276" w:lineRule="auto"/>
              <w:jc w:val="center"/>
            </w:pPr>
            <w:r w:rsidRPr="00995502">
              <w:t>1,75</w:t>
            </w:r>
          </w:p>
        </w:tc>
        <w:tc>
          <w:tcPr>
            <w:tcW w:w="929" w:type="pct"/>
            <w:vAlign w:val="center"/>
          </w:tcPr>
          <w:p w:rsidR="00F57D79" w:rsidRPr="00995502" w:rsidRDefault="00F57D79" w:rsidP="00D25D4B">
            <w:pPr>
              <w:widowControl/>
              <w:spacing w:line="276" w:lineRule="auto"/>
              <w:jc w:val="center"/>
            </w:pPr>
            <w:r w:rsidRPr="00995502">
              <w:t>2</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2</w:t>
            </w:r>
          </w:p>
        </w:tc>
        <w:tc>
          <w:tcPr>
            <w:tcW w:w="2234" w:type="pct"/>
          </w:tcPr>
          <w:p w:rsidR="00F57D79" w:rsidRPr="00995502" w:rsidRDefault="00F57D79" w:rsidP="00D25D4B">
            <w:pPr>
              <w:widowControl/>
              <w:spacing w:line="276" w:lineRule="auto"/>
              <w:jc w:val="both"/>
              <w:rPr>
                <w:iCs/>
                <w:color w:val="000000"/>
                <w:szCs w:val="24"/>
              </w:rPr>
            </w:pPr>
            <w:r w:rsidRPr="00995502">
              <w:rPr>
                <w:iCs/>
                <w:color w:val="000000"/>
              </w:rPr>
              <w:t>Управление Федеральной службы по надзору в сфере защиты прав потребителей и благополучия человека по Новосибирской области (Санэпиднадзор, Санэпидстанция)</w:t>
            </w:r>
          </w:p>
        </w:tc>
        <w:tc>
          <w:tcPr>
            <w:tcW w:w="885" w:type="pct"/>
            <w:vAlign w:val="center"/>
          </w:tcPr>
          <w:p w:rsidR="00F57D79" w:rsidRPr="00995502" w:rsidRDefault="00F57D79" w:rsidP="00D25D4B">
            <w:pPr>
              <w:widowControl/>
              <w:spacing w:line="276" w:lineRule="auto"/>
              <w:jc w:val="center"/>
            </w:pPr>
            <w:r w:rsidRPr="00995502">
              <w:t>2</w:t>
            </w:r>
          </w:p>
        </w:tc>
        <w:tc>
          <w:tcPr>
            <w:tcW w:w="552" w:type="pct"/>
            <w:vAlign w:val="center"/>
          </w:tcPr>
          <w:p w:rsidR="00F57D79" w:rsidRPr="00995502" w:rsidRDefault="00F57D79" w:rsidP="00D25D4B">
            <w:pPr>
              <w:widowControl/>
              <w:spacing w:line="276" w:lineRule="auto"/>
              <w:jc w:val="center"/>
            </w:pPr>
            <w:r w:rsidRPr="00995502">
              <w:t>2</w:t>
            </w:r>
          </w:p>
        </w:tc>
        <w:tc>
          <w:tcPr>
            <w:tcW w:w="929" w:type="pct"/>
            <w:vAlign w:val="center"/>
          </w:tcPr>
          <w:p w:rsidR="00F57D79" w:rsidRPr="00995502" w:rsidRDefault="00F57D79" w:rsidP="00D25D4B">
            <w:pPr>
              <w:widowControl/>
              <w:spacing w:line="276" w:lineRule="auto"/>
              <w:jc w:val="center"/>
            </w:pPr>
            <w:r w:rsidRPr="00995502">
              <w:t>2</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3</w:t>
            </w:r>
          </w:p>
        </w:tc>
        <w:tc>
          <w:tcPr>
            <w:tcW w:w="2234" w:type="pct"/>
          </w:tcPr>
          <w:p w:rsidR="00F57D79" w:rsidRPr="00995502" w:rsidRDefault="00F57D79" w:rsidP="00D25D4B">
            <w:pPr>
              <w:widowControl/>
              <w:spacing w:line="276" w:lineRule="auto"/>
              <w:jc w:val="both"/>
              <w:rPr>
                <w:iCs/>
                <w:color w:val="000000"/>
                <w:szCs w:val="24"/>
              </w:rPr>
            </w:pPr>
            <w:r w:rsidRPr="00995502">
              <w:rPr>
                <w:iCs/>
                <w:color w:val="000000"/>
              </w:rPr>
              <w:t>Министерство здравоохранения Новосибирской области</w:t>
            </w:r>
          </w:p>
        </w:tc>
        <w:tc>
          <w:tcPr>
            <w:tcW w:w="885" w:type="pct"/>
            <w:vAlign w:val="center"/>
          </w:tcPr>
          <w:p w:rsidR="00F57D79" w:rsidRPr="00995502" w:rsidRDefault="00F57D79" w:rsidP="00D25D4B">
            <w:pPr>
              <w:widowControl/>
              <w:spacing w:line="276" w:lineRule="auto"/>
              <w:jc w:val="center"/>
            </w:pPr>
            <w:r w:rsidRPr="00995502">
              <w:t>2</w:t>
            </w:r>
          </w:p>
        </w:tc>
        <w:tc>
          <w:tcPr>
            <w:tcW w:w="552" w:type="pct"/>
            <w:vAlign w:val="center"/>
          </w:tcPr>
          <w:p w:rsidR="00F57D79" w:rsidRPr="00995502" w:rsidRDefault="00F57D79" w:rsidP="00D25D4B">
            <w:pPr>
              <w:widowControl/>
              <w:spacing w:line="276" w:lineRule="auto"/>
              <w:jc w:val="center"/>
            </w:pPr>
            <w:r w:rsidRPr="00995502">
              <w:t>2</w:t>
            </w:r>
          </w:p>
        </w:tc>
        <w:tc>
          <w:tcPr>
            <w:tcW w:w="929" w:type="pct"/>
            <w:vAlign w:val="center"/>
          </w:tcPr>
          <w:p w:rsidR="00F57D79" w:rsidRPr="00995502" w:rsidRDefault="00F57D79" w:rsidP="00D25D4B">
            <w:pPr>
              <w:widowControl/>
              <w:spacing w:line="276" w:lineRule="auto"/>
              <w:jc w:val="center"/>
            </w:pPr>
            <w:r w:rsidRPr="00995502">
              <w:t>2</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4</w:t>
            </w:r>
          </w:p>
        </w:tc>
        <w:tc>
          <w:tcPr>
            <w:tcW w:w="2234" w:type="pct"/>
          </w:tcPr>
          <w:p w:rsidR="00F57D79" w:rsidRPr="00995502" w:rsidRDefault="00F57D79" w:rsidP="00D25D4B">
            <w:pPr>
              <w:widowControl/>
              <w:spacing w:line="276" w:lineRule="auto"/>
              <w:jc w:val="both"/>
              <w:rPr>
                <w:iCs/>
                <w:color w:val="000000"/>
                <w:szCs w:val="24"/>
              </w:rPr>
            </w:pPr>
            <w:r w:rsidRPr="00995502">
              <w:rPr>
                <w:iCs/>
                <w:color w:val="000000"/>
              </w:rPr>
              <w:t>Организации, осуществляющие поставку и реализацию медицинской техники и/или предоставляющими ее в пользование</w:t>
            </w:r>
          </w:p>
        </w:tc>
        <w:tc>
          <w:tcPr>
            <w:tcW w:w="885" w:type="pct"/>
            <w:vAlign w:val="center"/>
          </w:tcPr>
          <w:p w:rsidR="00F57D79" w:rsidRPr="00995502" w:rsidRDefault="00F57D79" w:rsidP="00D25D4B">
            <w:pPr>
              <w:widowControl/>
              <w:spacing w:line="276" w:lineRule="auto"/>
              <w:jc w:val="center"/>
            </w:pPr>
            <w:r w:rsidRPr="00995502">
              <w:t>0</w:t>
            </w:r>
          </w:p>
        </w:tc>
        <w:tc>
          <w:tcPr>
            <w:tcW w:w="552" w:type="pct"/>
            <w:vAlign w:val="center"/>
          </w:tcPr>
          <w:p w:rsidR="00F57D79" w:rsidRPr="00995502" w:rsidRDefault="00F57D79" w:rsidP="00D25D4B">
            <w:pPr>
              <w:widowControl/>
              <w:spacing w:line="276" w:lineRule="auto"/>
              <w:jc w:val="center"/>
            </w:pPr>
            <w:r w:rsidRPr="00995502">
              <w:t>1,5</w:t>
            </w:r>
          </w:p>
        </w:tc>
        <w:tc>
          <w:tcPr>
            <w:tcW w:w="929" w:type="pct"/>
            <w:vAlign w:val="center"/>
          </w:tcPr>
          <w:p w:rsidR="00F57D79" w:rsidRPr="00995502" w:rsidRDefault="00F57D79" w:rsidP="00D25D4B">
            <w:pPr>
              <w:widowControl/>
              <w:spacing w:line="276" w:lineRule="auto"/>
              <w:jc w:val="center"/>
            </w:pPr>
            <w:r w:rsidRPr="00995502">
              <w:t>2</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5</w:t>
            </w:r>
          </w:p>
        </w:tc>
        <w:tc>
          <w:tcPr>
            <w:tcW w:w="2234" w:type="pct"/>
          </w:tcPr>
          <w:p w:rsidR="00F57D79" w:rsidRPr="00995502" w:rsidRDefault="00F57D79" w:rsidP="00D25D4B">
            <w:pPr>
              <w:widowControl/>
              <w:spacing w:line="276" w:lineRule="auto"/>
              <w:rPr>
                <w:iCs/>
                <w:color w:val="000000"/>
                <w:szCs w:val="24"/>
              </w:rPr>
            </w:pPr>
            <w:r w:rsidRPr="00995502">
              <w:rPr>
                <w:iCs/>
                <w:color w:val="000000"/>
              </w:rPr>
              <w:t>Нотариус</w:t>
            </w:r>
          </w:p>
        </w:tc>
        <w:tc>
          <w:tcPr>
            <w:tcW w:w="885" w:type="pct"/>
            <w:vAlign w:val="center"/>
          </w:tcPr>
          <w:p w:rsidR="00F57D79" w:rsidRPr="00995502" w:rsidRDefault="00F57D79" w:rsidP="00D25D4B">
            <w:pPr>
              <w:widowControl/>
              <w:spacing w:line="276" w:lineRule="auto"/>
              <w:jc w:val="center"/>
            </w:pPr>
            <w:r w:rsidRPr="00995502">
              <w:t>1</w:t>
            </w:r>
          </w:p>
        </w:tc>
        <w:tc>
          <w:tcPr>
            <w:tcW w:w="552" w:type="pct"/>
            <w:vAlign w:val="center"/>
          </w:tcPr>
          <w:p w:rsidR="00F57D79" w:rsidRPr="00995502" w:rsidRDefault="00F57D79" w:rsidP="00D25D4B">
            <w:pPr>
              <w:widowControl/>
              <w:spacing w:line="276" w:lineRule="auto"/>
              <w:jc w:val="center"/>
            </w:pPr>
            <w:r w:rsidRPr="00995502">
              <w:t>1</w:t>
            </w:r>
          </w:p>
        </w:tc>
        <w:tc>
          <w:tcPr>
            <w:tcW w:w="929" w:type="pct"/>
            <w:vAlign w:val="center"/>
          </w:tcPr>
          <w:p w:rsidR="00F57D79" w:rsidRPr="00995502" w:rsidRDefault="00F57D79" w:rsidP="00D25D4B">
            <w:pPr>
              <w:widowControl/>
              <w:spacing w:line="276" w:lineRule="auto"/>
              <w:jc w:val="center"/>
            </w:pPr>
            <w:r w:rsidRPr="00995502">
              <w:t>1</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6</w:t>
            </w:r>
          </w:p>
        </w:tc>
        <w:tc>
          <w:tcPr>
            <w:tcW w:w="2234" w:type="pct"/>
          </w:tcPr>
          <w:p w:rsidR="00F57D79" w:rsidRPr="00995502" w:rsidRDefault="00F57D79" w:rsidP="00D25D4B">
            <w:pPr>
              <w:widowControl/>
              <w:spacing w:line="276" w:lineRule="auto"/>
              <w:jc w:val="both"/>
              <w:rPr>
                <w:iCs/>
                <w:color w:val="000000"/>
                <w:szCs w:val="24"/>
              </w:rPr>
            </w:pPr>
            <w:r w:rsidRPr="00995502">
              <w:rPr>
                <w:iCs/>
                <w:color w:val="000000"/>
              </w:rPr>
              <w:t>Другие: МЧС</w:t>
            </w:r>
          </w:p>
        </w:tc>
        <w:tc>
          <w:tcPr>
            <w:tcW w:w="885" w:type="pct"/>
            <w:vAlign w:val="center"/>
          </w:tcPr>
          <w:p w:rsidR="00F57D79" w:rsidRPr="00995502" w:rsidRDefault="00F57D79" w:rsidP="00D25D4B">
            <w:pPr>
              <w:widowControl/>
              <w:spacing w:line="276" w:lineRule="auto"/>
              <w:jc w:val="center"/>
            </w:pPr>
            <w:r w:rsidRPr="00995502">
              <w:t>2</w:t>
            </w:r>
          </w:p>
        </w:tc>
        <w:tc>
          <w:tcPr>
            <w:tcW w:w="552" w:type="pct"/>
            <w:vAlign w:val="center"/>
          </w:tcPr>
          <w:p w:rsidR="00F57D79" w:rsidRPr="00995502" w:rsidRDefault="00F57D79" w:rsidP="00D25D4B">
            <w:pPr>
              <w:widowControl/>
              <w:spacing w:line="276" w:lineRule="auto"/>
              <w:jc w:val="center"/>
            </w:pPr>
            <w:r w:rsidRPr="00995502">
              <w:t>2</w:t>
            </w:r>
          </w:p>
        </w:tc>
        <w:tc>
          <w:tcPr>
            <w:tcW w:w="929" w:type="pct"/>
            <w:vAlign w:val="center"/>
          </w:tcPr>
          <w:p w:rsidR="00F57D79" w:rsidRPr="00995502" w:rsidRDefault="00F57D79" w:rsidP="00D25D4B">
            <w:pPr>
              <w:widowControl/>
              <w:spacing w:line="276" w:lineRule="auto"/>
              <w:jc w:val="center"/>
            </w:pPr>
            <w:r w:rsidRPr="00995502">
              <w:t>2</w:t>
            </w:r>
          </w:p>
        </w:tc>
      </w:tr>
      <w:tr w:rsidR="00F57D79" w:rsidRPr="00995502" w:rsidTr="00D25D4B">
        <w:tc>
          <w:tcPr>
            <w:tcW w:w="399" w:type="pct"/>
            <w:vAlign w:val="center"/>
          </w:tcPr>
          <w:p w:rsidR="00F57D79" w:rsidRPr="00995502" w:rsidRDefault="00F57D79" w:rsidP="00D25D4B">
            <w:pPr>
              <w:widowControl/>
              <w:spacing w:line="276" w:lineRule="auto"/>
              <w:jc w:val="center"/>
            </w:pPr>
            <w:r w:rsidRPr="00995502">
              <w:t>7</w:t>
            </w:r>
          </w:p>
        </w:tc>
        <w:tc>
          <w:tcPr>
            <w:tcW w:w="2234" w:type="pct"/>
          </w:tcPr>
          <w:p w:rsidR="00F57D79" w:rsidRPr="00995502" w:rsidRDefault="00F57D79" w:rsidP="00D25D4B">
            <w:pPr>
              <w:widowControl/>
              <w:spacing w:line="276" w:lineRule="auto"/>
            </w:pPr>
            <w:r w:rsidRPr="00995502">
              <w:t>Другие: Управление ФНС</w:t>
            </w:r>
          </w:p>
        </w:tc>
        <w:tc>
          <w:tcPr>
            <w:tcW w:w="885" w:type="pct"/>
            <w:vAlign w:val="center"/>
          </w:tcPr>
          <w:p w:rsidR="00F57D79" w:rsidRPr="00995502" w:rsidRDefault="00F57D79" w:rsidP="00D25D4B">
            <w:pPr>
              <w:widowControl/>
              <w:spacing w:line="276" w:lineRule="auto"/>
              <w:jc w:val="center"/>
            </w:pPr>
            <w:r w:rsidRPr="00995502">
              <w:t>1</w:t>
            </w:r>
          </w:p>
        </w:tc>
        <w:tc>
          <w:tcPr>
            <w:tcW w:w="552" w:type="pct"/>
            <w:vAlign w:val="center"/>
          </w:tcPr>
          <w:p w:rsidR="00F57D79" w:rsidRPr="00995502" w:rsidRDefault="00F57D79" w:rsidP="00D25D4B">
            <w:pPr>
              <w:widowControl/>
              <w:spacing w:line="276" w:lineRule="auto"/>
              <w:jc w:val="center"/>
            </w:pPr>
            <w:r w:rsidRPr="00995502">
              <w:t>1,5</w:t>
            </w:r>
          </w:p>
        </w:tc>
        <w:tc>
          <w:tcPr>
            <w:tcW w:w="929" w:type="pct"/>
            <w:vAlign w:val="center"/>
          </w:tcPr>
          <w:p w:rsidR="00F57D79" w:rsidRPr="00995502" w:rsidRDefault="00F57D79" w:rsidP="00D25D4B">
            <w:pPr>
              <w:widowControl/>
              <w:spacing w:line="276" w:lineRule="auto"/>
              <w:jc w:val="center"/>
            </w:pPr>
            <w:r w:rsidRPr="00995502">
              <w:t>2</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Согласно данным таблицы П70, максимальное значение количества обращений заявителей в различные инстанции и учреждения не превышают двух.</w:t>
      </w:r>
    </w:p>
    <w:p w:rsidR="00F57D79" w:rsidRPr="00995502" w:rsidRDefault="00F57D79" w:rsidP="0067282F">
      <w:pPr>
        <w:widowControl/>
        <w:spacing w:line="360" w:lineRule="auto"/>
        <w:ind w:firstLine="720"/>
        <w:jc w:val="both"/>
        <w:rPr>
          <w:sz w:val="28"/>
          <w:szCs w:val="28"/>
        </w:rPr>
      </w:pPr>
      <w:r w:rsidRPr="00995502">
        <w:rPr>
          <w:sz w:val="28"/>
          <w:szCs w:val="28"/>
        </w:rPr>
        <w:t xml:space="preserve">Помимо основных органов власти, при получении государственной услуги заявителям пришлось обращаться в </w:t>
      </w:r>
      <w:r w:rsidRPr="00995502">
        <w:rPr>
          <w:iCs/>
          <w:color w:val="000000"/>
          <w:sz w:val="28"/>
        </w:rPr>
        <w:t xml:space="preserve">Главное управление Министерства Российской Федерации по делам гражданской обороны, чрезвычайным ситуациям и </w:t>
      </w:r>
      <w:r w:rsidRPr="00995502">
        <w:rPr>
          <w:iCs/>
          <w:color w:val="000000"/>
          <w:sz w:val="28"/>
          <w:szCs w:val="28"/>
        </w:rPr>
        <w:t>ликвидации последствий стихийных бедствий (по Новосибирской области)</w:t>
      </w:r>
      <w:r w:rsidRPr="00995502">
        <w:rPr>
          <w:sz w:val="28"/>
          <w:szCs w:val="28"/>
        </w:rPr>
        <w:t xml:space="preserve"> и Управление ФНС по Новосибирской области. Наименьшее количество обращений </w:t>
      </w:r>
    </w:p>
    <w:p w:rsidR="00F57D79" w:rsidRPr="00995502" w:rsidRDefault="00F57D79" w:rsidP="0067282F">
      <w:pPr>
        <w:widowControl/>
        <w:spacing w:line="360" w:lineRule="auto"/>
        <w:jc w:val="both"/>
        <w:rPr>
          <w:iCs/>
          <w:color w:val="000000"/>
          <w:sz w:val="28"/>
          <w:szCs w:val="28"/>
        </w:rPr>
      </w:pPr>
      <w:r w:rsidRPr="00995502">
        <w:rPr>
          <w:iCs/>
          <w:color w:val="000000"/>
          <w:sz w:val="28"/>
          <w:szCs w:val="28"/>
        </w:rPr>
        <w:t>отмечено в организации, осуществляющие поставку и реализацию медицинской техники и/или предоставляющими ее в пользование.</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sz w:val="28"/>
        </w:rPr>
        <w:t>Выдача лицензии на осуществление медицинской деятельности</w:t>
      </w:r>
      <w:r w:rsidRPr="00995502">
        <w:rPr>
          <w:sz w:val="28"/>
          <w:szCs w:val="28"/>
        </w:rPr>
        <w:t>» от сбора необходимых документов до получения лицензии варьируются от 54 до 164 дней и составляют в среднем 70,25 дней  (табл. П71).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П71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6"/>
        <w:gridCol w:w="1768"/>
        <w:gridCol w:w="1104"/>
        <w:gridCol w:w="1856"/>
      </w:tblGrid>
      <w:tr w:rsidR="00F57D79" w:rsidRPr="00995502" w:rsidTr="00D25D4B">
        <w:trPr>
          <w:tblHeader/>
          <w:jc w:val="center"/>
        </w:trPr>
        <w:tc>
          <w:tcPr>
            <w:tcW w:w="284" w:type="pct"/>
            <w:vMerge w:val="restart"/>
          </w:tcPr>
          <w:p w:rsidR="00F57D79" w:rsidRPr="00995502" w:rsidRDefault="00F57D79" w:rsidP="00D25D4B">
            <w:pPr>
              <w:widowControl/>
              <w:spacing w:line="276" w:lineRule="auto"/>
              <w:rPr>
                <w:b/>
                <w:szCs w:val="24"/>
              </w:rPr>
            </w:pPr>
            <w:r w:rsidRPr="00995502">
              <w:rPr>
                <w:b/>
                <w:szCs w:val="24"/>
              </w:rPr>
              <w:t>№ п/п</w:t>
            </w:r>
          </w:p>
        </w:tc>
        <w:tc>
          <w:tcPr>
            <w:tcW w:w="2317" w:type="pct"/>
            <w:vMerge w:val="restart"/>
          </w:tcPr>
          <w:p w:rsidR="00F57D79" w:rsidRPr="00995502" w:rsidRDefault="00F57D79" w:rsidP="00D25D4B">
            <w:pPr>
              <w:widowControl/>
              <w:spacing w:line="276" w:lineRule="auto"/>
              <w:rPr>
                <w:b/>
                <w:szCs w:val="24"/>
              </w:rPr>
            </w:pPr>
            <w:r w:rsidRPr="00995502">
              <w:rPr>
                <w:b/>
                <w:szCs w:val="24"/>
              </w:rPr>
              <w:t>Перечень процедур (обращений)</w:t>
            </w:r>
          </w:p>
        </w:tc>
        <w:tc>
          <w:tcPr>
            <w:tcW w:w="2399" w:type="pct"/>
            <w:gridSpan w:val="3"/>
          </w:tcPr>
          <w:p w:rsidR="00F57D79" w:rsidRPr="00995502" w:rsidRDefault="00F57D79" w:rsidP="00D25D4B">
            <w:pPr>
              <w:widowControl/>
              <w:spacing w:line="276" w:lineRule="auto"/>
              <w:rPr>
                <w:b/>
                <w:szCs w:val="24"/>
              </w:rPr>
            </w:pPr>
            <w:r w:rsidRPr="00995502">
              <w:rPr>
                <w:b/>
                <w:szCs w:val="24"/>
              </w:rPr>
              <w:t>Количество дней, затраченных на процедуру</w:t>
            </w:r>
          </w:p>
        </w:tc>
      </w:tr>
      <w:tr w:rsidR="00F57D79" w:rsidRPr="00995502" w:rsidTr="00D25D4B">
        <w:trPr>
          <w:tblHeader/>
          <w:jc w:val="center"/>
        </w:trPr>
        <w:tc>
          <w:tcPr>
            <w:tcW w:w="284" w:type="pct"/>
            <w:vMerge/>
          </w:tcPr>
          <w:p w:rsidR="00F57D79" w:rsidRPr="00995502" w:rsidRDefault="00F57D79" w:rsidP="00D25D4B">
            <w:pPr>
              <w:widowControl/>
              <w:spacing w:line="276" w:lineRule="auto"/>
              <w:rPr>
                <w:b/>
                <w:szCs w:val="24"/>
              </w:rPr>
            </w:pPr>
          </w:p>
        </w:tc>
        <w:tc>
          <w:tcPr>
            <w:tcW w:w="2317" w:type="pct"/>
            <w:vMerge/>
          </w:tcPr>
          <w:p w:rsidR="00F57D79" w:rsidRPr="00995502" w:rsidRDefault="00F57D79" w:rsidP="00D25D4B">
            <w:pPr>
              <w:widowControl/>
              <w:spacing w:line="276" w:lineRule="auto"/>
              <w:rPr>
                <w:b/>
                <w:szCs w:val="24"/>
              </w:rPr>
            </w:pPr>
          </w:p>
        </w:tc>
        <w:tc>
          <w:tcPr>
            <w:tcW w:w="897" w:type="pct"/>
          </w:tcPr>
          <w:p w:rsidR="00F57D79" w:rsidRPr="00995502" w:rsidRDefault="00F57D79" w:rsidP="00D25D4B">
            <w:pPr>
              <w:widowControl/>
              <w:spacing w:line="276" w:lineRule="auto"/>
              <w:rPr>
                <w:b/>
                <w:szCs w:val="24"/>
              </w:rPr>
            </w:pPr>
            <w:r w:rsidRPr="00995502">
              <w:rPr>
                <w:b/>
                <w:szCs w:val="24"/>
              </w:rPr>
              <w:t>Минимальное</w:t>
            </w:r>
          </w:p>
        </w:tc>
        <w:tc>
          <w:tcPr>
            <w:tcW w:w="560" w:type="pct"/>
          </w:tcPr>
          <w:p w:rsidR="00F57D79" w:rsidRPr="00995502" w:rsidRDefault="00F57D79" w:rsidP="00D25D4B">
            <w:pPr>
              <w:widowControl/>
              <w:spacing w:line="276" w:lineRule="auto"/>
              <w:rPr>
                <w:b/>
                <w:szCs w:val="24"/>
              </w:rPr>
            </w:pPr>
            <w:r w:rsidRPr="00995502">
              <w:rPr>
                <w:b/>
                <w:szCs w:val="24"/>
              </w:rPr>
              <w:t>Среднее</w:t>
            </w:r>
          </w:p>
        </w:tc>
        <w:tc>
          <w:tcPr>
            <w:tcW w:w="942" w:type="pct"/>
          </w:tcPr>
          <w:p w:rsidR="00F57D79" w:rsidRPr="00995502" w:rsidRDefault="00F57D79" w:rsidP="00D25D4B">
            <w:pPr>
              <w:widowControl/>
              <w:spacing w:line="276" w:lineRule="auto"/>
              <w:rPr>
                <w:b/>
                <w:szCs w:val="24"/>
              </w:rPr>
            </w:pPr>
            <w:r w:rsidRPr="00995502">
              <w:rPr>
                <w:b/>
                <w:szCs w:val="24"/>
              </w:rPr>
              <w:t>Максимальное</w:t>
            </w:r>
          </w:p>
        </w:tc>
      </w:tr>
      <w:tr w:rsidR="00F57D79" w:rsidRPr="00995502" w:rsidTr="00D25D4B">
        <w:trPr>
          <w:jc w:val="center"/>
        </w:trPr>
        <w:tc>
          <w:tcPr>
            <w:tcW w:w="284" w:type="pct"/>
            <w:vAlign w:val="center"/>
          </w:tcPr>
          <w:p w:rsidR="00F57D79" w:rsidRPr="00995502" w:rsidRDefault="00F57D79" w:rsidP="003D2CA3">
            <w:pPr>
              <w:widowControl/>
              <w:numPr>
                <w:ilvl w:val="0"/>
                <w:numId w:val="60"/>
              </w:numPr>
              <w:spacing w:line="276" w:lineRule="auto"/>
              <w:ind w:hanging="705"/>
              <w:rPr>
                <w:b/>
                <w:szCs w:val="24"/>
              </w:rPr>
            </w:pPr>
          </w:p>
        </w:tc>
        <w:tc>
          <w:tcPr>
            <w:tcW w:w="2317" w:type="pct"/>
          </w:tcPr>
          <w:p w:rsidR="00F57D79" w:rsidRPr="00995502" w:rsidRDefault="00F57D79" w:rsidP="00D25D4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897" w:type="pct"/>
            <w:vAlign w:val="center"/>
          </w:tcPr>
          <w:p w:rsidR="00F57D79" w:rsidRPr="00995502" w:rsidRDefault="00F57D79" w:rsidP="00D25D4B">
            <w:pPr>
              <w:widowControl/>
              <w:spacing w:line="276" w:lineRule="auto"/>
              <w:jc w:val="center"/>
              <w:rPr>
                <w:szCs w:val="24"/>
              </w:rPr>
            </w:pPr>
            <w:r w:rsidRPr="00995502">
              <w:rPr>
                <w:szCs w:val="24"/>
              </w:rPr>
              <w:t>1</w:t>
            </w:r>
          </w:p>
        </w:tc>
        <w:tc>
          <w:tcPr>
            <w:tcW w:w="560" w:type="pct"/>
            <w:vAlign w:val="center"/>
          </w:tcPr>
          <w:p w:rsidR="00F57D79" w:rsidRPr="00995502" w:rsidRDefault="00F57D79" w:rsidP="00D25D4B">
            <w:pPr>
              <w:widowControl/>
              <w:spacing w:line="276" w:lineRule="auto"/>
              <w:jc w:val="center"/>
              <w:rPr>
                <w:szCs w:val="24"/>
              </w:rPr>
            </w:pPr>
            <w:r w:rsidRPr="00995502">
              <w:rPr>
                <w:szCs w:val="24"/>
              </w:rPr>
              <w:t>26,2</w:t>
            </w:r>
          </w:p>
        </w:tc>
        <w:tc>
          <w:tcPr>
            <w:tcW w:w="942" w:type="pct"/>
            <w:vAlign w:val="center"/>
          </w:tcPr>
          <w:p w:rsidR="00F57D79" w:rsidRPr="00995502" w:rsidRDefault="00F57D79" w:rsidP="00D25D4B">
            <w:pPr>
              <w:widowControl/>
              <w:spacing w:line="276" w:lineRule="auto"/>
              <w:jc w:val="center"/>
              <w:rPr>
                <w:szCs w:val="24"/>
              </w:rPr>
            </w:pPr>
            <w:r w:rsidRPr="00995502">
              <w:rPr>
                <w:szCs w:val="24"/>
              </w:rPr>
              <w:t>60</w:t>
            </w:r>
          </w:p>
        </w:tc>
      </w:tr>
      <w:tr w:rsidR="00F57D79" w:rsidRPr="00995502" w:rsidTr="00D25D4B">
        <w:trPr>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897" w:type="pct"/>
            <w:vAlign w:val="center"/>
          </w:tcPr>
          <w:p w:rsidR="00F57D79" w:rsidRPr="00995502" w:rsidRDefault="00F57D79" w:rsidP="00D25D4B">
            <w:pPr>
              <w:widowControl/>
              <w:spacing w:line="276" w:lineRule="auto"/>
              <w:jc w:val="center"/>
              <w:rPr>
                <w:szCs w:val="24"/>
              </w:rPr>
            </w:pPr>
            <w:r w:rsidRPr="00995502">
              <w:rPr>
                <w:szCs w:val="24"/>
              </w:rPr>
              <w:t>30</w:t>
            </w:r>
          </w:p>
        </w:tc>
        <w:tc>
          <w:tcPr>
            <w:tcW w:w="560" w:type="pct"/>
            <w:vAlign w:val="center"/>
          </w:tcPr>
          <w:p w:rsidR="00F57D79" w:rsidRPr="00995502" w:rsidRDefault="00F57D79" w:rsidP="00D25D4B">
            <w:pPr>
              <w:widowControl/>
              <w:spacing w:line="276" w:lineRule="auto"/>
              <w:jc w:val="center"/>
              <w:rPr>
                <w:szCs w:val="24"/>
              </w:rPr>
            </w:pPr>
            <w:r w:rsidRPr="00995502">
              <w:rPr>
                <w:szCs w:val="24"/>
              </w:rPr>
              <w:t>35,5</w:t>
            </w:r>
          </w:p>
        </w:tc>
        <w:tc>
          <w:tcPr>
            <w:tcW w:w="942" w:type="pct"/>
            <w:vAlign w:val="center"/>
          </w:tcPr>
          <w:p w:rsidR="00F57D79" w:rsidRPr="00995502" w:rsidRDefault="00F57D79" w:rsidP="00D25D4B">
            <w:pPr>
              <w:widowControl/>
              <w:spacing w:line="276" w:lineRule="auto"/>
              <w:jc w:val="center"/>
              <w:rPr>
                <w:szCs w:val="24"/>
              </w:rPr>
            </w:pPr>
            <w:r w:rsidRPr="00995502">
              <w:rPr>
                <w:szCs w:val="24"/>
              </w:rPr>
              <w:t>45</w:t>
            </w:r>
          </w:p>
        </w:tc>
      </w:tr>
      <w:tr w:rsidR="00F57D79" w:rsidRPr="00995502" w:rsidTr="00D25D4B">
        <w:trPr>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60" w:type="pct"/>
            <w:vAlign w:val="center"/>
          </w:tcPr>
          <w:p w:rsidR="00F57D79" w:rsidRPr="00995502" w:rsidRDefault="00F57D79" w:rsidP="00D25D4B">
            <w:pPr>
              <w:widowControl/>
              <w:spacing w:line="276" w:lineRule="auto"/>
              <w:jc w:val="center"/>
              <w:rPr>
                <w:szCs w:val="24"/>
              </w:rPr>
            </w:pPr>
            <w:r w:rsidRPr="00995502">
              <w:rPr>
                <w:szCs w:val="24"/>
              </w:rPr>
              <w:t>0</w:t>
            </w:r>
          </w:p>
        </w:tc>
        <w:tc>
          <w:tcPr>
            <w:tcW w:w="942" w:type="pct"/>
            <w:vAlign w:val="center"/>
          </w:tcPr>
          <w:p w:rsidR="00F57D79" w:rsidRPr="00995502" w:rsidRDefault="00F57D79" w:rsidP="00D25D4B">
            <w:pPr>
              <w:widowControl/>
              <w:spacing w:line="276" w:lineRule="auto"/>
              <w:jc w:val="center"/>
              <w:rPr>
                <w:szCs w:val="24"/>
              </w:rPr>
            </w:pPr>
            <w:r w:rsidRPr="00995502">
              <w:rPr>
                <w:szCs w:val="24"/>
              </w:rPr>
              <w:t>0</w:t>
            </w:r>
          </w:p>
        </w:tc>
      </w:tr>
      <w:tr w:rsidR="00F57D79" w:rsidRPr="00995502" w:rsidTr="00D25D4B">
        <w:trPr>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60" w:type="pct"/>
            <w:vAlign w:val="center"/>
          </w:tcPr>
          <w:p w:rsidR="00F57D79" w:rsidRPr="00995502" w:rsidRDefault="00F57D79" w:rsidP="00D25D4B">
            <w:pPr>
              <w:widowControl/>
              <w:spacing w:line="276" w:lineRule="auto"/>
              <w:jc w:val="center"/>
              <w:rPr>
                <w:szCs w:val="24"/>
              </w:rPr>
            </w:pPr>
            <w:r w:rsidRPr="00995502">
              <w:rPr>
                <w:szCs w:val="24"/>
              </w:rPr>
              <w:t>0,7</w:t>
            </w:r>
          </w:p>
        </w:tc>
        <w:tc>
          <w:tcPr>
            <w:tcW w:w="942" w:type="pct"/>
            <w:vAlign w:val="center"/>
          </w:tcPr>
          <w:p w:rsidR="00F57D79" w:rsidRPr="00995502" w:rsidRDefault="00F57D79" w:rsidP="00D25D4B">
            <w:pPr>
              <w:widowControl/>
              <w:spacing w:line="276" w:lineRule="auto"/>
              <w:jc w:val="center"/>
              <w:rPr>
                <w:szCs w:val="24"/>
              </w:rPr>
            </w:pPr>
            <w:r w:rsidRPr="00995502">
              <w:rPr>
                <w:szCs w:val="24"/>
              </w:rPr>
              <w:t>2</w:t>
            </w:r>
          </w:p>
        </w:tc>
      </w:tr>
      <w:tr w:rsidR="00F57D79" w:rsidRPr="00995502" w:rsidTr="00D25D4B">
        <w:trPr>
          <w:trHeight w:val="263"/>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spacing w:line="276" w:lineRule="auto"/>
              <w:rPr>
                <w:szCs w:val="24"/>
              </w:rPr>
            </w:pPr>
            <w:r w:rsidRPr="00995502">
              <w:rPr>
                <w:szCs w:val="24"/>
              </w:rPr>
              <w:t xml:space="preserve">Оформление лицензии в Минздраве Новосибирской области </w:t>
            </w:r>
          </w:p>
        </w:tc>
        <w:tc>
          <w:tcPr>
            <w:tcW w:w="897" w:type="pct"/>
            <w:vAlign w:val="center"/>
          </w:tcPr>
          <w:p w:rsidR="00F57D79" w:rsidRPr="00995502" w:rsidRDefault="00F57D79" w:rsidP="00D25D4B">
            <w:pPr>
              <w:widowControl/>
              <w:spacing w:line="276" w:lineRule="auto"/>
              <w:jc w:val="center"/>
              <w:rPr>
                <w:szCs w:val="24"/>
              </w:rPr>
            </w:pPr>
            <w:r w:rsidRPr="00995502">
              <w:rPr>
                <w:szCs w:val="24"/>
              </w:rPr>
              <w:t>20</w:t>
            </w:r>
          </w:p>
        </w:tc>
        <w:tc>
          <w:tcPr>
            <w:tcW w:w="560" w:type="pct"/>
            <w:vAlign w:val="center"/>
          </w:tcPr>
          <w:p w:rsidR="00F57D79" w:rsidRPr="00995502" w:rsidRDefault="00F57D79" w:rsidP="00D25D4B">
            <w:pPr>
              <w:widowControl/>
              <w:spacing w:line="276" w:lineRule="auto"/>
              <w:jc w:val="center"/>
              <w:rPr>
                <w:szCs w:val="24"/>
              </w:rPr>
            </w:pPr>
            <w:r w:rsidRPr="00995502">
              <w:rPr>
                <w:szCs w:val="24"/>
              </w:rPr>
              <w:t>35,%</w:t>
            </w:r>
          </w:p>
        </w:tc>
        <w:tc>
          <w:tcPr>
            <w:tcW w:w="942" w:type="pct"/>
            <w:vAlign w:val="center"/>
          </w:tcPr>
          <w:p w:rsidR="00F57D79" w:rsidRPr="00995502" w:rsidRDefault="00F57D79" w:rsidP="00D25D4B">
            <w:pPr>
              <w:widowControl/>
              <w:spacing w:line="276" w:lineRule="auto"/>
              <w:jc w:val="center"/>
              <w:rPr>
                <w:szCs w:val="24"/>
              </w:rPr>
            </w:pPr>
            <w:r w:rsidRPr="00995502">
              <w:rPr>
                <w:szCs w:val="24"/>
              </w:rPr>
              <w:t>45</w:t>
            </w:r>
          </w:p>
        </w:tc>
      </w:tr>
      <w:tr w:rsidR="00F57D79" w:rsidRPr="00995502" w:rsidTr="00D25D4B">
        <w:trPr>
          <w:trHeight w:val="713"/>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D25D4B">
            <w:pPr>
              <w:widowControl/>
              <w:spacing w:line="276" w:lineRule="auto"/>
              <w:rPr>
                <w:b/>
                <w:szCs w:val="24"/>
              </w:rPr>
            </w:pPr>
            <w:r w:rsidRPr="00995502">
              <w:rPr>
                <w:b/>
                <w:szCs w:val="24"/>
              </w:rPr>
              <w:t>1. МЧС</w:t>
            </w:r>
          </w:p>
        </w:tc>
        <w:tc>
          <w:tcPr>
            <w:tcW w:w="897" w:type="pct"/>
            <w:vAlign w:val="center"/>
          </w:tcPr>
          <w:p w:rsidR="00F57D79" w:rsidRPr="00995502" w:rsidRDefault="00F57D79" w:rsidP="00D25D4B">
            <w:pPr>
              <w:widowControl/>
              <w:spacing w:line="276" w:lineRule="auto"/>
              <w:jc w:val="center"/>
              <w:rPr>
                <w:szCs w:val="24"/>
              </w:rPr>
            </w:pPr>
            <w:r w:rsidRPr="00995502">
              <w:rPr>
                <w:szCs w:val="24"/>
              </w:rPr>
              <w:t>1</w:t>
            </w:r>
          </w:p>
        </w:tc>
        <w:tc>
          <w:tcPr>
            <w:tcW w:w="560" w:type="pct"/>
            <w:vAlign w:val="center"/>
          </w:tcPr>
          <w:p w:rsidR="00F57D79" w:rsidRPr="00995502" w:rsidRDefault="00F57D79" w:rsidP="00D25D4B">
            <w:pPr>
              <w:widowControl/>
              <w:spacing w:line="276" w:lineRule="auto"/>
              <w:jc w:val="center"/>
              <w:rPr>
                <w:szCs w:val="24"/>
              </w:rPr>
            </w:pPr>
            <w:r w:rsidRPr="00995502">
              <w:rPr>
                <w:szCs w:val="24"/>
              </w:rPr>
              <w:t>5,5</w:t>
            </w:r>
          </w:p>
        </w:tc>
        <w:tc>
          <w:tcPr>
            <w:tcW w:w="942" w:type="pct"/>
            <w:vAlign w:val="center"/>
          </w:tcPr>
          <w:p w:rsidR="00F57D79" w:rsidRPr="00995502" w:rsidRDefault="00F57D79" w:rsidP="00D25D4B">
            <w:pPr>
              <w:widowControl/>
              <w:spacing w:line="276" w:lineRule="auto"/>
              <w:jc w:val="center"/>
              <w:rPr>
                <w:szCs w:val="24"/>
              </w:rPr>
            </w:pPr>
            <w:r w:rsidRPr="00995502">
              <w:rPr>
                <w:szCs w:val="24"/>
              </w:rPr>
              <w:t>10</w:t>
            </w:r>
          </w:p>
        </w:tc>
      </w:tr>
      <w:tr w:rsidR="00F57D79" w:rsidRPr="00995502" w:rsidTr="00D25D4B">
        <w:trPr>
          <w:trHeight w:val="713"/>
          <w:jc w:val="center"/>
        </w:trPr>
        <w:tc>
          <w:tcPr>
            <w:tcW w:w="284" w:type="pct"/>
            <w:vAlign w:val="center"/>
          </w:tcPr>
          <w:p w:rsidR="00F57D79" w:rsidRPr="00995502" w:rsidRDefault="00F57D79" w:rsidP="003D2CA3">
            <w:pPr>
              <w:widowControl/>
              <w:numPr>
                <w:ilvl w:val="0"/>
                <w:numId w:val="60"/>
              </w:numPr>
              <w:spacing w:line="276" w:lineRule="auto"/>
              <w:ind w:hanging="720"/>
              <w:rPr>
                <w:b/>
                <w:szCs w:val="24"/>
              </w:rPr>
            </w:pPr>
          </w:p>
        </w:tc>
        <w:tc>
          <w:tcPr>
            <w:tcW w:w="2317" w:type="pct"/>
          </w:tcPr>
          <w:p w:rsidR="00F57D79" w:rsidRPr="00995502" w:rsidRDefault="00F57D79" w:rsidP="00D25D4B">
            <w:pPr>
              <w:widowControl/>
              <w:spacing w:line="276" w:lineRule="auto"/>
              <w:rPr>
                <w:b/>
                <w:szCs w:val="24"/>
              </w:rPr>
            </w:pPr>
            <w:r w:rsidRPr="00995502">
              <w:rPr>
                <w:b/>
                <w:szCs w:val="24"/>
              </w:rPr>
              <w:t>2. Управление федеральной налоговой службы по Новосибирской области</w:t>
            </w:r>
          </w:p>
        </w:tc>
        <w:tc>
          <w:tcPr>
            <w:tcW w:w="897" w:type="pct"/>
            <w:vAlign w:val="center"/>
          </w:tcPr>
          <w:p w:rsidR="00F57D79" w:rsidRPr="00995502" w:rsidRDefault="00F57D79" w:rsidP="00D25D4B">
            <w:pPr>
              <w:widowControl/>
              <w:spacing w:line="276" w:lineRule="auto"/>
              <w:jc w:val="center"/>
              <w:rPr>
                <w:szCs w:val="24"/>
              </w:rPr>
            </w:pPr>
            <w:r w:rsidRPr="00995502">
              <w:rPr>
                <w:szCs w:val="24"/>
              </w:rPr>
              <w:t>2</w:t>
            </w:r>
          </w:p>
        </w:tc>
        <w:tc>
          <w:tcPr>
            <w:tcW w:w="560" w:type="pct"/>
            <w:vAlign w:val="center"/>
          </w:tcPr>
          <w:p w:rsidR="00F57D79" w:rsidRPr="00995502" w:rsidRDefault="00F57D79" w:rsidP="00D25D4B">
            <w:pPr>
              <w:widowControl/>
              <w:spacing w:line="276" w:lineRule="auto"/>
              <w:jc w:val="center"/>
              <w:rPr>
                <w:szCs w:val="24"/>
              </w:rPr>
            </w:pPr>
            <w:r w:rsidRPr="00995502">
              <w:rPr>
                <w:szCs w:val="24"/>
              </w:rPr>
              <w:t>2</w:t>
            </w:r>
          </w:p>
        </w:tc>
        <w:tc>
          <w:tcPr>
            <w:tcW w:w="942" w:type="pct"/>
            <w:vAlign w:val="center"/>
          </w:tcPr>
          <w:p w:rsidR="00F57D79" w:rsidRPr="00995502" w:rsidRDefault="00F57D79" w:rsidP="00D25D4B">
            <w:pPr>
              <w:widowControl/>
              <w:spacing w:line="276" w:lineRule="auto"/>
              <w:jc w:val="center"/>
              <w:rPr>
                <w:szCs w:val="24"/>
              </w:rPr>
            </w:pPr>
            <w:r w:rsidRPr="00995502">
              <w:rPr>
                <w:szCs w:val="24"/>
              </w:rPr>
              <w:t>2</w:t>
            </w:r>
          </w:p>
        </w:tc>
      </w:tr>
      <w:tr w:rsidR="00F57D79" w:rsidRPr="00995502" w:rsidTr="00D25D4B">
        <w:trPr>
          <w:trHeight w:val="411"/>
          <w:jc w:val="center"/>
        </w:trPr>
        <w:tc>
          <w:tcPr>
            <w:tcW w:w="284" w:type="pct"/>
            <w:vAlign w:val="center"/>
          </w:tcPr>
          <w:p w:rsidR="00F57D79" w:rsidRPr="00995502" w:rsidRDefault="00F57D79" w:rsidP="00D25D4B">
            <w:pPr>
              <w:widowControl/>
              <w:spacing w:line="276" w:lineRule="auto"/>
              <w:ind w:left="360"/>
              <w:jc w:val="center"/>
              <w:rPr>
                <w:b/>
                <w:szCs w:val="24"/>
              </w:rPr>
            </w:pPr>
          </w:p>
        </w:tc>
        <w:tc>
          <w:tcPr>
            <w:tcW w:w="2317" w:type="pct"/>
            <w:vAlign w:val="center"/>
          </w:tcPr>
          <w:p w:rsidR="00F57D79" w:rsidRPr="00995502" w:rsidRDefault="00F57D79" w:rsidP="00D25D4B">
            <w:pPr>
              <w:widowControl/>
              <w:spacing w:line="276" w:lineRule="auto"/>
              <w:jc w:val="center"/>
              <w:rPr>
                <w:b/>
                <w:szCs w:val="24"/>
              </w:rPr>
            </w:pPr>
            <w:r w:rsidRPr="00995502">
              <w:rPr>
                <w:b/>
                <w:szCs w:val="24"/>
              </w:rPr>
              <w:t>Итого:</w:t>
            </w:r>
          </w:p>
        </w:tc>
        <w:tc>
          <w:tcPr>
            <w:tcW w:w="897" w:type="pct"/>
            <w:vAlign w:val="center"/>
          </w:tcPr>
          <w:p w:rsidR="00F57D79" w:rsidRPr="00995502" w:rsidRDefault="00F57D79" w:rsidP="00D25D4B">
            <w:pPr>
              <w:widowControl/>
              <w:spacing w:line="276" w:lineRule="auto"/>
              <w:jc w:val="center"/>
              <w:rPr>
                <w:b/>
                <w:szCs w:val="24"/>
              </w:rPr>
            </w:pPr>
            <w:r w:rsidRPr="00995502">
              <w:rPr>
                <w:b/>
                <w:szCs w:val="24"/>
              </w:rPr>
              <w:t>54</w:t>
            </w:r>
          </w:p>
        </w:tc>
        <w:tc>
          <w:tcPr>
            <w:tcW w:w="560" w:type="pct"/>
            <w:vAlign w:val="center"/>
          </w:tcPr>
          <w:p w:rsidR="00F57D79" w:rsidRPr="00995502" w:rsidRDefault="00F57D79" w:rsidP="00D25D4B">
            <w:pPr>
              <w:widowControl/>
              <w:spacing w:line="276" w:lineRule="auto"/>
              <w:jc w:val="center"/>
              <w:rPr>
                <w:b/>
                <w:szCs w:val="24"/>
              </w:rPr>
            </w:pPr>
            <w:r w:rsidRPr="00995502">
              <w:rPr>
                <w:b/>
                <w:szCs w:val="24"/>
              </w:rPr>
              <w:t>70,25</w:t>
            </w:r>
          </w:p>
        </w:tc>
        <w:tc>
          <w:tcPr>
            <w:tcW w:w="942" w:type="pct"/>
            <w:vAlign w:val="center"/>
          </w:tcPr>
          <w:p w:rsidR="00F57D79" w:rsidRPr="00995502" w:rsidRDefault="00F57D79" w:rsidP="00D25D4B">
            <w:pPr>
              <w:widowControl/>
              <w:spacing w:line="276" w:lineRule="auto"/>
              <w:jc w:val="center"/>
              <w:rPr>
                <w:b/>
                <w:szCs w:val="24"/>
              </w:rPr>
            </w:pPr>
            <w:r w:rsidRPr="00995502">
              <w:rPr>
                <w:b/>
                <w:szCs w:val="24"/>
              </w:rPr>
              <w:t>164</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20 до 30 дней (среднее значение - 28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фармацевтической деятельности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165, нормативный срок оформления лицензии в Министерстве здравоохранения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у заявителей ушло от 0 до 30 минут (среднее значение – 4,6 мин.). На ожидание в очереди при получении результата услуги заявители затратили от 0 до 10 минут (среднее значение – 1,6 мин.). Стоит отметить, что нормативный срок на ожидание в очереди при подаче документов составляет 60 мин.,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Половина опрошенных считают дополнительные временные издержки при получении услуги незначительными. В свою очередь, 30% заявителей отметили обратное. 20% респондентов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600 до 8 600 рублей при нормативном размере затрат 2 600 руб. (табл. П72).</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П72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5"/>
        <w:gridCol w:w="1768"/>
        <w:gridCol w:w="1155"/>
        <w:gridCol w:w="1856"/>
      </w:tblGrid>
      <w:tr w:rsidR="00F57D79" w:rsidRPr="00995502" w:rsidTr="00D25D4B">
        <w:trPr>
          <w:tblHeader/>
          <w:jc w:val="center"/>
        </w:trPr>
        <w:tc>
          <w:tcPr>
            <w:tcW w:w="284" w:type="pct"/>
            <w:vMerge w:val="restart"/>
          </w:tcPr>
          <w:p w:rsidR="00F57D79" w:rsidRPr="00995502" w:rsidRDefault="00F57D79" w:rsidP="00D25D4B">
            <w:pPr>
              <w:widowControl/>
              <w:spacing w:line="276" w:lineRule="auto"/>
              <w:rPr>
                <w:b/>
                <w:szCs w:val="24"/>
              </w:rPr>
            </w:pPr>
            <w:r w:rsidRPr="00995502">
              <w:rPr>
                <w:b/>
                <w:szCs w:val="24"/>
              </w:rPr>
              <w:t>№ п/п</w:t>
            </w:r>
          </w:p>
        </w:tc>
        <w:tc>
          <w:tcPr>
            <w:tcW w:w="2291" w:type="pct"/>
            <w:vMerge w:val="restart"/>
          </w:tcPr>
          <w:p w:rsidR="00F57D79" w:rsidRPr="00995502" w:rsidRDefault="00F57D79" w:rsidP="00D25D4B">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D25D4B">
            <w:pPr>
              <w:widowControl/>
              <w:spacing w:line="276" w:lineRule="auto"/>
              <w:rPr>
                <w:b/>
                <w:szCs w:val="24"/>
              </w:rPr>
            </w:pPr>
            <w:r w:rsidRPr="00995502">
              <w:rPr>
                <w:b/>
                <w:szCs w:val="24"/>
              </w:rPr>
              <w:t>Стоимость, руб.</w:t>
            </w:r>
          </w:p>
        </w:tc>
      </w:tr>
      <w:tr w:rsidR="00F57D79" w:rsidRPr="00995502" w:rsidTr="00D25D4B">
        <w:trPr>
          <w:tblHeader/>
          <w:jc w:val="center"/>
        </w:trPr>
        <w:tc>
          <w:tcPr>
            <w:tcW w:w="284" w:type="pct"/>
            <w:vMerge/>
          </w:tcPr>
          <w:p w:rsidR="00F57D79" w:rsidRPr="00995502" w:rsidRDefault="00F57D79" w:rsidP="00D25D4B">
            <w:pPr>
              <w:widowControl/>
              <w:spacing w:line="276" w:lineRule="auto"/>
              <w:rPr>
                <w:b/>
                <w:szCs w:val="24"/>
              </w:rPr>
            </w:pPr>
          </w:p>
        </w:tc>
        <w:tc>
          <w:tcPr>
            <w:tcW w:w="2291" w:type="pct"/>
            <w:vMerge/>
          </w:tcPr>
          <w:p w:rsidR="00F57D79" w:rsidRPr="00995502" w:rsidRDefault="00F57D79" w:rsidP="00D25D4B">
            <w:pPr>
              <w:widowControl/>
              <w:spacing w:line="276" w:lineRule="auto"/>
              <w:rPr>
                <w:b/>
                <w:szCs w:val="24"/>
              </w:rPr>
            </w:pPr>
          </w:p>
        </w:tc>
        <w:tc>
          <w:tcPr>
            <w:tcW w:w="897" w:type="pct"/>
          </w:tcPr>
          <w:p w:rsidR="00F57D79" w:rsidRPr="00995502" w:rsidRDefault="00F57D79" w:rsidP="00D25D4B">
            <w:pPr>
              <w:widowControl/>
              <w:spacing w:line="276" w:lineRule="auto"/>
              <w:rPr>
                <w:b/>
                <w:szCs w:val="24"/>
              </w:rPr>
            </w:pPr>
            <w:r w:rsidRPr="00995502">
              <w:rPr>
                <w:b/>
                <w:szCs w:val="24"/>
              </w:rPr>
              <w:t>Минимальное</w:t>
            </w:r>
          </w:p>
        </w:tc>
        <w:tc>
          <w:tcPr>
            <w:tcW w:w="586" w:type="pct"/>
          </w:tcPr>
          <w:p w:rsidR="00F57D79" w:rsidRPr="00995502" w:rsidRDefault="00F57D79" w:rsidP="00D25D4B">
            <w:pPr>
              <w:widowControl/>
              <w:spacing w:line="276" w:lineRule="auto"/>
              <w:rPr>
                <w:b/>
                <w:szCs w:val="24"/>
              </w:rPr>
            </w:pPr>
            <w:r w:rsidRPr="00995502">
              <w:rPr>
                <w:b/>
                <w:szCs w:val="24"/>
              </w:rPr>
              <w:t>Среднее</w:t>
            </w:r>
          </w:p>
        </w:tc>
        <w:tc>
          <w:tcPr>
            <w:tcW w:w="942" w:type="pct"/>
          </w:tcPr>
          <w:p w:rsidR="00F57D79" w:rsidRPr="00995502" w:rsidRDefault="00F57D79" w:rsidP="00D25D4B">
            <w:pPr>
              <w:widowControl/>
              <w:spacing w:line="276" w:lineRule="auto"/>
              <w:rPr>
                <w:b/>
                <w:szCs w:val="24"/>
              </w:rPr>
            </w:pPr>
            <w:r w:rsidRPr="00995502">
              <w:rPr>
                <w:b/>
                <w:szCs w:val="24"/>
              </w:rPr>
              <w:t>Максимальное</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фармацевтической деятельности</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86" w:type="pct"/>
            <w:vAlign w:val="center"/>
          </w:tcPr>
          <w:p w:rsidR="00F57D79" w:rsidRPr="00995502" w:rsidRDefault="00F57D79" w:rsidP="00D25D4B">
            <w:pPr>
              <w:widowControl/>
              <w:spacing w:line="276" w:lineRule="auto"/>
              <w:jc w:val="center"/>
              <w:rPr>
                <w:szCs w:val="24"/>
              </w:rPr>
            </w:pPr>
            <w:r w:rsidRPr="00995502">
              <w:rPr>
                <w:szCs w:val="24"/>
              </w:rPr>
              <w:t>0</w:t>
            </w:r>
          </w:p>
        </w:tc>
        <w:tc>
          <w:tcPr>
            <w:tcW w:w="942" w:type="pct"/>
            <w:vAlign w:val="center"/>
          </w:tcPr>
          <w:p w:rsidR="00F57D79" w:rsidRPr="00995502" w:rsidRDefault="00F57D79" w:rsidP="00D25D4B">
            <w:pPr>
              <w:widowControl/>
              <w:spacing w:line="276" w:lineRule="auto"/>
              <w:jc w:val="center"/>
              <w:rPr>
                <w:szCs w:val="24"/>
              </w:rPr>
            </w:pPr>
            <w:r w:rsidRPr="00995502">
              <w:rPr>
                <w:szCs w:val="24"/>
              </w:rPr>
              <w:t>0</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Копия выданного в установленном порядке санитарно-эпидемиологического заключения о соответствии санитарным правилам</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86" w:type="pct"/>
            <w:vAlign w:val="center"/>
          </w:tcPr>
          <w:p w:rsidR="00F57D79" w:rsidRPr="00995502" w:rsidRDefault="00F57D79" w:rsidP="00D25D4B">
            <w:pPr>
              <w:widowControl/>
              <w:spacing w:line="276" w:lineRule="auto"/>
              <w:jc w:val="center"/>
              <w:rPr>
                <w:szCs w:val="24"/>
              </w:rPr>
            </w:pPr>
            <w:r w:rsidRPr="00995502">
              <w:rPr>
                <w:szCs w:val="24"/>
              </w:rPr>
              <w:t>888,89</w:t>
            </w:r>
          </w:p>
        </w:tc>
        <w:tc>
          <w:tcPr>
            <w:tcW w:w="942" w:type="pct"/>
            <w:vAlign w:val="center"/>
          </w:tcPr>
          <w:p w:rsidR="00F57D79" w:rsidRPr="00995502" w:rsidRDefault="00F57D79" w:rsidP="00D25D4B">
            <w:pPr>
              <w:widowControl/>
              <w:spacing w:line="276" w:lineRule="auto"/>
              <w:jc w:val="center"/>
              <w:rPr>
                <w:szCs w:val="24"/>
              </w:rPr>
            </w:pPr>
            <w:r w:rsidRPr="00995502">
              <w:rPr>
                <w:szCs w:val="24"/>
              </w:rPr>
              <w:t>5 000</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Копии документов о высшем или среднем фармацевтическом образовании, о стаже работы по соответствующей специальности и сертификата специалиста</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86" w:type="pct"/>
            <w:vAlign w:val="center"/>
          </w:tcPr>
          <w:p w:rsidR="00F57D79" w:rsidRPr="00995502" w:rsidRDefault="00F57D79" w:rsidP="00D25D4B">
            <w:pPr>
              <w:widowControl/>
              <w:spacing w:line="276" w:lineRule="auto"/>
              <w:jc w:val="center"/>
              <w:rPr>
                <w:szCs w:val="24"/>
              </w:rPr>
            </w:pPr>
            <w:r w:rsidRPr="00995502">
              <w:rPr>
                <w:szCs w:val="24"/>
              </w:rPr>
              <w:t>0</w:t>
            </w:r>
          </w:p>
        </w:tc>
        <w:tc>
          <w:tcPr>
            <w:tcW w:w="942" w:type="pct"/>
            <w:vAlign w:val="center"/>
          </w:tcPr>
          <w:p w:rsidR="00F57D79" w:rsidRPr="00995502" w:rsidRDefault="00F57D79" w:rsidP="00D25D4B">
            <w:pPr>
              <w:widowControl/>
              <w:spacing w:line="276" w:lineRule="auto"/>
              <w:jc w:val="center"/>
              <w:rPr>
                <w:szCs w:val="24"/>
              </w:rPr>
            </w:pPr>
            <w:r w:rsidRPr="00995502">
              <w:rPr>
                <w:szCs w:val="24"/>
              </w:rPr>
              <w:t>0</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D25D4B">
            <w:pPr>
              <w:widowControl/>
              <w:spacing w:line="276" w:lineRule="auto"/>
              <w:jc w:val="center"/>
              <w:rPr>
                <w:szCs w:val="24"/>
              </w:rPr>
            </w:pPr>
            <w:r w:rsidRPr="00995502">
              <w:rPr>
                <w:szCs w:val="24"/>
              </w:rPr>
              <w:t>-</w:t>
            </w:r>
          </w:p>
        </w:tc>
        <w:tc>
          <w:tcPr>
            <w:tcW w:w="586" w:type="pct"/>
            <w:vAlign w:val="center"/>
          </w:tcPr>
          <w:p w:rsidR="00F57D79" w:rsidRPr="00995502" w:rsidRDefault="00F57D79" w:rsidP="00D25D4B">
            <w:pPr>
              <w:widowControl/>
              <w:spacing w:line="276" w:lineRule="auto"/>
              <w:jc w:val="center"/>
              <w:rPr>
                <w:szCs w:val="24"/>
              </w:rPr>
            </w:pPr>
            <w:r w:rsidRPr="00995502">
              <w:rPr>
                <w:szCs w:val="24"/>
              </w:rPr>
              <w:t>-</w:t>
            </w:r>
          </w:p>
        </w:tc>
        <w:tc>
          <w:tcPr>
            <w:tcW w:w="942" w:type="pct"/>
            <w:vAlign w:val="center"/>
          </w:tcPr>
          <w:p w:rsidR="00F57D79" w:rsidRPr="00995502" w:rsidRDefault="00F57D79" w:rsidP="00D25D4B">
            <w:pPr>
              <w:widowControl/>
              <w:spacing w:line="276" w:lineRule="auto"/>
              <w:jc w:val="center"/>
              <w:rPr>
                <w:szCs w:val="24"/>
              </w:rPr>
            </w:pPr>
            <w:r w:rsidRPr="00995502">
              <w:rPr>
                <w:szCs w:val="24"/>
              </w:rPr>
              <w:t>-</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D25D4B">
            <w:pPr>
              <w:widowControl/>
              <w:spacing w:line="276" w:lineRule="auto"/>
              <w:jc w:val="center"/>
              <w:rPr>
                <w:szCs w:val="24"/>
              </w:rPr>
            </w:pPr>
            <w:r w:rsidRPr="00995502">
              <w:rPr>
                <w:szCs w:val="24"/>
              </w:rPr>
              <w:t>-</w:t>
            </w:r>
          </w:p>
        </w:tc>
        <w:tc>
          <w:tcPr>
            <w:tcW w:w="586" w:type="pct"/>
            <w:vAlign w:val="center"/>
          </w:tcPr>
          <w:p w:rsidR="00F57D79" w:rsidRPr="00995502" w:rsidRDefault="00F57D79" w:rsidP="00D25D4B">
            <w:pPr>
              <w:widowControl/>
              <w:spacing w:line="276" w:lineRule="auto"/>
              <w:jc w:val="center"/>
              <w:rPr>
                <w:szCs w:val="24"/>
              </w:rPr>
            </w:pPr>
            <w:r w:rsidRPr="00995502">
              <w:rPr>
                <w:szCs w:val="24"/>
              </w:rPr>
              <w:t>-</w:t>
            </w:r>
          </w:p>
        </w:tc>
        <w:tc>
          <w:tcPr>
            <w:tcW w:w="942" w:type="pct"/>
            <w:vAlign w:val="center"/>
          </w:tcPr>
          <w:p w:rsidR="00F57D79" w:rsidRPr="00995502" w:rsidRDefault="00F57D79" w:rsidP="00D25D4B">
            <w:pPr>
              <w:widowControl/>
              <w:spacing w:line="276" w:lineRule="auto"/>
              <w:jc w:val="center"/>
              <w:rPr>
                <w:szCs w:val="24"/>
              </w:rPr>
            </w:pPr>
            <w:r w:rsidRPr="00995502">
              <w:rPr>
                <w:szCs w:val="24"/>
              </w:rPr>
              <w:t>-</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D25D4B">
            <w:pPr>
              <w:widowControl/>
              <w:spacing w:line="276" w:lineRule="auto"/>
              <w:jc w:val="center"/>
              <w:rPr>
                <w:szCs w:val="24"/>
              </w:rPr>
            </w:pPr>
            <w:r w:rsidRPr="00995502">
              <w:rPr>
                <w:szCs w:val="24"/>
              </w:rPr>
              <w:t>0</w:t>
            </w:r>
          </w:p>
        </w:tc>
        <w:tc>
          <w:tcPr>
            <w:tcW w:w="586" w:type="pct"/>
            <w:vAlign w:val="center"/>
          </w:tcPr>
          <w:p w:rsidR="00F57D79" w:rsidRPr="00995502" w:rsidRDefault="00F57D79" w:rsidP="00D25D4B">
            <w:pPr>
              <w:widowControl/>
              <w:spacing w:line="276" w:lineRule="auto"/>
              <w:jc w:val="center"/>
              <w:rPr>
                <w:szCs w:val="24"/>
              </w:rPr>
            </w:pPr>
            <w:r w:rsidRPr="00995502">
              <w:rPr>
                <w:szCs w:val="24"/>
              </w:rPr>
              <w:t>557,14</w:t>
            </w:r>
          </w:p>
        </w:tc>
        <w:tc>
          <w:tcPr>
            <w:tcW w:w="942" w:type="pct"/>
            <w:vAlign w:val="center"/>
          </w:tcPr>
          <w:p w:rsidR="00F57D79" w:rsidRPr="00995502" w:rsidRDefault="00F57D79" w:rsidP="00D25D4B">
            <w:pPr>
              <w:widowControl/>
              <w:spacing w:line="276" w:lineRule="auto"/>
              <w:jc w:val="center"/>
              <w:rPr>
                <w:szCs w:val="24"/>
              </w:rPr>
            </w:pPr>
            <w:r w:rsidRPr="00995502">
              <w:rPr>
                <w:szCs w:val="24"/>
              </w:rPr>
              <w:t>1 000</w:t>
            </w:r>
          </w:p>
        </w:tc>
      </w:tr>
      <w:tr w:rsidR="00F57D79" w:rsidRPr="00995502" w:rsidTr="00D25D4B">
        <w:trPr>
          <w:jc w:val="center"/>
        </w:trPr>
        <w:tc>
          <w:tcPr>
            <w:tcW w:w="284" w:type="pct"/>
          </w:tcPr>
          <w:p w:rsidR="00F57D79" w:rsidRPr="00995502" w:rsidRDefault="00F57D79" w:rsidP="00D25D4B">
            <w:pPr>
              <w:widowControl/>
              <w:numPr>
                <w:ilvl w:val="0"/>
                <w:numId w:val="61"/>
              </w:numPr>
              <w:spacing w:line="276" w:lineRule="auto"/>
              <w:jc w:val="center"/>
              <w:rPr>
                <w:b/>
                <w:szCs w:val="24"/>
              </w:rPr>
            </w:pPr>
          </w:p>
        </w:tc>
        <w:tc>
          <w:tcPr>
            <w:tcW w:w="2291" w:type="pct"/>
          </w:tcPr>
          <w:p w:rsidR="00F57D79" w:rsidRPr="00995502" w:rsidRDefault="00F57D79" w:rsidP="00D25D4B">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D25D4B">
            <w:pPr>
              <w:widowControl/>
              <w:spacing w:line="276" w:lineRule="auto"/>
              <w:jc w:val="center"/>
              <w:rPr>
                <w:szCs w:val="24"/>
              </w:rPr>
            </w:pPr>
            <w:r w:rsidRPr="00995502">
              <w:rPr>
                <w:szCs w:val="24"/>
              </w:rPr>
              <w:t>600</w:t>
            </w:r>
          </w:p>
        </w:tc>
        <w:tc>
          <w:tcPr>
            <w:tcW w:w="586" w:type="pct"/>
            <w:vAlign w:val="center"/>
          </w:tcPr>
          <w:p w:rsidR="00F57D79" w:rsidRPr="00995502" w:rsidRDefault="00F57D79" w:rsidP="00D25D4B">
            <w:pPr>
              <w:widowControl/>
              <w:spacing w:line="276" w:lineRule="auto"/>
              <w:jc w:val="center"/>
              <w:rPr>
                <w:szCs w:val="24"/>
              </w:rPr>
            </w:pPr>
            <w:r w:rsidRPr="00995502">
              <w:rPr>
                <w:szCs w:val="24"/>
              </w:rPr>
              <w:t>2 400</w:t>
            </w:r>
          </w:p>
        </w:tc>
        <w:tc>
          <w:tcPr>
            <w:tcW w:w="942" w:type="pct"/>
            <w:vAlign w:val="center"/>
          </w:tcPr>
          <w:p w:rsidR="00F57D79" w:rsidRPr="00995502" w:rsidRDefault="00F57D79" w:rsidP="00D25D4B">
            <w:pPr>
              <w:widowControl/>
              <w:spacing w:line="276" w:lineRule="auto"/>
              <w:jc w:val="center"/>
            </w:pPr>
            <w:r w:rsidRPr="00995502">
              <w:rPr>
                <w:szCs w:val="24"/>
              </w:rPr>
              <w:t>2 </w:t>
            </w:r>
            <w:r w:rsidRPr="00995502">
              <w:t>600</w:t>
            </w:r>
          </w:p>
        </w:tc>
      </w:tr>
      <w:tr w:rsidR="00F57D79" w:rsidRPr="00995502" w:rsidTr="00D25D4B">
        <w:trPr>
          <w:jc w:val="center"/>
        </w:trPr>
        <w:tc>
          <w:tcPr>
            <w:tcW w:w="284" w:type="pct"/>
          </w:tcPr>
          <w:p w:rsidR="00F57D79" w:rsidRPr="00995502" w:rsidRDefault="00F57D79" w:rsidP="00D25D4B">
            <w:pPr>
              <w:widowControl/>
              <w:spacing w:line="276" w:lineRule="auto"/>
              <w:ind w:left="360"/>
              <w:rPr>
                <w:b/>
                <w:szCs w:val="24"/>
              </w:rPr>
            </w:pPr>
          </w:p>
        </w:tc>
        <w:tc>
          <w:tcPr>
            <w:tcW w:w="2291" w:type="pct"/>
          </w:tcPr>
          <w:p w:rsidR="00F57D79" w:rsidRPr="00995502" w:rsidRDefault="00F57D79" w:rsidP="00D25D4B">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D25D4B">
            <w:pPr>
              <w:widowControl/>
              <w:spacing w:line="276" w:lineRule="auto"/>
              <w:jc w:val="center"/>
              <w:rPr>
                <w:b/>
                <w:szCs w:val="24"/>
              </w:rPr>
            </w:pPr>
            <w:r w:rsidRPr="00995502">
              <w:rPr>
                <w:b/>
                <w:szCs w:val="24"/>
              </w:rPr>
              <w:t>600</w:t>
            </w:r>
          </w:p>
        </w:tc>
        <w:tc>
          <w:tcPr>
            <w:tcW w:w="586" w:type="pct"/>
            <w:vAlign w:val="center"/>
          </w:tcPr>
          <w:p w:rsidR="00F57D79" w:rsidRPr="00995502" w:rsidRDefault="00F57D79" w:rsidP="00D25D4B">
            <w:pPr>
              <w:widowControl/>
              <w:spacing w:line="276" w:lineRule="auto"/>
              <w:jc w:val="center"/>
              <w:rPr>
                <w:b/>
                <w:szCs w:val="24"/>
              </w:rPr>
            </w:pPr>
            <w:r w:rsidRPr="00995502">
              <w:rPr>
                <w:b/>
                <w:szCs w:val="24"/>
              </w:rPr>
              <w:t>3 846,03</w:t>
            </w:r>
          </w:p>
        </w:tc>
        <w:tc>
          <w:tcPr>
            <w:tcW w:w="942" w:type="pct"/>
            <w:vAlign w:val="center"/>
          </w:tcPr>
          <w:p w:rsidR="00F57D79" w:rsidRPr="00995502" w:rsidRDefault="00F57D79" w:rsidP="00D25D4B">
            <w:pPr>
              <w:widowControl/>
              <w:spacing w:line="276" w:lineRule="auto"/>
              <w:jc w:val="center"/>
              <w:rPr>
                <w:b/>
                <w:szCs w:val="24"/>
              </w:rPr>
            </w:pPr>
            <w:r w:rsidRPr="00995502">
              <w:rPr>
                <w:b/>
                <w:szCs w:val="24"/>
              </w:rPr>
              <w:t>8 600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П72, средний размер затрат, связанных с получением услуги, составил 3 846,03 руб. Большинство опрошенных (70%) считают такую сумму расходов скорее обоснованной, чем нет. По мнению 20% респондентов, стоимость получения данной услуги является необоснованной.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По мнению заявителей общая стоимость получения данной услуги должна быть снижена и варьироваться в пределах от 1 000 до 3 000 руб. (среднее значение 2 066,67 руб.).</w:t>
      </w:r>
    </w:p>
    <w:p w:rsidR="00F57D79" w:rsidRPr="00995502" w:rsidRDefault="00F57D79" w:rsidP="0067282F">
      <w:pPr>
        <w:widowControl/>
        <w:spacing w:line="360" w:lineRule="auto"/>
        <w:ind w:firstLine="709"/>
        <w:jc w:val="both"/>
        <w:rPr>
          <w:sz w:val="28"/>
          <w:szCs w:val="28"/>
        </w:rPr>
      </w:pPr>
      <w:r w:rsidRPr="00995502">
        <w:rPr>
          <w:sz w:val="28"/>
          <w:szCs w:val="28"/>
        </w:rPr>
        <w:t>Половина опрошенных считает дополнительные финансовые издержки при получении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фармацевтической деятельностью. </w:t>
      </w:r>
    </w:p>
    <w:p w:rsidR="00F57D79" w:rsidRPr="00995502" w:rsidRDefault="00F57D79" w:rsidP="0067282F">
      <w:pPr>
        <w:widowControl/>
        <w:spacing w:line="360" w:lineRule="auto"/>
        <w:ind w:firstLine="709"/>
        <w:jc w:val="both"/>
        <w:rPr>
          <w:sz w:val="28"/>
          <w:szCs w:val="28"/>
        </w:rPr>
      </w:pPr>
      <w:r w:rsidRPr="00995502">
        <w:rPr>
          <w:sz w:val="28"/>
          <w:szCs w:val="28"/>
        </w:rPr>
        <w:t xml:space="preserve">Результаты мониторинга показали, что только 10% заявителей пользовались услугами сторонних организаций (посредников) при получении услуги с целью качественного и оперативного оформления документов. Затраты на услуги посредников составили 10 000 руб. </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П73).</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57" w:name="_Toc342309166"/>
      <w:r w:rsidRPr="00995502">
        <w:rPr>
          <w:b w:val="0"/>
          <w:sz w:val="28"/>
          <w:szCs w:val="28"/>
        </w:rPr>
        <w:t xml:space="preserve">Таблица П73 </w:t>
      </w:r>
      <w:r w:rsidRPr="00995502">
        <w:rPr>
          <w:b w:val="0"/>
          <w:sz w:val="28"/>
          <w:szCs w:val="28"/>
        </w:rPr>
        <w:noBreakHyphen/>
        <w:t xml:space="preserve"> </w:t>
      </w:r>
      <w:r w:rsidRPr="00995502">
        <w:rPr>
          <w:b w:val="0"/>
          <w:color w:val="000000"/>
          <w:sz w:val="28"/>
          <w:szCs w:val="28"/>
        </w:rPr>
        <w:t>Уровень доступности услуги</w:t>
      </w:r>
      <w:bookmarkEnd w:id="57"/>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D25D4B">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D25D4B">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D25D4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D25D4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D25D4B">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4,8</w:t>
            </w:r>
          </w:p>
        </w:tc>
      </w:tr>
      <w:tr w:rsidR="00F57D79" w:rsidRPr="00995502" w:rsidTr="00D25D4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D25D4B">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4,6</w:t>
            </w:r>
          </w:p>
        </w:tc>
      </w:tr>
      <w:tr w:rsidR="00F57D79" w:rsidRPr="00995502" w:rsidTr="00D25D4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D25D4B">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4,7</w:t>
            </w:r>
          </w:p>
        </w:tc>
      </w:tr>
      <w:tr w:rsidR="00F57D79" w:rsidRPr="00995502" w:rsidTr="00D25D4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D25D4B">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3,8</w:t>
            </w:r>
          </w:p>
        </w:tc>
      </w:tr>
      <w:tr w:rsidR="00F57D79" w:rsidRPr="00995502" w:rsidTr="00D25D4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D25D4B">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16"/>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4,7</w:t>
            </w:r>
          </w:p>
        </w:tc>
      </w:tr>
      <w:tr w:rsidR="00F57D79" w:rsidRPr="00995502" w:rsidTr="00D25D4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D25D4B">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D25D4B">
            <w:pPr>
              <w:widowControl/>
              <w:spacing w:line="276" w:lineRule="auto"/>
              <w:jc w:val="center"/>
              <w:rPr>
                <w:color w:val="000000"/>
              </w:rPr>
            </w:pPr>
            <w:r w:rsidRPr="00995502">
              <w:rPr>
                <w:color w:val="000000"/>
              </w:rPr>
              <w:t>4,6</w:t>
            </w:r>
          </w:p>
        </w:tc>
      </w:tr>
      <w:tr w:rsidR="00F57D79" w:rsidRPr="00995502" w:rsidTr="00D25D4B">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D25D4B">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b/>
                <w:bCs/>
                <w:color w:val="000000"/>
              </w:rPr>
            </w:pPr>
            <w:r w:rsidRPr="00995502">
              <w:rPr>
                <w:b/>
                <w:bCs/>
                <w:color w:val="000000"/>
              </w:rPr>
              <w:t>4,53</w:t>
            </w:r>
          </w:p>
        </w:tc>
      </w:tr>
    </w:tbl>
    <w:p w:rsidR="00F57D79" w:rsidRPr="00995502" w:rsidRDefault="00F57D79" w:rsidP="0067282F">
      <w:pPr>
        <w:widowControl/>
        <w:spacing w:before="120" w:line="360" w:lineRule="auto"/>
        <w:ind w:firstLine="709"/>
        <w:jc w:val="both"/>
        <w:rPr>
          <w:color w:val="000000"/>
          <w:sz w:val="28"/>
          <w:szCs w:val="28"/>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4,53 балла. Самую низкую оценку (3,8) респонденты присвоили параметру «Территориальная доступность учреждений». Самую высокую оценку заявители поставили по параметру «доступность информации о порядке предоставляемой услуги» - 4,8 балла.</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В целом, уровень доступности предоставления государственной услуги можно оценить как «хорошо».</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мониторинга, большинство опрошенных (90%) получили информацию о процедуре получения данной услуги из Интернет-ресурсов учреждений и организаций, 30% респондентов – из нормативных правовых актов, регламентирующих предоставление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П74). </w:t>
      </w:r>
    </w:p>
    <w:p w:rsidR="00F57D79" w:rsidRPr="00995502" w:rsidRDefault="00F57D79" w:rsidP="00D74016">
      <w:pPr>
        <w:widowControl/>
        <w:spacing w:line="360" w:lineRule="auto"/>
        <w:jc w:val="both"/>
        <w:outlineLvl w:val="0"/>
        <w:rPr>
          <w:sz w:val="28"/>
          <w:szCs w:val="28"/>
        </w:rPr>
      </w:pPr>
      <w:bookmarkStart w:id="58" w:name="_Toc342309167"/>
      <w:r w:rsidRPr="00995502">
        <w:rPr>
          <w:sz w:val="28"/>
          <w:szCs w:val="28"/>
        </w:rPr>
        <w:t xml:space="preserve">Таблица П74 </w:t>
      </w:r>
      <w:r w:rsidRPr="00995502">
        <w:rPr>
          <w:sz w:val="28"/>
          <w:szCs w:val="28"/>
        </w:rPr>
        <w:noBreakHyphen/>
        <w:t xml:space="preserve">  Уровень качества услуги</w:t>
      </w:r>
      <w:bookmarkEnd w:id="58"/>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D25D4B">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D25D4B">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D25D4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D25D4B">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D25D4B">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color w:val="000000"/>
                <w:szCs w:val="22"/>
              </w:rPr>
            </w:pPr>
            <w:r w:rsidRPr="00995502">
              <w:rPr>
                <w:color w:val="000000"/>
                <w:szCs w:val="22"/>
              </w:rPr>
              <w:t>4,9</w:t>
            </w:r>
          </w:p>
        </w:tc>
      </w:tr>
      <w:tr w:rsidR="00F57D79" w:rsidRPr="00995502" w:rsidTr="00D25D4B">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D25D4B">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D25D4B">
            <w:pPr>
              <w:widowControl/>
              <w:spacing w:line="276" w:lineRule="auto"/>
              <w:jc w:val="center"/>
              <w:rPr>
                <w:color w:val="000000"/>
                <w:szCs w:val="22"/>
              </w:rPr>
            </w:pPr>
            <w:r w:rsidRPr="00995502">
              <w:rPr>
                <w:color w:val="000000"/>
                <w:szCs w:val="22"/>
              </w:rPr>
              <w:t>4,7</w:t>
            </w:r>
          </w:p>
        </w:tc>
      </w:tr>
      <w:tr w:rsidR="00F57D79" w:rsidRPr="00995502" w:rsidTr="00D25D4B">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D25D4B">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D25D4B">
            <w:pPr>
              <w:widowControl/>
              <w:spacing w:line="276" w:lineRule="auto"/>
              <w:jc w:val="center"/>
              <w:rPr>
                <w:color w:val="000000"/>
                <w:szCs w:val="22"/>
              </w:rPr>
            </w:pPr>
            <w:r w:rsidRPr="00995502">
              <w:rPr>
                <w:color w:val="000000"/>
                <w:szCs w:val="22"/>
              </w:rPr>
              <w:t>4,9</w:t>
            </w:r>
          </w:p>
        </w:tc>
      </w:tr>
      <w:tr w:rsidR="00F57D79" w:rsidRPr="00995502" w:rsidTr="00D25D4B">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D25D4B">
            <w:pPr>
              <w:widowControl/>
              <w:spacing w:line="276" w:lineRule="auto"/>
              <w:jc w:val="center"/>
            </w:pPr>
            <w:r w:rsidRPr="00995502">
              <w:t>4</w:t>
            </w:r>
          </w:p>
        </w:tc>
        <w:tc>
          <w:tcPr>
            <w:tcW w:w="3010" w:type="pct"/>
            <w:tcBorders>
              <w:top w:val="nil"/>
              <w:left w:val="single" w:sz="2" w:space="0" w:color="000000"/>
              <w:bottom w:val="single" w:sz="4" w:space="0" w:color="auto"/>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D25D4B">
            <w:pPr>
              <w:widowControl/>
              <w:spacing w:line="276" w:lineRule="auto"/>
              <w:jc w:val="center"/>
              <w:rPr>
                <w:color w:val="000000"/>
                <w:szCs w:val="22"/>
              </w:rPr>
            </w:pPr>
            <w:r w:rsidRPr="00995502">
              <w:rPr>
                <w:color w:val="000000"/>
                <w:szCs w:val="22"/>
              </w:rPr>
              <w:t>4,9</w:t>
            </w:r>
          </w:p>
        </w:tc>
      </w:tr>
      <w:tr w:rsidR="00F57D79" w:rsidRPr="00995502" w:rsidTr="00D25D4B">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D25D4B">
            <w:pPr>
              <w:widowControl/>
              <w:spacing w:line="276" w:lineRule="auto"/>
              <w:rPr>
                <w:b/>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D25D4B">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D25D4B">
            <w:pPr>
              <w:pStyle w:val="affe"/>
              <w:widowControl/>
              <w:suppressLineNumbers w:val="0"/>
              <w:suppressAutoHyphens w:val="0"/>
              <w:snapToGrid w:val="0"/>
              <w:spacing w:line="276" w:lineRule="auto"/>
              <w:jc w:val="center"/>
              <w:rPr>
                <w:b/>
              </w:rPr>
            </w:pPr>
            <w:r w:rsidRPr="00995502">
              <w:rPr>
                <w:b/>
              </w:rPr>
              <w:t>4,85</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Данные таблицы П74 позволяют сделать вывод, что качество оказания услуг респонденты оценивают выше, чем доступность. Среднее значение уровня качества предоставления государственной услуги заявители оценили в 4,85 балла. Наименьшую оценку респонденты выставили по параметру «Комфортность оказания услуги (условия ведения приему)» (4,7 балла). </w:t>
      </w: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Необходимо отметить, что в целом по всем параметрам заявители поставили высокие оценки. Уровень качества предоставления государственной услуги можно оценить как «выше среднего».</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93,80%.</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1. Большие сроки рассмотрения документов в различных инстанциях.</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2. При оформлении лицензии на вновь созданное подразделение, необходимо переоформлять лицензию и на другие подразделения.</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Необходимо отметить, что ни один из заявителей не указал, что имеет претензии к качеству работы государственных (муниципальных) учреждений, предоставляющих услугу.</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фармацевтической деятельности</w:t>
      </w:r>
      <w:r w:rsidRPr="00995502">
        <w:rPr>
          <w:color w:val="000000"/>
          <w:sz w:val="28"/>
          <w:szCs w:val="28"/>
        </w:rPr>
        <w:t>» (табл. П75).</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0,96.</w:t>
      </w:r>
    </w:p>
    <w:p w:rsidR="00F57D79" w:rsidRPr="00995502" w:rsidRDefault="00F57D79" w:rsidP="00D74016">
      <w:pPr>
        <w:pStyle w:val="Caption"/>
        <w:spacing w:line="360" w:lineRule="auto"/>
        <w:jc w:val="both"/>
        <w:outlineLvl w:val="0"/>
        <w:rPr>
          <w:b w:val="0"/>
          <w:color w:val="000000"/>
          <w:sz w:val="28"/>
          <w:szCs w:val="28"/>
        </w:rPr>
      </w:pPr>
      <w:bookmarkStart w:id="59" w:name="_Toc342309168"/>
      <w:r w:rsidRPr="00995502">
        <w:rPr>
          <w:b w:val="0"/>
          <w:sz w:val="28"/>
          <w:szCs w:val="28"/>
        </w:rPr>
        <w:t xml:space="preserve">Таблица П75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bookmarkEnd w:id="59"/>
    </w:p>
    <w:tbl>
      <w:tblPr>
        <w:tblW w:w="5000" w:type="pct"/>
        <w:tblLook w:val="00A0"/>
      </w:tblPr>
      <w:tblGrid>
        <w:gridCol w:w="560"/>
        <w:gridCol w:w="4908"/>
        <w:gridCol w:w="1691"/>
        <w:gridCol w:w="1650"/>
        <w:gridCol w:w="1045"/>
      </w:tblGrid>
      <w:tr w:rsidR="00F57D79" w:rsidRPr="00995502" w:rsidTr="00D25D4B">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D25D4B">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D25D4B">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D25D4B">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D25D4B">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D25D4B">
            <w:pPr>
              <w:widowControl/>
              <w:spacing w:line="276" w:lineRule="auto"/>
              <w:rPr>
                <w:b/>
                <w:bCs/>
                <w:color w:val="000000"/>
                <w:szCs w:val="24"/>
              </w:rPr>
            </w:pPr>
            <w:r w:rsidRPr="00995502">
              <w:rPr>
                <w:b/>
                <w:bCs/>
                <w:color w:val="000000"/>
              </w:rPr>
              <w:t>Оценка</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45</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35,5</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60</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4,6</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15</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1,6</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2 600,0</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2 400,0</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2</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1,68</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r>
      <w:tr w:rsidR="00F57D79" w:rsidRPr="00995502" w:rsidTr="00D25D4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8</w:t>
            </w:r>
          </w:p>
        </w:tc>
        <w:tc>
          <w:tcPr>
            <w:tcW w:w="830"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0,8</w:t>
            </w:r>
          </w:p>
        </w:tc>
      </w:tr>
      <w:tr w:rsidR="00F57D79" w:rsidRPr="00995502" w:rsidTr="00D25D4B">
        <w:trPr>
          <w:trHeight w:val="270"/>
        </w:trPr>
        <w:tc>
          <w:tcPr>
            <w:tcW w:w="282" w:type="pct"/>
            <w:tcBorders>
              <w:top w:val="nil"/>
              <w:left w:val="single" w:sz="4" w:space="0" w:color="auto"/>
              <w:bottom w:val="nil"/>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7</w:t>
            </w:r>
          </w:p>
        </w:tc>
        <w:tc>
          <w:tcPr>
            <w:tcW w:w="2513" w:type="pct"/>
            <w:tcBorders>
              <w:top w:val="nil"/>
              <w:left w:val="single" w:sz="4" w:space="0" w:color="auto"/>
              <w:bottom w:val="nil"/>
              <w:right w:val="single" w:sz="4" w:space="0" w:color="auto"/>
            </w:tcBorders>
            <w:vAlign w:val="center"/>
          </w:tcPr>
          <w:p w:rsidR="00F57D79" w:rsidRPr="00995502" w:rsidRDefault="00F57D79" w:rsidP="00D25D4B">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nil"/>
              <w:left w:val="nil"/>
              <w:bottom w:val="nil"/>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rPr>
              <w:t>0%</w:t>
            </w:r>
          </w:p>
        </w:tc>
        <w:tc>
          <w:tcPr>
            <w:tcW w:w="830" w:type="pct"/>
            <w:tcBorders>
              <w:top w:val="nil"/>
              <w:left w:val="nil"/>
              <w:bottom w:val="nil"/>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vAlign w:val="center"/>
          </w:tcPr>
          <w:p w:rsidR="00F57D79" w:rsidRPr="00995502" w:rsidRDefault="00F57D79" w:rsidP="00D25D4B">
            <w:pPr>
              <w:widowControl/>
              <w:spacing w:line="276" w:lineRule="auto"/>
              <w:jc w:val="center"/>
              <w:rPr>
                <w:color w:val="000000"/>
                <w:szCs w:val="24"/>
              </w:rPr>
            </w:pPr>
            <w:r w:rsidRPr="00995502">
              <w:rPr>
                <w:color w:val="000000"/>
                <w:szCs w:val="24"/>
              </w:rPr>
              <w:t>0,9</w:t>
            </w:r>
          </w:p>
        </w:tc>
      </w:tr>
      <w:tr w:rsidR="00F57D79" w:rsidRPr="00995502" w:rsidTr="00D25D4B">
        <w:trPr>
          <w:trHeight w:val="270"/>
        </w:trPr>
        <w:tc>
          <w:tcPr>
            <w:tcW w:w="282"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D25D4B">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D25D4B">
            <w:pPr>
              <w:widowControl/>
              <w:spacing w:line="276" w:lineRule="auto"/>
              <w:rPr>
                <w:b/>
                <w:bCs/>
                <w:color w:val="000000"/>
                <w:szCs w:val="24"/>
              </w:rPr>
            </w:pPr>
            <w:r w:rsidRPr="00995502">
              <w:rPr>
                <w:b/>
                <w:bCs/>
                <w:color w:val="000000"/>
              </w:rPr>
              <w:t>Интегральная оценка</w:t>
            </w:r>
          </w:p>
        </w:tc>
        <w:tc>
          <w:tcPr>
            <w:tcW w:w="850" w:type="pct"/>
            <w:tcBorders>
              <w:top w:val="single" w:sz="8" w:space="0" w:color="auto"/>
              <w:left w:val="nil"/>
              <w:bottom w:val="single" w:sz="8" w:space="0" w:color="auto"/>
              <w:right w:val="single" w:sz="4" w:space="0" w:color="auto"/>
            </w:tcBorders>
            <w:vAlign w:val="center"/>
          </w:tcPr>
          <w:p w:rsidR="00F57D79" w:rsidRPr="00995502" w:rsidRDefault="00F57D79" w:rsidP="00D25D4B">
            <w:pPr>
              <w:widowControl/>
              <w:spacing w:line="276" w:lineRule="auto"/>
              <w:rPr>
                <w:b/>
                <w:bCs/>
                <w:color w:val="000000"/>
                <w:szCs w:val="24"/>
              </w:rPr>
            </w:pPr>
            <w:r w:rsidRPr="00995502">
              <w:rPr>
                <w:b/>
                <w:bCs/>
                <w:color w:val="000000"/>
              </w:rPr>
              <w:t> </w:t>
            </w:r>
          </w:p>
        </w:tc>
        <w:tc>
          <w:tcPr>
            <w:tcW w:w="830" w:type="pct"/>
            <w:tcBorders>
              <w:top w:val="single" w:sz="8" w:space="0" w:color="auto"/>
              <w:left w:val="nil"/>
              <w:bottom w:val="single" w:sz="8" w:space="0" w:color="auto"/>
              <w:right w:val="single" w:sz="4" w:space="0" w:color="auto"/>
            </w:tcBorders>
            <w:vAlign w:val="center"/>
          </w:tcPr>
          <w:p w:rsidR="00F57D79" w:rsidRPr="00995502" w:rsidRDefault="00F57D79" w:rsidP="00D25D4B">
            <w:pPr>
              <w:widowControl/>
              <w:spacing w:line="276" w:lineRule="auto"/>
              <w:rPr>
                <w:b/>
                <w:bCs/>
                <w:color w:val="000000"/>
                <w:szCs w:val="24"/>
              </w:rPr>
            </w:pPr>
            <w:r w:rsidRPr="00995502">
              <w:rPr>
                <w:b/>
                <w:bCs/>
                <w:color w:val="000000"/>
              </w:rPr>
              <w:t> </w:t>
            </w:r>
          </w:p>
        </w:tc>
        <w:tc>
          <w:tcPr>
            <w:tcW w:w="525" w:type="pct"/>
            <w:tcBorders>
              <w:top w:val="single" w:sz="8" w:space="0" w:color="auto"/>
              <w:left w:val="nil"/>
              <w:bottom w:val="single" w:sz="8" w:space="0" w:color="auto"/>
              <w:right w:val="single" w:sz="8" w:space="0" w:color="auto"/>
            </w:tcBorders>
            <w:vAlign w:val="center"/>
          </w:tcPr>
          <w:p w:rsidR="00F57D79" w:rsidRPr="00995502" w:rsidRDefault="00F57D79" w:rsidP="00D25D4B">
            <w:pPr>
              <w:widowControl/>
              <w:spacing w:line="276" w:lineRule="auto"/>
              <w:jc w:val="center"/>
              <w:rPr>
                <w:b/>
                <w:bCs/>
                <w:color w:val="000000"/>
                <w:szCs w:val="24"/>
              </w:rPr>
            </w:pPr>
            <w:r w:rsidRPr="00995502">
              <w:rPr>
                <w:b/>
                <w:bCs/>
                <w:color w:val="000000"/>
              </w:rPr>
              <w:t>0,96</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таблицы П75, превышение нормативного значения было отмечено по показателям «количество документов, необходимых для получения услуги» и «доля заявителей, указавших на необходимость обращения к посредникам».</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w:t>
      </w:r>
      <w:r w:rsidRPr="00995502">
        <w:rPr>
          <w:b/>
          <w:i/>
          <w:sz w:val="28"/>
        </w:rPr>
        <w:t>Выдача лицензии на осуществление фармацевтической деятельности</w:t>
      </w:r>
      <w:r w:rsidRPr="00995502">
        <w:rPr>
          <w:b/>
          <w:i/>
          <w:sz w:val="28"/>
          <w:szCs w:val="28"/>
        </w:rPr>
        <w:t>».</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П76. </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П76 </w:t>
      </w:r>
      <w:r w:rsidRPr="00995502">
        <w:rPr>
          <w:b w:val="0"/>
          <w:sz w:val="28"/>
          <w:szCs w:val="28"/>
        </w:rPr>
        <w:noBreakHyphen/>
        <w:t xml:space="preserve"> Нормативные и фактические издержки заявителей при получении лицензии на осуществление фармацевтической деятельности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1"/>
        <w:gridCol w:w="2399"/>
        <w:gridCol w:w="1541"/>
        <w:gridCol w:w="1478"/>
        <w:gridCol w:w="869"/>
        <w:gridCol w:w="1559"/>
        <w:gridCol w:w="1477"/>
      </w:tblGrid>
      <w:tr w:rsidR="00F57D79" w:rsidRPr="00995502" w:rsidTr="00D25D4B">
        <w:trPr>
          <w:tblHeader/>
          <w:jc w:val="center"/>
        </w:trPr>
        <w:tc>
          <w:tcPr>
            <w:tcW w:w="259" w:type="pct"/>
            <w:vMerge w:val="restart"/>
            <w:tcMar>
              <w:left w:w="28" w:type="dxa"/>
              <w:right w:w="28" w:type="dxa"/>
            </w:tcMar>
          </w:tcPr>
          <w:p w:rsidR="00F57D79" w:rsidRPr="00995502" w:rsidRDefault="00F57D79" w:rsidP="00D25D4B">
            <w:pPr>
              <w:widowControl/>
              <w:spacing w:line="276" w:lineRule="auto"/>
              <w:rPr>
                <w:b/>
                <w:szCs w:val="24"/>
              </w:rPr>
            </w:pPr>
            <w:r w:rsidRPr="00995502">
              <w:rPr>
                <w:b/>
                <w:sz w:val="22"/>
                <w:szCs w:val="24"/>
              </w:rPr>
              <w:t>№ п/п</w:t>
            </w:r>
          </w:p>
        </w:tc>
        <w:tc>
          <w:tcPr>
            <w:tcW w:w="1690" w:type="pct"/>
            <w:vMerge w:val="restart"/>
            <w:tcMar>
              <w:left w:w="28" w:type="dxa"/>
              <w:right w:w="28" w:type="dxa"/>
            </w:tcMar>
          </w:tcPr>
          <w:p w:rsidR="00F57D79" w:rsidRPr="00995502" w:rsidRDefault="00F57D79" w:rsidP="00D25D4B">
            <w:pPr>
              <w:widowControl/>
              <w:spacing w:line="276" w:lineRule="auto"/>
              <w:rPr>
                <w:b/>
                <w:szCs w:val="24"/>
              </w:rPr>
            </w:pPr>
            <w:r w:rsidRPr="00995502">
              <w:rPr>
                <w:b/>
                <w:sz w:val="22"/>
                <w:szCs w:val="24"/>
              </w:rPr>
              <w:t>Перечень процедур и документов</w:t>
            </w:r>
          </w:p>
        </w:tc>
        <w:tc>
          <w:tcPr>
            <w:tcW w:w="916" w:type="pct"/>
            <w:vMerge w:val="restart"/>
            <w:tcMar>
              <w:left w:w="28" w:type="dxa"/>
              <w:right w:w="28" w:type="dxa"/>
            </w:tcMar>
          </w:tcPr>
          <w:p w:rsidR="00F57D79" w:rsidRPr="00995502" w:rsidRDefault="00F57D79" w:rsidP="00D25D4B">
            <w:pPr>
              <w:widowControl/>
              <w:spacing w:line="276" w:lineRule="auto"/>
              <w:rPr>
                <w:b/>
                <w:szCs w:val="24"/>
              </w:rPr>
            </w:pPr>
            <w:r w:rsidRPr="00995502">
              <w:rPr>
                <w:b/>
                <w:sz w:val="22"/>
                <w:szCs w:val="24"/>
              </w:rPr>
              <w:t>Нормативно установленная стоимость</w:t>
            </w:r>
          </w:p>
        </w:tc>
        <w:tc>
          <w:tcPr>
            <w:tcW w:w="1482" w:type="pct"/>
            <w:gridSpan w:val="3"/>
            <w:tcMar>
              <w:left w:w="28" w:type="dxa"/>
              <w:right w:w="28" w:type="dxa"/>
            </w:tcMar>
          </w:tcPr>
          <w:p w:rsidR="00F57D79" w:rsidRPr="00995502" w:rsidRDefault="00F57D79" w:rsidP="00D25D4B">
            <w:pPr>
              <w:widowControl/>
              <w:spacing w:line="276" w:lineRule="auto"/>
              <w:rPr>
                <w:b/>
                <w:szCs w:val="24"/>
              </w:rPr>
            </w:pPr>
            <w:r w:rsidRPr="00995502">
              <w:rPr>
                <w:b/>
                <w:sz w:val="22"/>
                <w:szCs w:val="24"/>
              </w:rPr>
              <w:t>Стоимость, руб.</w:t>
            </w:r>
          </w:p>
        </w:tc>
        <w:tc>
          <w:tcPr>
            <w:tcW w:w="654" w:type="pct"/>
            <w:vMerge w:val="restart"/>
            <w:tcMar>
              <w:left w:w="28" w:type="dxa"/>
              <w:right w:w="28" w:type="dxa"/>
            </w:tcMar>
          </w:tcPr>
          <w:p w:rsidR="00F57D79" w:rsidRPr="00995502" w:rsidRDefault="00F57D79" w:rsidP="00D25D4B">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D25D4B">
        <w:trPr>
          <w:tblHeader/>
          <w:jc w:val="center"/>
        </w:trPr>
        <w:tc>
          <w:tcPr>
            <w:tcW w:w="259" w:type="pct"/>
            <w:vMerge/>
            <w:tcMar>
              <w:left w:w="28" w:type="dxa"/>
              <w:right w:w="28" w:type="dxa"/>
            </w:tcMar>
          </w:tcPr>
          <w:p w:rsidR="00F57D79" w:rsidRPr="00995502" w:rsidRDefault="00F57D79" w:rsidP="00D25D4B">
            <w:pPr>
              <w:widowControl/>
              <w:spacing w:line="276" w:lineRule="auto"/>
              <w:rPr>
                <w:b/>
                <w:szCs w:val="24"/>
              </w:rPr>
            </w:pPr>
          </w:p>
        </w:tc>
        <w:tc>
          <w:tcPr>
            <w:tcW w:w="1690" w:type="pct"/>
            <w:vMerge/>
            <w:tcMar>
              <w:left w:w="28" w:type="dxa"/>
              <w:right w:w="28" w:type="dxa"/>
            </w:tcMar>
          </w:tcPr>
          <w:p w:rsidR="00F57D79" w:rsidRPr="00995502" w:rsidRDefault="00F57D79" w:rsidP="00D25D4B">
            <w:pPr>
              <w:widowControl/>
              <w:spacing w:line="276" w:lineRule="auto"/>
              <w:rPr>
                <w:b/>
                <w:szCs w:val="24"/>
              </w:rPr>
            </w:pPr>
          </w:p>
        </w:tc>
        <w:tc>
          <w:tcPr>
            <w:tcW w:w="916" w:type="pct"/>
            <w:vMerge/>
            <w:tcMar>
              <w:left w:w="28" w:type="dxa"/>
              <w:right w:w="28" w:type="dxa"/>
            </w:tcMar>
          </w:tcPr>
          <w:p w:rsidR="00F57D79" w:rsidRPr="00995502" w:rsidRDefault="00F57D79" w:rsidP="00D25D4B">
            <w:pPr>
              <w:widowControl/>
              <w:spacing w:line="276" w:lineRule="auto"/>
              <w:rPr>
                <w:b/>
                <w:szCs w:val="24"/>
              </w:rPr>
            </w:pPr>
          </w:p>
        </w:tc>
        <w:tc>
          <w:tcPr>
            <w:tcW w:w="447" w:type="pct"/>
            <w:tcMar>
              <w:left w:w="28" w:type="dxa"/>
              <w:right w:w="28" w:type="dxa"/>
            </w:tcMar>
          </w:tcPr>
          <w:p w:rsidR="00F57D79" w:rsidRPr="00995502" w:rsidRDefault="00F57D79" w:rsidP="00D25D4B">
            <w:pPr>
              <w:widowControl/>
              <w:spacing w:line="276" w:lineRule="auto"/>
              <w:rPr>
                <w:b/>
                <w:szCs w:val="24"/>
              </w:rPr>
            </w:pPr>
            <w:r w:rsidRPr="00995502">
              <w:rPr>
                <w:b/>
                <w:sz w:val="22"/>
                <w:szCs w:val="24"/>
              </w:rPr>
              <w:t>Минимальное</w:t>
            </w:r>
          </w:p>
        </w:tc>
        <w:tc>
          <w:tcPr>
            <w:tcW w:w="558" w:type="pct"/>
            <w:tcMar>
              <w:left w:w="28" w:type="dxa"/>
              <w:right w:w="28" w:type="dxa"/>
            </w:tcMar>
          </w:tcPr>
          <w:p w:rsidR="00F57D79" w:rsidRPr="00995502" w:rsidRDefault="00F57D79" w:rsidP="00D25D4B">
            <w:pPr>
              <w:widowControl/>
              <w:spacing w:line="276" w:lineRule="auto"/>
              <w:rPr>
                <w:b/>
                <w:szCs w:val="24"/>
              </w:rPr>
            </w:pPr>
            <w:r w:rsidRPr="00995502">
              <w:rPr>
                <w:b/>
                <w:sz w:val="22"/>
                <w:szCs w:val="24"/>
              </w:rPr>
              <w:t>Среднее</w:t>
            </w:r>
          </w:p>
        </w:tc>
        <w:tc>
          <w:tcPr>
            <w:tcW w:w="477" w:type="pct"/>
            <w:tcMar>
              <w:left w:w="28" w:type="dxa"/>
              <w:right w:w="28" w:type="dxa"/>
            </w:tcMar>
          </w:tcPr>
          <w:p w:rsidR="00F57D79" w:rsidRPr="00995502" w:rsidRDefault="00F57D79" w:rsidP="00D25D4B">
            <w:pPr>
              <w:widowControl/>
              <w:spacing w:line="276" w:lineRule="auto"/>
              <w:rPr>
                <w:b/>
                <w:szCs w:val="24"/>
              </w:rPr>
            </w:pPr>
            <w:r w:rsidRPr="00995502">
              <w:rPr>
                <w:b/>
                <w:sz w:val="22"/>
                <w:szCs w:val="24"/>
              </w:rPr>
              <w:t>Максимальное</w:t>
            </w:r>
          </w:p>
        </w:tc>
        <w:tc>
          <w:tcPr>
            <w:tcW w:w="654" w:type="pct"/>
            <w:vMerge/>
            <w:tcMar>
              <w:left w:w="28" w:type="dxa"/>
              <w:right w:w="28" w:type="dxa"/>
            </w:tcMar>
          </w:tcPr>
          <w:p w:rsidR="00F57D79" w:rsidRPr="00995502" w:rsidRDefault="00F57D79" w:rsidP="00D25D4B">
            <w:pPr>
              <w:widowControl/>
              <w:spacing w:line="276" w:lineRule="auto"/>
              <w:rPr>
                <w:b/>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фармацевтической деятельности</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Копия выданного в установленном порядке санитарно-эпидемиологического заключения о соответствии санитарным правилам</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888,89</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5 000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Копии документов о высшем или среднем фармацевтическом образовании, о стаже работы по соответствующей специальности и сертификата специалиста</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Отправление документов почтовой службой</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Услуги копирования</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Заверение копий документов</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 xml:space="preserve">10 руб. </w:t>
            </w:r>
          </w:p>
          <w:p w:rsidR="00F57D79" w:rsidRPr="00995502" w:rsidRDefault="00F57D79" w:rsidP="00D25D4B">
            <w:pPr>
              <w:widowControl/>
              <w:spacing w:line="276" w:lineRule="auto"/>
              <w:jc w:val="center"/>
              <w:rPr>
                <w:szCs w:val="24"/>
              </w:rPr>
            </w:pPr>
            <w:r w:rsidRPr="00995502">
              <w:rPr>
                <w:sz w:val="22"/>
                <w:szCs w:val="24"/>
              </w:rPr>
              <w:t>(за 1 стр.)</w:t>
            </w: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557,14</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1 000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tcPr>
          <w:p w:rsidR="00F57D79" w:rsidRPr="00995502" w:rsidRDefault="00F57D79" w:rsidP="00D25D4B">
            <w:pPr>
              <w:widowControl/>
              <w:spacing w:line="276" w:lineRule="auto"/>
              <w:jc w:val="both"/>
              <w:rPr>
                <w:szCs w:val="24"/>
              </w:rPr>
            </w:pPr>
            <w:r w:rsidRPr="00995502">
              <w:rPr>
                <w:sz w:val="22"/>
                <w:szCs w:val="24"/>
              </w:rPr>
              <w:t>Оплата государственной пошлины</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2600</w:t>
            </w: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600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2 400</w:t>
            </w:r>
          </w:p>
        </w:tc>
        <w:tc>
          <w:tcPr>
            <w:tcW w:w="477" w:type="pct"/>
            <w:tcMar>
              <w:left w:w="28" w:type="dxa"/>
              <w:right w:w="28" w:type="dxa"/>
            </w:tcMar>
            <w:vAlign w:val="center"/>
          </w:tcPr>
          <w:p w:rsidR="00F57D79" w:rsidRPr="00995502" w:rsidRDefault="00F57D79" w:rsidP="00D25D4B">
            <w:pPr>
              <w:widowControl/>
              <w:spacing w:line="276" w:lineRule="auto"/>
              <w:jc w:val="center"/>
            </w:pPr>
            <w:r w:rsidRPr="00995502">
              <w:rPr>
                <w:sz w:val="22"/>
                <w:szCs w:val="24"/>
              </w:rPr>
              <w:t>2 </w:t>
            </w:r>
            <w:r w:rsidRPr="00995502">
              <w:rPr>
                <w:sz w:val="22"/>
              </w:rPr>
              <w:t>600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numPr>
                <w:ilvl w:val="0"/>
                <w:numId w:val="62"/>
              </w:numPr>
              <w:spacing w:line="276" w:lineRule="auto"/>
              <w:jc w:val="center"/>
              <w:rPr>
                <w:b/>
                <w:szCs w:val="24"/>
              </w:rPr>
            </w:pPr>
          </w:p>
        </w:tc>
        <w:tc>
          <w:tcPr>
            <w:tcW w:w="1690" w:type="pct"/>
            <w:tcMar>
              <w:left w:w="28" w:type="dxa"/>
              <w:right w:w="28" w:type="dxa"/>
            </w:tcMar>
            <w:vAlign w:val="center"/>
          </w:tcPr>
          <w:p w:rsidR="00F57D79" w:rsidRPr="00995502" w:rsidRDefault="00F57D79" w:rsidP="00D25D4B">
            <w:pPr>
              <w:widowControl/>
              <w:spacing w:line="276" w:lineRule="auto"/>
              <w:rPr>
                <w:szCs w:val="24"/>
              </w:rPr>
            </w:pPr>
            <w:r w:rsidRPr="00995502">
              <w:rPr>
                <w:sz w:val="22"/>
                <w:szCs w:val="24"/>
              </w:rPr>
              <w:t>Услуги посредников</w:t>
            </w:r>
          </w:p>
        </w:tc>
        <w:tc>
          <w:tcPr>
            <w:tcW w:w="916"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не предусмотрено</w:t>
            </w:r>
          </w:p>
        </w:tc>
        <w:tc>
          <w:tcPr>
            <w:tcW w:w="44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0</w:t>
            </w:r>
          </w:p>
        </w:tc>
        <w:tc>
          <w:tcPr>
            <w:tcW w:w="558"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1 000</w:t>
            </w:r>
          </w:p>
        </w:tc>
        <w:tc>
          <w:tcPr>
            <w:tcW w:w="477" w:type="pct"/>
            <w:tcMar>
              <w:left w:w="28" w:type="dxa"/>
              <w:right w:w="28" w:type="dxa"/>
            </w:tcMar>
            <w:vAlign w:val="center"/>
          </w:tcPr>
          <w:p w:rsidR="00F57D79" w:rsidRPr="00995502" w:rsidRDefault="00F57D79" w:rsidP="00D25D4B">
            <w:pPr>
              <w:widowControl/>
              <w:spacing w:line="276" w:lineRule="auto"/>
              <w:jc w:val="center"/>
              <w:rPr>
                <w:szCs w:val="24"/>
              </w:rPr>
            </w:pPr>
            <w:r w:rsidRPr="00995502">
              <w:rPr>
                <w:sz w:val="22"/>
                <w:szCs w:val="24"/>
              </w:rPr>
              <w:t>10 000</w:t>
            </w:r>
          </w:p>
        </w:tc>
        <w:tc>
          <w:tcPr>
            <w:tcW w:w="654" w:type="pct"/>
            <w:tcMar>
              <w:left w:w="28" w:type="dxa"/>
              <w:right w:w="28" w:type="dxa"/>
            </w:tcMar>
            <w:vAlign w:val="center"/>
          </w:tcPr>
          <w:p w:rsidR="00F57D79" w:rsidRPr="00995502" w:rsidRDefault="00F57D79" w:rsidP="00D25D4B">
            <w:pPr>
              <w:widowControl/>
              <w:spacing w:line="276" w:lineRule="auto"/>
              <w:jc w:val="center"/>
              <w:rPr>
                <w:szCs w:val="24"/>
              </w:rPr>
            </w:pPr>
          </w:p>
        </w:tc>
      </w:tr>
      <w:tr w:rsidR="00F57D79" w:rsidRPr="00995502" w:rsidTr="00D25D4B">
        <w:trPr>
          <w:jc w:val="center"/>
        </w:trPr>
        <w:tc>
          <w:tcPr>
            <w:tcW w:w="259" w:type="pct"/>
            <w:tcMar>
              <w:left w:w="28" w:type="dxa"/>
              <w:right w:w="28" w:type="dxa"/>
            </w:tcMar>
          </w:tcPr>
          <w:p w:rsidR="00F57D79" w:rsidRPr="00995502" w:rsidRDefault="00F57D79" w:rsidP="00D25D4B">
            <w:pPr>
              <w:widowControl/>
              <w:spacing w:line="276" w:lineRule="auto"/>
              <w:ind w:left="360"/>
              <w:rPr>
                <w:b/>
                <w:szCs w:val="24"/>
              </w:rPr>
            </w:pPr>
          </w:p>
        </w:tc>
        <w:tc>
          <w:tcPr>
            <w:tcW w:w="1690" w:type="pct"/>
            <w:tcMar>
              <w:left w:w="28" w:type="dxa"/>
              <w:right w:w="28" w:type="dxa"/>
            </w:tcMar>
          </w:tcPr>
          <w:p w:rsidR="00F57D79" w:rsidRPr="00995502" w:rsidRDefault="00F57D79" w:rsidP="00D25D4B">
            <w:pPr>
              <w:widowControl/>
              <w:spacing w:line="276" w:lineRule="auto"/>
              <w:jc w:val="both"/>
              <w:rPr>
                <w:b/>
                <w:szCs w:val="24"/>
              </w:rPr>
            </w:pPr>
            <w:r w:rsidRPr="00995502">
              <w:rPr>
                <w:b/>
                <w:sz w:val="22"/>
                <w:szCs w:val="24"/>
              </w:rPr>
              <w:t>Итого:</w:t>
            </w:r>
          </w:p>
        </w:tc>
        <w:tc>
          <w:tcPr>
            <w:tcW w:w="916" w:type="pct"/>
            <w:tcMar>
              <w:left w:w="28" w:type="dxa"/>
              <w:right w:w="28" w:type="dxa"/>
            </w:tcMar>
            <w:vAlign w:val="center"/>
          </w:tcPr>
          <w:p w:rsidR="00F57D79" w:rsidRPr="00995502" w:rsidRDefault="00F57D79" w:rsidP="00D25D4B">
            <w:pPr>
              <w:widowControl/>
              <w:spacing w:line="276" w:lineRule="auto"/>
              <w:jc w:val="center"/>
              <w:rPr>
                <w:b/>
                <w:szCs w:val="24"/>
              </w:rPr>
            </w:pPr>
          </w:p>
        </w:tc>
        <w:tc>
          <w:tcPr>
            <w:tcW w:w="447" w:type="pct"/>
            <w:tcMar>
              <w:left w:w="28" w:type="dxa"/>
              <w:right w:w="28" w:type="dxa"/>
            </w:tcMar>
            <w:vAlign w:val="center"/>
          </w:tcPr>
          <w:p w:rsidR="00F57D79" w:rsidRPr="00995502" w:rsidRDefault="00F57D79" w:rsidP="00D25D4B">
            <w:pPr>
              <w:widowControl/>
              <w:spacing w:line="276" w:lineRule="auto"/>
              <w:jc w:val="center"/>
              <w:rPr>
                <w:b/>
                <w:szCs w:val="24"/>
              </w:rPr>
            </w:pPr>
            <w:r w:rsidRPr="00995502">
              <w:rPr>
                <w:b/>
                <w:sz w:val="22"/>
                <w:szCs w:val="24"/>
              </w:rPr>
              <w:t>600</w:t>
            </w:r>
          </w:p>
        </w:tc>
        <w:tc>
          <w:tcPr>
            <w:tcW w:w="558" w:type="pct"/>
            <w:tcMar>
              <w:left w:w="28" w:type="dxa"/>
              <w:right w:w="28" w:type="dxa"/>
            </w:tcMar>
            <w:vAlign w:val="center"/>
          </w:tcPr>
          <w:p w:rsidR="00F57D79" w:rsidRPr="00995502" w:rsidRDefault="00F57D79" w:rsidP="00D25D4B">
            <w:pPr>
              <w:widowControl/>
              <w:spacing w:line="276" w:lineRule="auto"/>
              <w:jc w:val="center"/>
              <w:rPr>
                <w:b/>
                <w:szCs w:val="24"/>
              </w:rPr>
            </w:pPr>
            <w:r w:rsidRPr="00995502">
              <w:rPr>
                <w:b/>
                <w:sz w:val="22"/>
                <w:szCs w:val="24"/>
              </w:rPr>
              <w:t>4 846,03</w:t>
            </w:r>
          </w:p>
        </w:tc>
        <w:tc>
          <w:tcPr>
            <w:tcW w:w="477" w:type="pct"/>
            <w:tcMar>
              <w:left w:w="28" w:type="dxa"/>
              <w:right w:w="28" w:type="dxa"/>
            </w:tcMar>
            <w:vAlign w:val="center"/>
          </w:tcPr>
          <w:p w:rsidR="00F57D79" w:rsidRPr="00995502" w:rsidRDefault="00F57D79" w:rsidP="00D25D4B">
            <w:pPr>
              <w:widowControl/>
              <w:spacing w:line="276" w:lineRule="auto"/>
              <w:jc w:val="center"/>
              <w:rPr>
                <w:b/>
                <w:szCs w:val="24"/>
              </w:rPr>
            </w:pPr>
            <w:r w:rsidRPr="00995502">
              <w:rPr>
                <w:b/>
                <w:sz w:val="22"/>
                <w:szCs w:val="24"/>
              </w:rPr>
              <w:t>18 600</w:t>
            </w:r>
          </w:p>
        </w:tc>
        <w:tc>
          <w:tcPr>
            <w:tcW w:w="654" w:type="pct"/>
            <w:tcMar>
              <w:left w:w="28" w:type="dxa"/>
              <w:right w:w="28" w:type="dxa"/>
            </w:tcMar>
            <w:vAlign w:val="center"/>
          </w:tcPr>
          <w:p w:rsidR="00F57D79" w:rsidRPr="00995502" w:rsidRDefault="00F57D79" w:rsidP="00D25D4B">
            <w:pPr>
              <w:widowControl/>
              <w:spacing w:line="276" w:lineRule="auto"/>
              <w:jc w:val="center"/>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 xml:space="preserve">Как следует из табл. П76, в Новосибирской области не отмечены факты превышения нормативно установленных затрат по официальным платежам. В разрезе составляющих услуги респонденты указали, что все документы, кроме собственно лицензии, заверенных копий и </w:t>
      </w:r>
      <w:r w:rsidRPr="00995502">
        <w:rPr>
          <w:sz w:val="28"/>
          <w:szCs w:val="24"/>
        </w:rPr>
        <w:t>копии санитарно-эпидемиологического заключения о соответствии санитарным правилам</w:t>
      </w:r>
      <w:r w:rsidRPr="00995502">
        <w:rPr>
          <w:sz w:val="28"/>
          <w:szCs w:val="28"/>
        </w:rPr>
        <w:t xml:space="preserve"> были получены бесплатно. Государственная пошлина за выдачу лицензии на осуществление фармацевтической деятельности составила от 600 до 2 600 руб. </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17"/>
      </w:r>
      <w:r w:rsidRPr="00995502">
        <w:rPr>
          <w:sz w:val="28"/>
          <w:szCs w:val="28"/>
        </w:rPr>
        <w:t>, связанных с получением услуги, варьируется от 600 до 18 600 рублей при нормативном размере затрат 2 600 руб. Средний размер затрат, связанных с получением услуги, составил 4 846,03 руб. Большинство опрошенных (70%) считают такие расходы при получении государственной услуги обоснованными. 20% заявителей считают, что уровень финансовых расходов может быть снижен.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sz w:val="28"/>
          <w:szCs w:val="28"/>
        </w:rPr>
        <w:t>По мнению респондентов, стоимость получения данной услуги должна варьироваться в пределах от 1 000 до 3 000 руб. (среднее значение – 2 066,67 руб.)</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только 10% опрошенных обращались к услугам посредников с целью качественного и оперативного оформления документов. Стоимость услуг посредников составила 10 000 руб.</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 xml:space="preserve">Респонденты отмечают, что не сталкивались с практикой неформальных платежей в Новосибирской области ни по одной из административных услуг (процедур), необходимых для получения лицензии на осуществление фармацевтической деятельности. </w:t>
      </w:r>
    </w:p>
    <w:p w:rsidR="00F57D79" w:rsidRPr="00995502" w:rsidRDefault="00F57D79" w:rsidP="0067282F">
      <w:pPr>
        <w:widowControl/>
        <w:spacing w:line="360" w:lineRule="auto"/>
        <w:ind w:firstLine="709"/>
        <w:jc w:val="both"/>
        <w:rPr>
          <w:i/>
          <w:color w:val="000000"/>
          <w:sz w:val="28"/>
          <w:szCs w:val="28"/>
        </w:rPr>
      </w:pPr>
      <w:r w:rsidRPr="00995502">
        <w:rPr>
          <w:i/>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pPr>
    </w:p>
    <w:p w:rsidR="00F57D79" w:rsidRPr="00995502" w:rsidRDefault="00F57D79" w:rsidP="0067282F">
      <w:pPr>
        <w:widowControl/>
        <w:spacing w:before="120"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60" w:name="_Toc342309169"/>
      <w:r w:rsidRPr="00995502">
        <w:rPr>
          <w:i/>
          <w:smallCaps w:val="0"/>
          <w:spacing w:val="3"/>
        </w:rPr>
        <w:t>Государственная услуга №3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bookmarkEnd w:id="60"/>
    </w:p>
    <w:tbl>
      <w:tblPr>
        <w:tblW w:w="0" w:type="auto"/>
        <w:tblLook w:val="01E0"/>
      </w:tblPr>
      <w:tblGrid>
        <w:gridCol w:w="1951"/>
        <w:gridCol w:w="7620"/>
      </w:tblGrid>
      <w:tr w:rsidR="00F57D79" w:rsidRPr="00995502" w:rsidTr="00950C5C">
        <w:tc>
          <w:tcPr>
            <w:tcW w:w="1951" w:type="dxa"/>
          </w:tcPr>
          <w:p w:rsidR="00F57D79" w:rsidRPr="00995502" w:rsidRDefault="00F57D79" w:rsidP="002E667E">
            <w:pPr>
              <w:widowControl/>
              <w:rPr>
                <w:b/>
                <w:sz w:val="28"/>
                <w:szCs w:val="28"/>
              </w:rPr>
            </w:pPr>
            <w:r w:rsidRPr="00995502">
              <w:rPr>
                <w:b/>
                <w:sz w:val="28"/>
                <w:szCs w:val="28"/>
              </w:rPr>
              <w:t>Место проведения  опроса:</w:t>
            </w:r>
          </w:p>
        </w:tc>
        <w:tc>
          <w:tcPr>
            <w:tcW w:w="7620" w:type="dxa"/>
          </w:tcPr>
          <w:p w:rsidR="00F57D79" w:rsidRPr="00995502" w:rsidRDefault="00F57D79" w:rsidP="002E667E">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tc>
      </w:tr>
      <w:tr w:rsidR="00F57D79" w:rsidRPr="00995502" w:rsidTr="00950C5C">
        <w:tc>
          <w:tcPr>
            <w:tcW w:w="1951" w:type="dxa"/>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7620" w:type="dxa"/>
          </w:tcPr>
          <w:p w:rsidR="00F57D79" w:rsidRPr="00995502" w:rsidRDefault="00F57D79" w:rsidP="0067282F">
            <w:pPr>
              <w:widowControl/>
              <w:jc w:val="both"/>
              <w:rPr>
                <w:sz w:val="28"/>
                <w:szCs w:val="28"/>
              </w:rPr>
            </w:pPr>
            <w:r w:rsidRPr="00995502">
              <w:rPr>
                <w:sz w:val="28"/>
                <w:szCs w:val="28"/>
              </w:rPr>
              <w:t>8</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spacing w:line="360" w:lineRule="auto"/>
        <w:ind w:firstLine="709"/>
        <w:jc w:val="both"/>
        <w:rPr>
          <w:b/>
          <w:i/>
          <w:sz w:val="28"/>
        </w:rPr>
      </w:pPr>
      <w:r w:rsidRPr="00995502">
        <w:rPr>
          <w:b/>
          <w:i/>
          <w:sz w:val="28"/>
        </w:rPr>
        <w:t>Оценка уровня административных барьеров при получении государственной услуги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8 заявителей, получивших лицензию на осуществление деятельности, связанной с оборотом наркотических средств, в 2012 году.</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Административные барьеры, связанные с межведомственным взаимодействием.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пять административных регламента тем или иным образом регламентирующих порядок предоставления исследуемой услуги:</w:t>
      </w:r>
    </w:p>
    <w:p w:rsidR="00F57D79" w:rsidRPr="00995502" w:rsidRDefault="00F57D79" w:rsidP="003D2CA3">
      <w:pPr>
        <w:pStyle w:val="2a"/>
        <w:widowControl/>
        <w:numPr>
          <w:ilvl w:val="0"/>
          <w:numId w:val="63"/>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16.05.2011 №792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деятельности, связанной с оборотом наркотических средств и психотропных веществ</w:t>
      </w:r>
      <w:r w:rsidRPr="00995502">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F57D79" w:rsidRPr="00995502" w:rsidRDefault="00F57D79" w:rsidP="003D2CA3">
      <w:pPr>
        <w:pStyle w:val="2a"/>
        <w:widowControl/>
        <w:numPr>
          <w:ilvl w:val="0"/>
          <w:numId w:val="63"/>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995502">
        <w:rPr>
          <w:color w:val="000000"/>
          <w:sz w:val="28"/>
          <w:szCs w:val="28"/>
        </w:rPr>
        <w:t>»</w:t>
      </w:r>
    </w:p>
    <w:p w:rsidR="00F57D79" w:rsidRPr="00995502" w:rsidRDefault="00F57D79" w:rsidP="003D2CA3">
      <w:pPr>
        <w:pStyle w:val="2a"/>
        <w:widowControl/>
        <w:numPr>
          <w:ilvl w:val="0"/>
          <w:numId w:val="63"/>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w:t>
      </w:r>
      <w:r w:rsidRPr="00995502">
        <w:rPr>
          <w:i/>
          <w:color w:val="000000"/>
          <w:sz w:val="28"/>
          <w:szCs w:val="28"/>
        </w:rPr>
        <w:t>услуги по переоформлению лицензии на осуществление деятельности, подлежащей лицензированию, отнесенной к полномочиям министерства</w:t>
      </w:r>
      <w:r w:rsidRPr="00995502">
        <w:rPr>
          <w:color w:val="000000"/>
          <w:sz w:val="28"/>
          <w:szCs w:val="28"/>
        </w:rPr>
        <w:t xml:space="preserve"> здравоохранения Новосибирской области» </w:t>
      </w:r>
    </w:p>
    <w:p w:rsidR="00F57D79" w:rsidRPr="00995502" w:rsidRDefault="00F57D79" w:rsidP="003D2CA3">
      <w:pPr>
        <w:pStyle w:val="2a"/>
        <w:widowControl/>
        <w:numPr>
          <w:ilvl w:val="0"/>
          <w:numId w:val="63"/>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3D2CA3">
      <w:pPr>
        <w:pStyle w:val="2a"/>
        <w:widowControl/>
        <w:numPr>
          <w:ilvl w:val="0"/>
          <w:numId w:val="63"/>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департамента здравоохранения Новосибирской области от 30.06.2008 №760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w:t>
      </w:r>
      <w:r w:rsidRPr="00995502">
        <w:rPr>
          <w:i/>
          <w:color w:val="000000"/>
          <w:sz w:val="28"/>
          <w:szCs w:val="28"/>
        </w:rPr>
        <w:t>по исполнению переданных полномочий по лицензированию деятельности, связанной с оборотом наркотических средств и психотропных веществ</w:t>
      </w:r>
      <w:r w:rsidRPr="00995502">
        <w:rPr>
          <w:color w:val="000000"/>
          <w:sz w:val="28"/>
          <w:szCs w:val="28"/>
        </w:rPr>
        <w:t>».</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18"/>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67282F">
      <w:pPr>
        <w:widowControl/>
        <w:spacing w:line="360" w:lineRule="auto"/>
        <w:ind w:firstLine="709"/>
        <w:jc w:val="both"/>
        <w:rPr>
          <w:sz w:val="28"/>
          <w:szCs w:val="28"/>
        </w:rPr>
      </w:pPr>
      <w:r w:rsidRPr="00995502">
        <w:rPr>
          <w:sz w:val="28"/>
          <w:szCs w:val="28"/>
        </w:rPr>
        <w:t xml:space="preserve"> При получении лицензии заявителям приходилось обращаться в следующие органы:</w:t>
      </w:r>
    </w:p>
    <w:p w:rsidR="00F57D79" w:rsidRPr="00995502" w:rsidRDefault="00F57D79" w:rsidP="0067282F">
      <w:pPr>
        <w:widowControl/>
        <w:spacing w:line="360" w:lineRule="auto"/>
        <w:ind w:firstLine="709"/>
        <w:jc w:val="both"/>
        <w:rPr>
          <w:sz w:val="28"/>
          <w:szCs w:val="28"/>
        </w:rPr>
      </w:pPr>
      <w:r w:rsidRPr="00995502">
        <w:rPr>
          <w:sz w:val="28"/>
          <w:szCs w:val="28"/>
        </w:rPr>
        <w:t xml:space="preserve">1) Управление Федеральной службы по надзору в сфере защиты прав потребителей и благополучия человека по Новосибирской области </w:t>
      </w:r>
    </w:p>
    <w:p w:rsidR="00F57D79" w:rsidRPr="00995502" w:rsidRDefault="00F57D79" w:rsidP="0067282F">
      <w:pPr>
        <w:widowControl/>
        <w:spacing w:line="360" w:lineRule="auto"/>
        <w:ind w:firstLine="709"/>
        <w:jc w:val="both"/>
        <w:rPr>
          <w:sz w:val="28"/>
          <w:szCs w:val="28"/>
        </w:rPr>
      </w:pPr>
      <w:r w:rsidRPr="00995502">
        <w:rPr>
          <w:sz w:val="28"/>
          <w:szCs w:val="28"/>
        </w:rPr>
        <w:t>2) Управление Федеральной службы Российской Федерации по контролю за оборотом наркотиков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Министерство здравоохранения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4) 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p w:rsidR="00F57D79" w:rsidRPr="00995502" w:rsidRDefault="00F57D79" w:rsidP="0067282F">
      <w:pPr>
        <w:widowControl/>
        <w:spacing w:line="360" w:lineRule="auto"/>
        <w:ind w:firstLine="709"/>
        <w:jc w:val="both"/>
        <w:rPr>
          <w:sz w:val="28"/>
          <w:szCs w:val="28"/>
        </w:rPr>
      </w:pPr>
      <w:r w:rsidRPr="00995502">
        <w:rPr>
          <w:sz w:val="28"/>
          <w:szCs w:val="28"/>
        </w:rPr>
        <w:t>5) Организации и учреждения, имеющие право заниматься охранной деятельностью.</w:t>
      </w:r>
    </w:p>
    <w:p w:rsidR="00F57D79" w:rsidRPr="00995502" w:rsidRDefault="00F57D79" w:rsidP="0067282F">
      <w:pPr>
        <w:widowControl/>
        <w:spacing w:line="360" w:lineRule="auto"/>
        <w:ind w:firstLine="709"/>
        <w:jc w:val="both"/>
        <w:rPr>
          <w:sz w:val="28"/>
          <w:szCs w:val="28"/>
        </w:rPr>
      </w:pPr>
      <w:r w:rsidRPr="00995502">
        <w:rPr>
          <w:sz w:val="28"/>
          <w:szCs w:val="28"/>
        </w:rPr>
        <w:t>6) Организации, осуществляющие поставку и реализацию медицинской техники и/или предоставляющими ее в пользование.</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Следует отметить, что согласно п.3 Административного регламента при исполнении государственной функции заявители взаимодействуют со всеми перечисленными органами и учреждениями.</w:t>
      </w:r>
    </w:p>
    <w:p w:rsidR="00F57D79" w:rsidRPr="00995502" w:rsidRDefault="00F57D79" w:rsidP="0067282F">
      <w:pPr>
        <w:widowControl/>
        <w:spacing w:line="360" w:lineRule="auto"/>
        <w:ind w:firstLine="709"/>
        <w:jc w:val="both"/>
        <w:rPr>
          <w:sz w:val="28"/>
          <w:szCs w:val="28"/>
        </w:rPr>
      </w:pPr>
      <w:r w:rsidRPr="00995502">
        <w:rPr>
          <w:sz w:val="28"/>
          <w:szCs w:val="28"/>
        </w:rPr>
        <w:t>Заявители отмечали, что дополнительно им приходилось проходить такую процедуру как заверение документов у нотариуса, что также соответствует законодательству.</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заявители указали, что помимо установленного нормативными правовыми актами перечня документов, необходимых для получения государственной услуги, предоставляли в Министерство здравоохранения Новосибирской области копию выданного в установленном порядке санитарно-эпидемиологического заключения о соответствии санитарным правилам.</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6,13).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П77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2"/>
        <w:gridCol w:w="1768"/>
        <w:gridCol w:w="1103"/>
        <w:gridCol w:w="1856"/>
      </w:tblGrid>
      <w:tr w:rsidR="00F57D79" w:rsidRPr="00995502" w:rsidTr="00830C6B">
        <w:trPr>
          <w:tblHeader/>
        </w:trPr>
        <w:tc>
          <w:tcPr>
            <w:tcW w:w="399" w:type="pct"/>
            <w:vMerge w:val="restart"/>
          </w:tcPr>
          <w:p w:rsidR="00F57D79" w:rsidRPr="00995502" w:rsidRDefault="00F57D79" w:rsidP="00830C6B">
            <w:pPr>
              <w:widowControl/>
              <w:spacing w:line="276" w:lineRule="auto"/>
              <w:rPr>
                <w:b/>
              </w:rPr>
            </w:pPr>
            <w:r w:rsidRPr="00995502">
              <w:rPr>
                <w:b/>
              </w:rPr>
              <w:t>№ п/п</w:t>
            </w:r>
          </w:p>
        </w:tc>
        <w:tc>
          <w:tcPr>
            <w:tcW w:w="2234" w:type="pct"/>
            <w:vMerge w:val="restart"/>
          </w:tcPr>
          <w:p w:rsidR="00F57D79" w:rsidRPr="00995502" w:rsidRDefault="00F57D79" w:rsidP="00830C6B">
            <w:pPr>
              <w:widowControl/>
              <w:spacing w:line="276" w:lineRule="auto"/>
              <w:rPr>
                <w:b/>
              </w:rPr>
            </w:pPr>
            <w:r w:rsidRPr="00995502">
              <w:rPr>
                <w:b/>
              </w:rPr>
              <w:t>Наименование органа (учреждения)</w:t>
            </w:r>
          </w:p>
        </w:tc>
        <w:tc>
          <w:tcPr>
            <w:tcW w:w="2366" w:type="pct"/>
            <w:gridSpan w:val="3"/>
          </w:tcPr>
          <w:p w:rsidR="00F57D79" w:rsidRPr="00995502" w:rsidRDefault="00F57D79" w:rsidP="00830C6B">
            <w:pPr>
              <w:widowControl/>
              <w:spacing w:line="276" w:lineRule="auto"/>
              <w:rPr>
                <w:b/>
              </w:rPr>
            </w:pPr>
            <w:r w:rsidRPr="00995502">
              <w:rPr>
                <w:b/>
              </w:rPr>
              <w:t>Количество обращений</w:t>
            </w:r>
          </w:p>
        </w:tc>
      </w:tr>
      <w:tr w:rsidR="00F57D79" w:rsidRPr="00995502" w:rsidTr="00830C6B">
        <w:trPr>
          <w:tblHeader/>
        </w:trPr>
        <w:tc>
          <w:tcPr>
            <w:tcW w:w="399" w:type="pct"/>
            <w:vMerge/>
          </w:tcPr>
          <w:p w:rsidR="00F57D79" w:rsidRPr="00995502" w:rsidRDefault="00F57D79" w:rsidP="00830C6B">
            <w:pPr>
              <w:widowControl/>
              <w:spacing w:line="276" w:lineRule="auto"/>
              <w:rPr>
                <w:b/>
              </w:rPr>
            </w:pPr>
          </w:p>
        </w:tc>
        <w:tc>
          <w:tcPr>
            <w:tcW w:w="2234" w:type="pct"/>
            <w:vMerge/>
          </w:tcPr>
          <w:p w:rsidR="00F57D79" w:rsidRPr="00995502" w:rsidRDefault="00F57D79" w:rsidP="00830C6B">
            <w:pPr>
              <w:widowControl/>
              <w:spacing w:line="276" w:lineRule="auto"/>
              <w:rPr>
                <w:b/>
              </w:rPr>
            </w:pPr>
          </w:p>
        </w:tc>
        <w:tc>
          <w:tcPr>
            <w:tcW w:w="885" w:type="pct"/>
          </w:tcPr>
          <w:p w:rsidR="00F57D79" w:rsidRPr="00995502" w:rsidRDefault="00F57D79" w:rsidP="00830C6B">
            <w:pPr>
              <w:widowControl/>
              <w:spacing w:line="276" w:lineRule="auto"/>
              <w:rPr>
                <w:b/>
              </w:rPr>
            </w:pPr>
            <w:r w:rsidRPr="00995502">
              <w:rPr>
                <w:b/>
              </w:rPr>
              <w:t>Минимальное</w:t>
            </w:r>
          </w:p>
        </w:tc>
        <w:tc>
          <w:tcPr>
            <w:tcW w:w="552" w:type="pct"/>
          </w:tcPr>
          <w:p w:rsidR="00F57D79" w:rsidRPr="00995502" w:rsidRDefault="00F57D79" w:rsidP="00830C6B">
            <w:pPr>
              <w:widowControl/>
              <w:spacing w:line="276" w:lineRule="auto"/>
              <w:rPr>
                <w:b/>
              </w:rPr>
            </w:pPr>
            <w:r w:rsidRPr="00995502">
              <w:rPr>
                <w:b/>
              </w:rPr>
              <w:t>Среднее</w:t>
            </w:r>
          </w:p>
        </w:tc>
        <w:tc>
          <w:tcPr>
            <w:tcW w:w="929" w:type="pct"/>
          </w:tcPr>
          <w:p w:rsidR="00F57D79" w:rsidRPr="00995502" w:rsidRDefault="00F57D79" w:rsidP="00830C6B">
            <w:pPr>
              <w:widowControl/>
              <w:spacing w:line="276" w:lineRule="auto"/>
              <w:rPr>
                <w:b/>
              </w:rPr>
            </w:pPr>
            <w:r w:rsidRPr="00995502">
              <w:rPr>
                <w:b/>
              </w:rPr>
              <w:t>Максимальное</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1</w:t>
            </w:r>
          </w:p>
        </w:tc>
        <w:tc>
          <w:tcPr>
            <w:tcW w:w="2234" w:type="pct"/>
          </w:tcPr>
          <w:p w:rsidR="00F57D79" w:rsidRPr="00995502" w:rsidRDefault="00F57D79" w:rsidP="00830C6B">
            <w:pPr>
              <w:widowControl/>
              <w:spacing w:line="276" w:lineRule="auto"/>
              <w:jc w:val="both"/>
              <w:rPr>
                <w:iCs/>
                <w:color w:val="000000"/>
                <w:szCs w:val="24"/>
              </w:rPr>
            </w:pPr>
            <w:r w:rsidRPr="00995502">
              <w:rPr>
                <w:iCs/>
                <w:color w:val="000000"/>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rsidR="00F57D79" w:rsidRPr="00995502" w:rsidRDefault="00F57D79" w:rsidP="00830C6B">
            <w:pPr>
              <w:widowControl/>
              <w:spacing w:line="276" w:lineRule="auto"/>
              <w:jc w:val="center"/>
            </w:pPr>
            <w:r w:rsidRPr="00995502">
              <w:t>0</w:t>
            </w:r>
          </w:p>
        </w:tc>
        <w:tc>
          <w:tcPr>
            <w:tcW w:w="552" w:type="pct"/>
            <w:vAlign w:val="center"/>
          </w:tcPr>
          <w:p w:rsidR="00F57D79" w:rsidRPr="00995502" w:rsidRDefault="00F57D79" w:rsidP="00830C6B">
            <w:pPr>
              <w:widowControl/>
              <w:spacing w:line="276" w:lineRule="auto"/>
              <w:jc w:val="center"/>
            </w:pPr>
            <w:r w:rsidRPr="00995502">
              <w:t>0</w:t>
            </w:r>
          </w:p>
        </w:tc>
        <w:tc>
          <w:tcPr>
            <w:tcW w:w="929" w:type="pct"/>
            <w:vAlign w:val="center"/>
          </w:tcPr>
          <w:p w:rsidR="00F57D79" w:rsidRPr="00995502" w:rsidRDefault="00F57D79" w:rsidP="00830C6B">
            <w:pPr>
              <w:widowControl/>
              <w:spacing w:line="276" w:lineRule="auto"/>
              <w:jc w:val="center"/>
            </w:pPr>
            <w:r w:rsidRPr="00995502">
              <w:t>0</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2</w:t>
            </w:r>
          </w:p>
        </w:tc>
        <w:tc>
          <w:tcPr>
            <w:tcW w:w="2234" w:type="pct"/>
          </w:tcPr>
          <w:p w:rsidR="00F57D79" w:rsidRPr="00995502" w:rsidRDefault="00F57D79" w:rsidP="00830C6B">
            <w:pPr>
              <w:widowControl/>
              <w:spacing w:line="276" w:lineRule="auto"/>
              <w:jc w:val="both"/>
              <w:rPr>
                <w:iCs/>
                <w:color w:val="000000"/>
                <w:szCs w:val="24"/>
              </w:rPr>
            </w:pPr>
            <w:r w:rsidRPr="00995502">
              <w:rPr>
                <w:iCs/>
                <w:color w:val="000000"/>
              </w:rPr>
              <w:t>Управление Федеральной службы по надзору в сфере защиты прав потребителей и благополучия человека по Новосибирской области</w:t>
            </w:r>
          </w:p>
        </w:tc>
        <w:tc>
          <w:tcPr>
            <w:tcW w:w="885" w:type="pct"/>
            <w:vAlign w:val="center"/>
          </w:tcPr>
          <w:p w:rsidR="00F57D79" w:rsidRPr="00995502" w:rsidRDefault="00F57D79" w:rsidP="00830C6B">
            <w:pPr>
              <w:widowControl/>
              <w:spacing w:line="276" w:lineRule="auto"/>
              <w:jc w:val="center"/>
            </w:pPr>
            <w:r w:rsidRPr="00995502">
              <w:t>0</w:t>
            </w:r>
          </w:p>
        </w:tc>
        <w:tc>
          <w:tcPr>
            <w:tcW w:w="552" w:type="pct"/>
            <w:vAlign w:val="center"/>
          </w:tcPr>
          <w:p w:rsidR="00F57D79" w:rsidRPr="00995502" w:rsidRDefault="00F57D79" w:rsidP="00830C6B">
            <w:pPr>
              <w:widowControl/>
              <w:spacing w:line="276" w:lineRule="auto"/>
              <w:jc w:val="center"/>
            </w:pPr>
            <w:r w:rsidRPr="00995502">
              <w:t>1</w:t>
            </w:r>
          </w:p>
        </w:tc>
        <w:tc>
          <w:tcPr>
            <w:tcW w:w="929"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3</w:t>
            </w:r>
          </w:p>
        </w:tc>
        <w:tc>
          <w:tcPr>
            <w:tcW w:w="2234" w:type="pct"/>
          </w:tcPr>
          <w:p w:rsidR="00F57D79" w:rsidRPr="00995502" w:rsidRDefault="00F57D79" w:rsidP="00830C6B">
            <w:pPr>
              <w:widowControl/>
              <w:spacing w:line="276" w:lineRule="auto"/>
              <w:jc w:val="both"/>
              <w:rPr>
                <w:iCs/>
                <w:color w:val="000000"/>
                <w:szCs w:val="24"/>
              </w:rPr>
            </w:pPr>
            <w:r w:rsidRPr="00995502">
              <w:rPr>
                <w:iCs/>
                <w:color w:val="000000"/>
              </w:rPr>
              <w:t>Управление Федеральной службы Российской Федерации по контролю за оборотом наркотиков по Новосибирской области;</w:t>
            </w:r>
          </w:p>
        </w:tc>
        <w:tc>
          <w:tcPr>
            <w:tcW w:w="885" w:type="pct"/>
            <w:vAlign w:val="center"/>
          </w:tcPr>
          <w:p w:rsidR="00F57D79" w:rsidRPr="00995502" w:rsidRDefault="00F57D79" w:rsidP="00830C6B">
            <w:pPr>
              <w:widowControl/>
              <w:spacing w:line="276" w:lineRule="auto"/>
              <w:jc w:val="center"/>
            </w:pPr>
            <w:r w:rsidRPr="00995502">
              <w:t>2</w:t>
            </w:r>
          </w:p>
        </w:tc>
        <w:tc>
          <w:tcPr>
            <w:tcW w:w="552" w:type="pct"/>
            <w:vAlign w:val="center"/>
          </w:tcPr>
          <w:p w:rsidR="00F57D79" w:rsidRPr="00995502" w:rsidRDefault="00F57D79" w:rsidP="00830C6B">
            <w:pPr>
              <w:widowControl/>
              <w:spacing w:line="276" w:lineRule="auto"/>
              <w:jc w:val="center"/>
            </w:pPr>
            <w:r w:rsidRPr="00995502">
              <w:t>2</w:t>
            </w:r>
          </w:p>
        </w:tc>
        <w:tc>
          <w:tcPr>
            <w:tcW w:w="929"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4</w:t>
            </w:r>
          </w:p>
        </w:tc>
        <w:tc>
          <w:tcPr>
            <w:tcW w:w="2234" w:type="pct"/>
          </w:tcPr>
          <w:p w:rsidR="00F57D79" w:rsidRPr="00995502" w:rsidRDefault="00F57D79" w:rsidP="00830C6B">
            <w:pPr>
              <w:widowControl/>
              <w:spacing w:line="276" w:lineRule="auto"/>
              <w:jc w:val="both"/>
              <w:rPr>
                <w:iCs/>
                <w:color w:val="000000"/>
                <w:szCs w:val="24"/>
              </w:rPr>
            </w:pPr>
            <w:r w:rsidRPr="00995502">
              <w:rPr>
                <w:iCs/>
                <w:color w:val="000000"/>
              </w:rPr>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885" w:type="pct"/>
            <w:vAlign w:val="center"/>
          </w:tcPr>
          <w:p w:rsidR="00F57D79" w:rsidRPr="00995502" w:rsidRDefault="00F57D79" w:rsidP="00830C6B">
            <w:pPr>
              <w:widowControl/>
              <w:spacing w:line="276" w:lineRule="auto"/>
              <w:jc w:val="center"/>
            </w:pPr>
            <w:r w:rsidRPr="00995502">
              <w:t>0</w:t>
            </w:r>
          </w:p>
        </w:tc>
        <w:tc>
          <w:tcPr>
            <w:tcW w:w="552" w:type="pct"/>
            <w:vAlign w:val="center"/>
          </w:tcPr>
          <w:p w:rsidR="00F57D79" w:rsidRPr="00995502" w:rsidRDefault="00F57D79" w:rsidP="00830C6B">
            <w:pPr>
              <w:widowControl/>
              <w:spacing w:line="276" w:lineRule="auto"/>
              <w:jc w:val="center"/>
            </w:pPr>
            <w:r w:rsidRPr="00995502">
              <w:t>1,38</w:t>
            </w:r>
          </w:p>
        </w:tc>
        <w:tc>
          <w:tcPr>
            <w:tcW w:w="929"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5</w:t>
            </w:r>
          </w:p>
        </w:tc>
        <w:tc>
          <w:tcPr>
            <w:tcW w:w="2234" w:type="pct"/>
          </w:tcPr>
          <w:p w:rsidR="00F57D79" w:rsidRPr="00995502" w:rsidRDefault="00F57D79" w:rsidP="00830C6B">
            <w:pPr>
              <w:widowControl/>
              <w:spacing w:line="276" w:lineRule="auto"/>
              <w:rPr>
                <w:iCs/>
                <w:color w:val="000000"/>
                <w:szCs w:val="24"/>
              </w:rPr>
            </w:pPr>
            <w:r w:rsidRPr="00995502">
              <w:rPr>
                <w:iCs/>
                <w:color w:val="000000"/>
              </w:rPr>
              <w:t>Организации и учреждения, имеющие право заниматься охранной деятельностью.</w:t>
            </w:r>
          </w:p>
        </w:tc>
        <w:tc>
          <w:tcPr>
            <w:tcW w:w="885" w:type="pct"/>
            <w:vAlign w:val="center"/>
          </w:tcPr>
          <w:p w:rsidR="00F57D79" w:rsidRPr="00995502" w:rsidRDefault="00F57D79" w:rsidP="00830C6B">
            <w:pPr>
              <w:widowControl/>
              <w:spacing w:line="276" w:lineRule="auto"/>
              <w:jc w:val="center"/>
            </w:pPr>
            <w:r w:rsidRPr="00995502">
              <w:t>1</w:t>
            </w:r>
          </w:p>
        </w:tc>
        <w:tc>
          <w:tcPr>
            <w:tcW w:w="552" w:type="pct"/>
            <w:vAlign w:val="center"/>
          </w:tcPr>
          <w:p w:rsidR="00F57D79" w:rsidRPr="00995502" w:rsidRDefault="00F57D79" w:rsidP="00830C6B">
            <w:pPr>
              <w:widowControl/>
              <w:spacing w:line="276" w:lineRule="auto"/>
              <w:jc w:val="center"/>
            </w:pPr>
            <w:r w:rsidRPr="00995502">
              <w:t>1,57</w:t>
            </w:r>
          </w:p>
        </w:tc>
        <w:tc>
          <w:tcPr>
            <w:tcW w:w="929"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6</w:t>
            </w:r>
          </w:p>
        </w:tc>
        <w:tc>
          <w:tcPr>
            <w:tcW w:w="2234" w:type="pct"/>
          </w:tcPr>
          <w:p w:rsidR="00F57D79" w:rsidRPr="00995502" w:rsidRDefault="00F57D79" w:rsidP="00830C6B">
            <w:pPr>
              <w:widowControl/>
              <w:spacing w:line="276" w:lineRule="auto"/>
              <w:jc w:val="both"/>
              <w:rPr>
                <w:iCs/>
                <w:color w:val="000000"/>
                <w:szCs w:val="24"/>
              </w:rPr>
            </w:pPr>
            <w:r w:rsidRPr="00995502">
              <w:rPr>
                <w:iCs/>
                <w:color w:val="000000"/>
              </w:rPr>
              <w:t>Организации, осуществляющие поставку и реализацию медицинской техники и/или предоставляющими ее в пользование</w:t>
            </w:r>
          </w:p>
        </w:tc>
        <w:tc>
          <w:tcPr>
            <w:tcW w:w="885" w:type="pct"/>
            <w:vAlign w:val="center"/>
          </w:tcPr>
          <w:p w:rsidR="00F57D79" w:rsidRPr="00995502" w:rsidRDefault="00F57D79" w:rsidP="00830C6B">
            <w:pPr>
              <w:widowControl/>
              <w:spacing w:line="276" w:lineRule="auto"/>
              <w:jc w:val="center"/>
            </w:pPr>
            <w:r w:rsidRPr="00995502">
              <w:t>0</w:t>
            </w:r>
          </w:p>
        </w:tc>
        <w:tc>
          <w:tcPr>
            <w:tcW w:w="552" w:type="pct"/>
            <w:vAlign w:val="center"/>
          </w:tcPr>
          <w:p w:rsidR="00F57D79" w:rsidRPr="00995502" w:rsidRDefault="00F57D79" w:rsidP="00830C6B">
            <w:pPr>
              <w:widowControl/>
              <w:spacing w:line="276" w:lineRule="auto"/>
              <w:jc w:val="center"/>
            </w:pPr>
            <w:r w:rsidRPr="00995502">
              <w:t>0,33</w:t>
            </w:r>
          </w:p>
        </w:tc>
        <w:tc>
          <w:tcPr>
            <w:tcW w:w="929" w:type="pct"/>
            <w:vAlign w:val="center"/>
          </w:tcPr>
          <w:p w:rsidR="00F57D79" w:rsidRPr="00995502" w:rsidRDefault="00F57D79" w:rsidP="00830C6B">
            <w:pPr>
              <w:widowControl/>
              <w:spacing w:line="276" w:lineRule="auto"/>
              <w:jc w:val="center"/>
            </w:pPr>
            <w:r w:rsidRPr="00995502">
              <w:t>1</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7</w:t>
            </w:r>
          </w:p>
        </w:tc>
        <w:tc>
          <w:tcPr>
            <w:tcW w:w="2234" w:type="pct"/>
          </w:tcPr>
          <w:p w:rsidR="00F57D79" w:rsidRPr="00995502" w:rsidRDefault="00F57D79" w:rsidP="00830C6B">
            <w:pPr>
              <w:widowControl/>
              <w:spacing w:line="276" w:lineRule="auto"/>
              <w:jc w:val="both"/>
              <w:rPr>
                <w:iCs/>
                <w:color w:val="000000"/>
              </w:rPr>
            </w:pPr>
            <w:r w:rsidRPr="00995502">
              <w:rPr>
                <w:iCs/>
                <w:color w:val="000000"/>
              </w:rPr>
              <w:t>Нотариус</w:t>
            </w:r>
          </w:p>
        </w:tc>
        <w:tc>
          <w:tcPr>
            <w:tcW w:w="885" w:type="pct"/>
            <w:vAlign w:val="center"/>
          </w:tcPr>
          <w:p w:rsidR="00F57D79" w:rsidRPr="00995502" w:rsidRDefault="00F57D79" w:rsidP="00830C6B">
            <w:pPr>
              <w:widowControl/>
              <w:spacing w:line="276" w:lineRule="auto"/>
              <w:jc w:val="center"/>
            </w:pPr>
            <w:r w:rsidRPr="00995502">
              <w:t>0</w:t>
            </w:r>
          </w:p>
        </w:tc>
        <w:tc>
          <w:tcPr>
            <w:tcW w:w="552" w:type="pct"/>
            <w:vAlign w:val="center"/>
          </w:tcPr>
          <w:p w:rsidR="00F57D79" w:rsidRPr="00995502" w:rsidRDefault="00F57D79" w:rsidP="00830C6B">
            <w:pPr>
              <w:widowControl/>
              <w:spacing w:line="276" w:lineRule="auto"/>
              <w:jc w:val="center"/>
            </w:pPr>
            <w:r w:rsidRPr="00995502">
              <w:t>0,75</w:t>
            </w:r>
          </w:p>
        </w:tc>
        <w:tc>
          <w:tcPr>
            <w:tcW w:w="929"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99" w:type="pct"/>
            <w:vAlign w:val="center"/>
          </w:tcPr>
          <w:p w:rsidR="00F57D79" w:rsidRPr="00995502" w:rsidRDefault="00F57D79" w:rsidP="00830C6B">
            <w:pPr>
              <w:widowControl/>
              <w:spacing w:line="276" w:lineRule="auto"/>
              <w:jc w:val="center"/>
            </w:pPr>
            <w:r w:rsidRPr="00995502">
              <w:t>8</w:t>
            </w:r>
          </w:p>
        </w:tc>
        <w:tc>
          <w:tcPr>
            <w:tcW w:w="2234" w:type="pct"/>
          </w:tcPr>
          <w:p w:rsidR="00F57D79" w:rsidRPr="00995502" w:rsidRDefault="00F57D79" w:rsidP="00830C6B">
            <w:pPr>
              <w:widowControl/>
              <w:spacing w:line="276" w:lineRule="auto"/>
              <w:jc w:val="both"/>
              <w:rPr>
                <w:iCs/>
                <w:color w:val="000000"/>
              </w:rPr>
            </w:pPr>
            <w:r w:rsidRPr="00995502">
              <w:rPr>
                <w:iCs/>
                <w:color w:val="000000"/>
              </w:rPr>
              <w:t>Министерство здравоохранения Новосибирской области</w:t>
            </w:r>
          </w:p>
        </w:tc>
        <w:tc>
          <w:tcPr>
            <w:tcW w:w="885" w:type="pct"/>
            <w:vAlign w:val="center"/>
          </w:tcPr>
          <w:p w:rsidR="00F57D79" w:rsidRPr="00995502" w:rsidRDefault="00F57D79" w:rsidP="00830C6B">
            <w:pPr>
              <w:widowControl/>
              <w:spacing w:line="276" w:lineRule="auto"/>
              <w:jc w:val="center"/>
            </w:pPr>
            <w:r w:rsidRPr="00995502">
              <w:t>2</w:t>
            </w:r>
          </w:p>
        </w:tc>
        <w:tc>
          <w:tcPr>
            <w:tcW w:w="552" w:type="pct"/>
            <w:vAlign w:val="center"/>
          </w:tcPr>
          <w:p w:rsidR="00F57D79" w:rsidRPr="00995502" w:rsidRDefault="00F57D79" w:rsidP="00830C6B">
            <w:pPr>
              <w:widowControl/>
              <w:spacing w:line="276" w:lineRule="auto"/>
              <w:jc w:val="center"/>
            </w:pPr>
            <w:r w:rsidRPr="00995502">
              <w:t>2</w:t>
            </w:r>
          </w:p>
        </w:tc>
        <w:tc>
          <w:tcPr>
            <w:tcW w:w="929" w:type="pct"/>
            <w:vAlign w:val="center"/>
          </w:tcPr>
          <w:p w:rsidR="00F57D79" w:rsidRPr="00995502" w:rsidRDefault="00F57D79" w:rsidP="00830C6B">
            <w:pPr>
              <w:widowControl/>
              <w:spacing w:line="276" w:lineRule="auto"/>
              <w:jc w:val="center"/>
            </w:pPr>
            <w:r w:rsidRPr="00995502">
              <w:t>2</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Согласно данным таблицы П77, в каждый орган при получении государственной услуги заявители обращались не более двух раз. Кроме того, ни одному из заявителей не потребовалось обращаться в Управление Росреестра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Обращение в какие-либо подведомственные или сопутствующие организации при получении услуги не выявлено.</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sz w:val="28"/>
        </w:rPr>
        <w:t>Выдача лицензии на осуществление деятельности, связанной с оборотом наркотических средств и психотропных веществ</w:t>
      </w:r>
      <w:r w:rsidRPr="00995502">
        <w:rPr>
          <w:sz w:val="28"/>
          <w:szCs w:val="28"/>
        </w:rPr>
        <w:t>» от сбора необходимых документов до получения лицензии варьируются от 7 до 106 дней и составляют в среднем 53,72 дня  (табл. П78).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П78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7"/>
        <w:gridCol w:w="1768"/>
        <w:gridCol w:w="1103"/>
        <w:gridCol w:w="1856"/>
      </w:tblGrid>
      <w:tr w:rsidR="00F57D79" w:rsidRPr="00995502" w:rsidTr="00830C6B">
        <w:trPr>
          <w:tblHeader/>
          <w:jc w:val="center"/>
        </w:trPr>
        <w:tc>
          <w:tcPr>
            <w:tcW w:w="370" w:type="pct"/>
            <w:vMerge w:val="restart"/>
          </w:tcPr>
          <w:p w:rsidR="00F57D79" w:rsidRPr="00995502" w:rsidRDefault="00F57D79" w:rsidP="00830C6B">
            <w:pPr>
              <w:widowControl/>
              <w:spacing w:line="276" w:lineRule="auto"/>
              <w:rPr>
                <w:b/>
                <w:szCs w:val="24"/>
              </w:rPr>
            </w:pPr>
            <w:r w:rsidRPr="00995502">
              <w:rPr>
                <w:b/>
                <w:szCs w:val="24"/>
              </w:rPr>
              <w:t>№ п/п</w:t>
            </w:r>
          </w:p>
        </w:tc>
        <w:tc>
          <w:tcPr>
            <w:tcW w:w="2532" w:type="pct"/>
            <w:vMerge w:val="restart"/>
          </w:tcPr>
          <w:p w:rsidR="00F57D79" w:rsidRPr="00995502" w:rsidRDefault="00F57D79" w:rsidP="00830C6B">
            <w:pPr>
              <w:widowControl/>
              <w:spacing w:line="276" w:lineRule="auto"/>
              <w:rPr>
                <w:b/>
                <w:szCs w:val="24"/>
              </w:rPr>
            </w:pPr>
            <w:r w:rsidRPr="00995502">
              <w:rPr>
                <w:b/>
                <w:szCs w:val="24"/>
              </w:rPr>
              <w:t>Перечень процедур (обращений)</w:t>
            </w:r>
          </w:p>
        </w:tc>
        <w:tc>
          <w:tcPr>
            <w:tcW w:w="2097" w:type="pct"/>
            <w:gridSpan w:val="3"/>
          </w:tcPr>
          <w:p w:rsidR="00F57D79" w:rsidRPr="00995502" w:rsidRDefault="00F57D79" w:rsidP="00830C6B">
            <w:pPr>
              <w:widowControl/>
              <w:spacing w:line="276" w:lineRule="auto"/>
              <w:rPr>
                <w:b/>
                <w:szCs w:val="24"/>
              </w:rPr>
            </w:pPr>
            <w:r w:rsidRPr="00995502">
              <w:rPr>
                <w:b/>
                <w:szCs w:val="24"/>
              </w:rPr>
              <w:t>Количество дней, затраченных на процедуру</w:t>
            </w:r>
          </w:p>
        </w:tc>
      </w:tr>
      <w:tr w:rsidR="00F57D79" w:rsidRPr="00995502" w:rsidTr="00830C6B">
        <w:trPr>
          <w:tblHeader/>
          <w:jc w:val="center"/>
        </w:trPr>
        <w:tc>
          <w:tcPr>
            <w:tcW w:w="370" w:type="pct"/>
            <w:vMerge/>
          </w:tcPr>
          <w:p w:rsidR="00F57D79" w:rsidRPr="00995502" w:rsidRDefault="00F57D79" w:rsidP="00830C6B">
            <w:pPr>
              <w:widowControl/>
              <w:spacing w:line="276" w:lineRule="auto"/>
              <w:rPr>
                <w:b/>
                <w:szCs w:val="24"/>
              </w:rPr>
            </w:pPr>
          </w:p>
        </w:tc>
        <w:tc>
          <w:tcPr>
            <w:tcW w:w="2532" w:type="pct"/>
            <w:vMerge/>
          </w:tcPr>
          <w:p w:rsidR="00F57D79" w:rsidRPr="00995502" w:rsidRDefault="00F57D79" w:rsidP="00830C6B">
            <w:pPr>
              <w:widowControl/>
              <w:spacing w:line="276" w:lineRule="auto"/>
              <w:rPr>
                <w:b/>
                <w:szCs w:val="24"/>
              </w:rPr>
            </w:pPr>
          </w:p>
        </w:tc>
        <w:tc>
          <w:tcPr>
            <w:tcW w:w="713" w:type="pct"/>
          </w:tcPr>
          <w:p w:rsidR="00F57D79" w:rsidRPr="00995502" w:rsidRDefault="00F57D79" w:rsidP="00830C6B">
            <w:pPr>
              <w:widowControl/>
              <w:spacing w:line="276" w:lineRule="auto"/>
              <w:rPr>
                <w:b/>
                <w:szCs w:val="24"/>
              </w:rPr>
            </w:pPr>
            <w:r w:rsidRPr="00995502">
              <w:rPr>
                <w:b/>
                <w:szCs w:val="24"/>
              </w:rPr>
              <w:t>Минимальное</w:t>
            </w:r>
          </w:p>
        </w:tc>
        <w:tc>
          <w:tcPr>
            <w:tcW w:w="662" w:type="pct"/>
          </w:tcPr>
          <w:p w:rsidR="00F57D79" w:rsidRPr="00995502" w:rsidRDefault="00F57D79" w:rsidP="00830C6B">
            <w:pPr>
              <w:widowControl/>
              <w:spacing w:line="276" w:lineRule="auto"/>
              <w:rPr>
                <w:b/>
                <w:szCs w:val="24"/>
              </w:rPr>
            </w:pPr>
            <w:r w:rsidRPr="00995502">
              <w:rPr>
                <w:b/>
                <w:szCs w:val="24"/>
              </w:rPr>
              <w:t>Среднее</w:t>
            </w:r>
          </w:p>
        </w:tc>
        <w:tc>
          <w:tcPr>
            <w:tcW w:w="723" w:type="pct"/>
          </w:tcPr>
          <w:p w:rsidR="00F57D79" w:rsidRPr="00995502" w:rsidRDefault="00F57D79" w:rsidP="00830C6B">
            <w:pPr>
              <w:widowControl/>
              <w:spacing w:line="276" w:lineRule="auto"/>
              <w:rPr>
                <w:b/>
                <w:szCs w:val="24"/>
              </w:rPr>
            </w:pPr>
            <w:r w:rsidRPr="00995502">
              <w:rPr>
                <w:b/>
                <w:szCs w:val="24"/>
              </w:rPr>
              <w:t>Максимальное</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676"/>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0</w:t>
            </w:r>
          </w:p>
        </w:tc>
        <w:tc>
          <w:tcPr>
            <w:tcW w:w="723"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8,75</w:t>
            </w:r>
          </w:p>
        </w:tc>
        <w:tc>
          <w:tcPr>
            <w:tcW w:w="723" w:type="pct"/>
            <w:vAlign w:val="center"/>
          </w:tcPr>
          <w:p w:rsidR="00F57D79" w:rsidRPr="00995502" w:rsidRDefault="00F57D79" w:rsidP="00830C6B">
            <w:pPr>
              <w:widowControl/>
              <w:spacing w:line="276" w:lineRule="auto"/>
              <w:jc w:val="center"/>
              <w:rPr>
                <w:szCs w:val="24"/>
              </w:rPr>
            </w:pPr>
            <w:r w:rsidRPr="00995502">
              <w:rPr>
                <w:szCs w:val="24"/>
              </w:rPr>
              <w:t>20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713" w:type="pct"/>
            <w:vAlign w:val="center"/>
          </w:tcPr>
          <w:p w:rsidR="00F57D79" w:rsidRPr="00995502" w:rsidRDefault="00F57D79" w:rsidP="00830C6B">
            <w:pPr>
              <w:widowControl/>
              <w:spacing w:line="276" w:lineRule="auto"/>
              <w:jc w:val="center"/>
              <w:rPr>
                <w:szCs w:val="24"/>
              </w:rPr>
            </w:pPr>
            <w:r w:rsidRPr="00995502">
              <w:rPr>
                <w:szCs w:val="24"/>
              </w:rPr>
              <w:t>2</w:t>
            </w:r>
          </w:p>
        </w:tc>
        <w:tc>
          <w:tcPr>
            <w:tcW w:w="662" w:type="pct"/>
            <w:vAlign w:val="center"/>
          </w:tcPr>
          <w:p w:rsidR="00F57D79" w:rsidRPr="00995502" w:rsidRDefault="00F57D79" w:rsidP="00830C6B">
            <w:pPr>
              <w:widowControl/>
              <w:spacing w:line="276" w:lineRule="auto"/>
              <w:jc w:val="center"/>
              <w:rPr>
                <w:szCs w:val="24"/>
              </w:rPr>
            </w:pPr>
            <w:r w:rsidRPr="00995502">
              <w:rPr>
                <w:szCs w:val="24"/>
              </w:rPr>
              <w:t>10,88</w:t>
            </w:r>
          </w:p>
        </w:tc>
        <w:tc>
          <w:tcPr>
            <w:tcW w:w="723" w:type="pct"/>
            <w:vAlign w:val="center"/>
          </w:tcPr>
          <w:p w:rsidR="00F57D79" w:rsidRPr="00995502" w:rsidRDefault="00F57D79" w:rsidP="00830C6B">
            <w:pPr>
              <w:widowControl/>
              <w:spacing w:line="276" w:lineRule="auto"/>
              <w:jc w:val="center"/>
              <w:rPr>
                <w:szCs w:val="24"/>
              </w:rPr>
            </w:pPr>
            <w:r w:rsidRPr="00995502">
              <w:rPr>
                <w:szCs w:val="24"/>
              </w:rPr>
              <w:t>20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4,13</w:t>
            </w:r>
          </w:p>
        </w:tc>
        <w:tc>
          <w:tcPr>
            <w:tcW w:w="723" w:type="pct"/>
            <w:vAlign w:val="center"/>
          </w:tcPr>
          <w:p w:rsidR="00F57D79" w:rsidRPr="00995502" w:rsidRDefault="00F57D79" w:rsidP="00830C6B">
            <w:pPr>
              <w:widowControl/>
              <w:spacing w:line="276" w:lineRule="auto"/>
              <w:jc w:val="center"/>
              <w:rPr>
                <w:szCs w:val="24"/>
              </w:rPr>
            </w:pPr>
            <w:r w:rsidRPr="00995502">
              <w:rPr>
                <w:szCs w:val="24"/>
              </w:rPr>
              <w:t>10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организациях и учреждениях, имеющих право заниматься охранной деятельностью</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2,75</w:t>
            </w:r>
          </w:p>
        </w:tc>
        <w:tc>
          <w:tcPr>
            <w:tcW w:w="723" w:type="pct"/>
            <w:vAlign w:val="center"/>
          </w:tcPr>
          <w:p w:rsidR="00F57D79" w:rsidRPr="00995502" w:rsidRDefault="00F57D79" w:rsidP="00830C6B">
            <w:pPr>
              <w:widowControl/>
              <w:spacing w:line="276" w:lineRule="auto"/>
              <w:jc w:val="center"/>
              <w:rPr>
                <w:szCs w:val="24"/>
              </w:rPr>
            </w:pPr>
            <w:r w:rsidRPr="00995502">
              <w:rPr>
                <w:szCs w:val="24"/>
              </w:rPr>
              <w:t>10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0</w:t>
            </w:r>
          </w:p>
        </w:tc>
        <w:tc>
          <w:tcPr>
            <w:tcW w:w="723"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Отправление документов почтовой службой</w:t>
            </w:r>
          </w:p>
        </w:tc>
        <w:tc>
          <w:tcPr>
            <w:tcW w:w="713" w:type="pct"/>
            <w:vAlign w:val="center"/>
          </w:tcPr>
          <w:p w:rsidR="00F57D79" w:rsidRPr="00995502" w:rsidRDefault="00F57D79" w:rsidP="00830C6B">
            <w:pPr>
              <w:widowControl/>
              <w:spacing w:line="276" w:lineRule="auto"/>
              <w:jc w:val="center"/>
              <w:rPr>
                <w:szCs w:val="24"/>
              </w:rPr>
            </w:pPr>
            <w:r w:rsidRPr="00995502">
              <w:rPr>
                <w:szCs w:val="24"/>
              </w:rPr>
              <w:t>-</w:t>
            </w:r>
          </w:p>
        </w:tc>
        <w:tc>
          <w:tcPr>
            <w:tcW w:w="662" w:type="pct"/>
            <w:vAlign w:val="center"/>
          </w:tcPr>
          <w:p w:rsidR="00F57D79" w:rsidRPr="00995502" w:rsidRDefault="00F57D79" w:rsidP="00830C6B">
            <w:pPr>
              <w:widowControl/>
              <w:spacing w:line="276" w:lineRule="auto"/>
              <w:jc w:val="center"/>
              <w:rPr>
                <w:szCs w:val="24"/>
              </w:rPr>
            </w:pPr>
            <w:r w:rsidRPr="00995502">
              <w:rPr>
                <w:szCs w:val="24"/>
              </w:rPr>
              <w:t>-</w:t>
            </w:r>
          </w:p>
        </w:tc>
        <w:tc>
          <w:tcPr>
            <w:tcW w:w="723"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spacing w:line="276" w:lineRule="auto"/>
              <w:jc w:val="both"/>
              <w:rPr>
                <w:szCs w:val="24"/>
              </w:rPr>
            </w:pPr>
            <w:r w:rsidRPr="00995502">
              <w:rPr>
                <w:szCs w:val="24"/>
              </w:rPr>
              <w:t>Услуги нотариуса</w:t>
            </w:r>
          </w:p>
        </w:tc>
        <w:tc>
          <w:tcPr>
            <w:tcW w:w="713" w:type="pct"/>
            <w:vAlign w:val="center"/>
          </w:tcPr>
          <w:p w:rsidR="00F57D79" w:rsidRPr="00995502" w:rsidRDefault="00F57D79" w:rsidP="00830C6B">
            <w:pPr>
              <w:widowControl/>
              <w:spacing w:line="276" w:lineRule="auto"/>
              <w:jc w:val="center"/>
              <w:rPr>
                <w:szCs w:val="24"/>
              </w:rPr>
            </w:pPr>
            <w:r w:rsidRPr="00995502">
              <w:rPr>
                <w:szCs w:val="24"/>
              </w:rPr>
              <w:t>0</w:t>
            </w:r>
          </w:p>
        </w:tc>
        <w:tc>
          <w:tcPr>
            <w:tcW w:w="662" w:type="pct"/>
            <w:vAlign w:val="center"/>
          </w:tcPr>
          <w:p w:rsidR="00F57D79" w:rsidRPr="00995502" w:rsidRDefault="00F57D79" w:rsidP="00830C6B">
            <w:pPr>
              <w:widowControl/>
              <w:spacing w:line="276" w:lineRule="auto"/>
              <w:jc w:val="center"/>
              <w:rPr>
                <w:szCs w:val="24"/>
              </w:rPr>
            </w:pPr>
            <w:r w:rsidRPr="00995502">
              <w:rPr>
                <w:szCs w:val="24"/>
              </w:rPr>
              <w:t>0,33</w:t>
            </w:r>
          </w:p>
        </w:tc>
        <w:tc>
          <w:tcPr>
            <w:tcW w:w="723" w:type="pct"/>
            <w:vAlign w:val="center"/>
          </w:tcPr>
          <w:p w:rsidR="00F57D79" w:rsidRPr="00995502" w:rsidRDefault="00F57D79" w:rsidP="00830C6B">
            <w:pPr>
              <w:widowControl/>
              <w:spacing w:line="276" w:lineRule="auto"/>
              <w:jc w:val="center"/>
              <w:rPr>
                <w:szCs w:val="24"/>
              </w:rPr>
            </w:pPr>
            <w:r w:rsidRPr="00995502">
              <w:rPr>
                <w:szCs w:val="24"/>
              </w:rPr>
              <w:t>1</w:t>
            </w:r>
          </w:p>
        </w:tc>
      </w:tr>
      <w:tr w:rsidR="00F57D79" w:rsidRPr="00995502" w:rsidTr="00830C6B">
        <w:trPr>
          <w:trHeight w:val="263"/>
          <w:jc w:val="center"/>
        </w:trPr>
        <w:tc>
          <w:tcPr>
            <w:tcW w:w="370" w:type="pct"/>
            <w:vAlign w:val="center"/>
          </w:tcPr>
          <w:p w:rsidR="00F57D79" w:rsidRPr="00995502" w:rsidRDefault="00F57D79" w:rsidP="003D2CA3">
            <w:pPr>
              <w:widowControl/>
              <w:numPr>
                <w:ilvl w:val="0"/>
                <w:numId w:val="64"/>
              </w:numPr>
              <w:spacing w:line="276" w:lineRule="auto"/>
              <w:ind w:hanging="720"/>
              <w:rPr>
                <w:b/>
                <w:szCs w:val="24"/>
              </w:rPr>
            </w:pPr>
          </w:p>
        </w:tc>
        <w:tc>
          <w:tcPr>
            <w:tcW w:w="2532" w:type="pct"/>
          </w:tcPr>
          <w:p w:rsidR="00F57D79" w:rsidRPr="00995502" w:rsidRDefault="00F57D79" w:rsidP="00830C6B">
            <w:pPr>
              <w:widowControl/>
              <w:spacing w:line="276" w:lineRule="auto"/>
              <w:rPr>
                <w:szCs w:val="24"/>
              </w:rPr>
            </w:pPr>
            <w:r w:rsidRPr="00995502">
              <w:rPr>
                <w:szCs w:val="24"/>
              </w:rPr>
              <w:t xml:space="preserve">Оформление лицензии в Минздраве Новосибирской области </w:t>
            </w:r>
          </w:p>
        </w:tc>
        <w:tc>
          <w:tcPr>
            <w:tcW w:w="713" w:type="pct"/>
            <w:vAlign w:val="center"/>
          </w:tcPr>
          <w:p w:rsidR="00F57D79" w:rsidRPr="00995502" w:rsidRDefault="00F57D79" w:rsidP="00830C6B">
            <w:pPr>
              <w:widowControl/>
              <w:spacing w:line="276" w:lineRule="auto"/>
              <w:jc w:val="center"/>
              <w:rPr>
                <w:szCs w:val="24"/>
              </w:rPr>
            </w:pPr>
            <w:r w:rsidRPr="00995502">
              <w:rPr>
                <w:szCs w:val="24"/>
              </w:rPr>
              <w:t>5</w:t>
            </w:r>
          </w:p>
        </w:tc>
        <w:tc>
          <w:tcPr>
            <w:tcW w:w="662" w:type="pct"/>
            <w:vAlign w:val="center"/>
          </w:tcPr>
          <w:p w:rsidR="00F57D79" w:rsidRPr="00995502" w:rsidRDefault="00F57D79" w:rsidP="00830C6B">
            <w:pPr>
              <w:widowControl/>
              <w:spacing w:line="276" w:lineRule="auto"/>
              <w:jc w:val="center"/>
              <w:rPr>
                <w:szCs w:val="24"/>
              </w:rPr>
            </w:pPr>
            <w:r w:rsidRPr="00995502">
              <w:rPr>
                <w:szCs w:val="24"/>
              </w:rPr>
              <w:t>26,88</w:t>
            </w:r>
          </w:p>
        </w:tc>
        <w:tc>
          <w:tcPr>
            <w:tcW w:w="723" w:type="pct"/>
            <w:vAlign w:val="center"/>
          </w:tcPr>
          <w:p w:rsidR="00F57D79" w:rsidRPr="00995502" w:rsidRDefault="00F57D79" w:rsidP="00830C6B">
            <w:pPr>
              <w:widowControl/>
              <w:spacing w:line="276" w:lineRule="auto"/>
              <w:jc w:val="center"/>
              <w:rPr>
                <w:szCs w:val="24"/>
              </w:rPr>
            </w:pPr>
            <w:r w:rsidRPr="00995502">
              <w:rPr>
                <w:szCs w:val="24"/>
              </w:rPr>
              <w:t>45</w:t>
            </w:r>
          </w:p>
        </w:tc>
      </w:tr>
      <w:tr w:rsidR="00F57D79" w:rsidRPr="00995502" w:rsidTr="00830C6B">
        <w:trPr>
          <w:trHeight w:val="411"/>
          <w:jc w:val="center"/>
        </w:trPr>
        <w:tc>
          <w:tcPr>
            <w:tcW w:w="370" w:type="pct"/>
            <w:vAlign w:val="center"/>
          </w:tcPr>
          <w:p w:rsidR="00F57D79" w:rsidRPr="00995502" w:rsidRDefault="00F57D79" w:rsidP="00830C6B">
            <w:pPr>
              <w:widowControl/>
              <w:spacing w:line="276" w:lineRule="auto"/>
              <w:ind w:left="360"/>
              <w:jc w:val="center"/>
              <w:rPr>
                <w:b/>
                <w:szCs w:val="24"/>
              </w:rPr>
            </w:pPr>
          </w:p>
        </w:tc>
        <w:tc>
          <w:tcPr>
            <w:tcW w:w="2532" w:type="pct"/>
            <w:vAlign w:val="center"/>
          </w:tcPr>
          <w:p w:rsidR="00F57D79" w:rsidRPr="00995502" w:rsidRDefault="00F57D79" w:rsidP="00830C6B">
            <w:pPr>
              <w:widowControl/>
              <w:spacing w:line="276" w:lineRule="auto"/>
              <w:jc w:val="center"/>
              <w:rPr>
                <w:b/>
                <w:szCs w:val="24"/>
              </w:rPr>
            </w:pPr>
            <w:r w:rsidRPr="00995502">
              <w:rPr>
                <w:b/>
                <w:szCs w:val="24"/>
              </w:rPr>
              <w:t>Итого:</w:t>
            </w:r>
          </w:p>
        </w:tc>
        <w:tc>
          <w:tcPr>
            <w:tcW w:w="713" w:type="pct"/>
            <w:vAlign w:val="center"/>
          </w:tcPr>
          <w:p w:rsidR="00F57D79" w:rsidRPr="00995502" w:rsidRDefault="00F57D79" w:rsidP="00830C6B">
            <w:pPr>
              <w:widowControl/>
              <w:spacing w:line="276" w:lineRule="auto"/>
              <w:jc w:val="center"/>
              <w:rPr>
                <w:b/>
                <w:szCs w:val="24"/>
              </w:rPr>
            </w:pPr>
            <w:r w:rsidRPr="00995502">
              <w:rPr>
                <w:b/>
                <w:szCs w:val="24"/>
              </w:rPr>
              <w:t>7</w:t>
            </w:r>
          </w:p>
        </w:tc>
        <w:tc>
          <w:tcPr>
            <w:tcW w:w="662" w:type="pct"/>
            <w:vAlign w:val="center"/>
          </w:tcPr>
          <w:p w:rsidR="00F57D79" w:rsidRPr="00995502" w:rsidRDefault="00F57D79" w:rsidP="00830C6B">
            <w:pPr>
              <w:widowControl/>
              <w:spacing w:line="276" w:lineRule="auto"/>
              <w:jc w:val="center"/>
              <w:rPr>
                <w:b/>
                <w:szCs w:val="24"/>
              </w:rPr>
            </w:pPr>
            <w:r w:rsidRPr="00995502">
              <w:rPr>
                <w:b/>
                <w:szCs w:val="24"/>
              </w:rPr>
              <w:t>53,72</w:t>
            </w:r>
          </w:p>
        </w:tc>
        <w:tc>
          <w:tcPr>
            <w:tcW w:w="723" w:type="pct"/>
            <w:vAlign w:val="center"/>
          </w:tcPr>
          <w:p w:rsidR="00F57D79" w:rsidRPr="00995502" w:rsidRDefault="00F57D79" w:rsidP="00830C6B">
            <w:pPr>
              <w:widowControl/>
              <w:spacing w:line="276" w:lineRule="auto"/>
              <w:jc w:val="center"/>
              <w:rPr>
                <w:b/>
                <w:szCs w:val="24"/>
              </w:rPr>
            </w:pPr>
            <w:r w:rsidRPr="00995502">
              <w:rPr>
                <w:b/>
                <w:szCs w:val="24"/>
              </w:rPr>
              <w:t>106</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10 до 45 дней (среднее значение – 28,13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деятельности, связанной с оборотом наркотических средств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П78, нормативный срок оформления лицензии в Министерстве здравоохранения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заявители затратили от 0 до 20 минут (среднее значение – 5,63 мин.). На ожидание в очереди при получении результата услуги - от 0 до 5 минут (среднее значение – 0,63 мин.). Стоит отметить, что нормативный срок на ожидание в очереди при подаче документов составляет 60 мин.,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(75%) считают дополнительные временные издержки при получении услуги незначительными. В свою очередь, 25% заявителей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200 до 3 400 рублей при нормативном размере затрат 2 600 руб. (табл. П79).</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П79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3"/>
        <w:gridCol w:w="1768"/>
        <w:gridCol w:w="1157"/>
        <w:gridCol w:w="1856"/>
      </w:tblGrid>
      <w:tr w:rsidR="00F57D79" w:rsidRPr="00995502" w:rsidTr="00830C6B">
        <w:trPr>
          <w:tblHeader/>
          <w:jc w:val="center"/>
        </w:trPr>
        <w:tc>
          <w:tcPr>
            <w:tcW w:w="284" w:type="pct"/>
            <w:vMerge w:val="restart"/>
          </w:tcPr>
          <w:p w:rsidR="00F57D79" w:rsidRPr="00995502" w:rsidRDefault="00F57D79" w:rsidP="00830C6B">
            <w:pPr>
              <w:widowControl/>
              <w:spacing w:line="276" w:lineRule="auto"/>
              <w:rPr>
                <w:b/>
                <w:szCs w:val="24"/>
              </w:rPr>
            </w:pPr>
            <w:r w:rsidRPr="00995502">
              <w:rPr>
                <w:b/>
                <w:szCs w:val="24"/>
              </w:rPr>
              <w:t>№ п/п</w:t>
            </w:r>
          </w:p>
        </w:tc>
        <w:tc>
          <w:tcPr>
            <w:tcW w:w="2290" w:type="pct"/>
            <w:vMerge w:val="restart"/>
          </w:tcPr>
          <w:p w:rsidR="00F57D79" w:rsidRPr="00995502" w:rsidRDefault="00F57D79" w:rsidP="00830C6B">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830C6B">
            <w:pPr>
              <w:widowControl/>
              <w:spacing w:line="276" w:lineRule="auto"/>
              <w:rPr>
                <w:b/>
                <w:szCs w:val="24"/>
              </w:rPr>
            </w:pPr>
            <w:r w:rsidRPr="00995502">
              <w:rPr>
                <w:b/>
                <w:szCs w:val="24"/>
              </w:rPr>
              <w:t>Стоимость, руб.</w:t>
            </w:r>
          </w:p>
        </w:tc>
      </w:tr>
      <w:tr w:rsidR="00F57D79" w:rsidRPr="00995502" w:rsidTr="00830C6B">
        <w:trPr>
          <w:tblHeader/>
          <w:jc w:val="center"/>
        </w:trPr>
        <w:tc>
          <w:tcPr>
            <w:tcW w:w="284" w:type="pct"/>
            <w:vMerge/>
          </w:tcPr>
          <w:p w:rsidR="00F57D79" w:rsidRPr="00995502" w:rsidRDefault="00F57D79" w:rsidP="00830C6B">
            <w:pPr>
              <w:widowControl/>
              <w:spacing w:line="276" w:lineRule="auto"/>
              <w:rPr>
                <w:b/>
                <w:szCs w:val="24"/>
              </w:rPr>
            </w:pPr>
          </w:p>
        </w:tc>
        <w:tc>
          <w:tcPr>
            <w:tcW w:w="2290" w:type="pct"/>
            <w:vMerge/>
          </w:tcPr>
          <w:p w:rsidR="00F57D79" w:rsidRPr="00995502" w:rsidRDefault="00F57D79" w:rsidP="00830C6B">
            <w:pPr>
              <w:widowControl/>
              <w:spacing w:line="276" w:lineRule="auto"/>
              <w:rPr>
                <w:b/>
                <w:szCs w:val="24"/>
              </w:rPr>
            </w:pPr>
          </w:p>
        </w:tc>
        <w:tc>
          <w:tcPr>
            <w:tcW w:w="897" w:type="pct"/>
          </w:tcPr>
          <w:p w:rsidR="00F57D79" w:rsidRPr="00995502" w:rsidRDefault="00F57D79" w:rsidP="00830C6B">
            <w:pPr>
              <w:widowControl/>
              <w:spacing w:line="276" w:lineRule="auto"/>
              <w:rPr>
                <w:b/>
                <w:szCs w:val="24"/>
              </w:rPr>
            </w:pPr>
            <w:r w:rsidRPr="00995502">
              <w:rPr>
                <w:b/>
                <w:szCs w:val="24"/>
              </w:rPr>
              <w:t>Минимальное</w:t>
            </w:r>
          </w:p>
        </w:tc>
        <w:tc>
          <w:tcPr>
            <w:tcW w:w="587" w:type="pct"/>
          </w:tcPr>
          <w:p w:rsidR="00F57D79" w:rsidRPr="00995502" w:rsidRDefault="00F57D79" w:rsidP="00830C6B">
            <w:pPr>
              <w:widowControl/>
              <w:spacing w:line="276" w:lineRule="auto"/>
              <w:rPr>
                <w:b/>
                <w:szCs w:val="24"/>
              </w:rPr>
            </w:pPr>
            <w:r w:rsidRPr="00995502">
              <w:rPr>
                <w:b/>
                <w:szCs w:val="24"/>
              </w:rPr>
              <w:t>Среднее</w:t>
            </w:r>
          </w:p>
        </w:tc>
        <w:tc>
          <w:tcPr>
            <w:tcW w:w="942" w:type="pct"/>
          </w:tcPr>
          <w:p w:rsidR="00F57D79" w:rsidRPr="00995502" w:rsidRDefault="00F57D79" w:rsidP="00830C6B">
            <w:pPr>
              <w:widowControl/>
              <w:spacing w:line="276" w:lineRule="auto"/>
              <w:rPr>
                <w:b/>
                <w:szCs w:val="24"/>
              </w:rPr>
            </w:pPr>
            <w:r w:rsidRPr="00995502">
              <w:rPr>
                <w:b/>
                <w:szCs w:val="24"/>
              </w:rPr>
              <w:t>Максимальное</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деятельности, связанной с оборотом наркотических средств и психотропных веществ</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Копии справок, выданных государственными или муниципальными учреждениями здравоохранения в установленном законодательством Российской Федерации порядке,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заболеваний наркоманией, токсикоманией, хроническим алкоголизмом</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Копия заключения органов по контролю за оборотом наркотических средств и психотропных веществ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Копия заключения органов по контролю за оборотом наркотических средств и психотропных веществ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830C6B">
            <w:pPr>
              <w:widowControl/>
              <w:spacing w:line="276" w:lineRule="auto"/>
              <w:jc w:val="center"/>
              <w:rPr>
                <w:szCs w:val="24"/>
              </w:rPr>
            </w:pPr>
            <w:r w:rsidRPr="00995502">
              <w:rPr>
                <w:szCs w:val="24"/>
              </w:rPr>
              <w:t>-</w:t>
            </w:r>
          </w:p>
        </w:tc>
        <w:tc>
          <w:tcPr>
            <w:tcW w:w="587" w:type="pct"/>
            <w:vAlign w:val="center"/>
          </w:tcPr>
          <w:p w:rsidR="00F57D79" w:rsidRPr="00995502" w:rsidRDefault="00F57D79" w:rsidP="00830C6B">
            <w:pPr>
              <w:widowControl/>
              <w:spacing w:line="276" w:lineRule="auto"/>
              <w:jc w:val="center"/>
              <w:rPr>
                <w:szCs w:val="24"/>
              </w:rPr>
            </w:pPr>
            <w:r w:rsidRPr="00995502">
              <w:rPr>
                <w:szCs w:val="24"/>
              </w:rPr>
              <w:t>-</w:t>
            </w:r>
          </w:p>
        </w:tc>
        <w:tc>
          <w:tcPr>
            <w:tcW w:w="942"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830C6B">
            <w:pPr>
              <w:widowControl/>
              <w:spacing w:line="276" w:lineRule="auto"/>
              <w:jc w:val="center"/>
              <w:rPr>
                <w:szCs w:val="24"/>
              </w:rPr>
            </w:pPr>
            <w:r w:rsidRPr="00995502">
              <w:rPr>
                <w:szCs w:val="24"/>
              </w:rPr>
              <w:t>-</w:t>
            </w:r>
          </w:p>
        </w:tc>
        <w:tc>
          <w:tcPr>
            <w:tcW w:w="587" w:type="pct"/>
            <w:vAlign w:val="center"/>
          </w:tcPr>
          <w:p w:rsidR="00F57D79" w:rsidRPr="00995502" w:rsidRDefault="00F57D79" w:rsidP="00830C6B">
            <w:pPr>
              <w:widowControl/>
              <w:spacing w:line="276" w:lineRule="auto"/>
              <w:jc w:val="center"/>
              <w:rPr>
                <w:szCs w:val="24"/>
              </w:rPr>
            </w:pPr>
            <w:r w:rsidRPr="00995502">
              <w:rPr>
                <w:szCs w:val="24"/>
              </w:rPr>
              <w:t>-</w:t>
            </w:r>
          </w:p>
        </w:tc>
        <w:tc>
          <w:tcPr>
            <w:tcW w:w="942"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250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800</w:t>
            </w:r>
          </w:p>
        </w:tc>
      </w:tr>
      <w:tr w:rsidR="00F57D79" w:rsidRPr="00995502" w:rsidTr="00830C6B">
        <w:trPr>
          <w:jc w:val="center"/>
        </w:trPr>
        <w:tc>
          <w:tcPr>
            <w:tcW w:w="284" w:type="pct"/>
          </w:tcPr>
          <w:p w:rsidR="00F57D79" w:rsidRPr="00995502" w:rsidRDefault="00F57D79" w:rsidP="00830C6B">
            <w:pPr>
              <w:widowControl/>
              <w:numPr>
                <w:ilvl w:val="0"/>
                <w:numId w:val="65"/>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830C6B">
            <w:pPr>
              <w:widowControl/>
              <w:spacing w:line="276" w:lineRule="auto"/>
              <w:jc w:val="center"/>
              <w:rPr>
                <w:szCs w:val="24"/>
              </w:rPr>
            </w:pPr>
            <w:r w:rsidRPr="00995502">
              <w:rPr>
                <w:szCs w:val="24"/>
              </w:rPr>
              <w:t>200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700</w:t>
            </w:r>
          </w:p>
        </w:tc>
        <w:tc>
          <w:tcPr>
            <w:tcW w:w="942" w:type="pct"/>
            <w:vAlign w:val="center"/>
          </w:tcPr>
          <w:p w:rsidR="00F57D79" w:rsidRPr="00995502" w:rsidRDefault="00F57D79" w:rsidP="00830C6B">
            <w:pPr>
              <w:widowControl/>
              <w:spacing w:line="276" w:lineRule="auto"/>
              <w:jc w:val="center"/>
            </w:pPr>
            <w:r w:rsidRPr="00995502">
              <w:t>2 600</w:t>
            </w:r>
          </w:p>
        </w:tc>
      </w:tr>
      <w:tr w:rsidR="00F57D79" w:rsidRPr="00995502" w:rsidTr="00830C6B">
        <w:trPr>
          <w:jc w:val="center"/>
        </w:trPr>
        <w:tc>
          <w:tcPr>
            <w:tcW w:w="284" w:type="pct"/>
          </w:tcPr>
          <w:p w:rsidR="00F57D79" w:rsidRPr="00995502" w:rsidRDefault="00F57D79" w:rsidP="00830C6B">
            <w:pPr>
              <w:widowControl/>
              <w:spacing w:line="276" w:lineRule="auto"/>
              <w:ind w:left="360"/>
              <w:rPr>
                <w:b/>
                <w:szCs w:val="24"/>
              </w:rPr>
            </w:pPr>
          </w:p>
        </w:tc>
        <w:tc>
          <w:tcPr>
            <w:tcW w:w="2290" w:type="pct"/>
          </w:tcPr>
          <w:p w:rsidR="00F57D79" w:rsidRPr="00995502" w:rsidRDefault="00F57D79" w:rsidP="00830C6B">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830C6B">
            <w:pPr>
              <w:widowControl/>
              <w:spacing w:line="276" w:lineRule="auto"/>
              <w:jc w:val="center"/>
              <w:rPr>
                <w:b/>
                <w:szCs w:val="24"/>
              </w:rPr>
            </w:pPr>
            <w:r w:rsidRPr="00995502">
              <w:rPr>
                <w:b/>
                <w:szCs w:val="24"/>
              </w:rPr>
              <w:t>200</w:t>
            </w:r>
          </w:p>
        </w:tc>
        <w:tc>
          <w:tcPr>
            <w:tcW w:w="587" w:type="pct"/>
            <w:vAlign w:val="center"/>
          </w:tcPr>
          <w:p w:rsidR="00F57D79" w:rsidRPr="00995502" w:rsidRDefault="00F57D79" w:rsidP="00830C6B">
            <w:pPr>
              <w:widowControl/>
              <w:spacing w:line="276" w:lineRule="auto"/>
              <w:jc w:val="center"/>
              <w:rPr>
                <w:b/>
                <w:szCs w:val="24"/>
              </w:rPr>
            </w:pPr>
            <w:r w:rsidRPr="00995502">
              <w:rPr>
                <w:b/>
                <w:szCs w:val="24"/>
              </w:rPr>
              <w:t>950</w:t>
            </w:r>
          </w:p>
        </w:tc>
        <w:tc>
          <w:tcPr>
            <w:tcW w:w="942" w:type="pct"/>
            <w:vAlign w:val="center"/>
          </w:tcPr>
          <w:p w:rsidR="00F57D79" w:rsidRPr="00995502" w:rsidRDefault="00F57D79" w:rsidP="00830C6B">
            <w:pPr>
              <w:widowControl/>
              <w:spacing w:line="276" w:lineRule="auto"/>
              <w:jc w:val="center"/>
              <w:rPr>
                <w:b/>
                <w:szCs w:val="24"/>
              </w:rPr>
            </w:pPr>
            <w:r w:rsidRPr="00995502">
              <w:rPr>
                <w:b/>
                <w:szCs w:val="24"/>
              </w:rPr>
              <w:t>3 400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П79, средний размер затрат, связанных с получением услуги, составил 950 руб. Большинство опрошенных (87,5%) считают такую сумму расходов скорее обоснованной, чем нет. По мнению 12,5% респондентов, стоимость получения данной услуги является скорее необоснованной, чем 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По мнению заявителей, общая стоимость получения данной услуги должна быть снижена и варьироваться в пределах от 200 до 3 000 руб. (среднее значение 850 руб.).</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(85,5%) считают дополнительные финансовые издержки при получении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деятельностью, связанной с оборотом наркотических средств и психотропных веществ.</w:t>
      </w:r>
    </w:p>
    <w:p w:rsidR="00F57D79" w:rsidRPr="00995502" w:rsidRDefault="00F57D79" w:rsidP="0067282F">
      <w:pPr>
        <w:widowControl/>
        <w:spacing w:line="360" w:lineRule="auto"/>
        <w:ind w:firstLine="709"/>
        <w:jc w:val="both"/>
        <w:rPr>
          <w:sz w:val="28"/>
          <w:szCs w:val="28"/>
        </w:rPr>
      </w:pPr>
      <w:r w:rsidRPr="00995502">
        <w:rPr>
          <w:sz w:val="28"/>
          <w:szCs w:val="28"/>
        </w:rPr>
        <w:t>Кроме того, ни у одного из заявителей не возникло необходимости в услугах сторонних организаций (посредников).</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 80).</w:t>
      </w:r>
    </w:p>
    <w:p w:rsidR="00F57D79" w:rsidRPr="00995502" w:rsidRDefault="00F57D79" w:rsidP="00D74016">
      <w:pPr>
        <w:pStyle w:val="Caption"/>
        <w:spacing w:line="360" w:lineRule="auto"/>
        <w:jc w:val="both"/>
        <w:outlineLvl w:val="0"/>
        <w:rPr>
          <w:b w:val="0"/>
          <w:color w:val="000000"/>
          <w:sz w:val="28"/>
          <w:szCs w:val="28"/>
        </w:rPr>
      </w:pPr>
      <w:bookmarkStart w:id="61" w:name="_Toc342309170"/>
      <w:r w:rsidRPr="00995502">
        <w:rPr>
          <w:b w:val="0"/>
          <w:sz w:val="28"/>
          <w:szCs w:val="28"/>
        </w:rPr>
        <w:t xml:space="preserve">Таблица П80 </w:t>
      </w:r>
      <w:r w:rsidRPr="00995502">
        <w:rPr>
          <w:b w:val="0"/>
          <w:sz w:val="28"/>
          <w:szCs w:val="28"/>
        </w:rPr>
        <w:noBreakHyphen/>
        <w:t xml:space="preserve"> </w:t>
      </w:r>
      <w:r w:rsidRPr="00995502">
        <w:rPr>
          <w:b w:val="0"/>
          <w:color w:val="000000"/>
          <w:sz w:val="28"/>
          <w:szCs w:val="28"/>
        </w:rPr>
        <w:t>Уровень доступности услуги</w:t>
      </w:r>
      <w:bookmarkEnd w:id="61"/>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830C6B">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830C6B">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5</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4,88</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4,5</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4,38</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19"/>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4,38</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4,5</w:t>
            </w:r>
          </w:p>
        </w:tc>
      </w:tr>
      <w:tr w:rsidR="00F57D79" w:rsidRPr="00995502" w:rsidTr="00830C6B">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830C6B">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b/>
                <w:bCs/>
                <w:color w:val="000000"/>
              </w:rPr>
            </w:pPr>
            <w:r w:rsidRPr="00995502">
              <w:rPr>
                <w:b/>
                <w:bCs/>
                <w:color w:val="000000"/>
              </w:rPr>
              <w:t>4,61</w:t>
            </w:r>
          </w:p>
        </w:tc>
      </w:tr>
    </w:tbl>
    <w:p w:rsidR="00F57D79" w:rsidRPr="00995502" w:rsidRDefault="00F57D79" w:rsidP="0067282F">
      <w:pPr>
        <w:widowControl/>
        <w:spacing w:before="120" w:line="360" w:lineRule="auto"/>
        <w:ind w:firstLine="709"/>
        <w:jc w:val="both"/>
        <w:rPr>
          <w:color w:val="000000"/>
          <w:sz w:val="28"/>
          <w:szCs w:val="28"/>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4,61 балла. Самую низкую оценку (4,38) респонденты присвоили параметрам «Территориальная доступность учреждений» и «Информационная доступность порядка приема заявителей». Самую высокую оценку заявители поставили по параметру «Доступность информации о порядке предоставляемой услуги» - 5 баллов.</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мониторинга, все опрошенные пользовались Интернет-ресурсами учреждений и организаций для получения информации о процедуре получения данной услуги. Кроме того половина респондентов получала интересующую информацию по телефону, 37,5% респондентов – из нормативных правовых актов, регламентирующих предоставление услуги, и при личном обращении к работнику органа, предоставляющего государственную (муниципальную) услугу.</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В целом, уровень доступности предоставления государственной услуги можно оценить как «хорошо».</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П81). </w:t>
      </w:r>
    </w:p>
    <w:p w:rsidR="00F57D79" w:rsidRPr="00995502" w:rsidRDefault="00F57D79" w:rsidP="00D74016">
      <w:pPr>
        <w:widowControl/>
        <w:spacing w:line="360" w:lineRule="auto"/>
        <w:jc w:val="both"/>
        <w:outlineLvl w:val="0"/>
        <w:rPr>
          <w:sz w:val="28"/>
          <w:szCs w:val="28"/>
        </w:rPr>
      </w:pPr>
      <w:bookmarkStart w:id="62" w:name="_Toc342309171"/>
      <w:r w:rsidRPr="00995502">
        <w:rPr>
          <w:sz w:val="28"/>
          <w:szCs w:val="28"/>
        </w:rPr>
        <w:t xml:space="preserve">Таблица П81 </w:t>
      </w:r>
      <w:r w:rsidRPr="00995502">
        <w:rPr>
          <w:sz w:val="28"/>
          <w:szCs w:val="28"/>
        </w:rPr>
        <w:noBreakHyphen/>
        <w:t xml:space="preserve">  Уровень качества услуги</w:t>
      </w:r>
      <w:bookmarkEnd w:id="62"/>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830C6B">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830C6B">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30C6B">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szCs w:val="22"/>
              </w:rPr>
            </w:pPr>
            <w:r w:rsidRPr="00995502">
              <w:rPr>
                <w:color w:val="000000"/>
                <w:szCs w:val="22"/>
              </w:rPr>
              <w:t>5,0</w:t>
            </w:r>
          </w:p>
        </w:tc>
      </w:tr>
      <w:tr w:rsidR="00F57D79" w:rsidRPr="00995502" w:rsidTr="00830C6B">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szCs w:val="22"/>
              </w:rPr>
            </w:pPr>
            <w:r w:rsidRPr="00995502">
              <w:rPr>
                <w:color w:val="000000"/>
                <w:szCs w:val="22"/>
              </w:rPr>
              <w:t>5,0</w:t>
            </w:r>
          </w:p>
        </w:tc>
      </w:tr>
      <w:tr w:rsidR="00F57D79" w:rsidRPr="00995502" w:rsidTr="00830C6B">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szCs w:val="22"/>
              </w:rPr>
            </w:pPr>
            <w:r w:rsidRPr="00995502">
              <w:rPr>
                <w:color w:val="000000"/>
                <w:szCs w:val="22"/>
              </w:rPr>
              <w:t>5,0</w:t>
            </w:r>
          </w:p>
        </w:tc>
      </w:tr>
      <w:tr w:rsidR="00F57D79" w:rsidRPr="00995502" w:rsidTr="00830C6B">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jc w:val="center"/>
            </w:pPr>
            <w:r w:rsidRPr="00995502">
              <w:t>4</w:t>
            </w:r>
          </w:p>
        </w:tc>
        <w:tc>
          <w:tcPr>
            <w:tcW w:w="3010"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szCs w:val="22"/>
              </w:rPr>
            </w:pPr>
            <w:r w:rsidRPr="00995502">
              <w:rPr>
                <w:color w:val="000000"/>
                <w:szCs w:val="22"/>
              </w:rPr>
              <w:t>5,0</w:t>
            </w:r>
          </w:p>
        </w:tc>
      </w:tr>
      <w:tr w:rsidR="00F57D79" w:rsidRPr="00995502" w:rsidTr="00830C6B">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830C6B">
            <w:pPr>
              <w:widowControl/>
              <w:spacing w:line="276" w:lineRule="auto"/>
              <w:rPr>
                <w:b/>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830C6B">
            <w:pPr>
              <w:pStyle w:val="affe"/>
              <w:widowControl/>
              <w:suppressLineNumbers w:val="0"/>
              <w:suppressAutoHyphens w:val="0"/>
              <w:snapToGrid w:val="0"/>
              <w:spacing w:line="276" w:lineRule="auto"/>
              <w:jc w:val="center"/>
              <w:rPr>
                <w:b/>
              </w:rPr>
            </w:pPr>
            <w:r w:rsidRPr="00995502">
              <w:rPr>
                <w:b/>
              </w:rPr>
              <w:t>4,85</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Данные таблицы П81 позволяют сделать вывод, что качество оказания услуг респонденты оценивают значительно выше, чем доступность. Среднее значение уровня качества предоставления государственной услуги заявители оценили в 5,0 баллов, что является максимально возможной оценкой в рамках данного исследования. </w:t>
      </w: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Уровень качества предоставления государственной услуги можно оценить как «отлично».</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96,10%.</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П82).</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П82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21"/>
        <w:gridCol w:w="3082"/>
      </w:tblGrid>
      <w:tr w:rsidR="00F57D79" w:rsidRPr="00995502" w:rsidTr="002E667E">
        <w:trPr>
          <w:tblHeader/>
        </w:trPr>
        <w:tc>
          <w:tcPr>
            <w:tcW w:w="3428" w:type="pct"/>
            <w:tcMar>
              <w:left w:w="57" w:type="dxa"/>
              <w:right w:w="57" w:type="dxa"/>
            </w:tcMar>
          </w:tcPr>
          <w:p w:rsidR="00F57D79" w:rsidRPr="00995502" w:rsidRDefault="00F57D79" w:rsidP="00830C6B">
            <w:pPr>
              <w:widowControl/>
              <w:spacing w:line="276" w:lineRule="auto"/>
              <w:rPr>
                <w:b/>
                <w:szCs w:val="24"/>
              </w:rPr>
            </w:pPr>
            <w:r w:rsidRPr="00995502">
              <w:rPr>
                <w:b/>
                <w:szCs w:val="24"/>
              </w:rPr>
              <w:t>Наименование фактора</w:t>
            </w:r>
          </w:p>
        </w:tc>
        <w:tc>
          <w:tcPr>
            <w:tcW w:w="1572" w:type="pct"/>
          </w:tcPr>
          <w:p w:rsidR="00F57D79" w:rsidRPr="00995502" w:rsidRDefault="00F57D79" w:rsidP="00830C6B">
            <w:pPr>
              <w:widowControl/>
              <w:spacing w:line="276" w:lineRule="auto"/>
              <w:rPr>
                <w:b/>
                <w:szCs w:val="24"/>
              </w:rPr>
            </w:pPr>
            <w:r w:rsidRPr="00995502">
              <w:rPr>
                <w:b/>
                <w:szCs w:val="24"/>
              </w:rPr>
              <w:t>Доля респондентов, указавших на данный фактор, %</w:t>
            </w: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Сложность заполнения официальных бланков</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shd w:val="clear" w:color="auto" w:fill="F2DBDB"/>
            <w:tcMar>
              <w:left w:w="57" w:type="dxa"/>
              <w:right w:w="57" w:type="dxa"/>
            </w:tcMar>
          </w:tcPr>
          <w:p w:rsidR="00F57D79" w:rsidRPr="00995502" w:rsidRDefault="00F57D79" w:rsidP="00830C6B">
            <w:pPr>
              <w:widowControl/>
              <w:spacing w:line="276" w:lineRule="auto"/>
              <w:jc w:val="both"/>
              <w:rPr>
                <w:szCs w:val="24"/>
              </w:rPr>
            </w:pPr>
            <w:r w:rsidRPr="00995502">
              <w:rPr>
                <w:szCs w:val="24"/>
              </w:rPr>
              <w:t>Хождение по многим кабинетам (или учреждениям)</w:t>
            </w:r>
          </w:p>
        </w:tc>
        <w:tc>
          <w:tcPr>
            <w:tcW w:w="1572" w:type="pct"/>
            <w:shd w:val="clear" w:color="auto" w:fill="F2DBDB"/>
          </w:tcPr>
          <w:p w:rsidR="00F57D79" w:rsidRPr="00995502" w:rsidRDefault="00F57D79" w:rsidP="00830C6B">
            <w:pPr>
              <w:widowControl/>
              <w:spacing w:line="276" w:lineRule="auto"/>
              <w:jc w:val="center"/>
              <w:rPr>
                <w:szCs w:val="24"/>
              </w:rPr>
            </w:pPr>
            <w:r w:rsidRPr="00995502">
              <w:rPr>
                <w:szCs w:val="24"/>
              </w:rPr>
              <w:t>25</w:t>
            </w: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Дороговизна услуг (пошлин, платежей)</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shd w:val="clear" w:color="auto" w:fill="F2DBDB"/>
            <w:tcMar>
              <w:left w:w="57" w:type="dxa"/>
              <w:right w:w="57" w:type="dxa"/>
            </w:tcMar>
          </w:tcPr>
          <w:p w:rsidR="00F57D79" w:rsidRPr="00995502" w:rsidRDefault="00F57D79" w:rsidP="00830C6B">
            <w:pPr>
              <w:widowControl/>
              <w:spacing w:line="276" w:lineRule="auto"/>
              <w:jc w:val="both"/>
              <w:rPr>
                <w:szCs w:val="24"/>
              </w:rPr>
            </w:pPr>
            <w:r w:rsidRPr="00995502">
              <w:rPr>
                <w:szCs w:val="24"/>
              </w:rPr>
              <w:t>Неудобный режим работы учреждений</w:t>
            </w:r>
          </w:p>
        </w:tc>
        <w:tc>
          <w:tcPr>
            <w:tcW w:w="1572" w:type="pct"/>
            <w:shd w:val="clear" w:color="auto" w:fill="F2DBDB"/>
          </w:tcPr>
          <w:p w:rsidR="00F57D79" w:rsidRPr="00995502" w:rsidRDefault="00F57D79" w:rsidP="00830C6B">
            <w:pPr>
              <w:widowControl/>
              <w:spacing w:line="276" w:lineRule="auto"/>
              <w:jc w:val="center"/>
              <w:rPr>
                <w:szCs w:val="24"/>
              </w:rPr>
            </w:pPr>
            <w:r w:rsidRPr="00995502">
              <w:rPr>
                <w:szCs w:val="24"/>
              </w:rPr>
              <w:t>12,5</w:t>
            </w:r>
          </w:p>
        </w:tc>
      </w:tr>
      <w:tr w:rsidR="00F57D79" w:rsidRPr="00995502" w:rsidTr="002E667E">
        <w:tc>
          <w:tcPr>
            <w:tcW w:w="3428" w:type="pct"/>
            <w:shd w:val="clear" w:color="auto" w:fill="F2DBDB"/>
            <w:tcMar>
              <w:left w:w="57" w:type="dxa"/>
              <w:right w:w="57" w:type="dxa"/>
            </w:tcMar>
          </w:tcPr>
          <w:p w:rsidR="00F57D79" w:rsidRPr="00995502" w:rsidRDefault="00F57D79" w:rsidP="00830C6B">
            <w:pPr>
              <w:widowControl/>
              <w:spacing w:line="276" w:lineRule="auto"/>
              <w:jc w:val="both"/>
              <w:rPr>
                <w:szCs w:val="24"/>
              </w:rPr>
            </w:pPr>
            <w:r w:rsidRPr="00995502">
              <w:rPr>
                <w:szCs w:val="24"/>
              </w:rPr>
              <w:t>Большие очереди</w:t>
            </w:r>
          </w:p>
        </w:tc>
        <w:tc>
          <w:tcPr>
            <w:tcW w:w="1572" w:type="pct"/>
            <w:shd w:val="clear" w:color="auto" w:fill="F2DBDB"/>
          </w:tcPr>
          <w:p w:rsidR="00F57D79" w:rsidRPr="00995502" w:rsidRDefault="00F57D79" w:rsidP="00830C6B">
            <w:pPr>
              <w:widowControl/>
              <w:spacing w:line="276" w:lineRule="auto"/>
              <w:jc w:val="center"/>
              <w:rPr>
                <w:szCs w:val="24"/>
              </w:rPr>
            </w:pPr>
            <w:r w:rsidRPr="00995502">
              <w:rPr>
                <w:szCs w:val="24"/>
              </w:rPr>
              <w:t>12,5</w:t>
            </w: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Низкая культура работников учреждений</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Вымогательство при оформлении документов</w:t>
            </w:r>
          </w:p>
        </w:tc>
        <w:tc>
          <w:tcPr>
            <w:tcW w:w="1572" w:type="pct"/>
          </w:tcPr>
          <w:p w:rsidR="00F57D79" w:rsidRPr="00995502" w:rsidRDefault="00F57D79" w:rsidP="00830C6B">
            <w:pPr>
              <w:widowControl/>
              <w:spacing w:line="276" w:lineRule="auto"/>
              <w:jc w:val="center"/>
              <w:rPr>
                <w:szCs w:val="24"/>
              </w:rPr>
            </w:pPr>
          </w:p>
        </w:tc>
      </w:tr>
      <w:tr w:rsidR="00F57D79" w:rsidRPr="00995502" w:rsidTr="002E667E">
        <w:tc>
          <w:tcPr>
            <w:tcW w:w="3428" w:type="pct"/>
            <w:tcMar>
              <w:left w:w="57" w:type="dxa"/>
              <w:right w:w="57" w:type="dxa"/>
            </w:tcMar>
          </w:tcPr>
          <w:p w:rsidR="00F57D79" w:rsidRPr="00995502" w:rsidRDefault="00F57D79" w:rsidP="00830C6B">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572" w:type="pct"/>
          </w:tcPr>
          <w:p w:rsidR="00F57D79" w:rsidRPr="00995502" w:rsidRDefault="00F57D79" w:rsidP="00830C6B">
            <w:pPr>
              <w:widowControl/>
              <w:spacing w:line="276" w:lineRule="auto"/>
              <w:jc w:val="center"/>
              <w:rPr>
                <w:szCs w:val="24"/>
              </w:rPr>
            </w:pPr>
          </w:p>
        </w:tc>
      </w:tr>
    </w:tbl>
    <w:p w:rsidR="00F57D79" w:rsidRPr="00995502" w:rsidRDefault="00F57D79" w:rsidP="0067282F">
      <w:pPr>
        <w:widowControl/>
        <w:spacing w:line="360" w:lineRule="auto"/>
        <w:ind w:firstLine="851"/>
        <w:jc w:val="both"/>
        <w:rPr>
          <w:sz w:val="28"/>
          <w:szCs w:val="28"/>
        </w:rPr>
      </w:pPr>
    </w:p>
    <w:p w:rsidR="00F57D79" w:rsidRPr="00995502" w:rsidRDefault="00F57D79" w:rsidP="0067282F">
      <w:pPr>
        <w:widowControl/>
        <w:spacing w:line="360" w:lineRule="auto"/>
        <w:ind w:firstLine="851"/>
        <w:jc w:val="both"/>
        <w:rPr>
          <w:sz w:val="28"/>
          <w:szCs w:val="28"/>
        </w:rPr>
      </w:pPr>
      <w:r w:rsidRPr="00995502">
        <w:rPr>
          <w:sz w:val="28"/>
          <w:szCs w:val="28"/>
        </w:rPr>
        <w:t>Из таблицы П82 видно, что основными проблемами, с которыми сталкиваются заявители при получении лицензии, являются хождение по многим кабинетам (учреждениям); неудобный режим работы учреждений; большие очереди. Данный фактор отметили по 25%, 12,5% и 12,5% респондентов соответственно. При этом, 62,5% заявителей указали, что ничего не вызывало затруднений при получении государственной услуги.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Кроме того, респонденты отметили иные проблемы, которые по их мнению являются наиболее существенными: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1. Прием документов ведется только два раза в неделю, что создает затруднения, особенно для иногородних получателей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2. Слишком высокие требования, предъявляемые к медицинским учреждениям.</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3. Большой пакет документов, который необходимо предоставить для получения государственной услуги.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Необходимо отметить, что ни один из заявителей не указал, что имеет претензии к качеству работы государственных (муниципальных) учреждений, предоставляющих услугу.</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деятельности, связанной с оборотом наркотических средств</w:t>
      </w:r>
      <w:r w:rsidRPr="00995502">
        <w:rPr>
          <w:color w:val="000000"/>
          <w:sz w:val="28"/>
          <w:szCs w:val="28"/>
        </w:rPr>
        <w:t>» (табл. П83).</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0,99.</w:t>
      </w:r>
    </w:p>
    <w:p w:rsidR="00F57D79" w:rsidRPr="00995502" w:rsidRDefault="00F57D79" w:rsidP="00D74016">
      <w:pPr>
        <w:pStyle w:val="Caption"/>
        <w:spacing w:line="360" w:lineRule="auto"/>
        <w:jc w:val="both"/>
        <w:outlineLvl w:val="0"/>
        <w:rPr>
          <w:b w:val="0"/>
          <w:color w:val="000000"/>
          <w:sz w:val="28"/>
          <w:szCs w:val="28"/>
        </w:rPr>
      </w:pPr>
      <w:bookmarkStart w:id="63" w:name="_Toc342309172"/>
      <w:r w:rsidRPr="00995502">
        <w:rPr>
          <w:b w:val="0"/>
          <w:sz w:val="28"/>
          <w:szCs w:val="28"/>
        </w:rPr>
        <w:t xml:space="preserve">Таблица П83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bookmarkEnd w:id="63"/>
    </w:p>
    <w:tbl>
      <w:tblPr>
        <w:tblW w:w="5000" w:type="pct"/>
        <w:tblLook w:val="00A0"/>
      </w:tblPr>
      <w:tblGrid>
        <w:gridCol w:w="560"/>
        <w:gridCol w:w="4908"/>
        <w:gridCol w:w="1691"/>
        <w:gridCol w:w="1650"/>
        <w:gridCol w:w="1045"/>
      </w:tblGrid>
      <w:tr w:rsidR="00F57D79" w:rsidRPr="00995502" w:rsidTr="00830C6B">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830C6B">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830C6B">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830C6B">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830C6B">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830C6B">
            <w:pPr>
              <w:widowControl/>
              <w:spacing w:line="276" w:lineRule="auto"/>
              <w:rPr>
                <w:b/>
                <w:bCs/>
                <w:color w:val="000000"/>
                <w:szCs w:val="24"/>
              </w:rPr>
            </w:pPr>
            <w:r w:rsidRPr="00995502">
              <w:rPr>
                <w:b/>
                <w:bCs/>
                <w:color w:val="000000"/>
              </w:rPr>
              <w:t>Оценка</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45</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26,88</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60</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5,63</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15</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0,63</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2 600,0</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700,0</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2</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1,13</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9</w:t>
            </w:r>
          </w:p>
        </w:tc>
        <w:tc>
          <w:tcPr>
            <w:tcW w:w="830"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0,9</w:t>
            </w:r>
          </w:p>
        </w:tc>
      </w:tr>
      <w:tr w:rsidR="00F57D79" w:rsidRPr="00995502" w:rsidTr="00830C6B">
        <w:trPr>
          <w:trHeight w:val="270"/>
        </w:trPr>
        <w:tc>
          <w:tcPr>
            <w:tcW w:w="282" w:type="pct"/>
            <w:tcBorders>
              <w:top w:val="nil"/>
              <w:left w:val="single" w:sz="4" w:space="0" w:color="auto"/>
              <w:bottom w:val="nil"/>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7</w:t>
            </w:r>
          </w:p>
        </w:tc>
        <w:tc>
          <w:tcPr>
            <w:tcW w:w="2513" w:type="pct"/>
            <w:tcBorders>
              <w:top w:val="nil"/>
              <w:left w:val="single" w:sz="4" w:space="0" w:color="auto"/>
              <w:bottom w:val="nil"/>
              <w:right w:val="single" w:sz="4" w:space="0" w:color="auto"/>
            </w:tcBorders>
            <w:vAlign w:val="center"/>
          </w:tcPr>
          <w:p w:rsidR="00F57D79" w:rsidRPr="00995502" w:rsidRDefault="00F57D79" w:rsidP="00830C6B">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nil"/>
              <w:left w:val="nil"/>
              <w:bottom w:val="nil"/>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rPr>
              <w:t>0%</w:t>
            </w:r>
          </w:p>
        </w:tc>
        <w:tc>
          <w:tcPr>
            <w:tcW w:w="830" w:type="pct"/>
            <w:tcBorders>
              <w:top w:val="nil"/>
              <w:left w:val="nil"/>
              <w:bottom w:val="nil"/>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0%</w:t>
            </w:r>
          </w:p>
        </w:tc>
        <w:tc>
          <w:tcPr>
            <w:tcW w:w="525" w:type="pct"/>
            <w:tcBorders>
              <w:top w:val="nil"/>
              <w:left w:val="nil"/>
              <w:bottom w:val="single" w:sz="4" w:space="0" w:color="auto"/>
              <w:right w:val="single" w:sz="4" w:space="0" w:color="auto"/>
            </w:tcBorders>
            <w:vAlign w:val="center"/>
          </w:tcPr>
          <w:p w:rsidR="00F57D79" w:rsidRPr="00995502" w:rsidRDefault="00F57D79" w:rsidP="00830C6B">
            <w:pPr>
              <w:widowControl/>
              <w:spacing w:line="276" w:lineRule="auto"/>
              <w:jc w:val="center"/>
              <w:rPr>
                <w:color w:val="000000"/>
                <w:szCs w:val="24"/>
              </w:rPr>
            </w:pPr>
            <w:r w:rsidRPr="00995502">
              <w:rPr>
                <w:color w:val="000000"/>
                <w:szCs w:val="24"/>
              </w:rPr>
              <w:t>1,0</w:t>
            </w:r>
          </w:p>
        </w:tc>
      </w:tr>
      <w:tr w:rsidR="00F57D79" w:rsidRPr="00995502" w:rsidTr="00830C6B">
        <w:trPr>
          <w:trHeight w:val="270"/>
        </w:trPr>
        <w:tc>
          <w:tcPr>
            <w:tcW w:w="282"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830C6B">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830C6B">
            <w:pPr>
              <w:widowControl/>
              <w:spacing w:line="276" w:lineRule="auto"/>
              <w:rPr>
                <w:b/>
                <w:bCs/>
                <w:color w:val="000000"/>
                <w:szCs w:val="24"/>
              </w:rPr>
            </w:pPr>
            <w:r w:rsidRPr="00995502">
              <w:rPr>
                <w:b/>
                <w:bCs/>
                <w:color w:val="000000"/>
              </w:rPr>
              <w:t>Интегральная оценка</w:t>
            </w:r>
          </w:p>
        </w:tc>
        <w:tc>
          <w:tcPr>
            <w:tcW w:w="850" w:type="pct"/>
            <w:tcBorders>
              <w:top w:val="single" w:sz="8" w:space="0" w:color="auto"/>
              <w:left w:val="nil"/>
              <w:bottom w:val="single" w:sz="8" w:space="0" w:color="auto"/>
              <w:right w:val="single" w:sz="4" w:space="0" w:color="auto"/>
            </w:tcBorders>
            <w:vAlign w:val="center"/>
          </w:tcPr>
          <w:p w:rsidR="00F57D79" w:rsidRPr="00995502" w:rsidRDefault="00F57D79" w:rsidP="00830C6B">
            <w:pPr>
              <w:widowControl/>
              <w:spacing w:line="276" w:lineRule="auto"/>
              <w:rPr>
                <w:b/>
                <w:bCs/>
                <w:color w:val="000000"/>
                <w:szCs w:val="24"/>
              </w:rPr>
            </w:pPr>
            <w:r w:rsidRPr="00995502">
              <w:rPr>
                <w:b/>
                <w:bCs/>
                <w:color w:val="000000"/>
              </w:rPr>
              <w:t> </w:t>
            </w:r>
          </w:p>
        </w:tc>
        <w:tc>
          <w:tcPr>
            <w:tcW w:w="830" w:type="pct"/>
            <w:tcBorders>
              <w:top w:val="single" w:sz="8" w:space="0" w:color="auto"/>
              <w:left w:val="nil"/>
              <w:bottom w:val="single" w:sz="8" w:space="0" w:color="auto"/>
              <w:right w:val="single" w:sz="4" w:space="0" w:color="auto"/>
            </w:tcBorders>
            <w:vAlign w:val="center"/>
          </w:tcPr>
          <w:p w:rsidR="00F57D79" w:rsidRPr="00995502" w:rsidRDefault="00F57D79" w:rsidP="00830C6B">
            <w:pPr>
              <w:widowControl/>
              <w:spacing w:line="276" w:lineRule="auto"/>
              <w:rPr>
                <w:b/>
                <w:bCs/>
                <w:color w:val="000000"/>
                <w:szCs w:val="24"/>
              </w:rPr>
            </w:pPr>
            <w:r w:rsidRPr="00995502">
              <w:rPr>
                <w:b/>
                <w:bCs/>
                <w:color w:val="000000"/>
              </w:rPr>
              <w:t> </w:t>
            </w:r>
          </w:p>
        </w:tc>
        <w:tc>
          <w:tcPr>
            <w:tcW w:w="525" w:type="pct"/>
            <w:tcBorders>
              <w:top w:val="single" w:sz="8" w:space="0" w:color="auto"/>
              <w:left w:val="nil"/>
              <w:bottom w:val="single" w:sz="8" w:space="0" w:color="auto"/>
              <w:right w:val="single" w:sz="8" w:space="0" w:color="auto"/>
            </w:tcBorders>
            <w:vAlign w:val="center"/>
          </w:tcPr>
          <w:p w:rsidR="00F57D79" w:rsidRPr="00995502" w:rsidRDefault="00F57D79" w:rsidP="00830C6B">
            <w:pPr>
              <w:widowControl/>
              <w:spacing w:line="276" w:lineRule="auto"/>
              <w:jc w:val="center"/>
              <w:rPr>
                <w:b/>
                <w:bCs/>
                <w:color w:val="000000"/>
                <w:szCs w:val="24"/>
              </w:rPr>
            </w:pPr>
            <w:r w:rsidRPr="00995502">
              <w:rPr>
                <w:b/>
                <w:bCs/>
                <w:color w:val="000000"/>
              </w:rPr>
              <w:t>0,99</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таблицы П83, превышение нормативного значения было выявлено только по показателю «количество документов, необходимых для получения услуги». По остальным показателям фактические значения не превышали нормативно установленные.</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w:t>
      </w:r>
      <w:r w:rsidRPr="00995502">
        <w:rPr>
          <w:b/>
          <w:i/>
          <w:sz w:val="28"/>
        </w:rPr>
        <w:t>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r w:rsidRPr="00995502">
        <w:rPr>
          <w:b/>
          <w:i/>
          <w:sz w:val="28"/>
          <w:szCs w:val="28"/>
        </w:rPr>
        <w:t>».</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П84.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П84 </w:t>
      </w:r>
      <w:r w:rsidRPr="00995502">
        <w:rPr>
          <w:b w:val="0"/>
          <w:sz w:val="28"/>
          <w:szCs w:val="28"/>
        </w:rPr>
        <w:noBreakHyphen/>
        <w:t xml:space="preserve"> Нормативные и фактические издержки заявителей при получении лицензии на осуществление деятельности, связанной с оборотом наркотических средств</w:t>
      </w:r>
      <w:r w:rsidRPr="00995502">
        <w:rPr>
          <w:b w:val="0"/>
          <w:sz w:val="24"/>
          <w:szCs w:val="24"/>
        </w:rPr>
        <w:t xml:space="preserve"> </w:t>
      </w:r>
      <w:r w:rsidRPr="00995502">
        <w:rPr>
          <w:b w:val="0"/>
          <w:sz w:val="28"/>
          <w:szCs w:val="28"/>
        </w:rPr>
        <w:t>и психотропных веществ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0"/>
        <w:gridCol w:w="2635"/>
        <w:gridCol w:w="1559"/>
        <w:gridCol w:w="1225"/>
        <w:gridCol w:w="869"/>
        <w:gridCol w:w="1561"/>
        <w:gridCol w:w="1475"/>
      </w:tblGrid>
      <w:tr w:rsidR="00F57D79" w:rsidRPr="00995502" w:rsidTr="002E667E">
        <w:trPr>
          <w:tblHeader/>
          <w:jc w:val="center"/>
        </w:trPr>
        <w:tc>
          <w:tcPr>
            <w:tcW w:w="191" w:type="pct"/>
            <w:vMerge w:val="restart"/>
            <w:tcMar>
              <w:left w:w="28" w:type="dxa"/>
              <w:right w:w="28" w:type="dxa"/>
            </w:tcMar>
          </w:tcPr>
          <w:p w:rsidR="00F57D79" w:rsidRPr="00995502" w:rsidRDefault="00F57D79" w:rsidP="00830C6B">
            <w:pPr>
              <w:widowControl/>
              <w:spacing w:line="276" w:lineRule="auto"/>
              <w:rPr>
                <w:b/>
                <w:szCs w:val="24"/>
              </w:rPr>
            </w:pPr>
            <w:r w:rsidRPr="00995502">
              <w:rPr>
                <w:b/>
                <w:sz w:val="22"/>
                <w:szCs w:val="24"/>
              </w:rPr>
              <w:t>№ п/п</w:t>
            </w:r>
          </w:p>
        </w:tc>
        <w:tc>
          <w:tcPr>
            <w:tcW w:w="1359" w:type="pct"/>
            <w:vMerge w:val="restart"/>
            <w:tcMar>
              <w:left w:w="28" w:type="dxa"/>
              <w:right w:w="28" w:type="dxa"/>
            </w:tcMar>
          </w:tcPr>
          <w:p w:rsidR="00F57D79" w:rsidRPr="00995502" w:rsidRDefault="00F57D79" w:rsidP="00830C6B">
            <w:pPr>
              <w:widowControl/>
              <w:spacing w:line="276" w:lineRule="auto"/>
              <w:rPr>
                <w:b/>
                <w:szCs w:val="24"/>
              </w:rPr>
            </w:pPr>
            <w:r w:rsidRPr="00995502">
              <w:rPr>
                <w:b/>
                <w:sz w:val="22"/>
                <w:szCs w:val="24"/>
              </w:rPr>
              <w:t>Перечень процедур и документов</w:t>
            </w:r>
          </w:p>
        </w:tc>
        <w:tc>
          <w:tcPr>
            <w:tcW w:w="804" w:type="pct"/>
            <w:vMerge w:val="restart"/>
            <w:tcMar>
              <w:left w:w="28" w:type="dxa"/>
              <w:right w:w="28" w:type="dxa"/>
            </w:tcMar>
          </w:tcPr>
          <w:p w:rsidR="00F57D79" w:rsidRPr="00995502" w:rsidRDefault="00F57D79" w:rsidP="00830C6B">
            <w:pPr>
              <w:widowControl/>
              <w:spacing w:line="276" w:lineRule="auto"/>
              <w:rPr>
                <w:b/>
                <w:szCs w:val="24"/>
              </w:rPr>
            </w:pPr>
            <w:r w:rsidRPr="00995502">
              <w:rPr>
                <w:b/>
                <w:sz w:val="22"/>
                <w:szCs w:val="24"/>
              </w:rPr>
              <w:t>Нормативно установленная стоимость</w:t>
            </w:r>
          </w:p>
        </w:tc>
        <w:tc>
          <w:tcPr>
            <w:tcW w:w="1885" w:type="pct"/>
            <w:gridSpan w:val="3"/>
            <w:tcMar>
              <w:left w:w="28" w:type="dxa"/>
              <w:right w:w="28" w:type="dxa"/>
            </w:tcMar>
          </w:tcPr>
          <w:p w:rsidR="00F57D79" w:rsidRPr="00995502" w:rsidRDefault="00F57D79" w:rsidP="00830C6B">
            <w:pPr>
              <w:widowControl/>
              <w:spacing w:line="276" w:lineRule="auto"/>
              <w:rPr>
                <w:b/>
                <w:szCs w:val="24"/>
              </w:rPr>
            </w:pPr>
            <w:r w:rsidRPr="00995502">
              <w:rPr>
                <w:b/>
                <w:sz w:val="22"/>
                <w:szCs w:val="24"/>
              </w:rPr>
              <w:t>Стоимость, руб.</w:t>
            </w:r>
          </w:p>
        </w:tc>
        <w:tc>
          <w:tcPr>
            <w:tcW w:w="761" w:type="pct"/>
            <w:vMerge w:val="restart"/>
            <w:tcMar>
              <w:left w:w="28" w:type="dxa"/>
              <w:right w:w="28" w:type="dxa"/>
            </w:tcMar>
          </w:tcPr>
          <w:p w:rsidR="00F57D79" w:rsidRPr="00995502" w:rsidRDefault="00F57D79" w:rsidP="00830C6B">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2E667E">
        <w:trPr>
          <w:tblHeader/>
          <w:jc w:val="center"/>
        </w:trPr>
        <w:tc>
          <w:tcPr>
            <w:tcW w:w="191" w:type="pct"/>
            <w:vMerge/>
            <w:tcMar>
              <w:left w:w="28" w:type="dxa"/>
              <w:right w:w="28" w:type="dxa"/>
            </w:tcMar>
          </w:tcPr>
          <w:p w:rsidR="00F57D79" w:rsidRPr="00995502" w:rsidRDefault="00F57D79" w:rsidP="00830C6B">
            <w:pPr>
              <w:widowControl/>
              <w:spacing w:line="276" w:lineRule="auto"/>
              <w:rPr>
                <w:b/>
                <w:szCs w:val="24"/>
              </w:rPr>
            </w:pPr>
          </w:p>
        </w:tc>
        <w:tc>
          <w:tcPr>
            <w:tcW w:w="1359" w:type="pct"/>
            <w:vMerge/>
            <w:tcMar>
              <w:left w:w="28" w:type="dxa"/>
              <w:right w:w="28" w:type="dxa"/>
            </w:tcMar>
          </w:tcPr>
          <w:p w:rsidR="00F57D79" w:rsidRPr="00995502" w:rsidRDefault="00F57D79" w:rsidP="00830C6B">
            <w:pPr>
              <w:widowControl/>
              <w:spacing w:line="276" w:lineRule="auto"/>
              <w:rPr>
                <w:b/>
                <w:szCs w:val="24"/>
              </w:rPr>
            </w:pPr>
          </w:p>
        </w:tc>
        <w:tc>
          <w:tcPr>
            <w:tcW w:w="804" w:type="pct"/>
            <w:vMerge/>
            <w:tcMar>
              <w:left w:w="28" w:type="dxa"/>
              <w:right w:w="28" w:type="dxa"/>
            </w:tcMar>
          </w:tcPr>
          <w:p w:rsidR="00F57D79" w:rsidRPr="00995502" w:rsidRDefault="00F57D79" w:rsidP="00830C6B">
            <w:pPr>
              <w:widowControl/>
              <w:spacing w:line="276" w:lineRule="auto"/>
              <w:rPr>
                <w:b/>
                <w:szCs w:val="24"/>
              </w:rPr>
            </w:pPr>
          </w:p>
        </w:tc>
        <w:tc>
          <w:tcPr>
            <w:tcW w:w="632" w:type="pct"/>
            <w:tcMar>
              <w:left w:w="28" w:type="dxa"/>
              <w:right w:w="28" w:type="dxa"/>
            </w:tcMar>
          </w:tcPr>
          <w:p w:rsidR="00F57D79" w:rsidRPr="00995502" w:rsidRDefault="00F57D79" w:rsidP="00830C6B">
            <w:pPr>
              <w:widowControl/>
              <w:spacing w:line="276" w:lineRule="auto"/>
              <w:rPr>
                <w:b/>
                <w:szCs w:val="24"/>
              </w:rPr>
            </w:pPr>
            <w:r w:rsidRPr="00995502">
              <w:rPr>
                <w:b/>
                <w:sz w:val="22"/>
                <w:szCs w:val="24"/>
              </w:rPr>
              <w:t>Минимальное</w:t>
            </w:r>
          </w:p>
        </w:tc>
        <w:tc>
          <w:tcPr>
            <w:tcW w:w="448" w:type="pct"/>
            <w:tcMar>
              <w:left w:w="28" w:type="dxa"/>
              <w:right w:w="28" w:type="dxa"/>
            </w:tcMar>
          </w:tcPr>
          <w:p w:rsidR="00F57D79" w:rsidRPr="00995502" w:rsidRDefault="00F57D79" w:rsidP="00830C6B">
            <w:pPr>
              <w:widowControl/>
              <w:spacing w:line="276" w:lineRule="auto"/>
              <w:rPr>
                <w:b/>
                <w:szCs w:val="24"/>
              </w:rPr>
            </w:pPr>
            <w:r w:rsidRPr="00995502">
              <w:rPr>
                <w:b/>
                <w:sz w:val="22"/>
                <w:szCs w:val="24"/>
              </w:rPr>
              <w:t>Среднее</w:t>
            </w:r>
          </w:p>
        </w:tc>
        <w:tc>
          <w:tcPr>
            <w:tcW w:w="805" w:type="pct"/>
            <w:tcMar>
              <w:left w:w="28" w:type="dxa"/>
              <w:right w:w="28" w:type="dxa"/>
            </w:tcMar>
          </w:tcPr>
          <w:p w:rsidR="00F57D79" w:rsidRPr="00995502" w:rsidRDefault="00F57D79" w:rsidP="00830C6B">
            <w:pPr>
              <w:widowControl/>
              <w:spacing w:line="276" w:lineRule="auto"/>
              <w:rPr>
                <w:b/>
                <w:szCs w:val="24"/>
              </w:rPr>
            </w:pPr>
            <w:r w:rsidRPr="00995502">
              <w:rPr>
                <w:b/>
                <w:sz w:val="22"/>
                <w:szCs w:val="24"/>
              </w:rPr>
              <w:t>Максимальное</w:t>
            </w:r>
          </w:p>
        </w:tc>
        <w:tc>
          <w:tcPr>
            <w:tcW w:w="761" w:type="pct"/>
            <w:vMerge/>
            <w:tcMar>
              <w:left w:w="28" w:type="dxa"/>
              <w:right w:w="28" w:type="dxa"/>
            </w:tcMar>
          </w:tcPr>
          <w:p w:rsidR="00F57D79" w:rsidRPr="00995502" w:rsidRDefault="00F57D79" w:rsidP="00830C6B">
            <w:pPr>
              <w:widowControl/>
              <w:spacing w:line="276" w:lineRule="auto"/>
              <w:rPr>
                <w:b/>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деятельности, связанной с оборотом наркотических средств и психотропных веществ</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Копии справок, выданных государственными или муниципальными учреждениями здравоохранения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заболеваний наркоманией, токсикоманией, хроническим алкоголизмом</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Копия заключения органов по контролю за оборотом наркотических средств и психотропных веществ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Копия заключения органов по контролю за оборотом наркотических средств и психотропных веществ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Отправление документов почтовой службой</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Услуги копирования</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Заверение копий документов</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 xml:space="preserve">10 руб. </w:t>
            </w:r>
          </w:p>
          <w:p w:rsidR="00F57D79" w:rsidRPr="00995502" w:rsidRDefault="00F57D79" w:rsidP="00830C6B">
            <w:pPr>
              <w:widowControl/>
              <w:spacing w:line="276" w:lineRule="auto"/>
              <w:jc w:val="center"/>
              <w:rPr>
                <w:szCs w:val="24"/>
              </w:rPr>
            </w:pPr>
            <w:r w:rsidRPr="00995502">
              <w:rPr>
                <w:sz w:val="22"/>
                <w:szCs w:val="24"/>
              </w:rPr>
              <w:t>(за 1 стр.)</w:t>
            </w: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250</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800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tcPr>
          <w:p w:rsidR="00F57D79" w:rsidRPr="00995502" w:rsidRDefault="00F57D79" w:rsidP="00830C6B">
            <w:pPr>
              <w:widowControl/>
              <w:spacing w:line="276" w:lineRule="auto"/>
              <w:jc w:val="both"/>
              <w:rPr>
                <w:szCs w:val="24"/>
              </w:rPr>
            </w:pPr>
            <w:r w:rsidRPr="00995502">
              <w:rPr>
                <w:sz w:val="22"/>
                <w:szCs w:val="24"/>
              </w:rPr>
              <w:t>Оплата государственной пошлины</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2600</w:t>
            </w: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200</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700</w:t>
            </w:r>
          </w:p>
        </w:tc>
        <w:tc>
          <w:tcPr>
            <w:tcW w:w="805" w:type="pct"/>
            <w:tcMar>
              <w:left w:w="28" w:type="dxa"/>
              <w:right w:w="28" w:type="dxa"/>
            </w:tcMar>
            <w:vAlign w:val="center"/>
          </w:tcPr>
          <w:p w:rsidR="00F57D79" w:rsidRPr="00995502" w:rsidRDefault="00F57D79" w:rsidP="00830C6B">
            <w:pPr>
              <w:widowControl/>
              <w:spacing w:line="276" w:lineRule="auto"/>
              <w:jc w:val="center"/>
            </w:pPr>
            <w:r w:rsidRPr="00995502">
              <w:rPr>
                <w:sz w:val="22"/>
              </w:rPr>
              <w:t>2 600</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numPr>
                <w:ilvl w:val="0"/>
                <w:numId w:val="66"/>
              </w:numPr>
              <w:spacing w:line="276" w:lineRule="auto"/>
              <w:jc w:val="center"/>
              <w:rPr>
                <w:b/>
                <w:szCs w:val="24"/>
              </w:rPr>
            </w:pPr>
          </w:p>
        </w:tc>
        <w:tc>
          <w:tcPr>
            <w:tcW w:w="1359" w:type="pct"/>
            <w:tcMar>
              <w:left w:w="28" w:type="dxa"/>
              <w:right w:w="28" w:type="dxa"/>
            </w:tcMar>
            <w:vAlign w:val="center"/>
          </w:tcPr>
          <w:p w:rsidR="00F57D79" w:rsidRPr="00995502" w:rsidRDefault="00F57D79" w:rsidP="00830C6B">
            <w:pPr>
              <w:widowControl/>
              <w:spacing w:line="276" w:lineRule="auto"/>
              <w:rPr>
                <w:szCs w:val="24"/>
              </w:rPr>
            </w:pPr>
            <w:r w:rsidRPr="00995502">
              <w:rPr>
                <w:sz w:val="22"/>
                <w:szCs w:val="24"/>
              </w:rPr>
              <w:t>Услуги посредников</w:t>
            </w:r>
          </w:p>
        </w:tc>
        <w:tc>
          <w:tcPr>
            <w:tcW w:w="804"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не предусмотрено</w:t>
            </w:r>
          </w:p>
        </w:tc>
        <w:tc>
          <w:tcPr>
            <w:tcW w:w="632"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448"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805" w:type="pct"/>
            <w:tcMar>
              <w:left w:w="28" w:type="dxa"/>
              <w:right w:w="28" w:type="dxa"/>
            </w:tcMar>
            <w:vAlign w:val="center"/>
          </w:tcPr>
          <w:p w:rsidR="00F57D79" w:rsidRPr="00995502" w:rsidRDefault="00F57D79" w:rsidP="00830C6B">
            <w:pPr>
              <w:widowControl/>
              <w:spacing w:line="276" w:lineRule="auto"/>
              <w:jc w:val="center"/>
              <w:rPr>
                <w:szCs w:val="24"/>
              </w:rPr>
            </w:pPr>
            <w:r w:rsidRPr="00995502">
              <w:rPr>
                <w:sz w:val="22"/>
                <w:szCs w:val="24"/>
              </w:rPr>
              <w:t>-</w:t>
            </w:r>
          </w:p>
        </w:tc>
        <w:tc>
          <w:tcPr>
            <w:tcW w:w="761" w:type="pct"/>
            <w:tcMar>
              <w:left w:w="28" w:type="dxa"/>
              <w:right w:w="28" w:type="dxa"/>
            </w:tcMar>
            <w:vAlign w:val="center"/>
          </w:tcPr>
          <w:p w:rsidR="00F57D79" w:rsidRPr="00995502" w:rsidRDefault="00F57D79" w:rsidP="00830C6B">
            <w:pPr>
              <w:widowControl/>
              <w:spacing w:line="276" w:lineRule="auto"/>
              <w:jc w:val="center"/>
              <w:rPr>
                <w:szCs w:val="24"/>
              </w:rPr>
            </w:pPr>
          </w:p>
        </w:tc>
      </w:tr>
      <w:tr w:rsidR="00F57D79" w:rsidRPr="00995502" w:rsidTr="002E667E">
        <w:trPr>
          <w:jc w:val="center"/>
        </w:trPr>
        <w:tc>
          <w:tcPr>
            <w:tcW w:w="191" w:type="pct"/>
            <w:tcMar>
              <w:left w:w="28" w:type="dxa"/>
              <w:right w:w="28" w:type="dxa"/>
            </w:tcMar>
          </w:tcPr>
          <w:p w:rsidR="00F57D79" w:rsidRPr="00995502" w:rsidRDefault="00F57D79" w:rsidP="00830C6B">
            <w:pPr>
              <w:widowControl/>
              <w:spacing w:line="276" w:lineRule="auto"/>
              <w:ind w:left="360"/>
              <w:rPr>
                <w:b/>
                <w:szCs w:val="24"/>
              </w:rPr>
            </w:pPr>
          </w:p>
        </w:tc>
        <w:tc>
          <w:tcPr>
            <w:tcW w:w="1359" w:type="pct"/>
            <w:tcMar>
              <w:left w:w="28" w:type="dxa"/>
              <w:right w:w="28" w:type="dxa"/>
            </w:tcMar>
          </w:tcPr>
          <w:p w:rsidR="00F57D79" w:rsidRPr="00995502" w:rsidRDefault="00F57D79" w:rsidP="00830C6B">
            <w:pPr>
              <w:widowControl/>
              <w:spacing w:line="276" w:lineRule="auto"/>
              <w:jc w:val="both"/>
              <w:rPr>
                <w:b/>
                <w:szCs w:val="24"/>
              </w:rPr>
            </w:pPr>
            <w:r w:rsidRPr="00995502">
              <w:rPr>
                <w:b/>
                <w:sz w:val="22"/>
                <w:szCs w:val="24"/>
              </w:rPr>
              <w:t>Итого:</w:t>
            </w:r>
          </w:p>
        </w:tc>
        <w:tc>
          <w:tcPr>
            <w:tcW w:w="804" w:type="pct"/>
            <w:tcMar>
              <w:left w:w="28" w:type="dxa"/>
              <w:right w:w="28" w:type="dxa"/>
            </w:tcMar>
            <w:vAlign w:val="center"/>
          </w:tcPr>
          <w:p w:rsidR="00F57D79" w:rsidRPr="00995502" w:rsidRDefault="00F57D79" w:rsidP="00830C6B">
            <w:pPr>
              <w:widowControl/>
              <w:spacing w:line="276" w:lineRule="auto"/>
              <w:jc w:val="center"/>
              <w:rPr>
                <w:b/>
                <w:szCs w:val="24"/>
              </w:rPr>
            </w:pPr>
          </w:p>
        </w:tc>
        <w:tc>
          <w:tcPr>
            <w:tcW w:w="632" w:type="pct"/>
            <w:tcMar>
              <w:left w:w="28" w:type="dxa"/>
              <w:right w:w="28" w:type="dxa"/>
            </w:tcMar>
            <w:vAlign w:val="center"/>
          </w:tcPr>
          <w:p w:rsidR="00F57D79" w:rsidRPr="00995502" w:rsidRDefault="00F57D79" w:rsidP="00830C6B">
            <w:pPr>
              <w:widowControl/>
              <w:spacing w:line="276" w:lineRule="auto"/>
              <w:jc w:val="center"/>
              <w:rPr>
                <w:b/>
                <w:szCs w:val="24"/>
              </w:rPr>
            </w:pPr>
            <w:r w:rsidRPr="00995502">
              <w:rPr>
                <w:b/>
                <w:sz w:val="22"/>
                <w:szCs w:val="24"/>
              </w:rPr>
              <w:t>200</w:t>
            </w:r>
          </w:p>
        </w:tc>
        <w:tc>
          <w:tcPr>
            <w:tcW w:w="448" w:type="pct"/>
            <w:tcMar>
              <w:left w:w="28" w:type="dxa"/>
              <w:right w:w="28" w:type="dxa"/>
            </w:tcMar>
            <w:vAlign w:val="center"/>
          </w:tcPr>
          <w:p w:rsidR="00F57D79" w:rsidRPr="00995502" w:rsidRDefault="00F57D79" w:rsidP="00830C6B">
            <w:pPr>
              <w:widowControl/>
              <w:spacing w:line="276" w:lineRule="auto"/>
              <w:jc w:val="center"/>
              <w:rPr>
                <w:b/>
                <w:szCs w:val="24"/>
              </w:rPr>
            </w:pPr>
            <w:r w:rsidRPr="00995502">
              <w:rPr>
                <w:b/>
                <w:sz w:val="22"/>
                <w:szCs w:val="24"/>
              </w:rPr>
              <w:t>950</w:t>
            </w:r>
          </w:p>
        </w:tc>
        <w:tc>
          <w:tcPr>
            <w:tcW w:w="805" w:type="pct"/>
            <w:tcMar>
              <w:left w:w="28" w:type="dxa"/>
              <w:right w:w="28" w:type="dxa"/>
            </w:tcMar>
            <w:vAlign w:val="center"/>
          </w:tcPr>
          <w:p w:rsidR="00F57D79" w:rsidRPr="00995502" w:rsidRDefault="00F57D79" w:rsidP="00830C6B">
            <w:pPr>
              <w:widowControl/>
              <w:spacing w:line="276" w:lineRule="auto"/>
              <w:jc w:val="center"/>
              <w:rPr>
                <w:b/>
                <w:szCs w:val="24"/>
              </w:rPr>
            </w:pPr>
            <w:r w:rsidRPr="00995502">
              <w:rPr>
                <w:b/>
                <w:sz w:val="22"/>
                <w:szCs w:val="24"/>
              </w:rPr>
              <w:t>3 400</w:t>
            </w:r>
          </w:p>
        </w:tc>
        <w:tc>
          <w:tcPr>
            <w:tcW w:w="761" w:type="pct"/>
            <w:tcMar>
              <w:left w:w="28" w:type="dxa"/>
              <w:right w:w="28" w:type="dxa"/>
            </w:tcMar>
            <w:vAlign w:val="center"/>
          </w:tcPr>
          <w:p w:rsidR="00F57D79" w:rsidRPr="00995502" w:rsidRDefault="00F57D79" w:rsidP="00830C6B">
            <w:pPr>
              <w:widowControl/>
              <w:spacing w:line="276" w:lineRule="auto"/>
              <w:jc w:val="center"/>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 xml:space="preserve">Как следует из табл. П84, в Новосибирской области не отмечены факты превышения нормативно установленных затрат по официальным платежам. В разрезе составляющих услуги респонденты указали, что все документы, кроме собственно лицензии и заверенных копий были получены бесплатно. Государственная пошлина за выдачу лицензии на осуществление деятельности, связанной с оборотом наркотических средств и психотропных веществ, составила от 200 до 2 600 руб. </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20"/>
      </w:r>
      <w:r w:rsidRPr="00995502">
        <w:rPr>
          <w:sz w:val="28"/>
          <w:szCs w:val="28"/>
        </w:rPr>
        <w:t>, связанных с получением услуги, варьируется от 200 до 3 400 рублей при нормативном размере затрат 2 600 руб. Средний размер затрат, связанных с получением услуги, составил 950 руб. Большинство опрошенных (87,5%) считают такие расходы при получении государственной услуги обоснованными. Остальные заявители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sz w:val="28"/>
          <w:szCs w:val="28"/>
        </w:rPr>
        <w:t>По мнению респондентов, стоимость получения данной услуги должна варьироваться в пределах от 200 до 3 000 руб. (среднее значение – 850 руб.)</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ни один из респондентов не обращался к услугам посредников при получении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административных услуг (процедур), необходимых для получения лицензии на осуществление деятельности, связанной с оборотом наркотических средств.</w:t>
      </w:r>
    </w:p>
    <w:p w:rsidR="00F57D79" w:rsidRPr="00995502" w:rsidRDefault="00F57D79" w:rsidP="0067282F">
      <w:pPr>
        <w:widowControl/>
        <w:spacing w:line="360" w:lineRule="auto"/>
        <w:ind w:firstLine="709"/>
        <w:jc w:val="both"/>
        <w:rPr>
          <w:i/>
          <w:color w:val="000000"/>
          <w:sz w:val="28"/>
          <w:szCs w:val="28"/>
        </w:rPr>
      </w:pPr>
      <w:r w:rsidRPr="00995502">
        <w:rPr>
          <w:i/>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pacing w:before="120" w:after="120" w:line="360" w:lineRule="auto"/>
        <w:jc w:val="center"/>
        <w:rPr>
          <w:b/>
          <w:bCs/>
          <w:i/>
          <w:color w:val="000000"/>
          <w:spacing w:val="3"/>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64" w:name="_Toc342309173"/>
      <w:r w:rsidRPr="00995502">
        <w:rPr>
          <w:i/>
          <w:smallCaps w:val="0"/>
          <w:spacing w:val="3"/>
        </w:rPr>
        <w:t>Государственная услуга №4 «Выдача лицензии на розничную продажу алкогольной продукции на территории Новосибирской области»</w:t>
      </w:r>
      <w:bookmarkEnd w:id="64"/>
    </w:p>
    <w:tbl>
      <w:tblPr>
        <w:tblW w:w="5000" w:type="pct"/>
        <w:tblLook w:val="01E0"/>
      </w:tblPr>
      <w:tblGrid>
        <w:gridCol w:w="2008"/>
        <w:gridCol w:w="7846"/>
      </w:tblGrid>
      <w:tr w:rsidR="00F57D79" w:rsidRPr="00995502" w:rsidTr="002E667E">
        <w:tc>
          <w:tcPr>
            <w:tcW w:w="1019" w:type="pct"/>
          </w:tcPr>
          <w:p w:rsidR="00F57D79" w:rsidRPr="00995502" w:rsidRDefault="00F57D79" w:rsidP="002E667E">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2E667E">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промышленности, торговли и развития предпринимательства Новосибирской области </w:t>
            </w:r>
          </w:p>
        </w:tc>
      </w:tr>
      <w:tr w:rsidR="00F57D79" w:rsidRPr="00995502" w:rsidTr="002E667E">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spacing w:line="360" w:lineRule="auto"/>
        <w:ind w:firstLine="709"/>
        <w:jc w:val="both"/>
        <w:rPr>
          <w:b/>
          <w:i/>
          <w:sz w:val="28"/>
        </w:rPr>
      </w:pPr>
      <w:r w:rsidRPr="00995502">
        <w:rPr>
          <w:b/>
          <w:i/>
          <w:sz w:val="28"/>
        </w:rPr>
        <w:t>Оценка уровня административных барьеров при получении государственной услуги «Выдача лицензии на розничную продажу алкогольной продукции на территории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10 заявителей, получавших государственную услугу в 2012 году.</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Административные барьеры, связанные с межведомственным взаимодействием. </w:t>
      </w:r>
      <w:r w:rsidRPr="00995502">
        <w:rPr>
          <w:sz w:val="28"/>
          <w:szCs w:val="28"/>
        </w:rPr>
        <w:t>При получении лицензии заявителям приходилось обращаться в следующие органы:</w:t>
      </w:r>
    </w:p>
    <w:p w:rsidR="00F57D79" w:rsidRPr="00995502" w:rsidRDefault="00F57D79" w:rsidP="0067282F">
      <w:pPr>
        <w:widowControl/>
        <w:spacing w:line="360" w:lineRule="auto"/>
        <w:ind w:firstLine="709"/>
        <w:jc w:val="both"/>
        <w:rPr>
          <w:sz w:val="28"/>
          <w:szCs w:val="28"/>
        </w:rPr>
      </w:pPr>
      <w:r w:rsidRPr="00995502">
        <w:rPr>
          <w:sz w:val="28"/>
          <w:szCs w:val="28"/>
        </w:rPr>
        <w:t>1) Управление Федеральной налоговой службы по Новосибирской области (Управление ФНС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2) 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Управление Федеральной службы по надзору в сфере защиты прав потребителей и благополучия человека по Новосибирской области (Управление Роспотребнадзора по Новосибирской области).</w:t>
      </w:r>
    </w:p>
    <w:p w:rsidR="00F57D79" w:rsidRPr="00995502" w:rsidRDefault="00F57D79" w:rsidP="0067282F">
      <w:pPr>
        <w:widowControl/>
        <w:tabs>
          <w:tab w:val="left" w:pos="1134"/>
        </w:tabs>
        <w:spacing w:line="360" w:lineRule="auto"/>
        <w:ind w:firstLine="709"/>
        <w:jc w:val="both"/>
        <w:rPr>
          <w:sz w:val="28"/>
          <w:szCs w:val="28"/>
        </w:rPr>
      </w:pPr>
      <w:r w:rsidRPr="00995502">
        <w:rPr>
          <w:sz w:val="28"/>
          <w:szCs w:val="28"/>
        </w:rPr>
        <w:t>4) Министерство промышленности, торговли и развития предпринимательства Новосибирской области</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Следует отметить, что в соответствии с п. 7 Административного регламента</w:t>
      </w:r>
      <w:r w:rsidRPr="00995502">
        <w:rPr>
          <w:rStyle w:val="FootnoteReference"/>
          <w:color w:val="000000"/>
          <w:sz w:val="28"/>
          <w:szCs w:val="28"/>
        </w:rPr>
        <w:footnoteReference w:id="21"/>
      </w:r>
      <w:r w:rsidRPr="00995502">
        <w:rPr>
          <w:color w:val="000000"/>
          <w:sz w:val="28"/>
          <w:szCs w:val="28"/>
        </w:rPr>
        <w:t>, взаимодействие с Управлением ФНС по Новосибирской области и Управлением Росреестра по Новосибирской области осуществляет лицензирующий орган, а не заявитель.</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помимо документов, необходимых для получения государственной услуги в соответствии с п. 12 Административного регламента, заявители предоставляли в лицензирующий орган акт о соблюдении санитарных условий. Кроме того, заявители самостоятельно получали документы, которые находятся в распоряжении государственных органов:</w:t>
      </w:r>
    </w:p>
    <w:p w:rsidR="00F57D79" w:rsidRPr="00995502" w:rsidRDefault="00F57D79" w:rsidP="0067282F">
      <w:pPr>
        <w:widowControl/>
        <w:spacing w:line="360" w:lineRule="auto"/>
        <w:ind w:firstLine="709"/>
        <w:jc w:val="both"/>
        <w:rPr>
          <w:sz w:val="28"/>
          <w:szCs w:val="28"/>
        </w:rPr>
      </w:pPr>
      <w:r w:rsidRPr="00995502">
        <w:rPr>
          <w:sz w:val="28"/>
          <w:szCs w:val="28"/>
        </w:rPr>
        <w:t>- выписка из ЕГРЮЛ (Управлении ФНС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(Управление Росреестра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 xml:space="preserve">Таким образом, среднее количество документов, которое предоставил каждый заявитель, составило 6 документов. </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3 до 10 документов (среднее значение – 5,33). </w:t>
      </w:r>
    </w:p>
    <w:p w:rsidR="00F57D79" w:rsidRPr="00995502" w:rsidRDefault="00F57D79" w:rsidP="0067282F">
      <w:pPr>
        <w:widowControl/>
        <w:spacing w:line="360" w:lineRule="auto"/>
        <w:ind w:firstLine="570"/>
        <w:jc w:val="both"/>
        <w:rPr>
          <w:color w:val="000000"/>
          <w:sz w:val="28"/>
          <w:szCs w:val="28"/>
        </w:rPr>
      </w:pPr>
      <w:r w:rsidRPr="00995502">
        <w:rPr>
          <w:sz w:val="28"/>
          <w:szCs w:val="28"/>
        </w:rPr>
        <w:t xml:space="preserve">Согласно результатам прошлогоднего мониторинга качества и доступности государственных и муниципальных услуг по исследуемой государственной услуге, проведенного Миэкономразвития Новосибирской области, </w:t>
      </w:r>
      <w:r w:rsidRPr="00995502">
        <w:rPr>
          <w:color w:val="000000"/>
          <w:sz w:val="28"/>
          <w:szCs w:val="28"/>
        </w:rPr>
        <w:t>половина респондентов указали, что им необходимо было предоставить пакет из 4 - 6 документов, 40% респондентов указали, что им необходимо было предоставить пакет из 7 и более документов.</w:t>
      </w:r>
    </w:p>
    <w:p w:rsidR="00F57D79" w:rsidRPr="00995502" w:rsidRDefault="00F57D79" w:rsidP="0067282F">
      <w:pPr>
        <w:widowControl/>
        <w:spacing w:line="360" w:lineRule="auto"/>
        <w:ind w:firstLine="709"/>
        <w:jc w:val="both"/>
        <w:rPr>
          <w:sz w:val="28"/>
          <w:szCs w:val="28"/>
        </w:rPr>
      </w:pPr>
      <w:r w:rsidRPr="00995502">
        <w:rPr>
          <w:sz w:val="28"/>
          <w:szCs w:val="28"/>
        </w:rPr>
        <w:t>Количество обращений заявителей в органы власти и учреждения при получении государственной услуги представлены в табл. П85.</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П85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1"/>
        <w:gridCol w:w="1768"/>
        <w:gridCol w:w="1104"/>
        <w:gridCol w:w="1856"/>
      </w:tblGrid>
      <w:tr w:rsidR="00F57D79" w:rsidRPr="00995502" w:rsidTr="00830C6B">
        <w:trPr>
          <w:tblHeader/>
        </w:trPr>
        <w:tc>
          <w:tcPr>
            <w:tcW w:w="383" w:type="pct"/>
            <w:vMerge w:val="restart"/>
          </w:tcPr>
          <w:p w:rsidR="00F57D79" w:rsidRPr="00995502" w:rsidRDefault="00F57D79" w:rsidP="00830C6B">
            <w:pPr>
              <w:widowControl/>
              <w:spacing w:line="276" w:lineRule="auto"/>
              <w:rPr>
                <w:b/>
              </w:rPr>
            </w:pPr>
            <w:r w:rsidRPr="00995502">
              <w:rPr>
                <w:b/>
              </w:rPr>
              <w:t>№ п/п</w:t>
            </w:r>
          </w:p>
        </w:tc>
        <w:tc>
          <w:tcPr>
            <w:tcW w:w="2218" w:type="pct"/>
            <w:vMerge w:val="restart"/>
          </w:tcPr>
          <w:p w:rsidR="00F57D79" w:rsidRPr="00995502" w:rsidRDefault="00F57D79" w:rsidP="00830C6B">
            <w:pPr>
              <w:widowControl/>
              <w:spacing w:line="276" w:lineRule="auto"/>
              <w:rPr>
                <w:b/>
              </w:rPr>
            </w:pPr>
            <w:r w:rsidRPr="00995502">
              <w:rPr>
                <w:b/>
              </w:rPr>
              <w:t>Наименование органа (учреждения)</w:t>
            </w:r>
          </w:p>
        </w:tc>
        <w:tc>
          <w:tcPr>
            <w:tcW w:w="2399" w:type="pct"/>
            <w:gridSpan w:val="3"/>
          </w:tcPr>
          <w:p w:rsidR="00F57D79" w:rsidRPr="00995502" w:rsidRDefault="00F57D79" w:rsidP="00830C6B">
            <w:pPr>
              <w:widowControl/>
              <w:spacing w:line="276" w:lineRule="auto"/>
              <w:rPr>
                <w:b/>
              </w:rPr>
            </w:pPr>
            <w:r w:rsidRPr="00995502">
              <w:rPr>
                <w:b/>
              </w:rPr>
              <w:t>Количество обращений</w:t>
            </w:r>
          </w:p>
        </w:tc>
      </w:tr>
      <w:tr w:rsidR="00F57D79" w:rsidRPr="00995502" w:rsidTr="00830C6B">
        <w:tc>
          <w:tcPr>
            <w:tcW w:w="383" w:type="pct"/>
            <w:vMerge/>
          </w:tcPr>
          <w:p w:rsidR="00F57D79" w:rsidRPr="00995502" w:rsidRDefault="00F57D79" w:rsidP="00830C6B">
            <w:pPr>
              <w:widowControl/>
              <w:spacing w:line="276" w:lineRule="auto"/>
              <w:rPr>
                <w:b/>
              </w:rPr>
            </w:pPr>
          </w:p>
        </w:tc>
        <w:tc>
          <w:tcPr>
            <w:tcW w:w="2218" w:type="pct"/>
            <w:vMerge/>
          </w:tcPr>
          <w:p w:rsidR="00F57D79" w:rsidRPr="00995502" w:rsidRDefault="00F57D79" w:rsidP="00830C6B">
            <w:pPr>
              <w:widowControl/>
              <w:spacing w:line="276" w:lineRule="auto"/>
              <w:rPr>
                <w:b/>
              </w:rPr>
            </w:pPr>
          </w:p>
        </w:tc>
        <w:tc>
          <w:tcPr>
            <w:tcW w:w="897" w:type="pct"/>
          </w:tcPr>
          <w:p w:rsidR="00F57D79" w:rsidRPr="00995502" w:rsidRDefault="00F57D79" w:rsidP="00830C6B">
            <w:pPr>
              <w:widowControl/>
              <w:spacing w:line="276" w:lineRule="auto"/>
              <w:rPr>
                <w:b/>
              </w:rPr>
            </w:pPr>
            <w:r w:rsidRPr="00995502">
              <w:rPr>
                <w:b/>
              </w:rPr>
              <w:t>Минимальное</w:t>
            </w:r>
          </w:p>
        </w:tc>
        <w:tc>
          <w:tcPr>
            <w:tcW w:w="560" w:type="pct"/>
          </w:tcPr>
          <w:p w:rsidR="00F57D79" w:rsidRPr="00995502" w:rsidRDefault="00F57D79" w:rsidP="00830C6B">
            <w:pPr>
              <w:widowControl/>
              <w:spacing w:line="276" w:lineRule="auto"/>
              <w:rPr>
                <w:b/>
              </w:rPr>
            </w:pPr>
            <w:r w:rsidRPr="00995502">
              <w:rPr>
                <w:b/>
              </w:rPr>
              <w:t>Среднее</w:t>
            </w:r>
          </w:p>
        </w:tc>
        <w:tc>
          <w:tcPr>
            <w:tcW w:w="942" w:type="pct"/>
          </w:tcPr>
          <w:p w:rsidR="00F57D79" w:rsidRPr="00995502" w:rsidRDefault="00F57D79" w:rsidP="00830C6B">
            <w:pPr>
              <w:widowControl/>
              <w:spacing w:line="276" w:lineRule="auto"/>
              <w:rPr>
                <w:b/>
              </w:rPr>
            </w:pPr>
            <w:r w:rsidRPr="00995502">
              <w:rPr>
                <w:b/>
              </w:rPr>
              <w:t>Максимальное</w:t>
            </w:r>
          </w:p>
        </w:tc>
      </w:tr>
      <w:tr w:rsidR="00F57D79" w:rsidRPr="00995502" w:rsidTr="00830C6B">
        <w:tc>
          <w:tcPr>
            <w:tcW w:w="383" w:type="pct"/>
            <w:vAlign w:val="center"/>
          </w:tcPr>
          <w:p w:rsidR="00F57D79" w:rsidRPr="00995502" w:rsidRDefault="00F57D79" w:rsidP="00830C6B">
            <w:pPr>
              <w:widowControl/>
              <w:spacing w:line="276" w:lineRule="auto"/>
              <w:jc w:val="center"/>
            </w:pPr>
            <w:r w:rsidRPr="00995502">
              <w:t>1</w:t>
            </w:r>
          </w:p>
        </w:tc>
        <w:tc>
          <w:tcPr>
            <w:tcW w:w="2218" w:type="pct"/>
          </w:tcPr>
          <w:p w:rsidR="00F57D79" w:rsidRPr="00995502" w:rsidRDefault="00F57D79" w:rsidP="00830C6B">
            <w:pPr>
              <w:widowControl/>
              <w:spacing w:line="276" w:lineRule="auto"/>
              <w:jc w:val="both"/>
              <w:rPr>
                <w:iCs/>
                <w:color w:val="000000"/>
                <w:szCs w:val="24"/>
              </w:rPr>
            </w:pPr>
            <w:r w:rsidRPr="00995502">
              <w:rPr>
                <w:iCs/>
                <w:color w:val="000000"/>
              </w:rPr>
              <w:t>Управление Федеральной налоговой службы по Новосибирской области</w:t>
            </w:r>
          </w:p>
        </w:tc>
        <w:tc>
          <w:tcPr>
            <w:tcW w:w="897" w:type="pct"/>
            <w:vAlign w:val="center"/>
          </w:tcPr>
          <w:p w:rsidR="00F57D79" w:rsidRPr="00995502" w:rsidRDefault="00F57D79" w:rsidP="00830C6B">
            <w:pPr>
              <w:widowControl/>
              <w:spacing w:line="276" w:lineRule="auto"/>
              <w:jc w:val="center"/>
            </w:pPr>
            <w:r w:rsidRPr="00995502">
              <w:t>1</w:t>
            </w:r>
          </w:p>
        </w:tc>
        <w:tc>
          <w:tcPr>
            <w:tcW w:w="560" w:type="pct"/>
            <w:vAlign w:val="center"/>
          </w:tcPr>
          <w:p w:rsidR="00F57D79" w:rsidRPr="00995502" w:rsidRDefault="00F57D79" w:rsidP="00830C6B">
            <w:pPr>
              <w:widowControl/>
              <w:spacing w:line="276" w:lineRule="auto"/>
              <w:jc w:val="center"/>
            </w:pPr>
            <w:r w:rsidRPr="00995502">
              <w:t>1,1</w:t>
            </w:r>
          </w:p>
        </w:tc>
        <w:tc>
          <w:tcPr>
            <w:tcW w:w="942" w:type="pct"/>
            <w:vAlign w:val="center"/>
          </w:tcPr>
          <w:p w:rsidR="00F57D79" w:rsidRPr="00995502" w:rsidRDefault="00F57D79" w:rsidP="00830C6B">
            <w:pPr>
              <w:widowControl/>
              <w:spacing w:line="276" w:lineRule="auto"/>
              <w:jc w:val="center"/>
            </w:pPr>
            <w:r w:rsidRPr="00995502">
              <w:t>2</w:t>
            </w:r>
          </w:p>
        </w:tc>
      </w:tr>
      <w:tr w:rsidR="00F57D79" w:rsidRPr="00995502" w:rsidTr="00830C6B">
        <w:tc>
          <w:tcPr>
            <w:tcW w:w="383" w:type="pct"/>
            <w:vAlign w:val="center"/>
          </w:tcPr>
          <w:p w:rsidR="00F57D79" w:rsidRPr="00995502" w:rsidRDefault="00F57D79" w:rsidP="00830C6B">
            <w:pPr>
              <w:widowControl/>
              <w:spacing w:line="276" w:lineRule="auto"/>
              <w:jc w:val="center"/>
            </w:pPr>
            <w:r w:rsidRPr="00995502">
              <w:t>2</w:t>
            </w:r>
          </w:p>
        </w:tc>
        <w:tc>
          <w:tcPr>
            <w:tcW w:w="2218" w:type="pct"/>
          </w:tcPr>
          <w:p w:rsidR="00F57D79" w:rsidRPr="00995502" w:rsidRDefault="00F57D79" w:rsidP="00830C6B">
            <w:pPr>
              <w:widowControl/>
              <w:spacing w:line="276" w:lineRule="auto"/>
              <w:jc w:val="both"/>
              <w:rPr>
                <w:iCs/>
                <w:color w:val="000000"/>
                <w:szCs w:val="24"/>
              </w:rPr>
            </w:pPr>
            <w:r w:rsidRPr="00995502">
              <w:rPr>
                <w:iCs/>
                <w:color w:val="000000"/>
              </w:rPr>
              <w:t>Управление Федеральной службы государственной регистрации, кадастра и картографии по Новосибирской области (Управление Росреестра)</w:t>
            </w:r>
          </w:p>
        </w:tc>
        <w:tc>
          <w:tcPr>
            <w:tcW w:w="897" w:type="pct"/>
            <w:vAlign w:val="center"/>
          </w:tcPr>
          <w:p w:rsidR="00F57D79" w:rsidRPr="00995502" w:rsidRDefault="00F57D79" w:rsidP="00830C6B">
            <w:pPr>
              <w:widowControl/>
              <w:spacing w:line="276" w:lineRule="auto"/>
              <w:jc w:val="center"/>
            </w:pPr>
            <w:r w:rsidRPr="00995502">
              <w:t>1</w:t>
            </w:r>
          </w:p>
        </w:tc>
        <w:tc>
          <w:tcPr>
            <w:tcW w:w="560" w:type="pct"/>
            <w:vAlign w:val="center"/>
          </w:tcPr>
          <w:p w:rsidR="00F57D79" w:rsidRPr="00995502" w:rsidRDefault="00F57D79" w:rsidP="00830C6B">
            <w:pPr>
              <w:widowControl/>
              <w:spacing w:line="276" w:lineRule="auto"/>
              <w:jc w:val="center"/>
            </w:pPr>
            <w:r w:rsidRPr="00995502">
              <w:t>2,25</w:t>
            </w:r>
          </w:p>
        </w:tc>
        <w:tc>
          <w:tcPr>
            <w:tcW w:w="942" w:type="pct"/>
            <w:vAlign w:val="center"/>
          </w:tcPr>
          <w:p w:rsidR="00F57D79" w:rsidRPr="00995502" w:rsidRDefault="00F57D79" w:rsidP="00830C6B">
            <w:pPr>
              <w:widowControl/>
              <w:spacing w:line="276" w:lineRule="auto"/>
              <w:jc w:val="center"/>
            </w:pPr>
            <w:r w:rsidRPr="00995502">
              <w:t>5</w:t>
            </w:r>
          </w:p>
        </w:tc>
      </w:tr>
      <w:tr w:rsidR="00F57D79" w:rsidRPr="00995502" w:rsidTr="00830C6B">
        <w:tc>
          <w:tcPr>
            <w:tcW w:w="383" w:type="pct"/>
            <w:vAlign w:val="center"/>
          </w:tcPr>
          <w:p w:rsidR="00F57D79" w:rsidRPr="00995502" w:rsidRDefault="00F57D79" w:rsidP="00830C6B">
            <w:pPr>
              <w:widowControl/>
              <w:spacing w:line="276" w:lineRule="auto"/>
              <w:jc w:val="center"/>
            </w:pPr>
            <w:r w:rsidRPr="00995502">
              <w:t>3</w:t>
            </w:r>
          </w:p>
        </w:tc>
        <w:tc>
          <w:tcPr>
            <w:tcW w:w="2218" w:type="pct"/>
          </w:tcPr>
          <w:p w:rsidR="00F57D79" w:rsidRPr="00995502" w:rsidRDefault="00F57D79" w:rsidP="00830C6B">
            <w:pPr>
              <w:widowControl/>
              <w:spacing w:line="276" w:lineRule="auto"/>
              <w:jc w:val="both"/>
              <w:rPr>
                <w:iCs/>
                <w:color w:val="000000"/>
                <w:szCs w:val="24"/>
              </w:rPr>
            </w:pPr>
            <w:r w:rsidRPr="00995502">
              <w:rPr>
                <w:iCs/>
                <w:color w:val="000000"/>
              </w:rPr>
              <w:t>Услуги нотариуса</w:t>
            </w:r>
          </w:p>
        </w:tc>
        <w:tc>
          <w:tcPr>
            <w:tcW w:w="897" w:type="pct"/>
            <w:vAlign w:val="center"/>
          </w:tcPr>
          <w:p w:rsidR="00F57D79" w:rsidRPr="00995502" w:rsidRDefault="00F57D79" w:rsidP="00830C6B">
            <w:pPr>
              <w:widowControl/>
              <w:spacing w:line="276" w:lineRule="auto"/>
              <w:jc w:val="center"/>
            </w:pPr>
            <w:r w:rsidRPr="00995502">
              <w:t>-</w:t>
            </w:r>
          </w:p>
        </w:tc>
        <w:tc>
          <w:tcPr>
            <w:tcW w:w="560" w:type="pct"/>
            <w:vAlign w:val="center"/>
          </w:tcPr>
          <w:p w:rsidR="00F57D79" w:rsidRPr="00995502" w:rsidRDefault="00F57D79" w:rsidP="00830C6B">
            <w:pPr>
              <w:widowControl/>
              <w:spacing w:line="276" w:lineRule="auto"/>
              <w:jc w:val="center"/>
            </w:pPr>
            <w:r w:rsidRPr="00995502">
              <w:t>-</w:t>
            </w:r>
          </w:p>
        </w:tc>
        <w:tc>
          <w:tcPr>
            <w:tcW w:w="942" w:type="pct"/>
            <w:vAlign w:val="center"/>
          </w:tcPr>
          <w:p w:rsidR="00F57D79" w:rsidRPr="00995502" w:rsidRDefault="00F57D79" w:rsidP="00830C6B">
            <w:pPr>
              <w:widowControl/>
              <w:spacing w:line="276" w:lineRule="auto"/>
              <w:jc w:val="center"/>
            </w:pPr>
            <w:r w:rsidRPr="00995502">
              <w:t>-</w:t>
            </w:r>
          </w:p>
        </w:tc>
      </w:tr>
      <w:tr w:rsidR="00F57D79" w:rsidRPr="00995502" w:rsidTr="00830C6B">
        <w:tc>
          <w:tcPr>
            <w:tcW w:w="383" w:type="pct"/>
            <w:vAlign w:val="center"/>
          </w:tcPr>
          <w:p w:rsidR="00F57D79" w:rsidRPr="00995502" w:rsidRDefault="00F57D79" w:rsidP="00830C6B">
            <w:pPr>
              <w:widowControl/>
              <w:spacing w:line="276" w:lineRule="auto"/>
              <w:jc w:val="center"/>
            </w:pPr>
            <w:r w:rsidRPr="00995502">
              <w:t>4</w:t>
            </w:r>
          </w:p>
        </w:tc>
        <w:tc>
          <w:tcPr>
            <w:tcW w:w="2218" w:type="pct"/>
          </w:tcPr>
          <w:p w:rsidR="00F57D79" w:rsidRPr="00995502" w:rsidRDefault="00F57D79" w:rsidP="00830C6B">
            <w:pPr>
              <w:widowControl/>
              <w:spacing w:line="276" w:lineRule="auto"/>
              <w:jc w:val="both"/>
              <w:rPr>
                <w:iCs/>
                <w:color w:val="000000"/>
                <w:szCs w:val="24"/>
              </w:rPr>
            </w:pPr>
            <w:r w:rsidRPr="00995502">
              <w:rPr>
                <w:iCs/>
                <w:color w:val="000000"/>
              </w:rPr>
              <w:t>Министерство промышленности, торговли и развития предпринимательства Новосибирской области</w:t>
            </w:r>
          </w:p>
        </w:tc>
        <w:tc>
          <w:tcPr>
            <w:tcW w:w="897" w:type="pct"/>
            <w:vAlign w:val="center"/>
          </w:tcPr>
          <w:p w:rsidR="00F57D79" w:rsidRPr="00995502" w:rsidRDefault="00F57D79" w:rsidP="00830C6B">
            <w:pPr>
              <w:widowControl/>
              <w:spacing w:line="276" w:lineRule="auto"/>
              <w:jc w:val="center"/>
            </w:pPr>
            <w:r w:rsidRPr="00995502">
              <w:t>2</w:t>
            </w:r>
          </w:p>
        </w:tc>
        <w:tc>
          <w:tcPr>
            <w:tcW w:w="560" w:type="pct"/>
            <w:vAlign w:val="center"/>
          </w:tcPr>
          <w:p w:rsidR="00F57D79" w:rsidRPr="00995502" w:rsidRDefault="00F57D79" w:rsidP="00830C6B">
            <w:pPr>
              <w:widowControl/>
              <w:spacing w:line="276" w:lineRule="auto"/>
              <w:jc w:val="center"/>
            </w:pPr>
            <w:r w:rsidRPr="00995502">
              <w:t>2,2</w:t>
            </w:r>
          </w:p>
        </w:tc>
        <w:tc>
          <w:tcPr>
            <w:tcW w:w="942" w:type="pct"/>
            <w:vAlign w:val="center"/>
          </w:tcPr>
          <w:p w:rsidR="00F57D79" w:rsidRPr="00995502" w:rsidRDefault="00F57D79" w:rsidP="00830C6B">
            <w:pPr>
              <w:widowControl/>
              <w:spacing w:line="276" w:lineRule="auto"/>
              <w:jc w:val="center"/>
            </w:pPr>
            <w:r w:rsidRPr="00995502">
              <w:t>4</w:t>
            </w:r>
          </w:p>
        </w:tc>
      </w:tr>
      <w:tr w:rsidR="00F57D79" w:rsidRPr="00995502" w:rsidTr="00830C6B">
        <w:tc>
          <w:tcPr>
            <w:tcW w:w="383" w:type="pct"/>
            <w:vAlign w:val="center"/>
          </w:tcPr>
          <w:p w:rsidR="00F57D79" w:rsidRPr="00995502" w:rsidRDefault="00F57D79" w:rsidP="00830C6B">
            <w:pPr>
              <w:widowControl/>
              <w:spacing w:line="276" w:lineRule="auto"/>
              <w:jc w:val="center"/>
            </w:pPr>
            <w:r w:rsidRPr="00995502">
              <w:t>5</w:t>
            </w:r>
          </w:p>
        </w:tc>
        <w:tc>
          <w:tcPr>
            <w:tcW w:w="2218" w:type="pct"/>
          </w:tcPr>
          <w:p w:rsidR="00F57D79" w:rsidRPr="00995502" w:rsidRDefault="00F57D79" w:rsidP="00830C6B">
            <w:pPr>
              <w:widowControl/>
              <w:spacing w:line="276" w:lineRule="auto"/>
            </w:pPr>
            <w:r w:rsidRPr="00995502">
              <w:t>Другое: Роспотребнадзор</w:t>
            </w:r>
          </w:p>
        </w:tc>
        <w:tc>
          <w:tcPr>
            <w:tcW w:w="897" w:type="pct"/>
            <w:vAlign w:val="center"/>
          </w:tcPr>
          <w:p w:rsidR="00F57D79" w:rsidRPr="00995502" w:rsidRDefault="00F57D79" w:rsidP="00830C6B">
            <w:pPr>
              <w:widowControl/>
              <w:spacing w:line="276" w:lineRule="auto"/>
              <w:jc w:val="center"/>
            </w:pPr>
            <w:r w:rsidRPr="00995502">
              <w:t>2</w:t>
            </w:r>
          </w:p>
        </w:tc>
        <w:tc>
          <w:tcPr>
            <w:tcW w:w="560" w:type="pct"/>
            <w:vAlign w:val="center"/>
          </w:tcPr>
          <w:p w:rsidR="00F57D79" w:rsidRPr="00995502" w:rsidRDefault="00F57D79" w:rsidP="00830C6B">
            <w:pPr>
              <w:widowControl/>
              <w:spacing w:line="276" w:lineRule="auto"/>
              <w:jc w:val="center"/>
            </w:pPr>
            <w:r w:rsidRPr="00995502">
              <w:t>2</w:t>
            </w:r>
          </w:p>
        </w:tc>
        <w:tc>
          <w:tcPr>
            <w:tcW w:w="942" w:type="pct"/>
            <w:vAlign w:val="center"/>
          </w:tcPr>
          <w:p w:rsidR="00F57D79" w:rsidRPr="00995502" w:rsidRDefault="00F57D79" w:rsidP="00830C6B">
            <w:pPr>
              <w:widowControl/>
              <w:spacing w:line="276" w:lineRule="auto"/>
              <w:jc w:val="center"/>
            </w:pPr>
            <w:r w:rsidRPr="00995502">
              <w:t>2</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 xml:space="preserve">Согласно данным таблицы П85, наибольшее количество раз заявители обращались в Управление Росреестра Новосибирской области (5 раз) и Министерство промышленности, торговли и развития предпринимательства (4 раза). Наименьшее количество обращений приходится в Управление ФНС (1 раз). </w:t>
      </w:r>
    </w:p>
    <w:p w:rsidR="00F57D79" w:rsidRPr="00995502" w:rsidRDefault="00F57D79" w:rsidP="0067282F">
      <w:pPr>
        <w:widowControl/>
        <w:spacing w:line="360" w:lineRule="auto"/>
        <w:ind w:firstLine="570"/>
        <w:jc w:val="both"/>
        <w:rPr>
          <w:color w:val="000000"/>
          <w:sz w:val="28"/>
          <w:szCs w:val="28"/>
        </w:rPr>
      </w:pPr>
      <w:r w:rsidRPr="00995502">
        <w:rPr>
          <w:sz w:val="28"/>
          <w:szCs w:val="28"/>
        </w:rPr>
        <w:t xml:space="preserve">По результатам прошлогоднего мониторинга данной услуги в Новосибирской области, </w:t>
      </w:r>
      <w:r w:rsidRPr="00995502">
        <w:rPr>
          <w:color w:val="000000"/>
          <w:sz w:val="28"/>
          <w:szCs w:val="28"/>
        </w:rPr>
        <w:t>большинство респондентов (70%) ответили, что обращались в различные инстанции и учреждения в рамках предоставления данной услуги 4-6 раз, что позволяет оценить уровень административных барьеров как средний. 20% респондентов пришлось обращаться в различные инстанции 7 и более раз. Кроме того, более половины респондентов повторно обращались в Роспотребнадзор (57,14%), а также в Управление Росреестра Новосибирской области. Среднее количество обращений в один орган составило 4,86, а максимальное количество обращений в орган по данной услуге достигало 7 раз.</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sz w:val="28"/>
        </w:rPr>
        <w:t>Выдача лицензии на розничную продажу алкогольной продукции на территории Новосибирской области</w:t>
      </w:r>
      <w:r w:rsidRPr="00995502">
        <w:rPr>
          <w:sz w:val="28"/>
          <w:szCs w:val="28"/>
        </w:rPr>
        <w:t>» от сбора необходимых документов до получения лицензии варьируются от 14 до 82 дней и составляют в среднем 43,8 дней (табл. П86).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П86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7"/>
        <w:gridCol w:w="1768"/>
        <w:gridCol w:w="1103"/>
        <w:gridCol w:w="1856"/>
      </w:tblGrid>
      <w:tr w:rsidR="00F57D79" w:rsidRPr="00995502" w:rsidTr="00830C6B">
        <w:trPr>
          <w:tblHeader/>
          <w:jc w:val="center"/>
        </w:trPr>
        <w:tc>
          <w:tcPr>
            <w:tcW w:w="353" w:type="pct"/>
            <w:vMerge w:val="restart"/>
          </w:tcPr>
          <w:p w:rsidR="00F57D79" w:rsidRPr="00995502" w:rsidRDefault="00F57D79" w:rsidP="00830C6B">
            <w:pPr>
              <w:widowControl/>
              <w:spacing w:line="276" w:lineRule="auto"/>
              <w:rPr>
                <w:b/>
                <w:szCs w:val="24"/>
              </w:rPr>
            </w:pPr>
            <w:r w:rsidRPr="00995502">
              <w:rPr>
                <w:b/>
                <w:szCs w:val="24"/>
              </w:rPr>
              <w:t>№ п/п</w:t>
            </w:r>
          </w:p>
        </w:tc>
        <w:tc>
          <w:tcPr>
            <w:tcW w:w="2542" w:type="pct"/>
            <w:vMerge w:val="restart"/>
          </w:tcPr>
          <w:p w:rsidR="00F57D79" w:rsidRPr="00995502" w:rsidRDefault="00F57D79" w:rsidP="00830C6B">
            <w:pPr>
              <w:widowControl/>
              <w:spacing w:line="276" w:lineRule="auto"/>
              <w:rPr>
                <w:b/>
                <w:szCs w:val="24"/>
              </w:rPr>
            </w:pPr>
            <w:r w:rsidRPr="00995502">
              <w:rPr>
                <w:b/>
                <w:szCs w:val="24"/>
              </w:rPr>
              <w:t>Перечень процедур (обращений)</w:t>
            </w:r>
          </w:p>
        </w:tc>
        <w:tc>
          <w:tcPr>
            <w:tcW w:w="2105" w:type="pct"/>
            <w:gridSpan w:val="3"/>
          </w:tcPr>
          <w:p w:rsidR="00F57D79" w:rsidRPr="00995502" w:rsidRDefault="00F57D79" w:rsidP="00830C6B">
            <w:pPr>
              <w:widowControl/>
              <w:spacing w:line="276" w:lineRule="auto"/>
              <w:rPr>
                <w:b/>
                <w:szCs w:val="24"/>
              </w:rPr>
            </w:pPr>
            <w:r w:rsidRPr="00995502">
              <w:rPr>
                <w:b/>
                <w:szCs w:val="24"/>
              </w:rPr>
              <w:t>Количество дней, затраченных на процедуру</w:t>
            </w:r>
          </w:p>
        </w:tc>
      </w:tr>
      <w:tr w:rsidR="00F57D79" w:rsidRPr="00995502" w:rsidTr="00830C6B">
        <w:trPr>
          <w:tblHeader/>
          <w:jc w:val="center"/>
        </w:trPr>
        <w:tc>
          <w:tcPr>
            <w:tcW w:w="353" w:type="pct"/>
            <w:vMerge/>
          </w:tcPr>
          <w:p w:rsidR="00F57D79" w:rsidRPr="00995502" w:rsidRDefault="00F57D79" w:rsidP="00830C6B">
            <w:pPr>
              <w:widowControl/>
              <w:spacing w:line="276" w:lineRule="auto"/>
              <w:rPr>
                <w:b/>
                <w:szCs w:val="24"/>
              </w:rPr>
            </w:pPr>
          </w:p>
        </w:tc>
        <w:tc>
          <w:tcPr>
            <w:tcW w:w="2542" w:type="pct"/>
            <w:vMerge/>
          </w:tcPr>
          <w:p w:rsidR="00F57D79" w:rsidRPr="00995502" w:rsidRDefault="00F57D79" w:rsidP="00830C6B">
            <w:pPr>
              <w:widowControl/>
              <w:spacing w:line="276" w:lineRule="auto"/>
              <w:rPr>
                <w:b/>
                <w:szCs w:val="24"/>
              </w:rPr>
            </w:pPr>
          </w:p>
        </w:tc>
        <w:tc>
          <w:tcPr>
            <w:tcW w:w="715" w:type="pct"/>
          </w:tcPr>
          <w:p w:rsidR="00F57D79" w:rsidRPr="00995502" w:rsidRDefault="00F57D79" w:rsidP="00830C6B">
            <w:pPr>
              <w:widowControl/>
              <w:spacing w:line="276" w:lineRule="auto"/>
              <w:rPr>
                <w:b/>
                <w:szCs w:val="24"/>
              </w:rPr>
            </w:pPr>
            <w:r w:rsidRPr="00995502">
              <w:rPr>
                <w:b/>
                <w:szCs w:val="24"/>
              </w:rPr>
              <w:t>Минимальное</w:t>
            </w:r>
          </w:p>
        </w:tc>
        <w:tc>
          <w:tcPr>
            <w:tcW w:w="664" w:type="pct"/>
          </w:tcPr>
          <w:p w:rsidR="00F57D79" w:rsidRPr="00995502" w:rsidRDefault="00F57D79" w:rsidP="00830C6B">
            <w:pPr>
              <w:widowControl/>
              <w:spacing w:line="276" w:lineRule="auto"/>
              <w:rPr>
                <w:b/>
                <w:szCs w:val="24"/>
              </w:rPr>
            </w:pPr>
            <w:r w:rsidRPr="00995502">
              <w:rPr>
                <w:b/>
                <w:szCs w:val="24"/>
              </w:rPr>
              <w:t>Среднее</w:t>
            </w:r>
          </w:p>
        </w:tc>
        <w:tc>
          <w:tcPr>
            <w:tcW w:w="725" w:type="pct"/>
          </w:tcPr>
          <w:p w:rsidR="00F57D79" w:rsidRPr="00995502" w:rsidRDefault="00F57D79" w:rsidP="00830C6B">
            <w:pPr>
              <w:widowControl/>
              <w:spacing w:line="276" w:lineRule="auto"/>
              <w:rPr>
                <w:b/>
                <w:szCs w:val="24"/>
              </w:rPr>
            </w:pPr>
            <w:r w:rsidRPr="00995502">
              <w:rPr>
                <w:b/>
                <w:szCs w:val="24"/>
              </w:rPr>
              <w:t>Максимальное</w:t>
            </w:r>
          </w:p>
        </w:tc>
      </w:tr>
      <w:tr w:rsidR="00F57D79" w:rsidRPr="00995502" w:rsidTr="00830C6B">
        <w:trPr>
          <w:jc w:val="center"/>
        </w:trPr>
        <w:tc>
          <w:tcPr>
            <w:tcW w:w="353" w:type="pct"/>
            <w:vAlign w:val="center"/>
          </w:tcPr>
          <w:p w:rsidR="00F57D79" w:rsidRPr="00995502" w:rsidRDefault="00F57D79" w:rsidP="003D2CA3">
            <w:pPr>
              <w:widowControl/>
              <w:numPr>
                <w:ilvl w:val="0"/>
                <w:numId w:val="67"/>
              </w:numPr>
              <w:spacing w:line="276" w:lineRule="auto"/>
              <w:ind w:hanging="648"/>
              <w:rPr>
                <w:b/>
                <w:szCs w:val="24"/>
              </w:rPr>
            </w:pPr>
          </w:p>
        </w:tc>
        <w:tc>
          <w:tcPr>
            <w:tcW w:w="254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5" w:type="pct"/>
            <w:vAlign w:val="center"/>
          </w:tcPr>
          <w:p w:rsidR="00F57D79" w:rsidRPr="00995502" w:rsidRDefault="00F57D79" w:rsidP="00830C6B">
            <w:pPr>
              <w:widowControl/>
              <w:spacing w:line="276" w:lineRule="auto"/>
              <w:jc w:val="center"/>
              <w:rPr>
                <w:szCs w:val="24"/>
              </w:rPr>
            </w:pPr>
            <w:r w:rsidRPr="00995502">
              <w:rPr>
                <w:szCs w:val="24"/>
              </w:rPr>
              <w:t>1</w:t>
            </w:r>
          </w:p>
        </w:tc>
        <w:tc>
          <w:tcPr>
            <w:tcW w:w="664" w:type="pct"/>
            <w:vAlign w:val="center"/>
          </w:tcPr>
          <w:p w:rsidR="00F57D79" w:rsidRPr="00995502" w:rsidRDefault="00F57D79" w:rsidP="00830C6B">
            <w:pPr>
              <w:widowControl/>
              <w:spacing w:line="276" w:lineRule="auto"/>
              <w:jc w:val="center"/>
              <w:rPr>
                <w:szCs w:val="24"/>
              </w:rPr>
            </w:pPr>
            <w:r w:rsidRPr="00995502">
              <w:rPr>
                <w:szCs w:val="24"/>
              </w:rPr>
              <w:t>7</w:t>
            </w:r>
          </w:p>
        </w:tc>
        <w:tc>
          <w:tcPr>
            <w:tcW w:w="725" w:type="pct"/>
            <w:vAlign w:val="center"/>
          </w:tcPr>
          <w:p w:rsidR="00F57D79" w:rsidRPr="00995502" w:rsidRDefault="00F57D79" w:rsidP="00830C6B">
            <w:pPr>
              <w:widowControl/>
              <w:spacing w:line="276" w:lineRule="auto"/>
              <w:jc w:val="center"/>
              <w:rPr>
                <w:szCs w:val="24"/>
              </w:rPr>
            </w:pPr>
            <w:r w:rsidRPr="00995502">
              <w:rPr>
                <w:szCs w:val="24"/>
              </w:rPr>
              <w:t>30</w:t>
            </w:r>
          </w:p>
        </w:tc>
      </w:tr>
      <w:tr w:rsidR="00F57D79" w:rsidRPr="00995502" w:rsidTr="00830C6B">
        <w:trPr>
          <w:jc w:val="center"/>
        </w:trPr>
        <w:tc>
          <w:tcPr>
            <w:tcW w:w="353" w:type="pct"/>
            <w:vAlign w:val="center"/>
          </w:tcPr>
          <w:p w:rsidR="00F57D79" w:rsidRPr="00995502" w:rsidRDefault="00F57D79" w:rsidP="003D2CA3">
            <w:pPr>
              <w:widowControl/>
              <w:numPr>
                <w:ilvl w:val="0"/>
                <w:numId w:val="67"/>
              </w:numPr>
              <w:spacing w:line="276" w:lineRule="auto"/>
              <w:ind w:hanging="720"/>
              <w:rPr>
                <w:b/>
                <w:szCs w:val="24"/>
              </w:rPr>
            </w:pPr>
          </w:p>
        </w:tc>
        <w:tc>
          <w:tcPr>
            <w:tcW w:w="2542" w:type="pct"/>
          </w:tcPr>
          <w:p w:rsidR="00F57D79" w:rsidRPr="00995502" w:rsidRDefault="00F57D79" w:rsidP="00830C6B">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налоговой службы по Новосибирской области</w:t>
            </w:r>
          </w:p>
        </w:tc>
        <w:tc>
          <w:tcPr>
            <w:tcW w:w="715" w:type="pct"/>
            <w:vAlign w:val="center"/>
          </w:tcPr>
          <w:p w:rsidR="00F57D79" w:rsidRPr="00995502" w:rsidRDefault="00F57D79" w:rsidP="00830C6B">
            <w:pPr>
              <w:widowControl/>
              <w:spacing w:line="276" w:lineRule="auto"/>
              <w:jc w:val="center"/>
              <w:rPr>
                <w:szCs w:val="24"/>
              </w:rPr>
            </w:pPr>
            <w:r w:rsidRPr="00995502">
              <w:rPr>
                <w:szCs w:val="24"/>
              </w:rPr>
              <w:t>1</w:t>
            </w:r>
          </w:p>
        </w:tc>
        <w:tc>
          <w:tcPr>
            <w:tcW w:w="664" w:type="pct"/>
            <w:vAlign w:val="center"/>
          </w:tcPr>
          <w:p w:rsidR="00F57D79" w:rsidRPr="00995502" w:rsidRDefault="00F57D79" w:rsidP="00830C6B">
            <w:pPr>
              <w:widowControl/>
              <w:spacing w:line="276" w:lineRule="auto"/>
              <w:jc w:val="center"/>
              <w:rPr>
                <w:szCs w:val="24"/>
              </w:rPr>
            </w:pPr>
            <w:r w:rsidRPr="00995502">
              <w:rPr>
                <w:szCs w:val="24"/>
              </w:rPr>
              <w:t>1,4</w:t>
            </w:r>
          </w:p>
        </w:tc>
        <w:tc>
          <w:tcPr>
            <w:tcW w:w="725" w:type="pct"/>
            <w:vAlign w:val="center"/>
          </w:tcPr>
          <w:p w:rsidR="00F57D79" w:rsidRPr="00995502" w:rsidRDefault="00F57D79" w:rsidP="00830C6B">
            <w:pPr>
              <w:widowControl/>
              <w:spacing w:line="276" w:lineRule="auto"/>
              <w:jc w:val="center"/>
              <w:rPr>
                <w:szCs w:val="24"/>
              </w:rPr>
            </w:pPr>
            <w:r w:rsidRPr="00995502">
              <w:rPr>
                <w:szCs w:val="24"/>
              </w:rPr>
              <w:t>2</w:t>
            </w:r>
          </w:p>
        </w:tc>
      </w:tr>
      <w:tr w:rsidR="00F57D79" w:rsidRPr="00995502" w:rsidTr="00830C6B">
        <w:trPr>
          <w:jc w:val="center"/>
        </w:trPr>
        <w:tc>
          <w:tcPr>
            <w:tcW w:w="353" w:type="pct"/>
            <w:vAlign w:val="center"/>
          </w:tcPr>
          <w:p w:rsidR="00F57D79" w:rsidRPr="00995502" w:rsidRDefault="00F57D79" w:rsidP="003D2CA3">
            <w:pPr>
              <w:widowControl/>
              <w:numPr>
                <w:ilvl w:val="0"/>
                <w:numId w:val="67"/>
              </w:numPr>
              <w:spacing w:line="276" w:lineRule="auto"/>
              <w:ind w:hanging="720"/>
              <w:rPr>
                <w:b/>
                <w:szCs w:val="24"/>
              </w:rPr>
            </w:pPr>
          </w:p>
        </w:tc>
        <w:tc>
          <w:tcPr>
            <w:tcW w:w="2542" w:type="pct"/>
          </w:tcPr>
          <w:p w:rsidR="00F57D79" w:rsidRPr="00995502" w:rsidRDefault="00F57D79" w:rsidP="00830C6B">
            <w:pPr>
              <w:widowControl/>
              <w:spacing w:line="276" w:lineRule="auto"/>
              <w:jc w:val="both"/>
              <w:rPr>
                <w:szCs w:val="24"/>
              </w:rPr>
            </w:pPr>
            <w:r w:rsidRPr="00995502">
              <w:rPr>
                <w:szCs w:val="24"/>
              </w:rPr>
              <w:t>Отправление документов почтовой службой</w:t>
            </w:r>
          </w:p>
        </w:tc>
        <w:tc>
          <w:tcPr>
            <w:tcW w:w="715" w:type="pct"/>
            <w:vAlign w:val="center"/>
          </w:tcPr>
          <w:p w:rsidR="00F57D79" w:rsidRPr="00995502" w:rsidRDefault="00F57D79" w:rsidP="00830C6B">
            <w:pPr>
              <w:widowControl/>
              <w:spacing w:line="276" w:lineRule="auto"/>
              <w:jc w:val="center"/>
              <w:rPr>
                <w:szCs w:val="24"/>
              </w:rPr>
            </w:pPr>
            <w:r w:rsidRPr="00995502">
              <w:rPr>
                <w:szCs w:val="24"/>
              </w:rPr>
              <w:t>0</w:t>
            </w:r>
          </w:p>
        </w:tc>
        <w:tc>
          <w:tcPr>
            <w:tcW w:w="664" w:type="pct"/>
            <w:vAlign w:val="center"/>
          </w:tcPr>
          <w:p w:rsidR="00F57D79" w:rsidRPr="00995502" w:rsidRDefault="00F57D79" w:rsidP="00830C6B">
            <w:pPr>
              <w:widowControl/>
              <w:spacing w:line="276" w:lineRule="auto"/>
              <w:jc w:val="center"/>
              <w:rPr>
                <w:szCs w:val="24"/>
              </w:rPr>
            </w:pPr>
            <w:r w:rsidRPr="00995502">
              <w:rPr>
                <w:szCs w:val="24"/>
              </w:rPr>
              <w:t>0</w:t>
            </w:r>
          </w:p>
        </w:tc>
        <w:tc>
          <w:tcPr>
            <w:tcW w:w="725" w:type="pct"/>
            <w:vAlign w:val="center"/>
          </w:tcPr>
          <w:p w:rsidR="00F57D79" w:rsidRPr="00995502" w:rsidRDefault="00F57D79" w:rsidP="00830C6B">
            <w:pPr>
              <w:widowControl/>
              <w:spacing w:line="276" w:lineRule="auto"/>
              <w:jc w:val="center"/>
              <w:rPr>
                <w:szCs w:val="24"/>
              </w:rPr>
            </w:pPr>
            <w:r w:rsidRPr="00995502">
              <w:rPr>
                <w:szCs w:val="24"/>
              </w:rPr>
              <w:t>0</w:t>
            </w:r>
          </w:p>
        </w:tc>
      </w:tr>
      <w:tr w:rsidR="00F57D79" w:rsidRPr="00995502" w:rsidTr="00830C6B">
        <w:trPr>
          <w:jc w:val="center"/>
        </w:trPr>
        <w:tc>
          <w:tcPr>
            <w:tcW w:w="353" w:type="pct"/>
            <w:vAlign w:val="center"/>
          </w:tcPr>
          <w:p w:rsidR="00F57D79" w:rsidRPr="00995502" w:rsidRDefault="00F57D79" w:rsidP="003D2CA3">
            <w:pPr>
              <w:widowControl/>
              <w:numPr>
                <w:ilvl w:val="0"/>
                <w:numId w:val="67"/>
              </w:numPr>
              <w:spacing w:line="276" w:lineRule="auto"/>
              <w:ind w:hanging="720"/>
              <w:rPr>
                <w:b/>
                <w:szCs w:val="24"/>
              </w:rPr>
            </w:pPr>
          </w:p>
        </w:tc>
        <w:tc>
          <w:tcPr>
            <w:tcW w:w="2542" w:type="pct"/>
          </w:tcPr>
          <w:p w:rsidR="00F57D79" w:rsidRPr="00995502" w:rsidRDefault="00F57D79" w:rsidP="00830C6B">
            <w:pPr>
              <w:widowControl/>
              <w:spacing w:line="276" w:lineRule="auto"/>
              <w:jc w:val="both"/>
              <w:rPr>
                <w:szCs w:val="24"/>
              </w:rPr>
            </w:pPr>
            <w:r w:rsidRPr="00995502">
              <w:rPr>
                <w:szCs w:val="24"/>
              </w:rPr>
              <w:t>Услуги нотариуса</w:t>
            </w:r>
          </w:p>
        </w:tc>
        <w:tc>
          <w:tcPr>
            <w:tcW w:w="715" w:type="pct"/>
            <w:vAlign w:val="center"/>
          </w:tcPr>
          <w:p w:rsidR="00F57D79" w:rsidRPr="00995502" w:rsidRDefault="00F57D79" w:rsidP="00830C6B">
            <w:pPr>
              <w:widowControl/>
              <w:spacing w:line="276" w:lineRule="auto"/>
              <w:jc w:val="center"/>
              <w:rPr>
                <w:szCs w:val="24"/>
              </w:rPr>
            </w:pPr>
            <w:r w:rsidRPr="00995502">
              <w:rPr>
                <w:szCs w:val="24"/>
              </w:rPr>
              <w:t>-</w:t>
            </w:r>
          </w:p>
        </w:tc>
        <w:tc>
          <w:tcPr>
            <w:tcW w:w="664" w:type="pct"/>
            <w:vAlign w:val="center"/>
          </w:tcPr>
          <w:p w:rsidR="00F57D79" w:rsidRPr="00995502" w:rsidRDefault="00F57D79" w:rsidP="00830C6B">
            <w:pPr>
              <w:widowControl/>
              <w:spacing w:line="276" w:lineRule="auto"/>
              <w:jc w:val="center"/>
              <w:rPr>
                <w:szCs w:val="24"/>
              </w:rPr>
            </w:pPr>
            <w:r w:rsidRPr="00995502">
              <w:rPr>
                <w:szCs w:val="24"/>
              </w:rPr>
              <w:t>-</w:t>
            </w:r>
          </w:p>
        </w:tc>
        <w:tc>
          <w:tcPr>
            <w:tcW w:w="725"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trHeight w:val="263"/>
          <w:jc w:val="center"/>
        </w:trPr>
        <w:tc>
          <w:tcPr>
            <w:tcW w:w="353" w:type="pct"/>
            <w:vAlign w:val="center"/>
          </w:tcPr>
          <w:p w:rsidR="00F57D79" w:rsidRPr="00995502" w:rsidRDefault="00F57D79" w:rsidP="003D2CA3">
            <w:pPr>
              <w:widowControl/>
              <w:numPr>
                <w:ilvl w:val="0"/>
                <w:numId w:val="67"/>
              </w:numPr>
              <w:spacing w:line="276" w:lineRule="auto"/>
              <w:ind w:hanging="720"/>
              <w:rPr>
                <w:b/>
                <w:szCs w:val="24"/>
              </w:rPr>
            </w:pPr>
          </w:p>
        </w:tc>
        <w:tc>
          <w:tcPr>
            <w:tcW w:w="2542" w:type="pct"/>
          </w:tcPr>
          <w:p w:rsidR="00F57D79" w:rsidRPr="00995502" w:rsidRDefault="00F57D79" w:rsidP="00830C6B">
            <w:pPr>
              <w:widowControl/>
              <w:spacing w:line="276" w:lineRule="auto"/>
              <w:rPr>
                <w:szCs w:val="24"/>
              </w:rPr>
            </w:pPr>
            <w:r w:rsidRPr="00995502">
              <w:rPr>
                <w:szCs w:val="24"/>
              </w:rPr>
              <w:t>Оформление лицензии в Минпромторге Новосибирской области</w:t>
            </w:r>
          </w:p>
        </w:tc>
        <w:tc>
          <w:tcPr>
            <w:tcW w:w="715" w:type="pct"/>
            <w:vAlign w:val="center"/>
          </w:tcPr>
          <w:p w:rsidR="00F57D79" w:rsidRPr="00995502" w:rsidRDefault="00F57D79" w:rsidP="00830C6B">
            <w:pPr>
              <w:widowControl/>
              <w:spacing w:line="276" w:lineRule="auto"/>
              <w:jc w:val="center"/>
              <w:rPr>
                <w:szCs w:val="24"/>
              </w:rPr>
            </w:pPr>
            <w:r w:rsidRPr="00995502">
              <w:rPr>
                <w:szCs w:val="24"/>
              </w:rPr>
              <w:t>10</w:t>
            </w:r>
          </w:p>
        </w:tc>
        <w:tc>
          <w:tcPr>
            <w:tcW w:w="664" w:type="pct"/>
            <w:vAlign w:val="center"/>
          </w:tcPr>
          <w:p w:rsidR="00F57D79" w:rsidRPr="00995502" w:rsidRDefault="00F57D79" w:rsidP="00830C6B">
            <w:pPr>
              <w:widowControl/>
              <w:spacing w:line="276" w:lineRule="auto"/>
              <w:jc w:val="center"/>
              <w:rPr>
                <w:szCs w:val="24"/>
              </w:rPr>
            </w:pPr>
            <w:r w:rsidRPr="00995502">
              <w:rPr>
                <w:szCs w:val="24"/>
              </w:rPr>
              <w:t>25,4</w:t>
            </w:r>
          </w:p>
        </w:tc>
        <w:tc>
          <w:tcPr>
            <w:tcW w:w="725" w:type="pct"/>
            <w:vAlign w:val="center"/>
          </w:tcPr>
          <w:p w:rsidR="00F57D79" w:rsidRPr="00995502" w:rsidRDefault="00F57D79" w:rsidP="00830C6B">
            <w:pPr>
              <w:widowControl/>
              <w:spacing w:line="276" w:lineRule="auto"/>
              <w:jc w:val="center"/>
              <w:rPr>
                <w:szCs w:val="24"/>
              </w:rPr>
            </w:pPr>
            <w:r w:rsidRPr="00995502">
              <w:rPr>
                <w:szCs w:val="24"/>
              </w:rPr>
              <w:t>30</w:t>
            </w:r>
          </w:p>
        </w:tc>
      </w:tr>
      <w:tr w:rsidR="00F57D79" w:rsidRPr="00995502" w:rsidTr="00830C6B">
        <w:trPr>
          <w:trHeight w:val="713"/>
          <w:jc w:val="center"/>
        </w:trPr>
        <w:tc>
          <w:tcPr>
            <w:tcW w:w="353" w:type="pct"/>
            <w:vAlign w:val="center"/>
          </w:tcPr>
          <w:p w:rsidR="00F57D79" w:rsidRPr="00995502" w:rsidRDefault="00F57D79" w:rsidP="003D2CA3">
            <w:pPr>
              <w:widowControl/>
              <w:numPr>
                <w:ilvl w:val="0"/>
                <w:numId w:val="67"/>
              </w:numPr>
              <w:spacing w:line="276" w:lineRule="auto"/>
              <w:ind w:hanging="720"/>
              <w:rPr>
                <w:b/>
                <w:szCs w:val="24"/>
              </w:rPr>
            </w:pPr>
          </w:p>
        </w:tc>
        <w:tc>
          <w:tcPr>
            <w:tcW w:w="2542" w:type="pct"/>
          </w:tcPr>
          <w:p w:rsidR="00F57D79" w:rsidRPr="00995502" w:rsidRDefault="00F57D79" w:rsidP="00830C6B">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830C6B">
            <w:pPr>
              <w:widowControl/>
              <w:spacing w:line="276" w:lineRule="auto"/>
              <w:rPr>
                <w:b/>
                <w:szCs w:val="24"/>
              </w:rPr>
            </w:pPr>
            <w:r w:rsidRPr="00995502">
              <w:rPr>
                <w:b/>
                <w:szCs w:val="24"/>
              </w:rPr>
              <w:t xml:space="preserve">1. </w:t>
            </w:r>
            <w:r w:rsidRPr="00995502">
              <w:rPr>
                <w:szCs w:val="24"/>
              </w:rPr>
              <w:t>Получение документов в Роспотребнадзоре</w:t>
            </w:r>
          </w:p>
        </w:tc>
        <w:tc>
          <w:tcPr>
            <w:tcW w:w="715" w:type="pct"/>
            <w:vAlign w:val="center"/>
          </w:tcPr>
          <w:p w:rsidR="00F57D79" w:rsidRPr="00995502" w:rsidRDefault="00F57D79" w:rsidP="00830C6B">
            <w:pPr>
              <w:widowControl/>
              <w:spacing w:line="276" w:lineRule="auto"/>
              <w:jc w:val="center"/>
              <w:rPr>
                <w:szCs w:val="24"/>
              </w:rPr>
            </w:pPr>
            <w:r w:rsidRPr="00995502">
              <w:rPr>
                <w:szCs w:val="24"/>
              </w:rPr>
              <w:t>2</w:t>
            </w:r>
          </w:p>
        </w:tc>
        <w:tc>
          <w:tcPr>
            <w:tcW w:w="664" w:type="pct"/>
            <w:vAlign w:val="center"/>
          </w:tcPr>
          <w:p w:rsidR="00F57D79" w:rsidRPr="00995502" w:rsidRDefault="00F57D79" w:rsidP="00830C6B">
            <w:pPr>
              <w:widowControl/>
              <w:spacing w:line="276" w:lineRule="auto"/>
              <w:jc w:val="center"/>
              <w:rPr>
                <w:szCs w:val="24"/>
              </w:rPr>
            </w:pPr>
            <w:r w:rsidRPr="00995502">
              <w:rPr>
                <w:szCs w:val="24"/>
              </w:rPr>
              <w:t>10</w:t>
            </w:r>
          </w:p>
        </w:tc>
        <w:tc>
          <w:tcPr>
            <w:tcW w:w="725" w:type="pct"/>
            <w:vAlign w:val="center"/>
          </w:tcPr>
          <w:p w:rsidR="00F57D79" w:rsidRPr="00995502" w:rsidRDefault="00F57D79" w:rsidP="00830C6B">
            <w:pPr>
              <w:widowControl/>
              <w:spacing w:line="276" w:lineRule="auto"/>
              <w:jc w:val="center"/>
              <w:rPr>
                <w:szCs w:val="24"/>
              </w:rPr>
            </w:pPr>
            <w:r w:rsidRPr="00995502">
              <w:rPr>
                <w:szCs w:val="24"/>
              </w:rPr>
              <w:t>20</w:t>
            </w:r>
          </w:p>
        </w:tc>
      </w:tr>
      <w:tr w:rsidR="00F57D79" w:rsidRPr="00995502" w:rsidTr="00830C6B">
        <w:trPr>
          <w:trHeight w:val="411"/>
          <w:jc w:val="center"/>
        </w:trPr>
        <w:tc>
          <w:tcPr>
            <w:tcW w:w="353" w:type="pct"/>
            <w:vAlign w:val="center"/>
          </w:tcPr>
          <w:p w:rsidR="00F57D79" w:rsidRPr="00995502" w:rsidRDefault="00F57D79" w:rsidP="00830C6B">
            <w:pPr>
              <w:widowControl/>
              <w:spacing w:line="276" w:lineRule="auto"/>
              <w:ind w:left="720"/>
              <w:rPr>
                <w:b/>
                <w:szCs w:val="24"/>
              </w:rPr>
            </w:pPr>
          </w:p>
        </w:tc>
        <w:tc>
          <w:tcPr>
            <w:tcW w:w="2542" w:type="pct"/>
            <w:vAlign w:val="center"/>
          </w:tcPr>
          <w:p w:rsidR="00F57D79" w:rsidRPr="00995502" w:rsidRDefault="00F57D79" w:rsidP="00830C6B">
            <w:pPr>
              <w:widowControl/>
              <w:spacing w:line="276" w:lineRule="auto"/>
              <w:jc w:val="center"/>
              <w:rPr>
                <w:b/>
                <w:szCs w:val="24"/>
              </w:rPr>
            </w:pPr>
            <w:r w:rsidRPr="00995502">
              <w:rPr>
                <w:b/>
                <w:szCs w:val="24"/>
              </w:rPr>
              <w:t>Итого:</w:t>
            </w:r>
          </w:p>
        </w:tc>
        <w:tc>
          <w:tcPr>
            <w:tcW w:w="715" w:type="pct"/>
            <w:vAlign w:val="center"/>
          </w:tcPr>
          <w:p w:rsidR="00F57D79" w:rsidRPr="00995502" w:rsidRDefault="00F57D79" w:rsidP="00830C6B">
            <w:pPr>
              <w:widowControl/>
              <w:spacing w:line="276" w:lineRule="auto"/>
              <w:jc w:val="center"/>
              <w:rPr>
                <w:b/>
                <w:szCs w:val="24"/>
              </w:rPr>
            </w:pPr>
            <w:r w:rsidRPr="00995502">
              <w:rPr>
                <w:b/>
                <w:szCs w:val="24"/>
              </w:rPr>
              <w:t>14</w:t>
            </w:r>
          </w:p>
        </w:tc>
        <w:tc>
          <w:tcPr>
            <w:tcW w:w="664" w:type="pct"/>
            <w:vAlign w:val="center"/>
          </w:tcPr>
          <w:p w:rsidR="00F57D79" w:rsidRPr="00995502" w:rsidRDefault="00F57D79" w:rsidP="00830C6B">
            <w:pPr>
              <w:widowControl/>
              <w:spacing w:line="276" w:lineRule="auto"/>
              <w:jc w:val="center"/>
              <w:rPr>
                <w:b/>
                <w:szCs w:val="24"/>
              </w:rPr>
            </w:pPr>
            <w:r w:rsidRPr="00995502">
              <w:rPr>
                <w:b/>
                <w:szCs w:val="24"/>
              </w:rPr>
              <w:t>43,8</w:t>
            </w:r>
          </w:p>
        </w:tc>
        <w:tc>
          <w:tcPr>
            <w:tcW w:w="725" w:type="pct"/>
            <w:vAlign w:val="center"/>
          </w:tcPr>
          <w:p w:rsidR="00F57D79" w:rsidRPr="00995502" w:rsidRDefault="00F57D79" w:rsidP="00830C6B">
            <w:pPr>
              <w:widowControl/>
              <w:spacing w:line="276" w:lineRule="auto"/>
              <w:jc w:val="center"/>
              <w:rPr>
                <w:b/>
                <w:szCs w:val="24"/>
              </w:rPr>
            </w:pPr>
            <w:r w:rsidRPr="00995502">
              <w:rPr>
                <w:b/>
                <w:szCs w:val="24"/>
              </w:rPr>
              <w:t>82</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10 до 30 дней (среднее значение - 25,4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п. 10 Административного регламента, общий срок предоставления государственной услуги составляет 30 дней. В случае необходимости проведения дополнительной экспертизы указанный срок может быть продлен на период ее проведения, но не более чем на 30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П86,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Ожидание в очереди при подаче документов на получение услуги составило от 0 до 1 минуты (среднее значение – 0,1 мин.). На ожидание в очереди при получении результата услуги заявители затратили от 0 до 1 минуты (среднее значение – 0,1 мин.). Стоит отметить, что нормативный максимальный срок ожидания в очереди при подаче документов и получении результата государственной услуги составляет не более 30 мин. </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выявлено, что 30% респондентов считают дополнительные временные издержки при получении услуги незначительными. Такая же доля респондентов имеют противоположное мнение. Остальные заявители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sz w:val="28"/>
          <w:szCs w:val="28"/>
        </w:rPr>
        <w:t xml:space="preserve">Сравнение с результатами прошлогоднего мониторинга качества данной услуги, проведенного Минэкономразвития Новосибирской области, показывает, что временные издержки на получение услуги в 2011 году варьировались от 30 до 60 дней (среднее значение 49,5 дней), т.е. </w:t>
      </w:r>
      <w:r w:rsidRPr="00995502">
        <w:rPr>
          <w:color w:val="000000"/>
          <w:sz w:val="28"/>
          <w:szCs w:val="28"/>
        </w:rPr>
        <w:t>в ряде случаев были превышены в 2 раза.</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опроса, общий размер затрат заявителей, связанный с получением услуги, варьируется от 40 000 до 96 000 рублей (табл. П87).</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П87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3"/>
        <w:gridCol w:w="1768"/>
        <w:gridCol w:w="1157"/>
        <w:gridCol w:w="1856"/>
      </w:tblGrid>
      <w:tr w:rsidR="00F57D79" w:rsidRPr="00995502" w:rsidTr="00830C6B">
        <w:trPr>
          <w:tblHeader/>
          <w:jc w:val="center"/>
        </w:trPr>
        <w:tc>
          <w:tcPr>
            <w:tcW w:w="284" w:type="pct"/>
            <w:vMerge w:val="restart"/>
          </w:tcPr>
          <w:p w:rsidR="00F57D79" w:rsidRPr="00995502" w:rsidRDefault="00F57D79" w:rsidP="00830C6B">
            <w:pPr>
              <w:widowControl/>
              <w:spacing w:line="276" w:lineRule="auto"/>
              <w:rPr>
                <w:b/>
                <w:szCs w:val="24"/>
              </w:rPr>
            </w:pPr>
            <w:r w:rsidRPr="00995502">
              <w:rPr>
                <w:b/>
                <w:szCs w:val="24"/>
              </w:rPr>
              <w:t>№ п/п</w:t>
            </w:r>
          </w:p>
        </w:tc>
        <w:tc>
          <w:tcPr>
            <w:tcW w:w="2290" w:type="pct"/>
            <w:vMerge w:val="restart"/>
          </w:tcPr>
          <w:p w:rsidR="00F57D79" w:rsidRPr="00995502" w:rsidRDefault="00F57D79" w:rsidP="00830C6B">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830C6B">
            <w:pPr>
              <w:widowControl/>
              <w:spacing w:line="276" w:lineRule="auto"/>
              <w:rPr>
                <w:b/>
                <w:szCs w:val="24"/>
              </w:rPr>
            </w:pPr>
            <w:r w:rsidRPr="00995502">
              <w:rPr>
                <w:b/>
                <w:szCs w:val="24"/>
              </w:rPr>
              <w:t>Стоимость, руб.</w:t>
            </w:r>
          </w:p>
        </w:tc>
      </w:tr>
      <w:tr w:rsidR="00F57D79" w:rsidRPr="00995502" w:rsidTr="00830C6B">
        <w:trPr>
          <w:tblHeader/>
          <w:jc w:val="center"/>
        </w:trPr>
        <w:tc>
          <w:tcPr>
            <w:tcW w:w="284" w:type="pct"/>
            <w:vMerge/>
          </w:tcPr>
          <w:p w:rsidR="00F57D79" w:rsidRPr="00995502" w:rsidRDefault="00F57D79" w:rsidP="00830C6B">
            <w:pPr>
              <w:widowControl/>
              <w:spacing w:line="276" w:lineRule="auto"/>
              <w:rPr>
                <w:b/>
                <w:szCs w:val="24"/>
              </w:rPr>
            </w:pPr>
          </w:p>
        </w:tc>
        <w:tc>
          <w:tcPr>
            <w:tcW w:w="2290" w:type="pct"/>
            <w:vMerge/>
          </w:tcPr>
          <w:p w:rsidR="00F57D79" w:rsidRPr="00995502" w:rsidRDefault="00F57D79" w:rsidP="00830C6B">
            <w:pPr>
              <w:widowControl/>
              <w:spacing w:line="276" w:lineRule="auto"/>
              <w:rPr>
                <w:b/>
                <w:szCs w:val="24"/>
              </w:rPr>
            </w:pPr>
          </w:p>
        </w:tc>
        <w:tc>
          <w:tcPr>
            <w:tcW w:w="897" w:type="pct"/>
          </w:tcPr>
          <w:p w:rsidR="00F57D79" w:rsidRPr="00995502" w:rsidRDefault="00F57D79" w:rsidP="00830C6B">
            <w:pPr>
              <w:widowControl/>
              <w:spacing w:line="276" w:lineRule="auto"/>
              <w:rPr>
                <w:b/>
                <w:szCs w:val="24"/>
              </w:rPr>
            </w:pPr>
            <w:r w:rsidRPr="00995502">
              <w:rPr>
                <w:b/>
                <w:szCs w:val="24"/>
              </w:rPr>
              <w:t>Минимальное</w:t>
            </w:r>
          </w:p>
        </w:tc>
        <w:tc>
          <w:tcPr>
            <w:tcW w:w="587" w:type="pct"/>
          </w:tcPr>
          <w:p w:rsidR="00F57D79" w:rsidRPr="00995502" w:rsidRDefault="00F57D79" w:rsidP="00830C6B">
            <w:pPr>
              <w:widowControl/>
              <w:spacing w:line="276" w:lineRule="auto"/>
              <w:rPr>
                <w:b/>
                <w:szCs w:val="24"/>
              </w:rPr>
            </w:pPr>
            <w:r w:rsidRPr="00995502">
              <w:rPr>
                <w:b/>
                <w:szCs w:val="24"/>
              </w:rPr>
              <w:t>Среднее</w:t>
            </w:r>
          </w:p>
        </w:tc>
        <w:tc>
          <w:tcPr>
            <w:tcW w:w="942" w:type="pct"/>
          </w:tcPr>
          <w:p w:rsidR="00F57D79" w:rsidRPr="00995502" w:rsidRDefault="00F57D79" w:rsidP="00830C6B">
            <w:pPr>
              <w:widowControl/>
              <w:spacing w:line="276" w:lineRule="auto"/>
              <w:rPr>
                <w:b/>
                <w:szCs w:val="24"/>
              </w:rPr>
            </w:pPr>
            <w:r w:rsidRPr="00995502">
              <w:rPr>
                <w:b/>
                <w:szCs w:val="24"/>
              </w:rPr>
              <w:t>Максимальное</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1 500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15 000</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Документ, подтверждающий наличие у заявителя уставного капитала (уставного фонда)</w:t>
            </w:r>
          </w:p>
        </w:tc>
        <w:tc>
          <w:tcPr>
            <w:tcW w:w="897" w:type="pct"/>
            <w:vAlign w:val="center"/>
          </w:tcPr>
          <w:p w:rsidR="00F57D79" w:rsidRPr="00995502" w:rsidRDefault="00F57D79" w:rsidP="00830C6B">
            <w:pPr>
              <w:widowControl/>
              <w:spacing w:line="276" w:lineRule="auto"/>
              <w:jc w:val="center"/>
              <w:rPr>
                <w:szCs w:val="24"/>
              </w:rPr>
            </w:pPr>
            <w:r w:rsidRPr="00995502">
              <w:rPr>
                <w:szCs w:val="24"/>
              </w:rPr>
              <w:t>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100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1 000</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830C6B">
            <w:pPr>
              <w:widowControl/>
              <w:spacing w:line="276" w:lineRule="auto"/>
              <w:jc w:val="center"/>
              <w:rPr>
                <w:szCs w:val="24"/>
              </w:rPr>
            </w:pPr>
            <w:r w:rsidRPr="00995502">
              <w:rPr>
                <w:szCs w:val="24"/>
              </w:rPr>
              <w:t>-</w:t>
            </w:r>
          </w:p>
        </w:tc>
        <w:tc>
          <w:tcPr>
            <w:tcW w:w="587" w:type="pct"/>
            <w:vAlign w:val="center"/>
          </w:tcPr>
          <w:p w:rsidR="00F57D79" w:rsidRPr="00995502" w:rsidRDefault="00F57D79" w:rsidP="00830C6B">
            <w:pPr>
              <w:widowControl/>
              <w:spacing w:line="276" w:lineRule="auto"/>
              <w:jc w:val="center"/>
              <w:rPr>
                <w:szCs w:val="24"/>
              </w:rPr>
            </w:pPr>
            <w:r w:rsidRPr="00995502">
              <w:rPr>
                <w:szCs w:val="24"/>
              </w:rPr>
              <w:t>-</w:t>
            </w:r>
          </w:p>
        </w:tc>
        <w:tc>
          <w:tcPr>
            <w:tcW w:w="942"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830C6B">
            <w:pPr>
              <w:widowControl/>
              <w:spacing w:line="276" w:lineRule="auto"/>
              <w:jc w:val="center"/>
              <w:rPr>
                <w:szCs w:val="24"/>
              </w:rPr>
            </w:pPr>
            <w:r w:rsidRPr="00995502">
              <w:rPr>
                <w:szCs w:val="24"/>
              </w:rPr>
              <w:t>-</w:t>
            </w:r>
          </w:p>
        </w:tc>
        <w:tc>
          <w:tcPr>
            <w:tcW w:w="587" w:type="pct"/>
            <w:vAlign w:val="center"/>
          </w:tcPr>
          <w:p w:rsidR="00F57D79" w:rsidRPr="00995502" w:rsidRDefault="00F57D79" w:rsidP="00830C6B">
            <w:pPr>
              <w:widowControl/>
              <w:spacing w:line="276" w:lineRule="auto"/>
              <w:jc w:val="center"/>
              <w:rPr>
                <w:szCs w:val="24"/>
              </w:rPr>
            </w:pPr>
            <w:r w:rsidRPr="00995502">
              <w:rPr>
                <w:szCs w:val="24"/>
              </w:rPr>
              <w:t>-</w:t>
            </w:r>
          </w:p>
        </w:tc>
        <w:tc>
          <w:tcPr>
            <w:tcW w:w="942"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830C6B">
            <w:pPr>
              <w:widowControl/>
              <w:spacing w:line="276" w:lineRule="auto"/>
              <w:jc w:val="center"/>
              <w:rPr>
                <w:szCs w:val="24"/>
              </w:rPr>
            </w:pPr>
            <w:r w:rsidRPr="00995502">
              <w:rPr>
                <w:szCs w:val="24"/>
              </w:rPr>
              <w:t>-</w:t>
            </w:r>
          </w:p>
        </w:tc>
        <w:tc>
          <w:tcPr>
            <w:tcW w:w="587" w:type="pct"/>
            <w:vAlign w:val="center"/>
          </w:tcPr>
          <w:p w:rsidR="00F57D79" w:rsidRPr="00995502" w:rsidRDefault="00F57D79" w:rsidP="00830C6B">
            <w:pPr>
              <w:widowControl/>
              <w:spacing w:line="276" w:lineRule="auto"/>
              <w:jc w:val="center"/>
              <w:rPr>
                <w:szCs w:val="24"/>
              </w:rPr>
            </w:pPr>
            <w:r w:rsidRPr="00995502">
              <w:rPr>
                <w:szCs w:val="24"/>
              </w:rPr>
              <w:t>-</w:t>
            </w:r>
          </w:p>
        </w:tc>
        <w:tc>
          <w:tcPr>
            <w:tcW w:w="942" w:type="pct"/>
            <w:vAlign w:val="center"/>
          </w:tcPr>
          <w:p w:rsidR="00F57D79" w:rsidRPr="00995502" w:rsidRDefault="00F57D79" w:rsidP="00830C6B">
            <w:pPr>
              <w:widowControl/>
              <w:spacing w:line="276" w:lineRule="auto"/>
              <w:jc w:val="center"/>
              <w:rPr>
                <w:szCs w:val="24"/>
              </w:rPr>
            </w:pPr>
            <w:r w:rsidRPr="00995502">
              <w:rPr>
                <w:szCs w:val="24"/>
              </w:rPr>
              <w:t>-</w:t>
            </w:r>
          </w:p>
        </w:tc>
      </w:tr>
      <w:tr w:rsidR="00F57D79" w:rsidRPr="00995502" w:rsidTr="00830C6B">
        <w:trPr>
          <w:jc w:val="center"/>
        </w:trPr>
        <w:tc>
          <w:tcPr>
            <w:tcW w:w="284" w:type="pct"/>
          </w:tcPr>
          <w:p w:rsidR="00F57D79" w:rsidRPr="00995502" w:rsidRDefault="00F57D79" w:rsidP="00830C6B">
            <w:pPr>
              <w:widowControl/>
              <w:numPr>
                <w:ilvl w:val="0"/>
                <w:numId w:val="68"/>
              </w:numPr>
              <w:spacing w:line="276" w:lineRule="auto"/>
              <w:jc w:val="center"/>
              <w:rPr>
                <w:b/>
                <w:szCs w:val="24"/>
              </w:rPr>
            </w:pPr>
          </w:p>
        </w:tc>
        <w:tc>
          <w:tcPr>
            <w:tcW w:w="2290" w:type="pct"/>
          </w:tcPr>
          <w:p w:rsidR="00F57D79" w:rsidRPr="00995502" w:rsidRDefault="00F57D79" w:rsidP="00830C6B">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830C6B">
            <w:pPr>
              <w:widowControl/>
              <w:spacing w:line="276" w:lineRule="auto"/>
              <w:jc w:val="center"/>
              <w:rPr>
                <w:szCs w:val="24"/>
              </w:rPr>
            </w:pPr>
            <w:r w:rsidRPr="00995502">
              <w:rPr>
                <w:szCs w:val="24"/>
              </w:rPr>
              <w:t>40 000</w:t>
            </w:r>
          </w:p>
        </w:tc>
        <w:tc>
          <w:tcPr>
            <w:tcW w:w="587" w:type="pct"/>
            <w:vAlign w:val="center"/>
          </w:tcPr>
          <w:p w:rsidR="00F57D79" w:rsidRPr="00995502" w:rsidRDefault="00F57D79" w:rsidP="00830C6B">
            <w:pPr>
              <w:widowControl/>
              <w:spacing w:line="276" w:lineRule="auto"/>
              <w:jc w:val="center"/>
              <w:rPr>
                <w:szCs w:val="24"/>
              </w:rPr>
            </w:pPr>
            <w:r w:rsidRPr="00995502">
              <w:rPr>
                <w:szCs w:val="24"/>
              </w:rPr>
              <w:t>44 000</w:t>
            </w:r>
          </w:p>
        </w:tc>
        <w:tc>
          <w:tcPr>
            <w:tcW w:w="942" w:type="pct"/>
            <w:vAlign w:val="center"/>
          </w:tcPr>
          <w:p w:rsidR="00F57D79" w:rsidRPr="00995502" w:rsidRDefault="00F57D79" w:rsidP="00830C6B">
            <w:pPr>
              <w:widowControl/>
              <w:spacing w:line="276" w:lineRule="auto"/>
              <w:jc w:val="center"/>
              <w:rPr>
                <w:szCs w:val="24"/>
              </w:rPr>
            </w:pPr>
            <w:r w:rsidRPr="00995502">
              <w:rPr>
                <w:szCs w:val="24"/>
              </w:rPr>
              <w:t>80 000</w:t>
            </w:r>
          </w:p>
        </w:tc>
      </w:tr>
      <w:tr w:rsidR="00F57D79" w:rsidRPr="00995502" w:rsidTr="00830C6B">
        <w:trPr>
          <w:jc w:val="center"/>
        </w:trPr>
        <w:tc>
          <w:tcPr>
            <w:tcW w:w="284" w:type="pct"/>
          </w:tcPr>
          <w:p w:rsidR="00F57D79" w:rsidRPr="00995502" w:rsidRDefault="00F57D79" w:rsidP="00830C6B">
            <w:pPr>
              <w:widowControl/>
              <w:spacing w:line="276" w:lineRule="auto"/>
              <w:ind w:left="360"/>
              <w:rPr>
                <w:b/>
                <w:szCs w:val="24"/>
              </w:rPr>
            </w:pPr>
          </w:p>
        </w:tc>
        <w:tc>
          <w:tcPr>
            <w:tcW w:w="2290" w:type="pct"/>
          </w:tcPr>
          <w:p w:rsidR="00F57D79" w:rsidRPr="00995502" w:rsidRDefault="00F57D79" w:rsidP="00830C6B">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830C6B">
            <w:pPr>
              <w:widowControl/>
              <w:spacing w:line="276" w:lineRule="auto"/>
              <w:jc w:val="center"/>
              <w:rPr>
                <w:b/>
                <w:szCs w:val="24"/>
              </w:rPr>
            </w:pPr>
            <w:r w:rsidRPr="00995502">
              <w:rPr>
                <w:b/>
                <w:szCs w:val="24"/>
              </w:rPr>
              <w:t>40 000</w:t>
            </w:r>
          </w:p>
        </w:tc>
        <w:tc>
          <w:tcPr>
            <w:tcW w:w="587" w:type="pct"/>
            <w:vAlign w:val="center"/>
          </w:tcPr>
          <w:p w:rsidR="00F57D79" w:rsidRPr="00995502" w:rsidRDefault="00F57D79" w:rsidP="00830C6B">
            <w:pPr>
              <w:widowControl/>
              <w:spacing w:line="276" w:lineRule="auto"/>
              <w:jc w:val="center"/>
              <w:rPr>
                <w:b/>
                <w:szCs w:val="24"/>
              </w:rPr>
            </w:pPr>
            <w:r w:rsidRPr="00995502">
              <w:rPr>
                <w:b/>
                <w:szCs w:val="24"/>
              </w:rPr>
              <w:t>45 600</w:t>
            </w:r>
          </w:p>
        </w:tc>
        <w:tc>
          <w:tcPr>
            <w:tcW w:w="942" w:type="pct"/>
            <w:vAlign w:val="center"/>
          </w:tcPr>
          <w:p w:rsidR="00F57D79" w:rsidRPr="00995502" w:rsidRDefault="00F57D79" w:rsidP="00830C6B">
            <w:pPr>
              <w:widowControl/>
              <w:spacing w:line="276" w:lineRule="auto"/>
              <w:jc w:val="center"/>
              <w:rPr>
                <w:b/>
                <w:szCs w:val="24"/>
              </w:rPr>
            </w:pPr>
            <w:r w:rsidRPr="00995502">
              <w:rPr>
                <w:b/>
                <w:szCs w:val="24"/>
              </w:rPr>
              <w:t>96 000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П87, средний размер затрат, связанных с получением услуги, составил 45 600 руб. Половина опрошенных считают такую сумму расходов скорее не обоснованной, чем да. 40% заявителей считают, что такую сумму расходов скорее обоснованной, чем нет. Остальные респонденты затруднились ответить на данный вопрос.</w:t>
      </w:r>
    </w:p>
    <w:p w:rsidR="00F57D79" w:rsidRPr="00995502" w:rsidRDefault="00F57D79" w:rsidP="0067282F">
      <w:pPr>
        <w:widowControl/>
        <w:spacing w:line="360" w:lineRule="auto"/>
        <w:ind w:firstLine="709"/>
        <w:jc w:val="both"/>
        <w:rPr>
          <w:sz w:val="28"/>
          <w:szCs w:val="28"/>
        </w:rPr>
      </w:pPr>
      <w:r w:rsidRPr="00995502">
        <w:rPr>
          <w:sz w:val="28"/>
          <w:szCs w:val="28"/>
        </w:rPr>
        <w:t>В соответствии со ст. 333.33 Налогового кодекса РФ за предоставление государственной услуги взимается государственная пошлина в размере:</w:t>
      </w:r>
    </w:p>
    <w:p w:rsidR="00F57D79" w:rsidRPr="00995502" w:rsidRDefault="00F57D79" w:rsidP="0067282F">
      <w:pPr>
        <w:widowControl/>
        <w:spacing w:line="360" w:lineRule="auto"/>
        <w:ind w:firstLine="709"/>
        <w:jc w:val="both"/>
        <w:rPr>
          <w:sz w:val="28"/>
          <w:szCs w:val="28"/>
        </w:rPr>
      </w:pPr>
      <w:r w:rsidRPr="00995502">
        <w:rPr>
          <w:sz w:val="28"/>
          <w:szCs w:val="28"/>
        </w:rPr>
        <w:t>1) за выдачу лицензии – 40 000 руб. за каждый год срока действия лицензии;</w:t>
      </w:r>
    </w:p>
    <w:p w:rsidR="00F57D79" w:rsidRPr="00995502" w:rsidRDefault="00F57D79" w:rsidP="0067282F">
      <w:pPr>
        <w:widowControl/>
        <w:spacing w:line="360" w:lineRule="auto"/>
        <w:ind w:firstLine="709"/>
        <w:jc w:val="both"/>
        <w:rPr>
          <w:sz w:val="28"/>
          <w:szCs w:val="28"/>
        </w:rPr>
      </w:pPr>
      <w:r w:rsidRPr="00995502">
        <w:rPr>
          <w:sz w:val="28"/>
          <w:szCs w:val="28"/>
        </w:rPr>
        <w:t>2) за продление срока действия лицензии – 40 000 руб. за каждый год срока действия лицензии.</w:t>
      </w:r>
    </w:p>
    <w:p w:rsidR="00F57D79" w:rsidRPr="00995502" w:rsidRDefault="00F57D79" w:rsidP="0067282F">
      <w:pPr>
        <w:widowControl/>
        <w:spacing w:line="360" w:lineRule="auto"/>
        <w:ind w:firstLine="709"/>
        <w:jc w:val="both"/>
        <w:rPr>
          <w:sz w:val="28"/>
          <w:szCs w:val="28"/>
        </w:rPr>
      </w:pPr>
      <w:r w:rsidRPr="00995502">
        <w:rPr>
          <w:sz w:val="28"/>
          <w:szCs w:val="28"/>
        </w:rPr>
        <w:t>По мнению  респондентов, стоимость получения данной услуги должна быть снижена и составлять в среднем 17 777,78 руб. (от 5 0000 до 30 000 руб.).</w:t>
      </w:r>
    </w:p>
    <w:p w:rsidR="00F57D79" w:rsidRPr="00995502" w:rsidRDefault="00F57D79" w:rsidP="0067282F">
      <w:pPr>
        <w:widowControl/>
        <w:spacing w:line="360" w:lineRule="auto"/>
        <w:ind w:firstLine="709"/>
        <w:jc w:val="both"/>
        <w:rPr>
          <w:sz w:val="28"/>
          <w:szCs w:val="28"/>
        </w:rPr>
      </w:pPr>
      <w:r w:rsidRPr="00995502">
        <w:rPr>
          <w:sz w:val="28"/>
          <w:szCs w:val="28"/>
        </w:rPr>
        <w:t>Дополнительные финансовые издержки, связанные с оформлением и подачей документов по отношению с общими затратами 70% заявителей считают значительными. По мнению 10% респондентов такие расходы являются незначительными. Остальные заявители затруднились дать ответ на этот вопрос.</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мониторинга 2011 года респонденты указали, что уровень их финансовых затрат, связанных с предоставлением услуги, в среднем составил 82 000 руб., что в 2 раза больше нормативного значения, а в отдельных случаях достигал до 140 000 рублей, т.е. превышал норматив более чем в 3 раза.</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образовательной деятельностью. Аналогичный результат был получен по Новосибирской области и в 2011 году. </w:t>
      </w:r>
    </w:p>
    <w:p w:rsidR="00F57D79" w:rsidRPr="00995502" w:rsidRDefault="00F57D79" w:rsidP="0067282F">
      <w:pPr>
        <w:widowControl/>
        <w:spacing w:line="360" w:lineRule="auto"/>
        <w:ind w:firstLine="709"/>
        <w:jc w:val="both"/>
        <w:rPr>
          <w:sz w:val="28"/>
          <w:szCs w:val="28"/>
        </w:rPr>
      </w:pPr>
      <w:r w:rsidRPr="00995502">
        <w:rPr>
          <w:sz w:val="28"/>
          <w:szCs w:val="28"/>
        </w:rPr>
        <w:t>Кроме того, только 10% опрошенных указали, что пользовались услугами сторонних организаций (посредников) в связи с необходимостью экономии времени. Стоимость услуг посредников составила 13 000 руб.</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П88).</w:t>
      </w:r>
    </w:p>
    <w:p w:rsidR="00F57D79" w:rsidRPr="00995502" w:rsidRDefault="00F57D79" w:rsidP="00D74016">
      <w:pPr>
        <w:pStyle w:val="Caption"/>
        <w:spacing w:line="360" w:lineRule="auto"/>
        <w:jc w:val="both"/>
        <w:outlineLvl w:val="0"/>
        <w:rPr>
          <w:b w:val="0"/>
          <w:color w:val="000000"/>
          <w:sz w:val="28"/>
          <w:szCs w:val="28"/>
        </w:rPr>
      </w:pPr>
      <w:bookmarkStart w:id="65" w:name="_Toc342309174"/>
      <w:r w:rsidRPr="00995502">
        <w:rPr>
          <w:b w:val="0"/>
          <w:sz w:val="28"/>
          <w:szCs w:val="28"/>
        </w:rPr>
        <w:t xml:space="preserve">Таблица П88 </w:t>
      </w:r>
      <w:r w:rsidRPr="00995502">
        <w:rPr>
          <w:b w:val="0"/>
          <w:sz w:val="28"/>
          <w:szCs w:val="28"/>
        </w:rPr>
        <w:noBreakHyphen/>
        <w:t xml:space="preserve"> </w:t>
      </w:r>
      <w:r w:rsidRPr="00995502">
        <w:rPr>
          <w:b w:val="0"/>
          <w:color w:val="000000"/>
          <w:sz w:val="28"/>
          <w:szCs w:val="28"/>
        </w:rPr>
        <w:t>Уровень доступности услуги</w:t>
      </w:r>
      <w:bookmarkEnd w:id="65"/>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830C6B">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830C6B">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830C6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4,6</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4,5</w:t>
            </w:r>
          </w:p>
        </w:tc>
      </w:tr>
      <w:tr w:rsidR="00F57D79" w:rsidRPr="00995502" w:rsidTr="00830C6B">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830C6B">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4,7</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4,6</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22"/>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4,8</w:t>
            </w:r>
          </w:p>
        </w:tc>
      </w:tr>
      <w:tr w:rsidR="00F57D79" w:rsidRPr="00995502" w:rsidTr="00830C6B">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830C6B">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830C6B">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830C6B">
            <w:pPr>
              <w:widowControl/>
              <w:spacing w:line="276" w:lineRule="auto"/>
              <w:jc w:val="center"/>
              <w:rPr>
                <w:color w:val="000000"/>
              </w:rPr>
            </w:pPr>
            <w:r w:rsidRPr="00995502">
              <w:rPr>
                <w:color w:val="000000"/>
              </w:rPr>
              <w:t>4,6</w:t>
            </w:r>
          </w:p>
        </w:tc>
      </w:tr>
      <w:tr w:rsidR="00F57D79" w:rsidRPr="00995502" w:rsidTr="00830C6B">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830C6B">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830C6B">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830C6B">
            <w:pPr>
              <w:widowControl/>
              <w:spacing w:line="276" w:lineRule="auto"/>
              <w:jc w:val="center"/>
              <w:rPr>
                <w:b/>
                <w:bCs/>
                <w:color w:val="000000"/>
              </w:rPr>
            </w:pPr>
            <w:r w:rsidRPr="00995502">
              <w:rPr>
                <w:b/>
                <w:bCs/>
                <w:color w:val="000000"/>
              </w:rPr>
              <w:t>4,63</w:t>
            </w:r>
          </w:p>
        </w:tc>
      </w:tr>
    </w:tbl>
    <w:p w:rsidR="00F57D79" w:rsidRPr="00995502" w:rsidRDefault="00F57D79" w:rsidP="0067282F">
      <w:pPr>
        <w:widowControl/>
        <w:spacing w:before="120" w:line="360" w:lineRule="auto"/>
        <w:ind w:firstLine="709"/>
        <w:jc w:val="both"/>
        <w:rPr>
          <w:color w:val="000000"/>
          <w:sz w:val="28"/>
          <w:szCs w:val="28"/>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4,63 балла. Самую низкую оценку (4,3) респонденты присвоили параметру «</w:t>
      </w:r>
      <w:r w:rsidRPr="00995502">
        <w:rPr>
          <w:sz w:val="28"/>
          <w:szCs w:val="28"/>
        </w:rPr>
        <w:t>Доступность информации о порядке предоставляемой услуги</w:t>
      </w:r>
      <w:r w:rsidRPr="00995502">
        <w:rPr>
          <w:color w:val="000000"/>
          <w:sz w:val="28"/>
          <w:szCs w:val="28"/>
        </w:rPr>
        <w:t>». Самую высокую оценку (4,8) – параметру «</w:t>
      </w:r>
      <w:r w:rsidRPr="00995502">
        <w:rPr>
          <w:sz w:val="28"/>
          <w:szCs w:val="28"/>
        </w:rPr>
        <w:t>Информационная доступность порядка приема заявителей</w:t>
      </w:r>
      <w:r w:rsidRPr="00995502">
        <w:rPr>
          <w:color w:val="000000"/>
          <w:sz w:val="28"/>
          <w:szCs w:val="28"/>
        </w:rPr>
        <w:t>».</w:t>
      </w:r>
    </w:p>
    <w:p w:rsidR="00F57D79" w:rsidRPr="00995502" w:rsidRDefault="00F57D79" w:rsidP="0067282F">
      <w:pPr>
        <w:widowControl/>
        <w:spacing w:line="360" w:lineRule="auto"/>
        <w:ind w:firstLine="709"/>
        <w:jc w:val="both"/>
        <w:rPr>
          <w:color w:val="000000"/>
          <w:sz w:val="28"/>
          <w:szCs w:val="28"/>
        </w:rPr>
      </w:pPr>
      <w:r w:rsidRPr="00995502">
        <w:rPr>
          <w:sz w:val="28"/>
          <w:szCs w:val="28"/>
        </w:rPr>
        <w:t xml:space="preserve">Согласно результатам мониторинга, половина заявителей получили информацию о процедуре получения данной услуги при личном обращении к работнику органа, предоставляющего государственную (муниципальную) услугу. 40% опрошенных указали, что использовали Интернет-ресурсы учреждений и организаций для получения интересующей их информации, 30% респондентов пользовались информацией из нормативных правовых актов. </w:t>
      </w:r>
      <w:r w:rsidRPr="00995502">
        <w:rPr>
          <w:color w:val="000000"/>
          <w:sz w:val="28"/>
          <w:szCs w:val="28"/>
        </w:rPr>
        <w:t xml:space="preserve">Получить интересующую информацию по телефону предпочли 20% респондентов. Необходимо отметить, что заявители, как правило, выбирают несколько источников получения информации об интересующей их государственной услуге. </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По результатам мониторинга 2011 года, проводимого Минэкономразвития Новосибирской области, уровень доступности составлял 3,075. Что свидетельствует о существенном повышении доступности предоставления государственной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П89). </w:t>
      </w:r>
    </w:p>
    <w:p w:rsidR="00F57D79" w:rsidRPr="00995502" w:rsidRDefault="00F57D79" w:rsidP="00D74016">
      <w:pPr>
        <w:widowControl/>
        <w:spacing w:line="360" w:lineRule="auto"/>
        <w:jc w:val="both"/>
        <w:outlineLvl w:val="0"/>
        <w:rPr>
          <w:sz w:val="28"/>
          <w:szCs w:val="28"/>
        </w:rPr>
      </w:pPr>
      <w:bookmarkStart w:id="66" w:name="_Toc342309175"/>
      <w:r w:rsidRPr="00995502">
        <w:rPr>
          <w:sz w:val="28"/>
          <w:szCs w:val="28"/>
        </w:rPr>
        <w:t xml:space="preserve">Таблица П89 </w:t>
      </w:r>
      <w:r w:rsidRPr="00995502">
        <w:rPr>
          <w:sz w:val="28"/>
          <w:szCs w:val="28"/>
        </w:rPr>
        <w:noBreakHyphen/>
        <w:t xml:space="preserve"> Уровень качества услуги</w:t>
      </w:r>
      <w:bookmarkEnd w:id="66"/>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483E72">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483E72">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483E72">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483E72">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483E72">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83E72">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483E72">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83E72">
            <w:pPr>
              <w:pStyle w:val="affe"/>
              <w:widowControl/>
              <w:suppressLineNumbers w:val="0"/>
              <w:suppressAutoHyphens w:val="0"/>
              <w:snapToGrid w:val="0"/>
              <w:spacing w:line="276" w:lineRule="auto"/>
              <w:jc w:val="center"/>
            </w:pPr>
            <w:r w:rsidRPr="00995502">
              <w:t>5,0</w:t>
            </w:r>
          </w:p>
        </w:tc>
      </w:tr>
      <w:tr w:rsidR="00F57D79" w:rsidRPr="00995502" w:rsidTr="00483E72">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483E72">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483E72">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483E72">
            <w:pPr>
              <w:pStyle w:val="affe"/>
              <w:widowControl/>
              <w:suppressLineNumbers w:val="0"/>
              <w:suppressAutoHyphens w:val="0"/>
              <w:snapToGrid w:val="0"/>
              <w:spacing w:line="276" w:lineRule="auto"/>
              <w:jc w:val="center"/>
            </w:pPr>
            <w:r w:rsidRPr="00995502">
              <w:t>5,0</w:t>
            </w:r>
          </w:p>
        </w:tc>
      </w:tr>
      <w:tr w:rsidR="00F57D79" w:rsidRPr="00995502" w:rsidTr="00483E72">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483E72">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483E72">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483E72">
            <w:pPr>
              <w:pStyle w:val="affe"/>
              <w:widowControl/>
              <w:suppressLineNumbers w:val="0"/>
              <w:suppressAutoHyphens w:val="0"/>
              <w:snapToGrid w:val="0"/>
              <w:spacing w:line="276" w:lineRule="auto"/>
              <w:jc w:val="center"/>
            </w:pPr>
            <w:r w:rsidRPr="00995502">
              <w:t>5,0</w:t>
            </w:r>
          </w:p>
        </w:tc>
      </w:tr>
      <w:tr w:rsidR="00F57D79" w:rsidRPr="00995502" w:rsidTr="00483E72">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483E72">
            <w:pPr>
              <w:widowControl/>
              <w:spacing w:line="276" w:lineRule="auto"/>
              <w:jc w:val="center"/>
            </w:pPr>
            <w:r w:rsidRPr="00995502">
              <w:t>4</w:t>
            </w:r>
          </w:p>
        </w:tc>
        <w:tc>
          <w:tcPr>
            <w:tcW w:w="3010" w:type="pct"/>
            <w:tcBorders>
              <w:top w:val="nil"/>
              <w:left w:val="single" w:sz="2" w:space="0" w:color="000000"/>
              <w:bottom w:val="single" w:sz="4" w:space="0" w:color="auto"/>
              <w:right w:val="nil"/>
            </w:tcBorders>
          </w:tcPr>
          <w:p w:rsidR="00F57D79" w:rsidRPr="00995502" w:rsidRDefault="00F57D79" w:rsidP="00483E72">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483E72">
            <w:pPr>
              <w:pStyle w:val="affe"/>
              <w:widowControl/>
              <w:suppressLineNumbers w:val="0"/>
              <w:suppressAutoHyphens w:val="0"/>
              <w:snapToGrid w:val="0"/>
              <w:spacing w:line="276" w:lineRule="auto"/>
              <w:jc w:val="center"/>
            </w:pPr>
            <w:r w:rsidRPr="00995502">
              <w:t>5,0</w:t>
            </w:r>
          </w:p>
        </w:tc>
      </w:tr>
      <w:tr w:rsidR="00F57D79" w:rsidRPr="00995502" w:rsidTr="00483E72">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483E72">
            <w:pPr>
              <w:widowControl/>
              <w:spacing w:line="276" w:lineRule="auto"/>
              <w:rPr>
                <w:b/>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483E72">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483E72">
            <w:pPr>
              <w:pStyle w:val="affe"/>
              <w:widowControl/>
              <w:suppressLineNumbers w:val="0"/>
              <w:suppressAutoHyphens w:val="0"/>
              <w:snapToGrid w:val="0"/>
              <w:spacing w:line="276" w:lineRule="auto"/>
              <w:jc w:val="center"/>
              <w:rPr>
                <w:b/>
              </w:rPr>
            </w:pPr>
            <w:r w:rsidRPr="00995502">
              <w:rPr>
                <w:b/>
              </w:rPr>
              <w:t>5,0</w:t>
            </w:r>
          </w:p>
        </w:tc>
      </w:tr>
    </w:tbl>
    <w:p w:rsidR="00F57D79" w:rsidRPr="00995502" w:rsidRDefault="00F57D79" w:rsidP="0067282F">
      <w:pPr>
        <w:widowControl/>
        <w:spacing w:before="240" w:line="360" w:lineRule="auto"/>
        <w:ind w:firstLine="573"/>
        <w:jc w:val="both"/>
        <w:rPr>
          <w:color w:val="000000"/>
          <w:sz w:val="28"/>
          <w:szCs w:val="28"/>
        </w:rPr>
      </w:pPr>
      <w:r w:rsidRPr="00995502">
        <w:rPr>
          <w:color w:val="000000"/>
          <w:sz w:val="28"/>
          <w:szCs w:val="28"/>
        </w:rPr>
        <w:t>Данные таблицы П89 позволяют сделать вывод, что качество оказания услуг респонденты оценивают как «отличное». По всем параметрам оценки качества респонденты поставили самые высокие оценки – 5 баллов.</w:t>
      </w:r>
    </w:p>
    <w:p w:rsidR="00F57D79" w:rsidRPr="00995502" w:rsidRDefault="00F57D79" w:rsidP="0067282F">
      <w:pPr>
        <w:widowControl/>
        <w:spacing w:line="360" w:lineRule="auto"/>
        <w:ind w:firstLine="573"/>
        <w:jc w:val="both"/>
        <w:rPr>
          <w:sz w:val="28"/>
          <w:szCs w:val="28"/>
        </w:rPr>
      </w:pPr>
      <w:r w:rsidRPr="00995502">
        <w:rPr>
          <w:color w:val="000000"/>
          <w:sz w:val="28"/>
          <w:szCs w:val="28"/>
        </w:rPr>
        <w:t>По результатам мониторинга 2011 года, проводимого Минэкономразвития Новосибирской области, уровень качества составлял 3,6 и оценивался респондентами выше чем «удовлетворительно», но ниже чем «хорошо».</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в 2012 году составил 96,3%. Аналогичный показатель в 2011 году составлял 66,75%.</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П90).</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П90 </w:t>
      </w:r>
      <w:r w:rsidRPr="00995502">
        <w:rPr>
          <w:sz w:val="28"/>
          <w:szCs w:val="28"/>
        </w:rPr>
        <w:noBreakHyphen/>
        <w:t xml:space="preserve"> Основные проблемы, с которыми сталкиваются заявители при получении лицензии на розничную продажу алкогольной продукции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97"/>
        <w:gridCol w:w="1953"/>
        <w:gridCol w:w="1953"/>
      </w:tblGrid>
      <w:tr w:rsidR="00F57D79" w:rsidRPr="00995502" w:rsidTr="00483E72">
        <w:trPr>
          <w:tblHeader/>
        </w:trPr>
        <w:tc>
          <w:tcPr>
            <w:tcW w:w="3008" w:type="pct"/>
            <w:vMerge w:val="restart"/>
            <w:tcMar>
              <w:left w:w="57" w:type="dxa"/>
              <w:right w:w="57" w:type="dxa"/>
            </w:tcMar>
          </w:tcPr>
          <w:p w:rsidR="00F57D79" w:rsidRPr="00995502" w:rsidRDefault="00F57D79" w:rsidP="00483E72">
            <w:pPr>
              <w:widowControl/>
              <w:spacing w:line="276" w:lineRule="auto"/>
              <w:rPr>
                <w:b/>
                <w:szCs w:val="24"/>
              </w:rPr>
            </w:pPr>
            <w:r w:rsidRPr="00995502">
              <w:rPr>
                <w:b/>
                <w:szCs w:val="24"/>
              </w:rPr>
              <w:t>Наименование фактора</w:t>
            </w:r>
          </w:p>
        </w:tc>
        <w:tc>
          <w:tcPr>
            <w:tcW w:w="1992" w:type="pct"/>
            <w:gridSpan w:val="2"/>
          </w:tcPr>
          <w:p w:rsidR="00F57D79" w:rsidRPr="00995502" w:rsidRDefault="00F57D79" w:rsidP="00483E72">
            <w:pPr>
              <w:widowControl/>
              <w:spacing w:line="276" w:lineRule="auto"/>
              <w:rPr>
                <w:b/>
                <w:szCs w:val="24"/>
              </w:rPr>
            </w:pPr>
            <w:r w:rsidRPr="00995502">
              <w:rPr>
                <w:b/>
                <w:szCs w:val="24"/>
              </w:rPr>
              <w:t>Доля респондентов, указавших на данный фактор, %</w:t>
            </w:r>
          </w:p>
        </w:tc>
      </w:tr>
      <w:tr w:rsidR="00F57D79" w:rsidRPr="00995502" w:rsidTr="00483E72">
        <w:trPr>
          <w:tblHeader/>
        </w:trPr>
        <w:tc>
          <w:tcPr>
            <w:tcW w:w="3008" w:type="pct"/>
            <w:vMerge/>
            <w:tcMar>
              <w:left w:w="57" w:type="dxa"/>
              <w:right w:w="57" w:type="dxa"/>
            </w:tcMar>
          </w:tcPr>
          <w:p w:rsidR="00F57D79" w:rsidRPr="00995502" w:rsidRDefault="00F57D79" w:rsidP="00483E72">
            <w:pPr>
              <w:widowControl/>
              <w:spacing w:line="276" w:lineRule="auto"/>
              <w:rPr>
                <w:b/>
                <w:szCs w:val="24"/>
              </w:rPr>
            </w:pPr>
          </w:p>
        </w:tc>
        <w:tc>
          <w:tcPr>
            <w:tcW w:w="996" w:type="pct"/>
          </w:tcPr>
          <w:p w:rsidR="00F57D79" w:rsidRPr="00995502" w:rsidRDefault="00F57D79" w:rsidP="00483E72">
            <w:pPr>
              <w:widowControl/>
              <w:spacing w:line="276" w:lineRule="auto"/>
              <w:rPr>
                <w:b/>
                <w:szCs w:val="24"/>
              </w:rPr>
            </w:pPr>
            <w:r w:rsidRPr="00995502">
              <w:rPr>
                <w:b/>
                <w:szCs w:val="24"/>
              </w:rPr>
              <w:t>2011 год</w:t>
            </w:r>
          </w:p>
        </w:tc>
        <w:tc>
          <w:tcPr>
            <w:tcW w:w="996" w:type="pct"/>
          </w:tcPr>
          <w:p w:rsidR="00F57D79" w:rsidRPr="00995502" w:rsidRDefault="00F57D79" w:rsidP="00483E72">
            <w:pPr>
              <w:widowControl/>
              <w:spacing w:line="276" w:lineRule="auto"/>
              <w:rPr>
                <w:b/>
                <w:szCs w:val="24"/>
              </w:rPr>
            </w:pPr>
            <w:r w:rsidRPr="00995502">
              <w:rPr>
                <w:b/>
                <w:szCs w:val="24"/>
              </w:rPr>
              <w:t>2012 год</w:t>
            </w: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Сложность заполнения официальных бланков</w:t>
            </w:r>
          </w:p>
        </w:tc>
        <w:tc>
          <w:tcPr>
            <w:tcW w:w="996" w:type="pct"/>
          </w:tcPr>
          <w:p w:rsidR="00F57D79" w:rsidRPr="00995502" w:rsidRDefault="00F57D79" w:rsidP="00483E72">
            <w:pPr>
              <w:widowControl/>
              <w:spacing w:line="276" w:lineRule="auto"/>
              <w:jc w:val="center"/>
              <w:rPr>
                <w:szCs w:val="24"/>
              </w:rPr>
            </w:pPr>
            <w:r w:rsidRPr="00995502">
              <w:rPr>
                <w:szCs w:val="24"/>
              </w:rPr>
              <w:t>70</w:t>
            </w: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shd w:val="clear" w:color="auto" w:fill="F2DBDB"/>
            <w:tcMar>
              <w:left w:w="57" w:type="dxa"/>
              <w:right w:w="57" w:type="dxa"/>
            </w:tcMar>
          </w:tcPr>
          <w:p w:rsidR="00F57D79" w:rsidRPr="00995502" w:rsidRDefault="00F57D79" w:rsidP="00483E72">
            <w:pPr>
              <w:widowControl/>
              <w:spacing w:line="276" w:lineRule="auto"/>
              <w:jc w:val="both"/>
              <w:rPr>
                <w:szCs w:val="24"/>
              </w:rPr>
            </w:pPr>
            <w:r w:rsidRPr="00995502">
              <w:rPr>
                <w:szCs w:val="24"/>
              </w:rPr>
              <w:t>Хождение по многим кабинетам (или учреждениям)</w:t>
            </w:r>
          </w:p>
        </w:tc>
        <w:tc>
          <w:tcPr>
            <w:tcW w:w="996" w:type="pct"/>
            <w:shd w:val="clear" w:color="auto" w:fill="F2DBDB"/>
          </w:tcPr>
          <w:p w:rsidR="00F57D79" w:rsidRPr="00995502" w:rsidRDefault="00F57D79" w:rsidP="00483E72">
            <w:pPr>
              <w:widowControl/>
              <w:spacing w:line="276" w:lineRule="auto"/>
              <w:jc w:val="center"/>
              <w:rPr>
                <w:szCs w:val="24"/>
              </w:rPr>
            </w:pPr>
            <w:r w:rsidRPr="00995502">
              <w:rPr>
                <w:szCs w:val="24"/>
              </w:rPr>
              <w:t>10</w:t>
            </w:r>
          </w:p>
        </w:tc>
        <w:tc>
          <w:tcPr>
            <w:tcW w:w="996" w:type="pct"/>
            <w:shd w:val="clear" w:color="auto" w:fill="F2DBDB"/>
          </w:tcPr>
          <w:p w:rsidR="00F57D79" w:rsidRPr="00995502" w:rsidRDefault="00F57D79" w:rsidP="00483E72">
            <w:pPr>
              <w:widowControl/>
              <w:spacing w:line="276" w:lineRule="auto"/>
              <w:jc w:val="center"/>
              <w:rPr>
                <w:szCs w:val="24"/>
              </w:rPr>
            </w:pPr>
            <w:r w:rsidRPr="00995502">
              <w:rPr>
                <w:szCs w:val="24"/>
              </w:rPr>
              <w:t>50</w:t>
            </w:r>
          </w:p>
        </w:tc>
      </w:tr>
      <w:tr w:rsidR="00F57D79" w:rsidRPr="00995502" w:rsidTr="00483E72">
        <w:tc>
          <w:tcPr>
            <w:tcW w:w="3008" w:type="pct"/>
            <w:shd w:val="clear" w:color="auto" w:fill="F2DBDB"/>
            <w:tcMar>
              <w:left w:w="57" w:type="dxa"/>
              <w:right w:w="57" w:type="dxa"/>
            </w:tcMar>
          </w:tcPr>
          <w:p w:rsidR="00F57D79" w:rsidRPr="00995502" w:rsidRDefault="00F57D79" w:rsidP="00483E72">
            <w:pPr>
              <w:widowControl/>
              <w:spacing w:line="276" w:lineRule="auto"/>
              <w:jc w:val="both"/>
              <w:rPr>
                <w:szCs w:val="24"/>
              </w:rPr>
            </w:pPr>
            <w:r w:rsidRPr="00995502">
              <w:rPr>
                <w:szCs w:val="24"/>
              </w:rPr>
              <w:t>Дороговизна услуг (пошлин, платежей)</w:t>
            </w:r>
          </w:p>
        </w:tc>
        <w:tc>
          <w:tcPr>
            <w:tcW w:w="996" w:type="pct"/>
            <w:shd w:val="clear" w:color="auto" w:fill="F2DBDB"/>
          </w:tcPr>
          <w:p w:rsidR="00F57D79" w:rsidRPr="00995502" w:rsidRDefault="00F57D79" w:rsidP="00483E72">
            <w:pPr>
              <w:widowControl/>
              <w:spacing w:line="276" w:lineRule="auto"/>
              <w:jc w:val="center"/>
              <w:rPr>
                <w:szCs w:val="24"/>
              </w:rPr>
            </w:pPr>
            <w:r w:rsidRPr="00995502">
              <w:rPr>
                <w:szCs w:val="24"/>
              </w:rPr>
              <w:t>20</w:t>
            </w:r>
          </w:p>
        </w:tc>
        <w:tc>
          <w:tcPr>
            <w:tcW w:w="996" w:type="pct"/>
            <w:shd w:val="clear" w:color="auto" w:fill="F2DBDB"/>
          </w:tcPr>
          <w:p w:rsidR="00F57D79" w:rsidRPr="00995502" w:rsidRDefault="00F57D79" w:rsidP="00483E72">
            <w:pPr>
              <w:widowControl/>
              <w:spacing w:line="276" w:lineRule="auto"/>
              <w:jc w:val="center"/>
              <w:rPr>
                <w:szCs w:val="24"/>
              </w:rPr>
            </w:pPr>
            <w:r w:rsidRPr="00995502">
              <w:rPr>
                <w:szCs w:val="24"/>
              </w:rPr>
              <w:t>66,7</w:t>
            </w: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Неудобный режим работы учреждений</w:t>
            </w:r>
          </w:p>
        </w:tc>
        <w:tc>
          <w:tcPr>
            <w:tcW w:w="996" w:type="pct"/>
          </w:tcPr>
          <w:p w:rsidR="00F57D79" w:rsidRPr="00995502" w:rsidRDefault="00F57D79" w:rsidP="00483E72">
            <w:pPr>
              <w:widowControl/>
              <w:spacing w:line="276" w:lineRule="auto"/>
              <w:jc w:val="center"/>
              <w:rPr>
                <w:szCs w:val="24"/>
              </w:rPr>
            </w:pPr>
            <w:r w:rsidRPr="00995502">
              <w:rPr>
                <w:szCs w:val="24"/>
              </w:rPr>
              <w:t>30</w:t>
            </w: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Большие очереди</w:t>
            </w:r>
          </w:p>
        </w:tc>
        <w:tc>
          <w:tcPr>
            <w:tcW w:w="996" w:type="pct"/>
          </w:tcPr>
          <w:p w:rsidR="00F57D79" w:rsidRPr="00995502" w:rsidRDefault="00F57D79" w:rsidP="00483E72">
            <w:pPr>
              <w:widowControl/>
              <w:spacing w:line="276" w:lineRule="auto"/>
              <w:jc w:val="center"/>
              <w:rPr>
                <w:szCs w:val="24"/>
              </w:rPr>
            </w:pPr>
            <w:r w:rsidRPr="00995502">
              <w:rPr>
                <w:szCs w:val="24"/>
              </w:rPr>
              <w:t>40</w:t>
            </w: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996" w:type="pct"/>
          </w:tcPr>
          <w:p w:rsidR="00F57D79" w:rsidRPr="00995502" w:rsidRDefault="00F57D79" w:rsidP="00483E72">
            <w:pPr>
              <w:widowControl/>
              <w:spacing w:line="276" w:lineRule="auto"/>
              <w:jc w:val="center"/>
              <w:rPr>
                <w:szCs w:val="24"/>
              </w:rPr>
            </w:pPr>
            <w:r w:rsidRPr="00995502">
              <w:rPr>
                <w:szCs w:val="24"/>
              </w:rPr>
              <w:t>50</w:t>
            </w: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996" w:type="pct"/>
          </w:tcPr>
          <w:p w:rsidR="00F57D79" w:rsidRPr="00995502" w:rsidRDefault="00F57D79" w:rsidP="00483E72">
            <w:pPr>
              <w:widowControl/>
              <w:spacing w:line="276" w:lineRule="auto"/>
              <w:jc w:val="center"/>
              <w:rPr>
                <w:szCs w:val="24"/>
              </w:rPr>
            </w:pP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996" w:type="pct"/>
          </w:tcPr>
          <w:p w:rsidR="00F57D79" w:rsidRPr="00995502" w:rsidRDefault="00F57D79" w:rsidP="00483E72">
            <w:pPr>
              <w:widowControl/>
              <w:spacing w:line="276" w:lineRule="auto"/>
              <w:jc w:val="center"/>
              <w:rPr>
                <w:szCs w:val="24"/>
              </w:rPr>
            </w:pP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Низкая культура работников учреждений</w:t>
            </w:r>
          </w:p>
        </w:tc>
        <w:tc>
          <w:tcPr>
            <w:tcW w:w="996" w:type="pct"/>
          </w:tcPr>
          <w:p w:rsidR="00F57D79" w:rsidRPr="00995502" w:rsidRDefault="00F57D79" w:rsidP="00483E72">
            <w:pPr>
              <w:widowControl/>
              <w:spacing w:line="276" w:lineRule="auto"/>
              <w:jc w:val="center"/>
              <w:rPr>
                <w:szCs w:val="24"/>
              </w:rPr>
            </w:pPr>
            <w:r w:rsidRPr="00995502">
              <w:rPr>
                <w:szCs w:val="24"/>
              </w:rPr>
              <w:t>20</w:t>
            </w: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Вымогательство при оформлении документов</w:t>
            </w:r>
          </w:p>
        </w:tc>
        <w:tc>
          <w:tcPr>
            <w:tcW w:w="996" w:type="pct"/>
          </w:tcPr>
          <w:p w:rsidR="00F57D79" w:rsidRPr="00995502" w:rsidRDefault="00F57D79" w:rsidP="00483E72">
            <w:pPr>
              <w:widowControl/>
              <w:spacing w:line="276" w:lineRule="auto"/>
              <w:jc w:val="center"/>
              <w:rPr>
                <w:szCs w:val="24"/>
              </w:rPr>
            </w:pPr>
          </w:p>
        </w:tc>
        <w:tc>
          <w:tcPr>
            <w:tcW w:w="996" w:type="pct"/>
          </w:tcPr>
          <w:p w:rsidR="00F57D79" w:rsidRPr="00995502" w:rsidRDefault="00F57D79" w:rsidP="00483E72">
            <w:pPr>
              <w:widowControl/>
              <w:spacing w:line="276" w:lineRule="auto"/>
              <w:jc w:val="center"/>
              <w:rPr>
                <w:szCs w:val="24"/>
              </w:rPr>
            </w:pPr>
          </w:p>
        </w:tc>
      </w:tr>
      <w:tr w:rsidR="00F57D79" w:rsidRPr="00995502" w:rsidTr="00483E72">
        <w:tc>
          <w:tcPr>
            <w:tcW w:w="3008" w:type="pct"/>
            <w:tcMar>
              <w:left w:w="57" w:type="dxa"/>
              <w:right w:w="57" w:type="dxa"/>
            </w:tcMar>
          </w:tcPr>
          <w:p w:rsidR="00F57D79" w:rsidRPr="00995502" w:rsidRDefault="00F57D79" w:rsidP="00483E72">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996" w:type="pct"/>
          </w:tcPr>
          <w:p w:rsidR="00F57D79" w:rsidRPr="00995502" w:rsidRDefault="00F57D79" w:rsidP="00483E72">
            <w:pPr>
              <w:widowControl/>
              <w:spacing w:line="276" w:lineRule="auto"/>
              <w:jc w:val="center"/>
              <w:rPr>
                <w:szCs w:val="24"/>
              </w:rPr>
            </w:pPr>
          </w:p>
        </w:tc>
        <w:tc>
          <w:tcPr>
            <w:tcW w:w="996" w:type="pct"/>
          </w:tcPr>
          <w:p w:rsidR="00F57D79" w:rsidRPr="00995502" w:rsidRDefault="00F57D79" w:rsidP="00483E72">
            <w:pPr>
              <w:widowControl/>
              <w:spacing w:line="276" w:lineRule="auto"/>
              <w:jc w:val="center"/>
              <w:rPr>
                <w:szCs w:val="24"/>
              </w:rPr>
            </w:pPr>
          </w:p>
        </w:tc>
      </w:tr>
    </w:tbl>
    <w:p w:rsidR="00F57D79" w:rsidRPr="00995502" w:rsidRDefault="00F57D79" w:rsidP="0067282F">
      <w:pPr>
        <w:widowControl/>
        <w:spacing w:before="120" w:line="360" w:lineRule="auto"/>
        <w:ind w:firstLine="851"/>
        <w:jc w:val="both"/>
        <w:rPr>
          <w:sz w:val="28"/>
          <w:szCs w:val="28"/>
        </w:rPr>
      </w:pPr>
    </w:p>
    <w:p w:rsidR="00F57D79" w:rsidRPr="00995502" w:rsidRDefault="00F57D79" w:rsidP="0067282F">
      <w:pPr>
        <w:widowControl/>
        <w:spacing w:before="120" w:line="360" w:lineRule="auto"/>
        <w:ind w:firstLine="851"/>
        <w:jc w:val="both"/>
        <w:rPr>
          <w:sz w:val="28"/>
          <w:szCs w:val="28"/>
        </w:rPr>
      </w:pPr>
      <w:r w:rsidRPr="00995502">
        <w:rPr>
          <w:sz w:val="28"/>
          <w:szCs w:val="28"/>
        </w:rPr>
        <w:t xml:space="preserve">Из таблицы П90 видно, что основными проблемами, с которыми сталкиваются заявители при получении лицензии на розничную продажу алкогольной продукции, являются дороговизна услуг (пошлин, платежей) и хождение по многих кабинетам (или учреждениям). Данный фактор отметили 66,7% и 50% респондентов соответственно. </w:t>
      </w:r>
    </w:p>
    <w:p w:rsidR="00F57D79" w:rsidRPr="00995502" w:rsidRDefault="00F57D79" w:rsidP="0067282F">
      <w:pPr>
        <w:widowControl/>
        <w:spacing w:line="360" w:lineRule="auto"/>
        <w:ind w:firstLine="709"/>
        <w:jc w:val="both"/>
        <w:rPr>
          <w:sz w:val="28"/>
          <w:szCs w:val="28"/>
        </w:rPr>
      </w:pPr>
      <w:r w:rsidRPr="00995502">
        <w:rPr>
          <w:sz w:val="28"/>
          <w:szCs w:val="28"/>
        </w:rPr>
        <w:t>Показательным является сравнение результатов данного мониторинга с результатами мониторинга 2011 года. Если в 2011 году респонденты указывали на семь затруднений, с которыми сталкивались при получении государственной услуги, то в 2012 году было указано только два затруднения. Кроме того 60% заявителей отметили, что не имеют претензии к качеству работы государственных (муниципальных) учреждений, предоставляющих данную услугу.</w:t>
      </w:r>
    </w:p>
    <w:tbl>
      <w:tblPr>
        <w:tblW w:w="5000" w:type="pct"/>
        <w:tblLook w:val="00A0"/>
      </w:tblPr>
      <w:tblGrid>
        <w:gridCol w:w="560"/>
        <w:gridCol w:w="4908"/>
        <w:gridCol w:w="1691"/>
        <w:gridCol w:w="1650"/>
        <w:gridCol w:w="1045"/>
      </w:tblGrid>
      <w:tr w:rsidR="00F57D79" w:rsidRPr="00995502" w:rsidTr="00483E72">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Оценка</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25,4</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0,1</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0,1</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40 000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44 000</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0,91</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2</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1,89</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5</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6</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0,83</w:t>
            </w:r>
          </w:p>
        </w:tc>
      </w:tr>
      <w:tr w:rsidR="00F57D79" w:rsidRPr="00995502" w:rsidTr="00483E72">
        <w:trPr>
          <w:trHeight w:val="270"/>
        </w:trPr>
        <w:tc>
          <w:tcPr>
            <w:tcW w:w="282" w:type="pct"/>
            <w:tcBorders>
              <w:top w:val="single" w:sz="4" w:space="0" w:color="auto"/>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7</w:t>
            </w:r>
          </w:p>
        </w:tc>
        <w:tc>
          <w:tcPr>
            <w:tcW w:w="2513" w:type="pct"/>
            <w:tcBorders>
              <w:top w:val="single" w:sz="4" w:space="0" w:color="auto"/>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w:t>
            </w:r>
          </w:p>
        </w:tc>
        <w:tc>
          <w:tcPr>
            <w:tcW w:w="830"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w:t>
            </w:r>
          </w:p>
        </w:tc>
        <w:tc>
          <w:tcPr>
            <w:tcW w:w="525"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0,90</w:t>
            </w:r>
          </w:p>
        </w:tc>
      </w:tr>
      <w:tr w:rsidR="00F57D79" w:rsidRPr="00995502" w:rsidTr="00483E72">
        <w:trPr>
          <w:trHeight w:val="270"/>
        </w:trPr>
        <w:tc>
          <w:tcPr>
            <w:tcW w:w="282" w:type="pct"/>
            <w:tcBorders>
              <w:top w:val="single" w:sz="4" w:space="0" w:color="auto"/>
              <w:left w:val="single" w:sz="4" w:space="0" w:color="auto"/>
              <w:bottom w:val="single" w:sz="8" w:space="0" w:color="auto"/>
              <w:right w:val="single" w:sz="4" w:space="0" w:color="auto"/>
            </w:tcBorders>
            <w:vAlign w:val="center"/>
          </w:tcPr>
          <w:p w:rsidR="00F57D79" w:rsidRPr="00995502" w:rsidRDefault="00F57D79" w:rsidP="00483E72">
            <w:pPr>
              <w:widowControl/>
              <w:spacing w:line="276" w:lineRule="auto"/>
              <w:jc w:val="center"/>
              <w:rPr>
                <w:b/>
                <w:bCs/>
                <w:color w:val="000000"/>
                <w:szCs w:val="24"/>
              </w:rPr>
            </w:pPr>
          </w:p>
        </w:tc>
        <w:tc>
          <w:tcPr>
            <w:tcW w:w="2513" w:type="pct"/>
            <w:tcBorders>
              <w:top w:val="single" w:sz="4" w:space="0" w:color="auto"/>
              <w:left w:val="single" w:sz="4" w:space="0" w:color="auto"/>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r w:rsidRPr="00995502">
              <w:rPr>
                <w:b/>
                <w:bCs/>
                <w:color w:val="000000"/>
              </w:rPr>
              <w:t>Интегральная оценка</w:t>
            </w:r>
          </w:p>
        </w:tc>
        <w:tc>
          <w:tcPr>
            <w:tcW w:w="850" w:type="pct"/>
            <w:tcBorders>
              <w:top w:val="single" w:sz="4" w:space="0" w:color="auto"/>
              <w:left w:val="nil"/>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p>
        </w:tc>
        <w:tc>
          <w:tcPr>
            <w:tcW w:w="830" w:type="pct"/>
            <w:tcBorders>
              <w:top w:val="single" w:sz="4" w:space="0" w:color="auto"/>
              <w:left w:val="nil"/>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p>
        </w:tc>
        <w:tc>
          <w:tcPr>
            <w:tcW w:w="525" w:type="pct"/>
            <w:tcBorders>
              <w:top w:val="single" w:sz="4" w:space="0" w:color="auto"/>
              <w:left w:val="nil"/>
              <w:bottom w:val="single" w:sz="8" w:space="0" w:color="auto"/>
              <w:right w:val="single" w:sz="8" w:space="0" w:color="auto"/>
            </w:tcBorders>
            <w:vAlign w:val="center"/>
          </w:tcPr>
          <w:p w:rsidR="00F57D79" w:rsidRPr="00995502" w:rsidRDefault="00F57D79" w:rsidP="00483E72">
            <w:pPr>
              <w:widowControl/>
              <w:spacing w:line="276" w:lineRule="auto"/>
              <w:jc w:val="center"/>
              <w:rPr>
                <w:b/>
                <w:bCs/>
                <w:color w:val="000000"/>
                <w:szCs w:val="24"/>
              </w:rPr>
            </w:pPr>
            <w:r w:rsidRPr="00995502">
              <w:rPr>
                <w:b/>
                <w:bCs/>
                <w:color w:val="000000"/>
                <w:szCs w:val="24"/>
              </w:rPr>
              <w:t>0,95</w:t>
            </w:r>
          </w:p>
        </w:tc>
      </w:tr>
    </w:tbl>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color w:val="000000"/>
          <w:spacing w:val="3"/>
          <w:sz w:val="28"/>
          <w:szCs w:val="28"/>
        </w:rPr>
        <w:t>Выдача лицензии на розничную продажу алкогольной продукции на территории Новосибирской области</w:t>
      </w:r>
      <w:r w:rsidRPr="00995502">
        <w:rPr>
          <w:color w:val="000000"/>
          <w:sz w:val="28"/>
          <w:szCs w:val="28"/>
        </w:rPr>
        <w:t>» (табл. П91).</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0,95.</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П91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w:t>
      </w:r>
      <w:r w:rsidRPr="00995502">
        <w:rPr>
          <w:color w:val="000000"/>
          <w:sz w:val="28"/>
          <w:szCs w:val="28"/>
        </w:rPr>
        <w:t xml:space="preserve"> </w:t>
      </w:r>
      <w:r w:rsidRPr="00995502">
        <w:rPr>
          <w:b w:val="0"/>
          <w:color w:val="000000"/>
          <w:sz w:val="28"/>
          <w:szCs w:val="28"/>
        </w:rPr>
        <w:t>барьеров</w:t>
      </w:r>
    </w:p>
    <w:tbl>
      <w:tblPr>
        <w:tblW w:w="5000" w:type="pct"/>
        <w:tblLook w:val="00A0"/>
      </w:tblPr>
      <w:tblGrid>
        <w:gridCol w:w="560"/>
        <w:gridCol w:w="4908"/>
        <w:gridCol w:w="1691"/>
        <w:gridCol w:w="1650"/>
        <w:gridCol w:w="1045"/>
      </w:tblGrid>
      <w:tr w:rsidR="00F57D79" w:rsidRPr="00995502" w:rsidTr="00483E72">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483E72">
            <w:pPr>
              <w:widowControl/>
              <w:spacing w:line="276" w:lineRule="auto"/>
              <w:rPr>
                <w:b/>
                <w:bCs/>
                <w:color w:val="000000"/>
                <w:szCs w:val="24"/>
              </w:rPr>
            </w:pPr>
            <w:r w:rsidRPr="00995502">
              <w:rPr>
                <w:b/>
                <w:bCs/>
                <w:color w:val="000000"/>
              </w:rPr>
              <w:t>Оценка</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25,4</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0,1</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0,1</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40 000</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44 000</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0,91</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2</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1,89</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1,00</w:t>
            </w:r>
          </w:p>
        </w:tc>
      </w:tr>
      <w:tr w:rsidR="00F57D79" w:rsidRPr="00995502" w:rsidTr="00483E72">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5</w:t>
            </w:r>
          </w:p>
        </w:tc>
        <w:tc>
          <w:tcPr>
            <w:tcW w:w="830"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6</w:t>
            </w:r>
          </w:p>
        </w:tc>
        <w:tc>
          <w:tcPr>
            <w:tcW w:w="525" w:type="pct"/>
            <w:tcBorders>
              <w:top w:val="nil"/>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0,83</w:t>
            </w:r>
          </w:p>
        </w:tc>
      </w:tr>
      <w:tr w:rsidR="00F57D79" w:rsidRPr="00995502" w:rsidTr="00483E72">
        <w:trPr>
          <w:trHeight w:val="270"/>
        </w:trPr>
        <w:tc>
          <w:tcPr>
            <w:tcW w:w="282" w:type="pct"/>
            <w:tcBorders>
              <w:top w:val="single" w:sz="4" w:space="0" w:color="auto"/>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rPr>
              <w:t>7</w:t>
            </w:r>
          </w:p>
        </w:tc>
        <w:tc>
          <w:tcPr>
            <w:tcW w:w="2513" w:type="pct"/>
            <w:tcBorders>
              <w:top w:val="single" w:sz="4" w:space="0" w:color="auto"/>
              <w:left w:val="single" w:sz="4" w:space="0" w:color="auto"/>
              <w:bottom w:val="single" w:sz="4" w:space="0" w:color="auto"/>
              <w:right w:val="single" w:sz="4" w:space="0" w:color="auto"/>
            </w:tcBorders>
            <w:vAlign w:val="center"/>
          </w:tcPr>
          <w:p w:rsidR="00F57D79" w:rsidRPr="00995502" w:rsidRDefault="00F57D79" w:rsidP="00483E72">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w:t>
            </w:r>
          </w:p>
        </w:tc>
        <w:tc>
          <w:tcPr>
            <w:tcW w:w="830"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10</w:t>
            </w:r>
          </w:p>
        </w:tc>
        <w:tc>
          <w:tcPr>
            <w:tcW w:w="525" w:type="pct"/>
            <w:tcBorders>
              <w:top w:val="single" w:sz="4" w:space="0" w:color="auto"/>
              <w:left w:val="nil"/>
              <w:bottom w:val="single" w:sz="4" w:space="0" w:color="auto"/>
              <w:right w:val="single" w:sz="4" w:space="0" w:color="auto"/>
            </w:tcBorders>
            <w:vAlign w:val="center"/>
          </w:tcPr>
          <w:p w:rsidR="00F57D79" w:rsidRPr="00995502" w:rsidRDefault="00F57D79" w:rsidP="00483E72">
            <w:pPr>
              <w:widowControl/>
              <w:spacing w:line="276" w:lineRule="auto"/>
              <w:jc w:val="center"/>
              <w:rPr>
                <w:color w:val="000000"/>
                <w:szCs w:val="24"/>
              </w:rPr>
            </w:pPr>
            <w:r w:rsidRPr="00995502">
              <w:rPr>
                <w:color w:val="000000"/>
                <w:szCs w:val="24"/>
              </w:rPr>
              <w:t>0,90</w:t>
            </w:r>
          </w:p>
        </w:tc>
      </w:tr>
      <w:tr w:rsidR="00F57D79" w:rsidRPr="00995502" w:rsidTr="00483E72">
        <w:trPr>
          <w:trHeight w:val="270"/>
        </w:trPr>
        <w:tc>
          <w:tcPr>
            <w:tcW w:w="282" w:type="pct"/>
            <w:tcBorders>
              <w:top w:val="single" w:sz="4" w:space="0" w:color="auto"/>
              <w:left w:val="single" w:sz="4" w:space="0" w:color="auto"/>
              <w:bottom w:val="single" w:sz="8" w:space="0" w:color="auto"/>
              <w:right w:val="single" w:sz="4" w:space="0" w:color="auto"/>
            </w:tcBorders>
            <w:vAlign w:val="center"/>
          </w:tcPr>
          <w:p w:rsidR="00F57D79" w:rsidRPr="00995502" w:rsidRDefault="00F57D79" w:rsidP="00483E72">
            <w:pPr>
              <w:widowControl/>
              <w:spacing w:line="276" w:lineRule="auto"/>
              <w:jc w:val="center"/>
              <w:rPr>
                <w:b/>
                <w:bCs/>
                <w:color w:val="000000"/>
                <w:szCs w:val="24"/>
              </w:rPr>
            </w:pPr>
          </w:p>
        </w:tc>
        <w:tc>
          <w:tcPr>
            <w:tcW w:w="2513" w:type="pct"/>
            <w:tcBorders>
              <w:top w:val="single" w:sz="4" w:space="0" w:color="auto"/>
              <w:left w:val="single" w:sz="4" w:space="0" w:color="auto"/>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r w:rsidRPr="00995502">
              <w:rPr>
                <w:b/>
                <w:bCs/>
                <w:color w:val="000000"/>
              </w:rPr>
              <w:t>Интегральная оценка</w:t>
            </w:r>
          </w:p>
        </w:tc>
        <w:tc>
          <w:tcPr>
            <w:tcW w:w="850" w:type="pct"/>
            <w:tcBorders>
              <w:top w:val="single" w:sz="4" w:space="0" w:color="auto"/>
              <w:left w:val="nil"/>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p>
        </w:tc>
        <w:tc>
          <w:tcPr>
            <w:tcW w:w="830" w:type="pct"/>
            <w:tcBorders>
              <w:top w:val="single" w:sz="4" w:space="0" w:color="auto"/>
              <w:left w:val="nil"/>
              <w:bottom w:val="single" w:sz="8" w:space="0" w:color="auto"/>
              <w:right w:val="single" w:sz="4" w:space="0" w:color="auto"/>
            </w:tcBorders>
            <w:vAlign w:val="center"/>
          </w:tcPr>
          <w:p w:rsidR="00F57D79" w:rsidRPr="00995502" w:rsidRDefault="00F57D79" w:rsidP="00483E72">
            <w:pPr>
              <w:widowControl/>
              <w:spacing w:line="276" w:lineRule="auto"/>
              <w:rPr>
                <w:b/>
                <w:bCs/>
                <w:color w:val="000000"/>
                <w:szCs w:val="24"/>
              </w:rPr>
            </w:pPr>
          </w:p>
        </w:tc>
        <w:tc>
          <w:tcPr>
            <w:tcW w:w="525" w:type="pct"/>
            <w:tcBorders>
              <w:top w:val="single" w:sz="4" w:space="0" w:color="auto"/>
              <w:left w:val="nil"/>
              <w:bottom w:val="single" w:sz="8" w:space="0" w:color="auto"/>
              <w:right w:val="single" w:sz="8" w:space="0" w:color="auto"/>
            </w:tcBorders>
            <w:vAlign w:val="center"/>
          </w:tcPr>
          <w:p w:rsidR="00F57D79" w:rsidRPr="00995502" w:rsidRDefault="00F57D79" w:rsidP="00483E72">
            <w:pPr>
              <w:widowControl/>
              <w:spacing w:line="276" w:lineRule="auto"/>
              <w:jc w:val="center"/>
              <w:rPr>
                <w:b/>
                <w:bCs/>
                <w:color w:val="000000"/>
                <w:szCs w:val="24"/>
              </w:rPr>
            </w:pPr>
            <w:r w:rsidRPr="00995502">
              <w:rPr>
                <w:b/>
                <w:bCs/>
                <w:color w:val="000000"/>
                <w:szCs w:val="24"/>
              </w:rPr>
              <w:t>0,95</w:t>
            </w:r>
          </w:p>
        </w:tc>
      </w:tr>
    </w:tbl>
    <w:p w:rsidR="00F57D79" w:rsidRPr="00995502" w:rsidRDefault="00F57D79" w:rsidP="0067282F">
      <w:pPr>
        <w:widowControl/>
        <w:spacing w:before="240" w:line="360" w:lineRule="auto"/>
        <w:ind w:firstLine="709"/>
        <w:jc w:val="both"/>
        <w:rPr>
          <w:sz w:val="28"/>
          <w:szCs w:val="28"/>
        </w:rPr>
      </w:pPr>
    </w:p>
    <w:p w:rsidR="00F57D79" w:rsidRPr="00995502" w:rsidRDefault="00F57D79" w:rsidP="0067282F">
      <w:pPr>
        <w:widowControl/>
        <w:spacing w:before="240" w:line="360" w:lineRule="auto"/>
        <w:ind w:firstLine="709"/>
        <w:jc w:val="both"/>
        <w:rPr>
          <w:sz w:val="28"/>
          <w:szCs w:val="28"/>
        </w:rPr>
      </w:pPr>
      <w:r w:rsidRPr="00995502">
        <w:rPr>
          <w:sz w:val="28"/>
          <w:szCs w:val="28"/>
        </w:rPr>
        <w:t>Согласно данным таблицы 185, нормативные значения были превышены только по количеству документов, необходимых для получения услуги, и по доле заявителей, указавших на необходимость обращения к посредникам.</w:t>
      </w:r>
    </w:p>
    <w:p w:rsidR="00F57D79" w:rsidRPr="00995502" w:rsidRDefault="00F57D79" w:rsidP="0067282F">
      <w:pPr>
        <w:widowControl/>
        <w:spacing w:line="360" w:lineRule="auto"/>
        <w:ind w:firstLine="709"/>
        <w:jc w:val="both"/>
        <w:rPr>
          <w:sz w:val="28"/>
          <w:szCs w:val="28"/>
        </w:rPr>
      </w:pPr>
      <w:r w:rsidRPr="00995502">
        <w:rPr>
          <w:sz w:val="28"/>
          <w:szCs w:val="28"/>
        </w:rPr>
        <w:t xml:space="preserve">Необходимо отметить, что в 2011 году интегральный показатель по данной услуге составлял 0,79. </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«Выдача лицензии на розничную продажу алкогольной продукции на территории Новосибирской области».</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П92.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П92 </w:t>
      </w:r>
      <w:r w:rsidRPr="00995502">
        <w:rPr>
          <w:b w:val="0"/>
          <w:sz w:val="28"/>
          <w:szCs w:val="28"/>
        </w:rPr>
        <w:noBreakHyphen/>
        <w:t xml:space="preserve"> Нормативные и фактические издержки заявителей при получении лицензии на право ведения образовательной деятельности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1"/>
        <w:gridCol w:w="2399"/>
        <w:gridCol w:w="1541"/>
        <w:gridCol w:w="1478"/>
        <w:gridCol w:w="869"/>
        <w:gridCol w:w="1559"/>
        <w:gridCol w:w="1477"/>
      </w:tblGrid>
      <w:tr w:rsidR="00F57D79" w:rsidRPr="00995502" w:rsidTr="00483E72">
        <w:trPr>
          <w:tblHeader/>
          <w:jc w:val="center"/>
        </w:trPr>
        <w:tc>
          <w:tcPr>
            <w:tcW w:w="255" w:type="pct"/>
            <w:vMerge w:val="restart"/>
            <w:tcMar>
              <w:left w:w="28" w:type="dxa"/>
              <w:right w:w="28" w:type="dxa"/>
            </w:tcMar>
          </w:tcPr>
          <w:p w:rsidR="00F57D79" w:rsidRPr="00995502" w:rsidRDefault="00F57D79" w:rsidP="00483E72">
            <w:pPr>
              <w:widowControl/>
              <w:spacing w:line="276" w:lineRule="auto"/>
              <w:rPr>
                <w:b/>
                <w:szCs w:val="24"/>
              </w:rPr>
            </w:pPr>
            <w:r w:rsidRPr="00995502">
              <w:rPr>
                <w:b/>
                <w:sz w:val="22"/>
                <w:szCs w:val="24"/>
              </w:rPr>
              <w:t>№ п/п</w:t>
            </w:r>
          </w:p>
        </w:tc>
        <w:tc>
          <w:tcPr>
            <w:tcW w:w="1527" w:type="pct"/>
            <w:vMerge w:val="restart"/>
            <w:tcMar>
              <w:left w:w="28" w:type="dxa"/>
              <w:right w:w="28" w:type="dxa"/>
            </w:tcMar>
          </w:tcPr>
          <w:p w:rsidR="00F57D79" w:rsidRPr="00995502" w:rsidRDefault="00F57D79" w:rsidP="00483E72">
            <w:pPr>
              <w:widowControl/>
              <w:spacing w:line="276" w:lineRule="auto"/>
              <w:rPr>
                <w:b/>
                <w:szCs w:val="24"/>
              </w:rPr>
            </w:pPr>
            <w:r w:rsidRPr="00995502">
              <w:rPr>
                <w:b/>
                <w:sz w:val="22"/>
                <w:szCs w:val="24"/>
              </w:rPr>
              <w:t>Перечень процедур и документов</w:t>
            </w:r>
          </w:p>
        </w:tc>
        <w:tc>
          <w:tcPr>
            <w:tcW w:w="841" w:type="pct"/>
            <w:vMerge w:val="restart"/>
            <w:tcMar>
              <w:left w:w="28" w:type="dxa"/>
              <w:right w:w="28" w:type="dxa"/>
            </w:tcMar>
          </w:tcPr>
          <w:p w:rsidR="00F57D79" w:rsidRPr="00995502" w:rsidRDefault="00F57D79" w:rsidP="00483E72">
            <w:pPr>
              <w:widowControl/>
              <w:spacing w:line="276" w:lineRule="auto"/>
              <w:rPr>
                <w:b/>
                <w:szCs w:val="24"/>
              </w:rPr>
            </w:pPr>
            <w:r w:rsidRPr="00995502">
              <w:rPr>
                <w:b/>
                <w:sz w:val="22"/>
                <w:szCs w:val="24"/>
              </w:rPr>
              <w:t>Нормативно установленная стоимость</w:t>
            </w:r>
          </w:p>
        </w:tc>
        <w:tc>
          <w:tcPr>
            <w:tcW w:w="1503" w:type="pct"/>
            <w:gridSpan w:val="3"/>
            <w:tcMar>
              <w:left w:w="28" w:type="dxa"/>
              <w:right w:w="28" w:type="dxa"/>
            </w:tcMar>
          </w:tcPr>
          <w:p w:rsidR="00F57D79" w:rsidRPr="00995502" w:rsidRDefault="00F57D79" w:rsidP="00483E72">
            <w:pPr>
              <w:widowControl/>
              <w:spacing w:line="276" w:lineRule="auto"/>
              <w:rPr>
                <w:b/>
                <w:szCs w:val="24"/>
              </w:rPr>
            </w:pPr>
            <w:r w:rsidRPr="00995502">
              <w:rPr>
                <w:b/>
                <w:sz w:val="22"/>
                <w:szCs w:val="24"/>
              </w:rPr>
              <w:t>Стоимость, руб.</w:t>
            </w:r>
          </w:p>
        </w:tc>
        <w:tc>
          <w:tcPr>
            <w:tcW w:w="874" w:type="pct"/>
            <w:vMerge w:val="restart"/>
            <w:tcMar>
              <w:left w:w="28" w:type="dxa"/>
              <w:right w:w="28" w:type="dxa"/>
            </w:tcMar>
          </w:tcPr>
          <w:p w:rsidR="00F57D79" w:rsidRPr="00995502" w:rsidRDefault="00F57D79" w:rsidP="00483E72">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483E72">
        <w:trPr>
          <w:tblHeader/>
          <w:jc w:val="center"/>
        </w:trPr>
        <w:tc>
          <w:tcPr>
            <w:tcW w:w="255" w:type="pct"/>
            <w:vMerge/>
            <w:tcMar>
              <w:left w:w="28" w:type="dxa"/>
              <w:right w:w="28" w:type="dxa"/>
            </w:tcMar>
          </w:tcPr>
          <w:p w:rsidR="00F57D79" w:rsidRPr="00995502" w:rsidRDefault="00F57D79" w:rsidP="00483E72">
            <w:pPr>
              <w:widowControl/>
              <w:spacing w:line="276" w:lineRule="auto"/>
              <w:rPr>
                <w:b/>
                <w:szCs w:val="24"/>
              </w:rPr>
            </w:pPr>
          </w:p>
        </w:tc>
        <w:tc>
          <w:tcPr>
            <w:tcW w:w="1527" w:type="pct"/>
            <w:vMerge/>
            <w:tcMar>
              <w:left w:w="28" w:type="dxa"/>
              <w:right w:w="28" w:type="dxa"/>
            </w:tcMar>
          </w:tcPr>
          <w:p w:rsidR="00F57D79" w:rsidRPr="00995502" w:rsidRDefault="00F57D79" w:rsidP="00483E72">
            <w:pPr>
              <w:widowControl/>
              <w:spacing w:line="276" w:lineRule="auto"/>
              <w:rPr>
                <w:b/>
                <w:szCs w:val="24"/>
              </w:rPr>
            </w:pPr>
          </w:p>
        </w:tc>
        <w:tc>
          <w:tcPr>
            <w:tcW w:w="841" w:type="pct"/>
            <w:vMerge/>
            <w:tcMar>
              <w:left w:w="28" w:type="dxa"/>
              <w:right w:w="28" w:type="dxa"/>
            </w:tcMar>
          </w:tcPr>
          <w:p w:rsidR="00F57D79" w:rsidRPr="00995502" w:rsidRDefault="00F57D79" w:rsidP="00483E72">
            <w:pPr>
              <w:widowControl/>
              <w:spacing w:line="276" w:lineRule="auto"/>
              <w:rPr>
                <w:b/>
                <w:szCs w:val="24"/>
              </w:rPr>
            </w:pPr>
          </w:p>
        </w:tc>
        <w:tc>
          <w:tcPr>
            <w:tcW w:w="440" w:type="pct"/>
            <w:tcMar>
              <w:left w:w="28" w:type="dxa"/>
              <w:right w:w="28" w:type="dxa"/>
            </w:tcMar>
          </w:tcPr>
          <w:p w:rsidR="00F57D79" w:rsidRPr="00995502" w:rsidRDefault="00F57D79" w:rsidP="00483E72">
            <w:pPr>
              <w:widowControl/>
              <w:spacing w:line="276" w:lineRule="auto"/>
              <w:rPr>
                <w:b/>
                <w:szCs w:val="24"/>
              </w:rPr>
            </w:pPr>
            <w:r w:rsidRPr="00995502">
              <w:rPr>
                <w:b/>
                <w:sz w:val="22"/>
                <w:szCs w:val="24"/>
              </w:rPr>
              <w:t>Минимальное</w:t>
            </w:r>
          </w:p>
        </w:tc>
        <w:tc>
          <w:tcPr>
            <w:tcW w:w="502" w:type="pct"/>
            <w:tcMar>
              <w:left w:w="28" w:type="dxa"/>
              <w:right w:w="28" w:type="dxa"/>
            </w:tcMar>
          </w:tcPr>
          <w:p w:rsidR="00F57D79" w:rsidRPr="00995502" w:rsidRDefault="00F57D79" w:rsidP="00483E72">
            <w:pPr>
              <w:widowControl/>
              <w:spacing w:line="276" w:lineRule="auto"/>
              <w:rPr>
                <w:b/>
                <w:szCs w:val="24"/>
              </w:rPr>
            </w:pPr>
            <w:r w:rsidRPr="00995502">
              <w:rPr>
                <w:b/>
                <w:sz w:val="22"/>
                <w:szCs w:val="24"/>
              </w:rPr>
              <w:t>Среднее</w:t>
            </w:r>
          </w:p>
        </w:tc>
        <w:tc>
          <w:tcPr>
            <w:tcW w:w="561" w:type="pct"/>
            <w:tcMar>
              <w:left w:w="28" w:type="dxa"/>
              <w:right w:w="28" w:type="dxa"/>
            </w:tcMar>
          </w:tcPr>
          <w:p w:rsidR="00F57D79" w:rsidRPr="00995502" w:rsidRDefault="00F57D79" w:rsidP="00483E72">
            <w:pPr>
              <w:widowControl/>
              <w:spacing w:line="276" w:lineRule="auto"/>
              <w:rPr>
                <w:b/>
                <w:szCs w:val="24"/>
              </w:rPr>
            </w:pPr>
            <w:r w:rsidRPr="00995502">
              <w:rPr>
                <w:b/>
                <w:sz w:val="22"/>
                <w:szCs w:val="24"/>
              </w:rPr>
              <w:t>Максимальное</w:t>
            </w:r>
          </w:p>
        </w:tc>
        <w:tc>
          <w:tcPr>
            <w:tcW w:w="874" w:type="pct"/>
            <w:vMerge/>
            <w:tcMar>
              <w:left w:w="28" w:type="dxa"/>
              <w:right w:w="28" w:type="dxa"/>
            </w:tcMar>
          </w:tcPr>
          <w:p w:rsidR="00F57D79" w:rsidRPr="00995502" w:rsidRDefault="00F57D79" w:rsidP="00483E72">
            <w:pPr>
              <w:widowControl/>
              <w:spacing w:line="276" w:lineRule="auto"/>
              <w:rPr>
                <w:b/>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0</w:t>
            </w: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0</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1 500</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15 000</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Документ, подтверждающий наличие у заявителя уставного капитала (уставного фонда)</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0</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100</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1 000</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Отправление документов почтовой службой</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Услуги копирования</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Заверение копий документов</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 xml:space="preserve">10 руб. </w:t>
            </w:r>
          </w:p>
          <w:p w:rsidR="00F57D79" w:rsidRPr="00995502" w:rsidRDefault="00F57D79" w:rsidP="00483E72">
            <w:pPr>
              <w:widowControl/>
              <w:spacing w:line="276" w:lineRule="auto"/>
              <w:jc w:val="center"/>
              <w:rPr>
                <w:szCs w:val="24"/>
              </w:rPr>
            </w:pPr>
            <w:r w:rsidRPr="00995502">
              <w:rPr>
                <w:sz w:val="22"/>
                <w:szCs w:val="24"/>
              </w:rPr>
              <w:t>(за 1 стр.)</w:t>
            </w: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tcPr>
          <w:p w:rsidR="00F57D79" w:rsidRPr="00995502" w:rsidRDefault="00F57D79" w:rsidP="00483E72">
            <w:pPr>
              <w:widowControl/>
              <w:spacing w:line="276" w:lineRule="auto"/>
              <w:jc w:val="both"/>
              <w:rPr>
                <w:szCs w:val="24"/>
              </w:rPr>
            </w:pPr>
            <w:r w:rsidRPr="00995502">
              <w:rPr>
                <w:sz w:val="22"/>
                <w:szCs w:val="24"/>
              </w:rPr>
              <w:t>Оплата государственной пошлины</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40 000</w:t>
            </w: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40 000</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44 000</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80 000</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1,10</w:t>
            </w:r>
          </w:p>
        </w:tc>
      </w:tr>
      <w:tr w:rsidR="00F57D79" w:rsidRPr="00995502" w:rsidTr="00483E72">
        <w:trPr>
          <w:jc w:val="center"/>
        </w:trPr>
        <w:tc>
          <w:tcPr>
            <w:tcW w:w="255" w:type="pct"/>
            <w:tcMar>
              <w:left w:w="28" w:type="dxa"/>
              <w:right w:w="28" w:type="dxa"/>
            </w:tcMar>
          </w:tcPr>
          <w:p w:rsidR="00F57D79" w:rsidRPr="00995502" w:rsidRDefault="00F57D79" w:rsidP="00483E72">
            <w:pPr>
              <w:widowControl/>
              <w:numPr>
                <w:ilvl w:val="0"/>
                <w:numId w:val="69"/>
              </w:numPr>
              <w:spacing w:line="276" w:lineRule="auto"/>
              <w:jc w:val="center"/>
              <w:rPr>
                <w:b/>
                <w:szCs w:val="24"/>
              </w:rPr>
            </w:pPr>
          </w:p>
        </w:tc>
        <w:tc>
          <w:tcPr>
            <w:tcW w:w="1527" w:type="pct"/>
            <w:tcMar>
              <w:left w:w="28" w:type="dxa"/>
              <w:right w:w="28" w:type="dxa"/>
            </w:tcMar>
            <w:vAlign w:val="center"/>
          </w:tcPr>
          <w:p w:rsidR="00F57D79" w:rsidRPr="00995502" w:rsidRDefault="00F57D79" w:rsidP="00483E72">
            <w:pPr>
              <w:widowControl/>
              <w:spacing w:line="276" w:lineRule="auto"/>
              <w:rPr>
                <w:szCs w:val="24"/>
              </w:rPr>
            </w:pPr>
            <w:r w:rsidRPr="00995502">
              <w:rPr>
                <w:sz w:val="22"/>
                <w:szCs w:val="24"/>
              </w:rPr>
              <w:t>Услуги посредников</w:t>
            </w:r>
          </w:p>
        </w:tc>
        <w:tc>
          <w:tcPr>
            <w:tcW w:w="84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не предусмотрено</w:t>
            </w:r>
          </w:p>
        </w:tc>
        <w:tc>
          <w:tcPr>
            <w:tcW w:w="440"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13 000</w:t>
            </w:r>
          </w:p>
        </w:tc>
        <w:tc>
          <w:tcPr>
            <w:tcW w:w="502"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13 000</w:t>
            </w:r>
          </w:p>
        </w:tc>
        <w:tc>
          <w:tcPr>
            <w:tcW w:w="561" w:type="pct"/>
            <w:tcMar>
              <w:left w:w="28" w:type="dxa"/>
              <w:right w:w="28" w:type="dxa"/>
            </w:tcMar>
            <w:vAlign w:val="center"/>
          </w:tcPr>
          <w:p w:rsidR="00F57D79" w:rsidRPr="00995502" w:rsidRDefault="00F57D79" w:rsidP="00483E72">
            <w:pPr>
              <w:widowControl/>
              <w:spacing w:line="276" w:lineRule="auto"/>
              <w:jc w:val="center"/>
              <w:rPr>
                <w:szCs w:val="24"/>
              </w:rPr>
            </w:pPr>
            <w:r w:rsidRPr="00995502">
              <w:rPr>
                <w:sz w:val="22"/>
                <w:szCs w:val="24"/>
              </w:rPr>
              <w:t>13 000</w:t>
            </w:r>
          </w:p>
        </w:tc>
        <w:tc>
          <w:tcPr>
            <w:tcW w:w="874" w:type="pct"/>
            <w:tcMar>
              <w:left w:w="28" w:type="dxa"/>
              <w:right w:w="28" w:type="dxa"/>
            </w:tcMar>
            <w:vAlign w:val="center"/>
          </w:tcPr>
          <w:p w:rsidR="00F57D79" w:rsidRPr="00995502" w:rsidRDefault="00F57D79" w:rsidP="00483E72">
            <w:pPr>
              <w:widowControl/>
              <w:spacing w:line="276" w:lineRule="auto"/>
              <w:jc w:val="center"/>
              <w:rPr>
                <w:szCs w:val="24"/>
              </w:rPr>
            </w:pPr>
          </w:p>
        </w:tc>
      </w:tr>
      <w:tr w:rsidR="00F57D79" w:rsidRPr="00995502" w:rsidTr="00483E72">
        <w:trPr>
          <w:jc w:val="center"/>
        </w:trPr>
        <w:tc>
          <w:tcPr>
            <w:tcW w:w="255" w:type="pct"/>
            <w:tcMar>
              <w:left w:w="28" w:type="dxa"/>
              <w:right w:w="28" w:type="dxa"/>
            </w:tcMar>
          </w:tcPr>
          <w:p w:rsidR="00F57D79" w:rsidRPr="00995502" w:rsidRDefault="00F57D79" w:rsidP="00483E72">
            <w:pPr>
              <w:widowControl/>
              <w:spacing w:line="276" w:lineRule="auto"/>
              <w:ind w:left="360"/>
              <w:rPr>
                <w:b/>
                <w:szCs w:val="24"/>
              </w:rPr>
            </w:pPr>
          </w:p>
        </w:tc>
        <w:tc>
          <w:tcPr>
            <w:tcW w:w="1527" w:type="pct"/>
            <w:tcMar>
              <w:left w:w="28" w:type="dxa"/>
              <w:right w:w="28" w:type="dxa"/>
            </w:tcMar>
          </w:tcPr>
          <w:p w:rsidR="00F57D79" w:rsidRPr="00995502" w:rsidRDefault="00F57D79" w:rsidP="00483E72">
            <w:pPr>
              <w:widowControl/>
              <w:spacing w:line="276" w:lineRule="auto"/>
              <w:jc w:val="both"/>
              <w:rPr>
                <w:b/>
                <w:szCs w:val="24"/>
              </w:rPr>
            </w:pPr>
            <w:r w:rsidRPr="00995502">
              <w:rPr>
                <w:b/>
                <w:sz w:val="22"/>
                <w:szCs w:val="24"/>
              </w:rPr>
              <w:t>Итого:</w:t>
            </w:r>
          </w:p>
        </w:tc>
        <w:tc>
          <w:tcPr>
            <w:tcW w:w="841" w:type="pct"/>
            <w:tcMar>
              <w:left w:w="28" w:type="dxa"/>
              <w:right w:w="28" w:type="dxa"/>
            </w:tcMar>
            <w:vAlign w:val="center"/>
          </w:tcPr>
          <w:p w:rsidR="00F57D79" w:rsidRPr="00995502" w:rsidRDefault="00F57D79" w:rsidP="00483E72">
            <w:pPr>
              <w:widowControl/>
              <w:spacing w:line="276" w:lineRule="auto"/>
              <w:jc w:val="center"/>
              <w:rPr>
                <w:b/>
                <w:szCs w:val="24"/>
              </w:rPr>
            </w:pPr>
          </w:p>
        </w:tc>
        <w:tc>
          <w:tcPr>
            <w:tcW w:w="440" w:type="pct"/>
            <w:tcMar>
              <w:left w:w="28" w:type="dxa"/>
              <w:right w:w="28" w:type="dxa"/>
            </w:tcMar>
            <w:vAlign w:val="center"/>
          </w:tcPr>
          <w:p w:rsidR="00F57D79" w:rsidRPr="00995502" w:rsidRDefault="00F57D79" w:rsidP="00483E72">
            <w:pPr>
              <w:widowControl/>
              <w:spacing w:line="276" w:lineRule="auto"/>
              <w:jc w:val="center"/>
              <w:rPr>
                <w:b/>
                <w:szCs w:val="24"/>
              </w:rPr>
            </w:pPr>
            <w:r w:rsidRPr="00995502">
              <w:rPr>
                <w:b/>
                <w:sz w:val="22"/>
                <w:szCs w:val="24"/>
              </w:rPr>
              <w:t>53 000</w:t>
            </w:r>
          </w:p>
        </w:tc>
        <w:tc>
          <w:tcPr>
            <w:tcW w:w="502" w:type="pct"/>
            <w:tcMar>
              <w:left w:w="28" w:type="dxa"/>
              <w:right w:w="28" w:type="dxa"/>
            </w:tcMar>
            <w:vAlign w:val="center"/>
          </w:tcPr>
          <w:p w:rsidR="00F57D79" w:rsidRPr="00995502" w:rsidRDefault="00F57D79" w:rsidP="00483E72">
            <w:pPr>
              <w:widowControl/>
              <w:spacing w:line="276" w:lineRule="auto"/>
              <w:jc w:val="center"/>
              <w:rPr>
                <w:b/>
                <w:szCs w:val="24"/>
              </w:rPr>
            </w:pPr>
            <w:r w:rsidRPr="00995502">
              <w:rPr>
                <w:b/>
                <w:sz w:val="22"/>
                <w:szCs w:val="24"/>
              </w:rPr>
              <w:t>57 600</w:t>
            </w:r>
          </w:p>
        </w:tc>
        <w:tc>
          <w:tcPr>
            <w:tcW w:w="561" w:type="pct"/>
            <w:tcMar>
              <w:left w:w="28" w:type="dxa"/>
              <w:right w:w="28" w:type="dxa"/>
            </w:tcMar>
            <w:vAlign w:val="center"/>
          </w:tcPr>
          <w:p w:rsidR="00F57D79" w:rsidRPr="00995502" w:rsidRDefault="00F57D79" w:rsidP="00483E72">
            <w:pPr>
              <w:widowControl/>
              <w:spacing w:line="276" w:lineRule="auto"/>
              <w:jc w:val="center"/>
              <w:rPr>
                <w:b/>
                <w:szCs w:val="24"/>
              </w:rPr>
            </w:pPr>
            <w:r w:rsidRPr="00995502">
              <w:rPr>
                <w:b/>
                <w:sz w:val="22"/>
                <w:szCs w:val="24"/>
              </w:rPr>
              <w:t>109 000</w:t>
            </w:r>
          </w:p>
        </w:tc>
        <w:tc>
          <w:tcPr>
            <w:tcW w:w="874" w:type="pct"/>
            <w:tcMar>
              <w:left w:w="28" w:type="dxa"/>
              <w:right w:w="28" w:type="dxa"/>
            </w:tcMar>
            <w:vAlign w:val="center"/>
          </w:tcPr>
          <w:p w:rsidR="00F57D79" w:rsidRPr="00995502" w:rsidRDefault="00F57D79" w:rsidP="00483E72">
            <w:pPr>
              <w:widowControl/>
              <w:spacing w:line="276" w:lineRule="auto"/>
              <w:jc w:val="center"/>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 xml:space="preserve">Как следует из табл. П92, в Новосибирской области отмечены факты превышения нормативно установленных затрат по официальным платежам. </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указали, что им самостоятельно приходилось получать документы, которые находятся в распоряжении государственных органов:</w:t>
      </w:r>
    </w:p>
    <w:p w:rsidR="00F57D79" w:rsidRPr="00995502" w:rsidRDefault="00F57D79" w:rsidP="0067282F">
      <w:pPr>
        <w:widowControl/>
        <w:spacing w:line="360" w:lineRule="auto"/>
        <w:ind w:firstLine="709"/>
        <w:jc w:val="both"/>
        <w:rPr>
          <w:sz w:val="28"/>
          <w:szCs w:val="28"/>
        </w:rPr>
      </w:pPr>
      <w:r w:rsidRPr="00995502">
        <w:rPr>
          <w:sz w:val="28"/>
          <w:szCs w:val="28"/>
        </w:rPr>
        <w:t>- выписка из ЕГРЮЛ (Управлении ФНС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 сведения о наличии у заявителя стационарных торговых объектов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(Управление Росреестра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В связи с этим заявители понесли дополнительные расходы, которые варьируются от 0 до 16 000 руб. (среднее значение – 1 600 руб.).</w:t>
      </w:r>
    </w:p>
    <w:p w:rsidR="00F57D79" w:rsidRPr="00995502" w:rsidRDefault="00F57D79" w:rsidP="0067282F">
      <w:pPr>
        <w:widowControl/>
        <w:spacing w:line="360" w:lineRule="auto"/>
        <w:ind w:firstLine="709"/>
        <w:jc w:val="both"/>
        <w:rPr>
          <w:sz w:val="28"/>
          <w:szCs w:val="28"/>
        </w:rPr>
      </w:pPr>
      <w:r w:rsidRPr="00995502">
        <w:rPr>
          <w:sz w:val="28"/>
          <w:szCs w:val="28"/>
        </w:rPr>
        <w:t>Государственная пошлина за выдачу лицензии на розничную продажу алкогольной продукции составила от 40 000 до 80 000 руб. Оценить, было ли превышено нормативное значение государственной пошлины трудно, так как заявители могли получать лицензию на 2 года, поэтому ее стоимость и составила 80 000 руб., что соответствует законодательству.</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23"/>
      </w:r>
      <w:r w:rsidRPr="00995502">
        <w:rPr>
          <w:sz w:val="28"/>
          <w:szCs w:val="28"/>
        </w:rPr>
        <w:t>, связанных с получением услуги, варьируется от 53 000 до 109 000 рублей. Средний размер затрат, связанных с получением услуги, составил 57 600 руб. Большинство опрошенных (70%) отметили, что дополнительные финансовые издержки, связанные с оформлением и подачей документов по отношению с общими затратами являются для них значительными.</w:t>
      </w:r>
    </w:p>
    <w:p w:rsidR="00F57D79" w:rsidRPr="00995502" w:rsidRDefault="00F57D79" w:rsidP="0067282F">
      <w:pPr>
        <w:widowControl/>
        <w:spacing w:line="360" w:lineRule="auto"/>
        <w:ind w:firstLine="709"/>
        <w:jc w:val="both"/>
        <w:rPr>
          <w:sz w:val="28"/>
          <w:szCs w:val="28"/>
        </w:rPr>
      </w:pPr>
      <w:r w:rsidRPr="00995502">
        <w:rPr>
          <w:sz w:val="28"/>
          <w:szCs w:val="28"/>
        </w:rPr>
        <w:t>Кроме того, респонденты считают, что общая стоимость получения данной услуги должна варьироваться в пределах от 5 000 до 30 000 руб. (среднее значение – 17 777,78 руб.).</w:t>
      </w:r>
    </w:p>
    <w:p w:rsidR="00F57D79" w:rsidRPr="00995502" w:rsidRDefault="00F57D79" w:rsidP="0067282F">
      <w:pPr>
        <w:widowControl/>
        <w:spacing w:line="360" w:lineRule="auto"/>
        <w:ind w:firstLine="709"/>
        <w:jc w:val="both"/>
        <w:rPr>
          <w:sz w:val="28"/>
          <w:szCs w:val="28"/>
        </w:rPr>
      </w:pPr>
      <w:r w:rsidRPr="00995502">
        <w:rPr>
          <w:sz w:val="28"/>
          <w:szCs w:val="28"/>
        </w:rPr>
        <w:t>Сравнение с результатами прошлогоднего мониторинга качества данной услуги, проведенного Минэкономразвития Новосибирской области, показывает, что затраты, связанные с получения услуги в 2012 году (в среднем – 57 600 руб.), существенно сократились. Так в 2011 году финансовые издержки заявителей в среднем составляли 82 000 руб</w:t>
      </w:r>
      <w:r w:rsidRPr="00995502">
        <w:rPr>
          <w:color w:val="000000"/>
          <w:sz w:val="28"/>
          <w:szCs w:val="28"/>
        </w:rPr>
        <w:t>.</w:t>
      </w:r>
    </w:p>
    <w:p w:rsidR="00F57D79" w:rsidRPr="00995502" w:rsidRDefault="00F57D79" w:rsidP="0067282F">
      <w:pPr>
        <w:widowControl/>
        <w:spacing w:line="360" w:lineRule="auto"/>
        <w:ind w:firstLine="709"/>
        <w:jc w:val="both"/>
        <w:rPr>
          <w:sz w:val="28"/>
          <w:szCs w:val="28"/>
        </w:rPr>
      </w:pPr>
      <w:r w:rsidRPr="00995502">
        <w:rPr>
          <w:sz w:val="28"/>
          <w:szCs w:val="28"/>
        </w:rPr>
        <w:t>Практика привлечения посредников для получения данной государственной услуги не особо распространена: только 10% заявителей пользовались услугами посредников. Стоимость таких услуг составила 13 000 руб.</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по одной из исследуемых государственных услуг не было выявлено фактов мотивирования должностных лиц с целью получения необходимых документов и прохождения процедур. В то время как в 2011 году в ходе мониторинга было установлено, что при получении государственной услуги «Выдача лицензий на розничную продажу алкогольной продукции на территории Новосибирской области»  заявители мотивировали чиновников в целях получения государственной услуги (в форме подарка).</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розничную торговлю алкогольной продукции. Аналогичный результат был получен по Новосибирской области и в 2011 году.</w:t>
      </w:r>
    </w:p>
    <w:p w:rsidR="00F57D79" w:rsidRPr="00995502" w:rsidRDefault="00F57D79" w:rsidP="0067282F">
      <w:pPr>
        <w:widowControl/>
        <w:spacing w:line="360" w:lineRule="auto"/>
        <w:ind w:firstLine="709"/>
        <w:jc w:val="both"/>
        <w:rPr>
          <w:i/>
          <w:color w:val="000000"/>
          <w:sz w:val="28"/>
          <w:szCs w:val="28"/>
        </w:rPr>
      </w:pPr>
      <w:r w:rsidRPr="00995502">
        <w:rPr>
          <w:i/>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pacing w:before="120" w:line="360" w:lineRule="auto"/>
        <w:ind w:firstLine="709"/>
        <w:jc w:val="both"/>
        <w:rPr>
          <w:sz w:val="28"/>
          <w:szCs w:val="28"/>
        </w:rPr>
      </w:pPr>
    </w:p>
    <w:p w:rsidR="00F57D79" w:rsidRPr="00995502" w:rsidRDefault="00F57D79" w:rsidP="0067282F">
      <w:pPr>
        <w:widowControl/>
        <w:spacing w:before="120" w:after="120" w:line="360" w:lineRule="auto"/>
        <w:jc w:val="center"/>
        <w:rPr>
          <w:b/>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67" w:name="_Toc342309176"/>
      <w:r w:rsidRPr="00995502">
        <w:rPr>
          <w:i/>
          <w:smallCaps w:val="0"/>
          <w:spacing w:val="3"/>
        </w:rPr>
        <w:t>Государственная услуга №5 «Выдача лицензии на заготовку, хранение, переработку и реализацию лома черных и цветных металлов»</w:t>
      </w:r>
      <w:bookmarkEnd w:id="67"/>
    </w:p>
    <w:p w:rsidR="00F57D79" w:rsidRPr="00995502" w:rsidRDefault="00F57D79" w:rsidP="0067282F">
      <w:pPr>
        <w:widowControl/>
      </w:pPr>
    </w:p>
    <w:tbl>
      <w:tblPr>
        <w:tblW w:w="5000" w:type="pct"/>
        <w:tblLook w:val="01E0"/>
      </w:tblPr>
      <w:tblGrid>
        <w:gridCol w:w="2008"/>
        <w:gridCol w:w="7846"/>
      </w:tblGrid>
      <w:tr w:rsidR="00F57D79" w:rsidRPr="00995502" w:rsidTr="005A4CCA">
        <w:tc>
          <w:tcPr>
            <w:tcW w:w="1019" w:type="pct"/>
          </w:tcPr>
          <w:p w:rsidR="00F57D79" w:rsidRPr="00995502" w:rsidRDefault="00F57D79" w:rsidP="002E667E">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2E667E">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промышленности, торговли и развития предпринимательства Новосибирской области </w:t>
            </w:r>
          </w:p>
        </w:tc>
      </w:tr>
      <w:tr w:rsidR="00F57D79" w:rsidRPr="00995502" w:rsidTr="005A4CC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административных барьеров при получении государственной услуги «Выдача лицензии на заготовку, хранение, переработку и реализацию лома черных и цветных металлов»</w:t>
      </w:r>
    </w:p>
    <w:p w:rsidR="00F57D79" w:rsidRPr="00995502" w:rsidRDefault="00F57D79" w:rsidP="0067282F">
      <w:pPr>
        <w:widowControl/>
        <w:autoSpaceDE w:val="0"/>
        <w:autoSpaceDN w:val="0"/>
        <w:adjustRightInd w:val="0"/>
        <w:spacing w:line="360" w:lineRule="auto"/>
        <w:ind w:firstLine="709"/>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выявлены следующие документы:</w:t>
      </w:r>
    </w:p>
    <w:p w:rsidR="00F57D79" w:rsidRPr="00995502" w:rsidRDefault="00F57D79" w:rsidP="0067282F">
      <w:pPr>
        <w:widowControl/>
        <w:autoSpaceDE w:val="0"/>
        <w:autoSpaceDN w:val="0"/>
        <w:adjustRightInd w:val="0"/>
        <w:spacing w:line="360" w:lineRule="auto"/>
        <w:ind w:firstLine="709"/>
        <w:jc w:val="both"/>
        <w:rPr>
          <w:sz w:val="28"/>
          <w:szCs w:val="28"/>
        </w:rPr>
      </w:pPr>
      <w:r w:rsidRPr="00995502">
        <w:rPr>
          <w:sz w:val="28"/>
          <w:szCs w:val="28"/>
        </w:rPr>
        <w:t xml:space="preserve">1. Федеральный </w:t>
      </w:r>
      <w:hyperlink r:id="rId25" w:history="1">
        <w:r w:rsidRPr="00995502">
          <w:rPr>
            <w:sz w:val="28"/>
            <w:szCs w:val="28"/>
          </w:rPr>
          <w:t>закон</w:t>
        </w:r>
      </w:hyperlink>
      <w:r w:rsidRPr="00995502">
        <w:rPr>
          <w:sz w:val="28"/>
          <w:szCs w:val="28"/>
        </w:rPr>
        <w:t xml:space="preserve"> от 04.05.2011 № 99-ФЗ «О лицензировании отдельных видов деятельности»;</w:t>
      </w:r>
    </w:p>
    <w:p w:rsidR="00F57D79" w:rsidRPr="00995502" w:rsidRDefault="00F57D79" w:rsidP="0067282F">
      <w:pPr>
        <w:widowControl/>
        <w:autoSpaceDE w:val="0"/>
        <w:autoSpaceDN w:val="0"/>
        <w:adjustRightInd w:val="0"/>
        <w:spacing w:line="360" w:lineRule="auto"/>
        <w:ind w:firstLine="709"/>
        <w:jc w:val="both"/>
        <w:rPr>
          <w:sz w:val="28"/>
          <w:szCs w:val="28"/>
        </w:rPr>
      </w:pPr>
      <w:r w:rsidRPr="00995502">
        <w:rPr>
          <w:sz w:val="28"/>
          <w:szCs w:val="28"/>
        </w:rPr>
        <w:t>2. Постановление Правительства Российской Федерации от 14.12.2006 № 766 «О лицензировании деятельности в области обращения с ломом цветных и черных металлов».</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Анализ законодательства показал, что на данный момент в Новосибирской области отсутствует действующий административный регламент</w:t>
      </w:r>
      <w:r w:rsidRPr="00995502">
        <w:rPr>
          <w:rStyle w:val="FootnoteReference"/>
          <w:color w:val="000000"/>
          <w:sz w:val="28"/>
          <w:szCs w:val="28"/>
        </w:rPr>
        <w:footnoteReference w:id="24"/>
      </w:r>
      <w:r w:rsidRPr="00995502">
        <w:rPr>
          <w:color w:val="000000"/>
          <w:sz w:val="28"/>
          <w:szCs w:val="28"/>
        </w:rPr>
        <w:t xml:space="preserve"> предоставления исследуемой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10 заявителей, получавших государственную услугу в 2012 году.</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Административные барьеры, связанные с межведомственным взаимодействием. </w:t>
      </w:r>
      <w:r w:rsidRPr="00995502">
        <w:rPr>
          <w:sz w:val="28"/>
          <w:szCs w:val="28"/>
        </w:rPr>
        <w:t>При получении регистрации заявителям приходилось обращаться в следующие органы и учреждения:</w:t>
      </w:r>
    </w:p>
    <w:p w:rsidR="00F57D79" w:rsidRPr="00995502" w:rsidRDefault="00F57D79" w:rsidP="0067282F">
      <w:pPr>
        <w:widowControl/>
        <w:spacing w:line="360" w:lineRule="auto"/>
        <w:ind w:firstLine="709"/>
        <w:jc w:val="both"/>
        <w:rPr>
          <w:sz w:val="28"/>
          <w:szCs w:val="28"/>
        </w:rPr>
      </w:pPr>
      <w:r w:rsidRPr="00995502">
        <w:rPr>
          <w:sz w:val="28"/>
          <w:szCs w:val="28"/>
        </w:rPr>
        <w:t>1) Управление Росреестра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2) Министерство промышленности, торговли и развития предпринимательства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Новосибирский центр стандартизации и метрологии (НЦСМ).</w:t>
      </w:r>
    </w:p>
    <w:p w:rsidR="00F57D79" w:rsidRPr="00995502" w:rsidRDefault="00F57D79" w:rsidP="0067282F">
      <w:pPr>
        <w:widowControl/>
        <w:spacing w:line="360" w:lineRule="auto"/>
        <w:ind w:firstLine="709"/>
        <w:jc w:val="both"/>
        <w:rPr>
          <w:sz w:val="28"/>
          <w:szCs w:val="28"/>
        </w:rPr>
      </w:pPr>
      <w:r w:rsidRPr="00995502">
        <w:rPr>
          <w:sz w:val="28"/>
          <w:szCs w:val="28"/>
        </w:rPr>
        <w:t>4) Нотариус.</w:t>
      </w:r>
    </w:p>
    <w:p w:rsidR="00F57D79" w:rsidRPr="00995502" w:rsidRDefault="00F57D79" w:rsidP="0067282F">
      <w:pPr>
        <w:widowControl/>
        <w:spacing w:line="360" w:lineRule="auto"/>
        <w:ind w:firstLine="709"/>
        <w:jc w:val="both"/>
        <w:rPr>
          <w:sz w:val="28"/>
          <w:szCs w:val="28"/>
        </w:rPr>
      </w:pPr>
      <w:r w:rsidRPr="00995502">
        <w:rPr>
          <w:sz w:val="28"/>
          <w:szCs w:val="28"/>
        </w:rPr>
        <w:t>5) Экологическая организация.</w:t>
      </w:r>
    </w:p>
    <w:p w:rsidR="00F57D79" w:rsidRPr="00995502" w:rsidRDefault="00F57D79" w:rsidP="0067282F">
      <w:pPr>
        <w:widowControl/>
        <w:spacing w:line="360" w:lineRule="auto"/>
        <w:ind w:firstLine="709"/>
        <w:jc w:val="both"/>
        <w:rPr>
          <w:sz w:val="28"/>
          <w:szCs w:val="28"/>
        </w:rPr>
      </w:pPr>
      <w:r w:rsidRPr="00995502">
        <w:rPr>
          <w:sz w:val="28"/>
          <w:szCs w:val="28"/>
        </w:rPr>
        <w:t>6) Организация, оказывающая услуги по страхованию.</w:t>
      </w:r>
    </w:p>
    <w:p w:rsidR="00F57D79" w:rsidRPr="00995502" w:rsidRDefault="00F57D79" w:rsidP="0067282F">
      <w:pPr>
        <w:widowControl/>
        <w:spacing w:line="360" w:lineRule="auto"/>
        <w:ind w:firstLine="709"/>
        <w:jc w:val="both"/>
        <w:rPr>
          <w:sz w:val="28"/>
          <w:szCs w:val="28"/>
        </w:rPr>
      </w:pPr>
      <w:r w:rsidRPr="00995502">
        <w:rPr>
          <w:sz w:val="28"/>
          <w:szCs w:val="28"/>
        </w:rPr>
        <w:t>7) Организация, оказывающая услуги по экспертизе технических устройств.</w:t>
      </w:r>
    </w:p>
    <w:p w:rsidR="00F57D79" w:rsidRPr="00995502" w:rsidRDefault="00F57D79" w:rsidP="0067282F">
      <w:pPr>
        <w:widowControl/>
        <w:spacing w:line="360" w:lineRule="auto"/>
        <w:ind w:firstLine="709"/>
        <w:jc w:val="both"/>
        <w:rPr>
          <w:sz w:val="28"/>
          <w:szCs w:val="28"/>
        </w:rPr>
      </w:pPr>
      <w:r w:rsidRPr="00995502">
        <w:rPr>
          <w:sz w:val="28"/>
          <w:szCs w:val="28"/>
        </w:rPr>
        <w:t>Необходимо отметить, что согласно Приказу Минпромторга Новосибирской области от 11.09.2012 г. №333 административный регламент предоставления исследуемой государственной услуги признан утратившим силу. В связи с этим, получение государственной услуги регламентируется Положением о лицензировании заготовки, переработки и реализации лома цветных металлов и Положением о лицензировании заготовки, переработки и реализации лома черных металлов, утвержденными Постановлением Правительства РФ от 14.12.2006 г. № 766. В данных Положениях не указан перечень органов, в которые должен обратиться заявитель при получении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Заявители отмечали, что им приходилось проходить такую процедуру как заверение документов у нотариуса, что соответствует законодательству. Некоторые опрошенные указали на необходимость получения документов, неуказанных в перечне документов, необходимых для получения услуги:</w:t>
      </w:r>
    </w:p>
    <w:p w:rsidR="00F57D79" w:rsidRPr="00995502" w:rsidRDefault="00F57D79" w:rsidP="0067282F">
      <w:pPr>
        <w:widowControl/>
        <w:spacing w:line="360" w:lineRule="auto"/>
        <w:ind w:firstLine="709"/>
        <w:jc w:val="both"/>
        <w:rPr>
          <w:sz w:val="28"/>
          <w:szCs w:val="28"/>
        </w:rPr>
      </w:pPr>
      <w:r w:rsidRPr="00995502">
        <w:rPr>
          <w:sz w:val="28"/>
          <w:szCs w:val="28"/>
        </w:rPr>
        <w:t>1) документы, подтверждающие аттестацию на измерительное оборудование;</w:t>
      </w:r>
    </w:p>
    <w:p w:rsidR="00F57D79" w:rsidRPr="00995502" w:rsidRDefault="00F57D79" w:rsidP="0067282F">
      <w:pPr>
        <w:widowControl/>
        <w:spacing w:line="360" w:lineRule="auto"/>
        <w:ind w:firstLine="709"/>
        <w:jc w:val="both"/>
        <w:rPr>
          <w:sz w:val="28"/>
          <w:szCs w:val="28"/>
        </w:rPr>
      </w:pPr>
      <w:r w:rsidRPr="00995502">
        <w:rPr>
          <w:sz w:val="28"/>
          <w:szCs w:val="28"/>
        </w:rPr>
        <w:t>2) свидетельство об аттестации лаборатории;</w:t>
      </w:r>
    </w:p>
    <w:p w:rsidR="00F57D79" w:rsidRPr="00995502" w:rsidRDefault="00F57D79" w:rsidP="0067282F">
      <w:pPr>
        <w:widowControl/>
        <w:spacing w:line="360" w:lineRule="auto"/>
        <w:ind w:firstLine="709"/>
        <w:jc w:val="both"/>
        <w:rPr>
          <w:sz w:val="28"/>
          <w:szCs w:val="28"/>
        </w:rPr>
      </w:pPr>
      <w:r w:rsidRPr="00995502">
        <w:rPr>
          <w:sz w:val="28"/>
          <w:szCs w:val="28"/>
        </w:rPr>
        <w:t>3) аттестация главного метролога;</w:t>
      </w:r>
    </w:p>
    <w:p w:rsidR="00F57D79" w:rsidRPr="00995502" w:rsidRDefault="00F57D79" w:rsidP="0067282F">
      <w:pPr>
        <w:widowControl/>
        <w:spacing w:line="360" w:lineRule="auto"/>
        <w:ind w:firstLine="709"/>
        <w:jc w:val="both"/>
        <w:rPr>
          <w:sz w:val="28"/>
          <w:szCs w:val="28"/>
        </w:rPr>
      </w:pPr>
      <w:r w:rsidRPr="00995502">
        <w:rPr>
          <w:sz w:val="28"/>
          <w:szCs w:val="28"/>
        </w:rPr>
        <w:t>4) разрешение на проведение опасных работ;</w:t>
      </w:r>
    </w:p>
    <w:p w:rsidR="00F57D79" w:rsidRPr="00995502" w:rsidRDefault="00F57D79" w:rsidP="0067282F">
      <w:pPr>
        <w:widowControl/>
        <w:spacing w:line="360" w:lineRule="auto"/>
        <w:ind w:firstLine="709"/>
        <w:jc w:val="both"/>
        <w:rPr>
          <w:sz w:val="28"/>
          <w:szCs w:val="28"/>
        </w:rPr>
      </w:pPr>
      <w:r w:rsidRPr="00995502">
        <w:rPr>
          <w:sz w:val="28"/>
          <w:szCs w:val="28"/>
        </w:rPr>
        <w:t>5) заключение экспертизы технических устройств;</w:t>
      </w:r>
    </w:p>
    <w:p w:rsidR="00F57D79" w:rsidRPr="00995502" w:rsidRDefault="00F57D79" w:rsidP="0067282F">
      <w:pPr>
        <w:widowControl/>
        <w:spacing w:line="360" w:lineRule="auto"/>
        <w:ind w:firstLine="709"/>
        <w:jc w:val="both"/>
        <w:rPr>
          <w:sz w:val="28"/>
          <w:szCs w:val="28"/>
        </w:rPr>
      </w:pPr>
      <w:r w:rsidRPr="00995502">
        <w:rPr>
          <w:sz w:val="28"/>
          <w:szCs w:val="28"/>
        </w:rPr>
        <w:t>6) страховое свидетельство.</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7,2).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П93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2"/>
        <w:gridCol w:w="1768"/>
        <w:gridCol w:w="1103"/>
        <w:gridCol w:w="1856"/>
      </w:tblGrid>
      <w:tr w:rsidR="00F57D79" w:rsidRPr="00995502" w:rsidTr="005A4CCA">
        <w:tc>
          <w:tcPr>
            <w:tcW w:w="399" w:type="pct"/>
            <w:vMerge w:val="restart"/>
          </w:tcPr>
          <w:p w:rsidR="00F57D79" w:rsidRPr="00995502" w:rsidRDefault="00F57D79" w:rsidP="005A4CCA">
            <w:pPr>
              <w:widowControl/>
              <w:spacing w:line="276" w:lineRule="auto"/>
              <w:rPr>
                <w:b/>
                <w:szCs w:val="24"/>
              </w:rPr>
            </w:pPr>
            <w:r w:rsidRPr="00995502">
              <w:rPr>
                <w:b/>
                <w:szCs w:val="24"/>
              </w:rPr>
              <w:t>№ п/п</w:t>
            </w:r>
          </w:p>
        </w:tc>
        <w:tc>
          <w:tcPr>
            <w:tcW w:w="2234" w:type="pct"/>
            <w:vMerge w:val="restart"/>
          </w:tcPr>
          <w:p w:rsidR="00F57D79" w:rsidRPr="00995502" w:rsidRDefault="00F57D79" w:rsidP="005A4CCA">
            <w:pPr>
              <w:widowControl/>
              <w:spacing w:line="276" w:lineRule="auto"/>
              <w:rPr>
                <w:b/>
                <w:szCs w:val="24"/>
              </w:rPr>
            </w:pPr>
            <w:r w:rsidRPr="00995502">
              <w:rPr>
                <w:b/>
                <w:szCs w:val="24"/>
              </w:rPr>
              <w:t>Наименование органа (учреждения)</w:t>
            </w:r>
          </w:p>
        </w:tc>
        <w:tc>
          <w:tcPr>
            <w:tcW w:w="2366" w:type="pct"/>
            <w:gridSpan w:val="3"/>
          </w:tcPr>
          <w:p w:rsidR="00F57D79" w:rsidRPr="00995502" w:rsidRDefault="00F57D79" w:rsidP="005A4CCA">
            <w:pPr>
              <w:widowControl/>
              <w:spacing w:line="276" w:lineRule="auto"/>
              <w:rPr>
                <w:b/>
                <w:szCs w:val="24"/>
              </w:rPr>
            </w:pPr>
            <w:r w:rsidRPr="00995502">
              <w:rPr>
                <w:b/>
                <w:szCs w:val="24"/>
              </w:rPr>
              <w:t>Количество обращений</w:t>
            </w:r>
          </w:p>
        </w:tc>
      </w:tr>
      <w:tr w:rsidR="00F57D79" w:rsidRPr="00995502" w:rsidTr="005A4CCA">
        <w:tc>
          <w:tcPr>
            <w:tcW w:w="399" w:type="pct"/>
            <w:vMerge/>
          </w:tcPr>
          <w:p w:rsidR="00F57D79" w:rsidRPr="00995502" w:rsidRDefault="00F57D79" w:rsidP="005A4CCA">
            <w:pPr>
              <w:widowControl/>
              <w:spacing w:line="276" w:lineRule="auto"/>
              <w:rPr>
                <w:b/>
                <w:szCs w:val="24"/>
              </w:rPr>
            </w:pPr>
          </w:p>
        </w:tc>
        <w:tc>
          <w:tcPr>
            <w:tcW w:w="2234" w:type="pct"/>
            <w:vMerge/>
          </w:tcPr>
          <w:p w:rsidR="00F57D79" w:rsidRPr="00995502" w:rsidRDefault="00F57D79" w:rsidP="005A4CCA">
            <w:pPr>
              <w:widowControl/>
              <w:spacing w:line="276" w:lineRule="auto"/>
              <w:rPr>
                <w:b/>
                <w:szCs w:val="24"/>
              </w:rPr>
            </w:pPr>
          </w:p>
        </w:tc>
        <w:tc>
          <w:tcPr>
            <w:tcW w:w="885" w:type="pct"/>
          </w:tcPr>
          <w:p w:rsidR="00F57D79" w:rsidRPr="00995502" w:rsidRDefault="00F57D79" w:rsidP="005A4CCA">
            <w:pPr>
              <w:widowControl/>
              <w:spacing w:line="276" w:lineRule="auto"/>
              <w:rPr>
                <w:b/>
                <w:szCs w:val="24"/>
              </w:rPr>
            </w:pPr>
            <w:r w:rsidRPr="00995502">
              <w:rPr>
                <w:b/>
                <w:szCs w:val="24"/>
              </w:rPr>
              <w:t>Минимальное</w:t>
            </w:r>
          </w:p>
        </w:tc>
        <w:tc>
          <w:tcPr>
            <w:tcW w:w="552" w:type="pct"/>
          </w:tcPr>
          <w:p w:rsidR="00F57D79" w:rsidRPr="00995502" w:rsidRDefault="00F57D79" w:rsidP="005A4CCA">
            <w:pPr>
              <w:widowControl/>
              <w:spacing w:line="276" w:lineRule="auto"/>
              <w:rPr>
                <w:b/>
                <w:szCs w:val="24"/>
              </w:rPr>
            </w:pPr>
            <w:r w:rsidRPr="00995502">
              <w:rPr>
                <w:b/>
                <w:szCs w:val="24"/>
              </w:rPr>
              <w:t>Среднее</w:t>
            </w:r>
          </w:p>
        </w:tc>
        <w:tc>
          <w:tcPr>
            <w:tcW w:w="929" w:type="pct"/>
          </w:tcPr>
          <w:p w:rsidR="00F57D79" w:rsidRPr="00995502" w:rsidRDefault="00F57D79" w:rsidP="005A4CCA">
            <w:pPr>
              <w:widowControl/>
              <w:spacing w:line="276" w:lineRule="auto"/>
              <w:rPr>
                <w:b/>
                <w:szCs w:val="24"/>
              </w:rPr>
            </w:pPr>
            <w:r w:rsidRPr="00995502">
              <w:rPr>
                <w:b/>
                <w:szCs w:val="24"/>
              </w:rPr>
              <w:t>Максимальное</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1</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szCs w:val="24"/>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rsidR="00F57D79" w:rsidRPr="00995502" w:rsidRDefault="00F57D79" w:rsidP="005A4CCA">
            <w:pPr>
              <w:widowControl/>
              <w:spacing w:line="276" w:lineRule="auto"/>
              <w:jc w:val="center"/>
              <w:rPr>
                <w:szCs w:val="24"/>
              </w:rPr>
            </w:pPr>
            <w:r w:rsidRPr="00995502">
              <w:rPr>
                <w:szCs w:val="24"/>
              </w:rPr>
              <w:t>0</w:t>
            </w:r>
          </w:p>
        </w:tc>
        <w:tc>
          <w:tcPr>
            <w:tcW w:w="552" w:type="pct"/>
            <w:vAlign w:val="center"/>
          </w:tcPr>
          <w:p w:rsidR="00F57D79" w:rsidRPr="00995502" w:rsidRDefault="00F57D79" w:rsidP="005A4CCA">
            <w:pPr>
              <w:widowControl/>
              <w:spacing w:line="276" w:lineRule="auto"/>
              <w:jc w:val="center"/>
              <w:rPr>
                <w:szCs w:val="24"/>
              </w:rPr>
            </w:pPr>
            <w:r w:rsidRPr="00995502">
              <w:rPr>
                <w:szCs w:val="24"/>
              </w:rPr>
              <w:t>1</w:t>
            </w:r>
          </w:p>
        </w:tc>
        <w:tc>
          <w:tcPr>
            <w:tcW w:w="929" w:type="pct"/>
            <w:vAlign w:val="center"/>
          </w:tcPr>
          <w:p w:rsidR="00F57D79" w:rsidRPr="00995502" w:rsidRDefault="00F57D79" w:rsidP="005A4CCA">
            <w:pPr>
              <w:widowControl/>
              <w:spacing w:line="276" w:lineRule="auto"/>
              <w:jc w:val="center"/>
              <w:rPr>
                <w:szCs w:val="24"/>
              </w:rPr>
            </w:pPr>
            <w:r w:rsidRPr="00995502">
              <w:rPr>
                <w:szCs w:val="24"/>
              </w:rPr>
              <w:t>2</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2</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szCs w:val="24"/>
              </w:rPr>
              <w:t>Министерство промышленности, торговли и развития предпринимательства Новосибирской области</w:t>
            </w:r>
          </w:p>
        </w:tc>
        <w:tc>
          <w:tcPr>
            <w:tcW w:w="885" w:type="pct"/>
            <w:vAlign w:val="center"/>
          </w:tcPr>
          <w:p w:rsidR="00F57D79" w:rsidRPr="00995502" w:rsidRDefault="00F57D79" w:rsidP="005A4CCA">
            <w:pPr>
              <w:widowControl/>
              <w:spacing w:line="276" w:lineRule="auto"/>
              <w:jc w:val="center"/>
              <w:rPr>
                <w:szCs w:val="24"/>
              </w:rPr>
            </w:pPr>
            <w:r w:rsidRPr="00995502">
              <w:rPr>
                <w:szCs w:val="24"/>
              </w:rPr>
              <w:t>2</w:t>
            </w:r>
          </w:p>
        </w:tc>
        <w:tc>
          <w:tcPr>
            <w:tcW w:w="552" w:type="pct"/>
            <w:vAlign w:val="center"/>
          </w:tcPr>
          <w:p w:rsidR="00F57D79" w:rsidRPr="00995502" w:rsidRDefault="00F57D79" w:rsidP="005A4CCA">
            <w:pPr>
              <w:widowControl/>
              <w:spacing w:line="276" w:lineRule="auto"/>
              <w:jc w:val="center"/>
              <w:rPr>
                <w:szCs w:val="24"/>
              </w:rPr>
            </w:pPr>
            <w:r w:rsidRPr="00995502">
              <w:rPr>
                <w:szCs w:val="24"/>
              </w:rPr>
              <w:t>2,1</w:t>
            </w:r>
          </w:p>
        </w:tc>
        <w:tc>
          <w:tcPr>
            <w:tcW w:w="929" w:type="pct"/>
            <w:vAlign w:val="center"/>
          </w:tcPr>
          <w:p w:rsidR="00F57D79" w:rsidRPr="00995502" w:rsidRDefault="00F57D79" w:rsidP="005A4CCA">
            <w:pPr>
              <w:widowControl/>
              <w:spacing w:line="276" w:lineRule="auto"/>
              <w:jc w:val="center"/>
              <w:rPr>
                <w:szCs w:val="24"/>
              </w:rPr>
            </w:pPr>
            <w:r w:rsidRPr="00995502">
              <w:rPr>
                <w:szCs w:val="24"/>
              </w:rPr>
              <w:t>3</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3</w:t>
            </w:r>
          </w:p>
        </w:tc>
        <w:tc>
          <w:tcPr>
            <w:tcW w:w="2234" w:type="pct"/>
          </w:tcPr>
          <w:p w:rsidR="00F57D79" w:rsidRPr="00995502" w:rsidRDefault="00F57D79" w:rsidP="005A4CCA">
            <w:pPr>
              <w:widowControl/>
              <w:spacing w:line="276" w:lineRule="auto"/>
              <w:rPr>
                <w:iCs/>
                <w:color w:val="000000"/>
                <w:szCs w:val="24"/>
              </w:rPr>
            </w:pPr>
            <w:r w:rsidRPr="00995502">
              <w:rPr>
                <w:iCs/>
                <w:color w:val="000000"/>
                <w:szCs w:val="24"/>
              </w:rPr>
              <w:t>Нотариус</w:t>
            </w:r>
          </w:p>
        </w:tc>
        <w:tc>
          <w:tcPr>
            <w:tcW w:w="885" w:type="pct"/>
            <w:vAlign w:val="center"/>
          </w:tcPr>
          <w:p w:rsidR="00F57D79" w:rsidRPr="00995502" w:rsidRDefault="00F57D79" w:rsidP="005A4CCA">
            <w:pPr>
              <w:widowControl/>
              <w:spacing w:line="276" w:lineRule="auto"/>
              <w:jc w:val="center"/>
              <w:rPr>
                <w:szCs w:val="24"/>
              </w:rPr>
            </w:pPr>
            <w:r w:rsidRPr="00995502">
              <w:rPr>
                <w:szCs w:val="24"/>
              </w:rPr>
              <w:t>1</w:t>
            </w:r>
          </w:p>
        </w:tc>
        <w:tc>
          <w:tcPr>
            <w:tcW w:w="552" w:type="pct"/>
            <w:vAlign w:val="center"/>
          </w:tcPr>
          <w:p w:rsidR="00F57D79" w:rsidRPr="00995502" w:rsidRDefault="00F57D79" w:rsidP="005A4CCA">
            <w:pPr>
              <w:widowControl/>
              <w:spacing w:line="276" w:lineRule="auto"/>
              <w:jc w:val="center"/>
              <w:rPr>
                <w:szCs w:val="24"/>
              </w:rPr>
            </w:pPr>
            <w:r w:rsidRPr="00995502">
              <w:rPr>
                <w:szCs w:val="24"/>
              </w:rPr>
              <w:t>1</w:t>
            </w:r>
          </w:p>
        </w:tc>
        <w:tc>
          <w:tcPr>
            <w:tcW w:w="929"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4</w:t>
            </w:r>
          </w:p>
        </w:tc>
        <w:tc>
          <w:tcPr>
            <w:tcW w:w="2234" w:type="pct"/>
          </w:tcPr>
          <w:p w:rsidR="00F57D79" w:rsidRPr="00995502" w:rsidRDefault="00F57D79" w:rsidP="005A4CCA">
            <w:pPr>
              <w:widowControl/>
              <w:spacing w:line="276" w:lineRule="auto"/>
              <w:rPr>
                <w:szCs w:val="24"/>
              </w:rPr>
            </w:pPr>
            <w:r w:rsidRPr="00995502">
              <w:rPr>
                <w:szCs w:val="24"/>
              </w:rPr>
              <w:t>Другое: Новосибирский центр стандартизации и метрологии (НЦСМ)</w:t>
            </w:r>
          </w:p>
        </w:tc>
        <w:tc>
          <w:tcPr>
            <w:tcW w:w="885" w:type="pct"/>
            <w:vAlign w:val="center"/>
          </w:tcPr>
          <w:p w:rsidR="00F57D79" w:rsidRPr="00995502" w:rsidRDefault="00F57D79" w:rsidP="005A4CCA">
            <w:pPr>
              <w:widowControl/>
              <w:spacing w:line="276" w:lineRule="auto"/>
              <w:jc w:val="center"/>
              <w:rPr>
                <w:szCs w:val="24"/>
              </w:rPr>
            </w:pPr>
            <w:r w:rsidRPr="00995502">
              <w:rPr>
                <w:szCs w:val="24"/>
              </w:rPr>
              <w:t>0</w:t>
            </w:r>
          </w:p>
        </w:tc>
        <w:tc>
          <w:tcPr>
            <w:tcW w:w="552" w:type="pct"/>
            <w:vAlign w:val="center"/>
          </w:tcPr>
          <w:p w:rsidR="00F57D79" w:rsidRPr="00995502" w:rsidRDefault="00F57D79" w:rsidP="005A4CCA">
            <w:pPr>
              <w:widowControl/>
              <w:spacing w:line="276" w:lineRule="auto"/>
              <w:jc w:val="center"/>
              <w:rPr>
                <w:szCs w:val="24"/>
              </w:rPr>
            </w:pPr>
            <w:r w:rsidRPr="00995502">
              <w:rPr>
                <w:szCs w:val="24"/>
              </w:rPr>
              <w:t>2,71</w:t>
            </w:r>
          </w:p>
        </w:tc>
        <w:tc>
          <w:tcPr>
            <w:tcW w:w="929" w:type="pct"/>
            <w:vAlign w:val="center"/>
          </w:tcPr>
          <w:p w:rsidR="00F57D79" w:rsidRPr="00995502" w:rsidRDefault="00F57D79" w:rsidP="005A4CCA">
            <w:pPr>
              <w:widowControl/>
              <w:spacing w:line="276" w:lineRule="auto"/>
              <w:jc w:val="center"/>
              <w:rPr>
                <w:szCs w:val="24"/>
              </w:rPr>
            </w:pPr>
            <w:r w:rsidRPr="00995502">
              <w:rPr>
                <w:szCs w:val="24"/>
              </w:rPr>
              <w:t>4</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5</w:t>
            </w:r>
          </w:p>
        </w:tc>
        <w:tc>
          <w:tcPr>
            <w:tcW w:w="2234" w:type="pct"/>
          </w:tcPr>
          <w:p w:rsidR="00F57D79" w:rsidRPr="00995502" w:rsidRDefault="00F57D79" w:rsidP="005A4CCA">
            <w:pPr>
              <w:widowControl/>
              <w:spacing w:line="276" w:lineRule="auto"/>
              <w:rPr>
                <w:szCs w:val="24"/>
              </w:rPr>
            </w:pPr>
            <w:r w:rsidRPr="00995502">
              <w:rPr>
                <w:szCs w:val="24"/>
              </w:rPr>
              <w:t>Экологическая организация</w:t>
            </w:r>
          </w:p>
        </w:tc>
        <w:tc>
          <w:tcPr>
            <w:tcW w:w="885" w:type="pct"/>
            <w:vAlign w:val="center"/>
          </w:tcPr>
          <w:p w:rsidR="00F57D79" w:rsidRPr="00995502" w:rsidRDefault="00F57D79" w:rsidP="005A4CCA">
            <w:pPr>
              <w:widowControl/>
              <w:spacing w:line="276" w:lineRule="auto"/>
              <w:jc w:val="center"/>
              <w:rPr>
                <w:szCs w:val="24"/>
              </w:rPr>
            </w:pPr>
            <w:r w:rsidRPr="00995502">
              <w:rPr>
                <w:szCs w:val="24"/>
              </w:rPr>
              <w:t>2</w:t>
            </w:r>
          </w:p>
        </w:tc>
        <w:tc>
          <w:tcPr>
            <w:tcW w:w="552" w:type="pct"/>
            <w:vAlign w:val="center"/>
          </w:tcPr>
          <w:p w:rsidR="00F57D79" w:rsidRPr="00995502" w:rsidRDefault="00F57D79" w:rsidP="005A4CCA">
            <w:pPr>
              <w:widowControl/>
              <w:spacing w:line="276" w:lineRule="auto"/>
              <w:jc w:val="center"/>
              <w:rPr>
                <w:szCs w:val="24"/>
              </w:rPr>
            </w:pPr>
            <w:r w:rsidRPr="00995502">
              <w:rPr>
                <w:szCs w:val="24"/>
              </w:rPr>
              <w:t>2</w:t>
            </w:r>
          </w:p>
        </w:tc>
        <w:tc>
          <w:tcPr>
            <w:tcW w:w="929" w:type="pct"/>
            <w:vAlign w:val="center"/>
          </w:tcPr>
          <w:p w:rsidR="00F57D79" w:rsidRPr="00995502" w:rsidRDefault="00F57D79" w:rsidP="005A4CCA">
            <w:pPr>
              <w:widowControl/>
              <w:spacing w:line="276" w:lineRule="auto"/>
              <w:jc w:val="center"/>
              <w:rPr>
                <w:szCs w:val="24"/>
              </w:rPr>
            </w:pPr>
            <w:r w:rsidRPr="00995502">
              <w:rPr>
                <w:szCs w:val="24"/>
              </w:rPr>
              <w:t>2</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6</w:t>
            </w:r>
          </w:p>
        </w:tc>
        <w:tc>
          <w:tcPr>
            <w:tcW w:w="2234" w:type="pct"/>
          </w:tcPr>
          <w:p w:rsidR="00F57D79" w:rsidRPr="00995502" w:rsidRDefault="00F57D79" w:rsidP="005A4CCA">
            <w:pPr>
              <w:widowControl/>
              <w:spacing w:line="276" w:lineRule="auto"/>
              <w:rPr>
                <w:szCs w:val="24"/>
              </w:rPr>
            </w:pPr>
            <w:r w:rsidRPr="00995502">
              <w:rPr>
                <w:szCs w:val="24"/>
              </w:rPr>
              <w:t>Организация, оказывающая услуги по экспертизе технических устройств</w:t>
            </w:r>
          </w:p>
        </w:tc>
        <w:tc>
          <w:tcPr>
            <w:tcW w:w="885" w:type="pct"/>
            <w:vAlign w:val="center"/>
          </w:tcPr>
          <w:p w:rsidR="00F57D79" w:rsidRPr="00995502" w:rsidRDefault="00F57D79" w:rsidP="005A4CCA">
            <w:pPr>
              <w:widowControl/>
              <w:spacing w:line="276" w:lineRule="auto"/>
              <w:jc w:val="center"/>
              <w:rPr>
                <w:szCs w:val="24"/>
              </w:rPr>
            </w:pPr>
            <w:r w:rsidRPr="00995502">
              <w:rPr>
                <w:szCs w:val="24"/>
              </w:rPr>
              <w:t>2</w:t>
            </w:r>
          </w:p>
        </w:tc>
        <w:tc>
          <w:tcPr>
            <w:tcW w:w="552" w:type="pct"/>
            <w:vAlign w:val="center"/>
          </w:tcPr>
          <w:p w:rsidR="00F57D79" w:rsidRPr="00995502" w:rsidRDefault="00F57D79" w:rsidP="005A4CCA">
            <w:pPr>
              <w:widowControl/>
              <w:spacing w:line="276" w:lineRule="auto"/>
              <w:jc w:val="center"/>
              <w:rPr>
                <w:szCs w:val="24"/>
              </w:rPr>
            </w:pPr>
            <w:r w:rsidRPr="00995502">
              <w:rPr>
                <w:szCs w:val="24"/>
              </w:rPr>
              <w:t>2</w:t>
            </w:r>
          </w:p>
        </w:tc>
        <w:tc>
          <w:tcPr>
            <w:tcW w:w="929" w:type="pct"/>
            <w:vAlign w:val="center"/>
          </w:tcPr>
          <w:p w:rsidR="00F57D79" w:rsidRPr="00995502" w:rsidRDefault="00F57D79" w:rsidP="005A4CCA">
            <w:pPr>
              <w:widowControl/>
              <w:spacing w:line="276" w:lineRule="auto"/>
              <w:jc w:val="center"/>
              <w:rPr>
                <w:szCs w:val="24"/>
              </w:rPr>
            </w:pPr>
            <w:r w:rsidRPr="00995502">
              <w:rPr>
                <w:szCs w:val="24"/>
              </w:rPr>
              <w:t>2</w:t>
            </w:r>
          </w:p>
        </w:tc>
      </w:tr>
      <w:tr w:rsidR="00F57D79" w:rsidRPr="00995502" w:rsidTr="005A4CCA">
        <w:tc>
          <w:tcPr>
            <w:tcW w:w="399" w:type="pct"/>
            <w:vAlign w:val="center"/>
          </w:tcPr>
          <w:p w:rsidR="00F57D79" w:rsidRPr="00995502" w:rsidRDefault="00F57D79" w:rsidP="005A4CCA">
            <w:pPr>
              <w:widowControl/>
              <w:spacing w:line="276" w:lineRule="auto"/>
              <w:jc w:val="center"/>
              <w:rPr>
                <w:szCs w:val="24"/>
              </w:rPr>
            </w:pPr>
            <w:r w:rsidRPr="00995502">
              <w:rPr>
                <w:szCs w:val="24"/>
              </w:rPr>
              <w:t>7</w:t>
            </w:r>
          </w:p>
        </w:tc>
        <w:tc>
          <w:tcPr>
            <w:tcW w:w="2234" w:type="pct"/>
          </w:tcPr>
          <w:p w:rsidR="00F57D79" w:rsidRPr="00995502" w:rsidRDefault="00F57D79" w:rsidP="005A4CCA">
            <w:pPr>
              <w:widowControl/>
              <w:spacing w:line="276" w:lineRule="auto"/>
              <w:rPr>
                <w:szCs w:val="24"/>
              </w:rPr>
            </w:pPr>
            <w:r w:rsidRPr="00995502">
              <w:rPr>
                <w:szCs w:val="24"/>
              </w:rPr>
              <w:t>Организация, оказывающая услуги по страхованию (Росгосстрах)</w:t>
            </w:r>
          </w:p>
        </w:tc>
        <w:tc>
          <w:tcPr>
            <w:tcW w:w="885" w:type="pct"/>
            <w:vAlign w:val="center"/>
          </w:tcPr>
          <w:p w:rsidR="00F57D79" w:rsidRPr="00995502" w:rsidRDefault="00F57D79" w:rsidP="005A4CCA">
            <w:pPr>
              <w:widowControl/>
              <w:spacing w:line="276" w:lineRule="auto"/>
              <w:jc w:val="center"/>
              <w:rPr>
                <w:szCs w:val="24"/>
              </w:rPr>
            </w:pPr>
            <w:r w:rsidRPr="00995502">
              <w:rPr>
                <w:szCs w:val="24"/>
              </w:rPr>
              <w:t>2</w:t>
            </w:r>
          </w:p>
        </w:tc>
        <w:tc>
          <w:tcPr>
            <w:tcW w:w="552" w:type="pct"/>
            <w:vAlign w:val="center"/>
          </w:tcPr>
          <w:p w:rsidR="00F57D79" w:rsidRPr="00995502" w:rsidRDefault="00F57D79" w:rsidP="005A4CCA">
            <w:pPr>
              <w:widowControl/>
              <w:spacing w:line="276" w:lineRule="auto"/>
              <w:jc w:val="center"/>
              <w:rPr>
                <w:szCs w:val="24"/>
              </w:rPr>
            </w:pPr>
            <w:r w:rsidRPr="00995502">
              <w:rPr>
                <w:szCs w:val="24"/>
              </w:rPr>
              <w:t>2</w:t>
            </w:r>
          </w:p>
        </w:tc>
        <w:tc>
          <w:tcPr>
            <w:tcW w:w="929" w:type="pct"/>
            <w:vAlign w:val="center"/>
          </w:tcPr>
          <w:p w:rsidR="00F57D79" w:rsidRPr="00995502" w:rsidRDefault="00F57D79" w:rsidP="005A4CCA">
            <w:pPr>
              <w:widowControl/>
              <w:spacing w:line="276" w:lineRule="auto"/>
              <w:jc w:val="center"/>
              <w:rPr>
                <w:szCs w:val="24"/>
              </w:rPr>
            </w:pPr>
            <w:r w:rsidRPr="00995502">
              <w:rPr>
                <w:szCs w:val="24"/>
              </w:rPr>
              <w:t>2</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таблицы П93, наибольшее количество раз заявителям пришлось обращаться в Новосибирский центр стандартизации и метрологии – 4 раза. Некоторые респонденты указывали на необходимость обращений в следующие организации:</w:t>
      </w:r>
    </w:p>
    <w:p w:rsidR="00F57D79" w:rsidRPr="00995502" w:rsidRDefault="00F57D79" w:rsidP="0067282F">
      <w:pPr>
        <w:widowControl/>
        <w:spacing w:line="360" w:lineRule="auto"/>
        <w:ind w:firstLine="709"/>
        <w:jc w:val="both"/>
        <w:rPr>
          <w:sz w:val="28"/>
          <w:szCs w:val="28"/>
        </w:rPr>
      </w:pPr>
      <w:r w:rsidRPr="00995502">
        <w:rPr>
          <w:sz w:val="28"/>
          <w:szCs w:val="28"/>
        </w:rPr>
        <w:t>1) экологическая организация;</w:t>
      </w:r>
    </w:p>
    <w:p w:rsidR="00F57D79" w:rsidRPr="00995502" w:rsidRDefault="00F57D79" w:rsidP="0067282F">
      <w:pPr>
        <w:widowControl/>
        <w:spacing w:line="360" w:lineRule="auto"/>
        <w:ind w:firstLine="709"/>
        <w:jc w:val="both"/>
        <w:rPr>
          <w:sz w:val="28"/>
          <w:szCs w:val="28"/>
        </w:rPr>
      </w:pPr>
      <w:r w:rsidRPr="00995502">
        <w:rPr>
          <w:sz w:val="28"/>
          <w:szCs w:val="28"/>
        </w:rPr>
        <w:t>2) организация, оказывающая услуги по экспертизе технических устройств;</w:t>
      </w:r>
    </w:p>
    <w:p w:rsidR="00F57D79" w:rsidRPr="00995502" w:rsidRDefault="00F57D79" w:rsidP="0067282F">
      <w:pPr>
        <w:widowControl/>
        <w:spacing w:line="360" w:lineRule="auto"/>
        <w:ind w:firstLine="709"/>
        <w:jc w:val="both"/>
        <w:rPr>
          <w:sz w:val="28"/>
          <w:szCs w:val="28"/>
        </w:rPr>
      </w:pPr>
      <w:r w:rsidRPr="00995502">
        <w:rPr>
          <w:sz w:val="28"/>
          <w:szCs w:val="28"/>
        </w:rPr>
        <w:t>3) организация, оказывающая услуги по страхованию.</w:t>
      </w:r>
    </w:p>
    <w:p w:rsidR="00F57D79" w:rsidRPr="00995502" w:rsidRDefault="00F57D79" w:rsidP="0067282F">
      <w:pPr>
        <w:widowControl/>
        <w:spacing w:line="360" w:lineRule="auto"/>
        <w:ind w:firstLine="709"/>
        <w:jc w:val="both"/>
        <w:rPr>
          <w:sz w:val="28"/>
          <w:szCs w:val="28"/>
        </w:rPr>
      </w:pPr>
      <w:r w:rsidRPr="00995502">
        <w:rPr>
          <w:sz w:val="28"/>
          <w:szCs w:val="28"/>
        </w:rPr>
        <w:t>В указанные организации заявители обращались в среднем 2 раза.</w:t>
      </w:r>
    </w:p>
    <w:p w:rsidR="00F57D79" w:rsidRPr="00995502" w:rsidRDefault="00F57D79" w:rsidP="0067282F">
      <w:pPr>
        <w:widowControl/>
        <w:spacing w:line="360" w:lineRule="auto"/>
        <w:ind w:firstLine="709"/>
        <w:jc w:val="both"/>
        <w:rPr>
          <w:sz w:val="28"/>
          <w:szCs w:val="28"/>
        </w:rPr>
      </w:pPr>
      <w:r w:rsidRPr="00995502">
        <w:rPr>
          <w:sz w:val="28"/>
          <w:szCs w:val="28"/>
        </w:rPr>
        <w:t>Обращение в организации, оказывающие посреднические услуги при получении исследуемой государственной услуги не выявлено.</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«Выдача лицензии на заготовку, хранение, переработку и реализацию лома черных и цветных металлов» от сбора необходимых документов до получения лицензии варьируются от 61 до 101 дней и составляют в среднем 73,45 дней  (табл. П94).</w:t>
      </w:r>
    </w:p>
    <w:p w:rsidR="00F57D79" w:rsidRPr="00995502" w:rsidRDefault="00F57D79" w:rsidP="0067282F">
      <w:pPr>
        <w:widowControl/>
        <w:spacing w:line="360" w:lineRule="auto"/>
        <w:ind w:firstLine="709"/>
        <w:jc w:val="both"/>
        <w:rPr>
          <w:sz w:val="28"/>
          <w:szCs w:val="28"/>
        </w:rPr>
      </w:pPr>
      <w:r w:rsidRPr="00995502">
        <w:rPr>
          <w:sz w:val="28"/>
          <w:szCs w:val="28"/>
        </w:rPr>
        <w:t>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П94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7"/>
        <w:gridCol w:w="1768"/>
        <w:gridCol w:w="1103"/>
        <w:gridCol w:w="1856"/>
      </w:tblGrid>
      <w:tr w:rsidR="00F57D79" w:rsidRPr="00995502" w:rsidTr="005A4CCA">
        <w:trPr>
          <w:tblHeader/>
          <w:jc w:val="center"/>
        </w:trPr>
        <w:tc>
          <w:tcPr>
            <w:tcW w:w="370" w:type="pct"/>
            <w:vMerge w:val="restart"/>
          </w:tcPr>
          <w:p w:rsidR="00F57D79" w:rsidRPr="00995502" w:rsidRDefault="00F57D79" w:rsidP="005A4CCA">
            <w:pPr>
              <w:widowControl/>
              <w:spacing w:line="276" w:lineRule="auto"/>
              <w:rPr>
                <w:b/>
                <w:szCs w:val="24"/>
              </w:rPr>
            </w:pPr>
            <w:r w:rsidRPr="00995502">
              <w:rPr>
                <w:b/>
                <w:szCs w:val="24"/>
              </w:rPr>
              <w:t>№ п/п</w:t>
            </w:r>
          </w:p>
        </w:tc>
        <w:tc>
          <w:tcPr>
            <w:tcW w:w="2533" w:type="pct"/>
            <w:vMerge w:val="restart"/>
          </w:tcPr>
          <w:p w:rsidR="00F57D79" w:rsidRPr="00995502" w:rsidRDefault="00F57D79" w:rsidP="005A4CCA">
            <w:pPr>
              <w:widowControl/>
              <w:spacing w:line="276" w:lineRule="auto"/>
              <w:rPr>
                <w:b/>
                <w:szCs w:val="24"/>
              </w:rPr>
            </w:pPr>
            <w:r w:rsidRPr="00995502">
              <w:rPr>
                <w:b/>
                <w:szCs w:val="24"/>
              </w:rPr>
              <w:t>Перечень процедур (обращений)</w:t>
            </w:r>
          </w:p>
        </w:tc>
        <w:tc>
          <w:tcPr>
            <w:tcW w:w="2098" w:type="pct"/>
            <w:gridSpan w:val="3"/>
          </w:tcPr>
          <w:p w:rsidR="00F57D79" w:rsidRPr="00995502" w:rsidRDefault="00F57D79" w:rsidP="005A4CCA">
            <w:pPr>
              <w:widowControl/>
              <w:spacing w:line="276" w:lineRule="auto"/>
              <w:rPr>
                <w:b/>
                <w:szCs w:val="24"/>
              </w:rPr>
            </w:pPr>
            <w:r w:rsidRPr="00995502">
              <w:rPr>
                <w:b/>
                <w:szCs w:val="24"/>
              </w:rPr>
              <w:t>Количество дней, затраченных на процедуру</w:t>
            </w:r>
          </w:p>
        </w:tc>
      </w:tr>
      <w:tr w:rsidR="00F57D79" w:rsidRPr="00995502" w:rsidTr="005A4CCA">
        <w:trPr>
          <w:tblHeader/>
          <w:jc w:val="center"/>
        </w:trPr>
        <w:tc>
          <w:tcPr>
            <w:tcW w:w="370" w:type="pct"/>
            <w:vMerge/>
          </w:tcPr>
          <w:p w:rsidR="00F57D79" w:rsidRPr="00995502" w:rsidRDefault="00F57D79" w:rsidP="005A4CCA">
            <w:pPr>
              <w:widowControl/>
              <w:spacing w:line="276" w:lineRule="auto"/>
              <w:rPr>
                <w:b/>
                <w:szCs w:val="24"/>
              </w:rPr>
            </w:pPr>
          </w:p>
        </w:tc>
        <w:tc>
          <w:tcPr>
            <w:tcW w:w="2533" w:type="pct"/>
            <w:vMerge/>
          </w:tcPr>
          <w:p w:rsidR="00F57D79" w:rsidRPr="00995502" w:rsidRDefault="00F57D79" w:rsidP="005A4CCA">
            <w:pPr>
              <w:widowControl/>
              <w:spacing w:line="276" w:lineRule="auto"/>
              <w:rPr>
                <w:b/>
                <w:szCs w:val="24"/>
              </w:rPr>
            </w:pPr>
          </w:p>
        </w:tc>
        <w:tc>
          <w:tcPr>
            <w:tcW w:w="713" w:type="pct"/>
          </w:tcPr>
          <w:p w:rsidR="00F57D79" w:rsidRPr="00995502" w:rsidRDefault="00F57D79" w:rsidP="005A4CCA">
            <w:pPr>
              <w:widowControl/>
              <w:spacing w:line="276" w:lineRule="auto"/>
              <w:rPr>
                <w:b/>
                <w:szCs w:val="24"/>
              </w:rPr>
            </w:pPr>
            <w:r w:rsidRPr="00995502">
              <w:rPr>
                <w:b/>
                <w:szCs w:val="24"/>
              </w:rPr>
              <w:t>Минимальное</w:t>
            </w:r>
          </w:p>
        </w:tc>
        <w:tc>
          <w:tcPr>
            <w:tcW w:w="662" w:type="pct"/>
          </w:tcPr>
          <w:p w:rsidR="00F57D79" w:rsidRPr="00995502" w:rsidRDefault="00F57D79" w:rsidP="005A4CCA">
            <w:pPr>
              <w:widowControl/>
              <w:spacing w:line="276" w:lineRule="auto"/>
              <w:rPr>
                <w:b/>
                <w:szCs w:val="24"/>
              </w:rPr>
            </w:pPr>
            <w:r w:rsidRPr="00995502">
              <w:rPr>
                <w:b/>
                <w:szCs w:val="24"/>
              </w:rPr>
              <w:t>Среднее</w:t>
            </w:r>
          </w:p>
        </w:tc>
        <w:tc>
          <w:tcPr>
            <w:tcW w:w="723" w:type="pct"/>
          </w:tcPr>
          <w:p w:rsidR="00F57D79" w:rsidRPr="00995502" w:rsidRDefault="00F57D79" w:rsidP="005A4CCA">
            <w:pPr>
              <w:widowControl/>
              <w:spacing w:line="276" w:lineRule="auto"/>
              <w:rPr>
                <w:b/>
                <w:szCs w:val="24"/>
              </w:rPr>
            </w:pPr>
            <w:r w:rsidRPr="00995502">
              <w:rPr>
                <w:b/>
                <w:szCs w:val="24"/>
              </w:rPr>
              <w:t>Максимальное</w:t>
            </w:r>
          </w:p>
        </w:tc>
      </w:tr>
      <w:tr w:rsidR="00F57D79" w:rsidRPr="00995502" w:rsidTr="005A4CCA">
        <w:trPr>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vAlign w:val="center"/>
          </w:tcPr>
          <w:p w:rsidR="00F57D79" w:rsidRPr="00995502" w:rsidRDefault="00F57D79" w:rsidP="005A4CCA">
            <w:pPr>
              <w:widowControl/>
              <w:spacing w:line="276" w:lineRule="auto"/>
              <w:jc w:val="center"/>
              <w:rPr>
                <w:szCs w:val="24"/>
              </w:rPr>
            </w:pPr>
            <w:r w:rsidRPr="00995502">
              <w:rPr>
                <w:szCs w:val="24"/>
              </w:rPr>
              <w:t>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3,67</w:t>
            </w:r>
          </w:p>
        </w:tc>
        <w:tc>
          <w:tcPr>
            <w:tcW w:w="723" w:type="pct"/>
            <w:vAlign w:val="center"/>
          </w:tcPr>
          <w:p w:rsidR="00F57D79" w:rsidRPr="00995502" w:rsidRDefault="00F57D79" w:rsidP="005A4CCA">
            <w:pPr>
              <w:widowControl/>
              <w:spacing w:line="276" w:lineRule="auto"/>
              <w:jc w:val="center"/>
              <w:rPr>
                <w:szCs w:val="24"/>
              </w:rPr>
            </w:pPr>
            <w:r w:rsidRPr="00995502">
              <w:rPr>
                <w:szCs w:val="24"/>
              </w:rPr>
              <w:t>20</w:t>
            </w:r>
          </w:p>
        </w:tc>
      </w:tr>
      <w:tr w:rsidR="00F57D79" w:rsidRPr="00995502" w:rsidTr="005A4CCA">
        <w:trPr>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jc w:val="both"/>
              <w:rPr>
                <w:szCs w:val="24"/>
              </w:rPr>
            </w:pPr>
            <w:r w:rsidRPr="00995502">
              <w:rPr>
                <w:szCs w:val="24"/>
              </w:rPr>
              <w:t>Отправление документов почтовой службой</w:t>
            </w:r>
          </w:p>
        </w:tc>
        <w:tc>
          <w:tcPr>
            <w:tcW w:w="713" w:type="pct"/>
            <w:vAlign w:val="center"/>
          </w:tcPr>
          <w:p w:rsidR="00F57D79" w:rsidRPr="00995502" w:rsidRDefault="00F57D79" w:rsidP="005A4CCA">
            <w:pPr>
              <w:widowControl/>
              <w:spacing w:line="276" w:lineRule="auto"/>
              <w:jc w:val="center"/>
              <w:rPr>
                <w:szCs w:val="24"/>
              </w:rPr>
            </w:pPr>
            <w:r w:rsidRPr="00995502">
              <w:rPr>
                <w:szCs w:val="24"/>
              </w:rPr>
              <w:t>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0</w:t>
            </w:r>
          </w:p>
        </w:tc>
        <w:tc>
          <w:tcPr>
            <w:tcW w:w="723" w:type="pct"/>
            <w:vAlign w:val="center"/>
          </w:tcPr>
          <w:p w:rsidR="00F57D79" w:rsidRPr="00995502" w:rsidRDefault="00F57D79" w:rsidP="005A4CCA">
            <w:pPr>
              <w:widowControl/>
              <w:spacing w:line="276" w:lineRule="auto"/>
              <w:jc w:val="center"/>
              <w:rPr>
                <w:szCs w:val="24"/>
              </w:rPr>
            </w:pPr>
            <w:r w:rsidRPr="00995502">
              <w:rPr>
                <w:szCs w:val="24"/>
              </w:rPr>
              <w:t>0</w:t>
            </w:r>
          </w:p>
        </w:tc>
      </w:tr>
      <w:tr w:rsidR="00F57D79" w:rsidRPr="00995502" w:rsidTr="005A4CCA">
        <w:trPr>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jc w:val="both"/>
              <w:rPr>
                <w:szCs w:val="24"/>
              </w:rPr>
            </w:pPr>
            <w:r w:rsidRPr="00995502">
              <w:rPr>
                <w:szCs w:val="24"/>
              </w:rPr>
              <w:t>Услуги нотариуса</w:t>
            </w:r>
          </w:p>
        </w:tc>
        <w:tc>
          <w:tcPr>
            <w:tcW w:w="713" w:type="pct"/>
            <w:vAlign w:val="center"/>
          </w:tcPr>
          <w:p w:rsidR="00F57D79" w:rsidRPr="00995502" w:rsidRDefault="00F57D79" w:rsidP="005A4CCA">
            <w:pPr>
              <w:widowControl/>
              <w:spacing w:line="276" w:lineRule="auto"/>
              <w:jc w:val="center"/>
              <w:rPr>
                <w:szCs w:val="24"/>
              </w:rPr>
            </w:pPr>
            <w:r w:rsidRPr="00995502">
              <w:rPr>
                <w:szCs w:val="24"/>
              </w:rPr>
              <w:t>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0,78</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rPr>
          <w:trHeight w:val="263"/>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rPr>
                <w:szCs w:val="24"/>
              </w:rPr>
            </w:pPr>
            <w:r w:rsidRPr="00995502">
              <w:rPr>
                <w:szCs w:val="24"/>
              </w:rPr>
              <w:t xml:space="preserve">Оформление лицензии в Минпромторге Новосибирской области </w:t>
            </w:r>
          </w:p>
        </w:tc>
        <w:tc>
          <w:tcPr>
            <w:tcW w:w="713" w:type="pct"/>
            <w:vAlign w:val="center"/>
          </w:tcPr>
          <w:p w:rsidR="00F57D79" w:rsidRPr="00995502" w:rsidRDefault="00F57D79" w:rsidP="005A4CCA">
            <w:pPr>
              <w:widowControl/>
              <w:spacing w:line="276" w:lineRule="auto"/>
              <w:jc w:val="center"/>
              <w:rPr>
                <w:szCs w:val="24"/>
              </w:rPr>
            </w:pPr>
            <w:r w:rsidRPr="00995502">
              <w:rPr>
                <w:szCs w:val="24"/>
              </w:rPr>
              <w:t>30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36</w:t>
            </w:r>
          </w:p>
        </w:tc>
        <w:tc>
          <w:tcPr>
            <w:tcW w:w="723" w:type="pct"/>
            <w:vAlign w:val="center"/>
          </w:tcPr>
          <w:p w:rsidR="00F57D79" w:rsidRPr="00995502" w:rsidRDefault="00F57D79" w:rsidP="005A4CCA">
            <w:pPr>
              <w:widowControl/>
              <w:spacing w:line="276" w:lineRule="auto"/>
              <w:jc w:val="center"/>
              <w:rPr>
                <w:szCs w:val="24"/>
              </w:rPr>
            </w:pPr>
            <w:r w:rsidRPr="00995502">
              <w:rPr>
                <w:szCs w:val="24"/>
              </w:rPr>
              <w:t>45</w:t>
            </w:r>
          </w:p>
        </w:tc>
      </w:tr>
      <w:tr w:rsidR="00F57D79" w:rsidRPr="00995502" w:rsidTr="005A4CCA">
        <w:trPr>
          <w:trHeight w:val="713"/>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5A4CCA">
            <w:pPr>
              <w:widowControl/>
              <w:spacing w:line="276" w:lineRule="auto"/>
              <w:rPr>
                <w:b/>
                <w:szCs w:val="24"/>
              </w:rPr>
            </w:pPr>
            <w:r w:rsidRPr="00995502">
              <w:rPr>
                <w:b/>
                <w:szCs w:val="24"/>
              </w:rPr>
              <w:t>1. Новосибирский центр стандартизации и метрологии (НЦСМ)</w:t>
            </w:r>
          </w:p>
        </w:tc>
        <w:tc>
          <w:tcPr>
            <w:tcW w:w="713" w:type="pct"/>
            <w:vAlign w:val="center"/>
          </w:tcPr>
          <w:p w:rsidR="00F57D79" w:rsidRPr="00995502" w:rsidRDefault="00F57D79" w:rsidP="005A4CCA">
            <w:pPr>
              <w:widowControl/>
              <w:spacing w:line="276" w:lineRule="auto"/>
              <w:jc w:val="center"/>
              <w:rPr>
                <w:szCs w:val="24"/>
              </w:rPr>
            </w:pPr>
            <w:r w:rsidRPr="00995502">
              <w:rPr>
                <w:szCs w:val="24"/>
              </w:rPr>
              <w:t>10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12</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14</w:t>
            </w:r>
          </w:p>
        </w:tc>
      </w:tr>
      <w:tr w:rsidR="00F57D79" w:rsidRPr="00995502" w:rsidTr="005A4CCA">
        <w:trPr>
          <w:trHeight w:val="713"/>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rPr>
                <w:b/>
                <w:szCs w:val="24"/>
              </w:rPr>
            </w:pPr>
            <w:r w:rsidRPr="00995502">
              <w:rPr>
                <w:b/>
                <w:szCs w:val="24"/>
              </w:rPr>
              <w:t>2. Экологическая организация</w:t>
            </w:r>
          </w:p>
        </w:tc>
        <w:tc>
          <w:tcPr>
            <w:tcW w:w="713" w:type="pct"/>
            <w:vAlign w:val="center"/>
          </w:tcPr>
          <w:p w:rsidR="00F57D79" w:rsidRPr="00995502" w:rsidRDefault="00F57D79" w:rsidP="005A4CCA">
            <w:pPr>
              <w:widowControl/>
              <w:spacing w:line="276" w:lineRule="auto"/>
              <w:jc w:val="center"/>
              <w:rPr>
                <w:szCs w:val="24"/>
              </w:rPr>
            </w:pPr>
            <w:r w:rsidRPr="00995502">
              <w:rPr>
                <w:szCs w:val="24"/>
              </w:rPr>
              <w:t>10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10</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10</w:t>
            </w:r>
          </w:p>
        </w:tc>
      </w:tr>
      <w:tr w:rsidR="00F57D79" w:rsidRPr="00995502" w:rsidTr="005A4CCA">
        <w:trPr>
          <w:trHeight w:val="713"/>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rPr>
                <w:b/>
                <w:szCs w:val="24"/>
              </w:rPr>
            </w:pPr>
            <w:r w:rsidRPr="00995502">
              <w:rPr>
                <w:b/>
                <w:szCs w:val="24"/>
              </w:rPr>
              <w:t>3. Организация, оказывающая услуги по экспертизе технических устройств</w:t>
            </w:r>
          </w:p>
        </w:tc>
        <w:tc>
          <w:tcPr>
            <w:tcW w:w="713" w:type="pct"/>
            <w:vAlign w:val="center"/>
          </w:tcPr>
          <w:p w:rsidR="00F57D79" w:rsidRPr="00995502" w:rsidRDefault="00F57D79" w:rsidP="005A4CCA">
            <w:pPr>
              <w:widowControl/>
              <w:spacing w:line="276" w:lineRule="auto"/>
              <w:jc w:val="center"/>
              <w:rPr>
                <w:szCs w:val="24"/>
              </w:rPr>
            </w:pPr>
            <w:r w:rsidRPr="00995502">
              <w:rPr>
                <w:szCs w:val="24"/>
              </w:rPr>
              <w:t>10</w:t>
            </w:r>
          </w:p>
        </w:tc>
        <w:tc>
          <w:tcPr>
            <w:tcW w:w="662" w:type="pct"/>
            <w:vAlign w:val="center"/>
          </w:tcPr>
          <w:p w:rsidR="00F57D79" w:rsidRPr="00995502" w:rsidRDefault="00F57D79" w:rsidP="005A4CCA">
            <w:pPr>
              <w:widowControl/>
              <w:spacing w:line="276" w:lineRule="auto"/>
              <w:jc w:val="center"/>
              <w:rPr>
                <w:szCs w:val="24"/>
              </w:rPr>
            </w:pPr>
            <w:r w:rsidRPr="00995502">
              <w:rPr>
                <w:szCs w:val="24"/>
              </w:rPr>
              <w:t>10</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10</w:t>
            </w:r>
          </w:p>
        </w:tc>
      </w:tr>
      <w:tr w:rsidR="00F57D79" w:rsidRPr="00995502" w:rsidTr="005A4CCA">
        <w:trPr>
          <w:trHeight w:val="713"/>
          <w:jc w:val="center"/>
        </w:trPr>
        <w:tc>
          <w:tcPr>
            <w:tcW w:w="370" w:type="pct"/>
            <w:vAlign w:val="center"/>
          </w:tcPr>
          <w:p w:rsidR="00F57D79" w:rsidRPr="00995502" w:rsidRDefault="00F57D79" w:rsidP="003D2CA3">
            <w:pPr>
              <w:widowControl/>
              <w:numPr>
                <w:ilvl w:val="0"/>
                <w:numId w:val="67"/>
              </w:numPr>
              <w:spacing w:line="276" w:lineRule="auto"/>
              <w:ind w:hanging="720"/>
              <w:rPr>
                <w:b/>
                <w:szCs w:val="24"/>
              </w:rPr>
            </w:pPr>
          </w:p>
        </w:tc>
        <w:tc>
          <w:tcPr>
            <w:tcW w:w="2533" w:type="pct"/>
          </w:tcPr>
          <w:p w:rsidR="00F57D79" w:rsidRPr="00995502" w:rsidRDefault="00F57D79" w:rsidP="005A4CCA">
            <w:pPr>
              <w:widowControl/>
              <w:spacing w:line="276" w:lineRule="auto"/>
              <w:rPr>
                <w:b/>
                <w:szCs w:val="24"/>
              </w:rPr>
            </w:pPr>
            <w:r w:rsidRPr="00995502">
              <w:rPr>
                <w:b/>
                <w:szCs w:val="24"/>
              </w:rPr>
              <w:t>4. Организация, оказывающая услуги по страхованию</w:t>
            </w:r>
          </w:p>
        </w:tc>
        <w:tc>
          <w:tcPr>
            <w:tcW w:w="713" w:type="pct"/>
            <w:vAlign w:val="center"/>
          </w:tcPr>
          <w:p w:rsidR="00F57D79" w:rsidRPr="00995502" w:rsidRDefault="00F57D79" w:rsidP="005A4CCA">
            <w:pPr>
              <w:widowControl/>
              <w:spacing w:line="276" w:lineRule="auto"/>
              <w:jc w:val="center"/>
              <w:rPr>
                <w:szCs w:val="24"/>
              </w:rPr>
            </w:pPr>
            <w:r w:rsidRPr="00995502">
              <w:rPr>
                <w:szCs w:val="24"/>
              </w:rPr>
              <w:t>1</w:t>
            </w:r>
          </w:p>
        </w:tc>
        <w:tc>
          <w:tcPr>
            <w:tcW w:w="662" w:type="pct"/>
            <w:vAlign w:val="center"/>
          </w:tcPr>
          <w:p w:rsidR="00F57D79" w:rsidRPr="00995502" w:rsidRDefault="00F57D79" w:rsidP="005A4CCA">
            <w:pPr>
              <w:widowControl/>
              <w:spacing w:line="276" w:lineRule="auto"/>
              <w:jc w:val="center"/>
              <w:rPr>
                <w:szCs w:val="24"/>
              </w:rPr>
            </w:pPr>
            <w:r w:rsidRPr="00995502">
              <w:rPr>
                <w:szCs w:val="24"/>
              </w:rPr>
              <w:t>1</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rPr>
          <w:trHeight w:val="411"/>
          <w:jc w:val="center"/>
        </w:trPr>
        <w:tc>
          <w:tcPr>
            <w:tcW w:w="370" w:type="pct"/>
            <w:vAlign w:val="center"/>
          </w:tcPr>
          <w:p w:rsidR="00F57D79" w:rsidRPr="00995502" w:rsidRDefault="00F57D79" w:rsidP="003D2CA3">
            <w:pPr>
              <w:widowControl/>
              <w:numPr>
                <w:ilvl w:val="0"/>
                <w:numId w:val="67"/>
              </w:numPr>
              <w:spacing w:line="276" w:lineRule="auto"/>
              <w:ind w:hanging="720"/>
              <w:jc w:val="center"/>
              <w:rPr>
                <w:b/>
                <w:szCs w:val="24"/>
              </w:rPr>
            </w:pPr>
          </w:p>
        </w:tc>
        <w:tc>
          <w:tcPr>
            <w:tcW w:w="2533" w:type="pct"/>
            <w:vAlign w:val="center"/>
          </w:tcPr>
          <w:p w:rsidR="00F57D79" w:rsidRPr="00995502" w:rsidRDefault="00F57D79" w:rsidP="005A4CCA">
            <w:pPr>
              <w:widowControl/>
              <w:spacing w:line="276" w:lineRule="auto"/>
              <w:jc w:val="center"/>
              <w:rPr>
                <w:b/>
                <w:szCs w:val="24"/>
              </w:rPr>
            </w:pPr>
            <w:r w:rsidRPr="00995502">
              <w:rPr>
                <w:b/>
                <w:szCs w:val="24"/>
              </w:rPr>
              <w:t>Итого:</w:t>
            </w:r>
          </w:p>
        </w:tc>
        <w:tc>
          <w:tcPr>
            <w:tcW w:w="713" w:type="pct"/>
            <w:vAlign w:val="center"/>
          </w:tcPr>
          <w:p w:rsidR="00F57D79" w:rsidRPr="00995502" w:rsidRDefault="00F57D79" w:rsidP="005A4CCA">
            <w:pPr>
              <w:widowControl/>
              <w:spacing w:line="276" w:lineRule="auto"/>
              <w:jc w:val="center"/>
              <w:rPr>
                <w:szCs w:val="24"/>
              </w:rPr>
            </w:pPr>
            <w:r w:rsidRPr="00995502">
              <w:rPr>
                <w:szCs w:val="24"/>
              </w:rPr>
              <w:t>61</w:t>
            </w:r>
          </w:p>
        </w:tc>
        <w:tc>
          <w:tcPr>
            <w:tcW w:w="662" w:type="pct"/>
            <w:vAlign w:val="center"/>
          </w:tcPr>
          <w:p w:rsidR="00F57D79" w:rsidRPr="00995502" w:rsidRDefault="00F57D79" w:rsidP="005A4CCA">
            <w:pPr>
              <w:widowControl/>
              <w:spacing w:line="276" w:lineRule="auto"/>
              <w:jc w:val="center"/>
              <w:rPr>
                <w:szCs w:val="24"/>
              </w:rPr>
            </w:pPr>
            <w:r w:rsidRPr="00995502">
              <w:rPr>
                <w:szCs w:val="24"/>
              </w:rPr>
              <w:t>73,45</w:t>
            </w:r>
          </w:p>
        </w:tc>
        <w:tc>
          <w:tcPr>
            <w:tcW w:w="723" w:type="pct"/>
            <w:vAlign w:val="center"/>
          </w:tcPr>
          <w:p w:rsidR="00F57D79" w:rsidRPr="00995502" w:rsidRDefault="00F57D79" w:rsidP="005A4CCA">
            <w:pPr>
              <w:widowControl/>
              <w:spacing w:line="276" w:lineRule="auto"/>
              <w:jc w:val="center"/>
              <w:rPr>
                <w:szCs w:val="24"/>
              </w:rPr>
            </w:pPr>
            <w:r w:rsidRPr="00995502">
              <w:rPr>
                <w:szCs w:val="24"/>
              </w:rPr>
              <w:t>101</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30 до 45 дней (среднее значение – 40,5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ст. 14 Федерального закона № 99-ФЗ от 04.05.2011 г. «О лицензировании отдельных видов деятельности» нормативно установленный срок на получение лицензии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33, нормативный срок оформления лицензии в Министерстве промышленности, торговли и развития предпринимательства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для подачи документов на получение услуги у заявителей ушло от 0 до 60 минут (среднее значение – 5 мин.). На ожидание в очереди при получении результата услуги заявители затратили от 0 до 60 минут (среднее значение – 5 мин.). Стоит отметить, что нормативный срок на ожидание в очереди при подаче документов и получении результата государственной услуги равен 20 мин. </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(70%) считают дополнительные временные издержки при получении услуги незначительными. И только 10% респондентов указали, что такие временные издержки являются для них существенными. 20% опрошенных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2 700 до 363 600 рублей при нормативном размере затрат 2 600 руб. (табл. П95).</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П95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5"/>
        <w:gridCol w:w="1768"/>
        <w:gridCol w:w="1155"/>
        <w:gridCol w:w="1856"/>
      </w:tblGrid>
      <w:tr w:rsidR="00F57D79" w:rsidRPr="00995502" w:rsidTr="005A4CCA">
        <w:trPr>
          <w:tblHeader/>
          <w:jc w:val="center"/>
        </w:trPr>
        <w:tc>
          <w:tcPr>
            <w:tcW w:w="284" w:type="pct"/>
            <w:vMerge w:val="restart"/>
          </w:tcPr>
          <w:p w:rsidR="00F57D79" w:rsidRPr="00995502" w:rsidRDefault="00F57D79" w:rsidP="005A4CCA">
            <w:pPr>
              <w:widowControl/>
              <w:spacing w:line="276" w:lineRule="auto"/>
              <w:rPr>
                <w:b/>
                <w:szCs w:val="24"/>
              </w:rPr>
            </w:pPr>
            <w:r w:rsidRPr="00995502">
              <w:rPr>
                <w:b/>
                <w:szCs w:val="24"/>
              </w:rPr>
              <w:t>№ п/п</w:t>
            </w:r>
          </w:p>
        </w:tc>
        <w:tc>
          <w:tcPr>
            <w:tcW w:w="2291" w:type="pct"/>
            <w:vMerge w:val="restart"/>
          </w:tcPr>
          <w:p w:rsidR="00F57D79" w:rsidRPr="00995502" w:rsidRDefault="00F57D79" w:rsidP="005A4CCA">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5A4CCA">
            <w:pPr>
              <w:widowControl/>
              <w:spacing w:line="276" w:lineRule="auto"/>
              <w:rPr>
                <w:b/>
                <w:szCs w:val="24"/>
              </w:rPr>
            </w:pPr>
            <w:r w:rsidRPr="00995502">
              <w:rPr>
                <w:b/>
                <w:szCs w:val="24"/>
              </w:rPr>
              <w:t>Стоимость, руб.</w:t>
            </w:r>
          </w:p>
        </w:tc>
      </w:tr>
      <w:tr w:rsidR="00F57D79" w:rsidRPr="00995502" w:rsidTr="005A4CCA">
        <w:trPr>
          <w:tblHeader/>
          <w:jc w:val="center"/>
        </w:trPr>
        <w:tc>
          <w:tcPr>
            <w:tcW w:w="284" w:type="pct"/>
            <w:vMerge/>
          </w:tcPr>
          <w:p w:rsidR="00F57D79" w:rsidRPr="00995502" w:rsidRDefault="00F57D79" w:rsidP="005A4CCA">
            <w:pPr>
              <w:widowControl/>
              <w:spacing w:line="276" w:lineRule="auto"/>
              <w:rPr>
                <w:b/>
                <w:szCs w:val="24"/>
              </w:rPr>
            </w:pPr>
          </w:p>
        </w:tc>
        <w:tc>
          <w:tcPr>
            <w:tcW w:w="2291" w:type="pct"/>
            <w:vMerge/>
          </w:tcPr>
          <w:p w:rsidR="00F57D79" w:rsidRPr="00995502" w:rsidRDefault="00F57D79" w:rsidP="005A4CCA">
            <w:pPr>
              <w:widowControl/>
              <w:spacing w:line="276" w:lineRule="auto"/>
              <w:rPr>
                <w:b/>
                <w:szCs w:val="24"/>
              </w:rPr>
            </w:pPr>
          </w:p>
        </w:tc>
        <w:tc>
          <w:tcPr>
            <w:tcW w:w="897" w:type="pct"/>
          </w:tcPr>
          <w:p w:rsidR="00F57D79" w:rsidRPr="00995502" w:rsidRDefault="00F57D79" w:rsidP="005A4CCA">
            <w:pPr>
              <w:widowControl/>
              <w:spacing w:line="276" w:lineRule="auto"/>
              <w:rPr>
                <w:b/>
                <w:szCs w:val="24"/>
              </w:rPr>
            </w:pPr>
            <w:r w:rsidRPr="00995502">
              <w:rPr>
                <w:b/>
                <w:szCs w:val="24"/>
              </w:rPr>
              <w:t>Минимальное</w:t>
            </w:r>
          </w:p>
        </w:tc>
        <w:tc>
          <w:tcPr>
            <w:tcW w:w="586" w:type="pct"/>
          </w:tcPr>
          <w:p w:rsidR="00F57D79" w:rsidRPr="00995502" w:rsidRDefault="00F57D79" w:rsidP="005A4CCA">
            <w:pPr>
              <w:widowControl/>
              <w:spacing w:line="276" w:lineRule="auto"/>
              <w:rPr>
                <w:b/>
                <w:szCs w:val="24"/>
              </w:rPr>
            </w:pPr>
            <w:r w:rsidRPr="00995502">
              <w:rPr>
                <w:b/>
                <w:szCs w:val="24"/>
              </w:rPr>
              <w:t>Среднее</w:t>
            </w:r>
          </w:p>
        </w:tc>
        <w:tc>
          <w:tcPr>
            <w:tcW w:w="942" w:type="pct"/>
          </w:tcPr>
          <w:p w:rsidR="00F57D79" w:rsidRPr="00995502" w:rsidRDefault="00F57D79" w:rsidP="005A4CCA">
            <w:pPr>
              <w:widowControl/>
              <w:spacing w:line="276" w:lineRule="auto"/>
              <w:rPr>
                <w:b/>
                <w:szCs w:val="24"/>
              </w:rPr>
            </w:pPr>
            <w:r w:rsidRPr="00995502">
              <w:rPr>
                <w:b/>
                <w:szCs w:val="24"/>
              </w:rPr>
              <w:t>Максимальное</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Копии документов, подтверждающих наличие у соискателя лицензии принадлежащих ему на праве собственности или на ином законном основании земельного участка, зданий, сооружений, оборудования, инвентаря, используемых для осуществления заготовки, переработки и реализации лома цветных металлов, а также их соответствие установленным требованиям</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Копия утвержденного соискателем лицензии описания технологии заготовки, переработки и реализации лома цветных металлов для каждого объекта осуществления лицензируемой деятельности с указанием состава используемого оборудования и его производительности по операциям</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5A4CCA">
            <w:pPr>
              <w:widowControl/>
              <w:spacing w:line="276" w:lineRule="auto"/>
              <w:jc w:val="center"/>
              <w:rPr>
                <w:szCs w:val="24"/>
              </w:rPr>
            </w:pPr>
            <w:r w:rsidRPr="00995502">
              <w:rPr>
                <w:szCs w:val="24"/>
              </w:rPr>
              <w:t>-</w:t>
            </w:r>
          </w:p>
        </w:tc>
        <w:tc>
          <w:tcPr>
            <w:tcW w:w="586" w:type="pct"/>
            <w:vAlign w:val="center"/>
          </w:tcPr>
          <w:p w:rsidR="00F57D79" w:rsidRPr="00995502" w:rsidRDefault="00F57D79" w:rsidP="005A4CCA">
            <w:pPr>
              <w:widowControl/>
              <w:spacing w:line="276" w:lineRule="auto"/>
              <w:jc w:val="center"/>
              <w:rPr>
                <w:szCs w:val="24"/>
              </w:rPr>
            </w:pPr>
            <w:r w:rsidRPr="00995502">
              <w:rPr>
                <w:szCs w:val="24"/>
              </w:rPr>
              <w:t>-</w:t>
            </w:r>
          </w:p>
        </w:tc>
        <w:tc>
          <w:tcPr>
            <w:tcW w:w="942" w:type="pct"/>
            <w:vAlign w:val="center"/>
          </w:tcPr>
          <w:p w:rsidR="00F57D79" w:rsidRPr="00995502" w:rsidRDefault="00F57D79" w:rsidP="005A4CCA">
            <w:pPr>
              <w:widowControl/>
              <w:spacing w:line="276" w:lineRule="auto"/>
              <w:jc w:val="center"/>
              <w:rPr>
                <w:szCs w:val="24"/>
              </w:rPr>
            </w:pPr>
            <w:r w:rsidRPr="00995502">
              <w:rPr>
                <w:szCs w:val="24"/>
              </w:rPr>
              <w:t>-</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340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1 000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5A4CCA">
            <w:pPr>
              <w:widowControl/>
              <w:spacing w:line="276" w:lineRule="auto"/>
              <w:jc w:val="center"/>
              <w:rPr>
                <w:szCs w:val="24"/>
              </w:rPr>
            </w:pPr>
            <w:r w:rsidRPr="00995502">
              <w:rPr>
                <w:szCs w:val="24"/>
              </w:rPr>
              <w:t>200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2 120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2 600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Аккредитация главного метролога</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4 000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40 000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НЦСМ (проверка дозиметров)</w:t>
            </w:r>
          </w:p>
        </w:tc>
        <w:tc>
          <w:tcPr>
            <w:tcW w:w="897" w:type="pct"/>
            <w:vAlign w:val="center"/>
          </w:tcPr>
          <w:p w:rsidR="00F57D79" w:rsidRPr="00995502" w:rsidRDefault="00F57D79" w:rsidP="005A4CCA">
            <w:pPr>
              <w:widowControl/>
              <w:spacing w:line="276" w:lineRule="auto"/>
              <w:jc w:val="center"/>
              <w:rPr>
                <w:szCs w:val="24"/>
              </w:rPr>
            </w:pPr>
            <w:r w:rsidRPr="00995502">
              <w:rPr>
                <w:szCs w:val="24"/>
              </w:rPr>
              <w:t>2 500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15 625</w:t>
            </w:r>
          </w:p>
        </w:tc>
        <w:tc>
          <w:tcPr>
            <w:tcW w:w="942" w:type="pct"/>
            <w:vAlign w:val="center"/>
          </w:tcPr>
          <w:p w:rsidR="00F57D79" w:rsidRPr="00995502" w:rsidRDefault="00F57D79" w:rsidP="005A4CCA">
            <w:pPr>
              <w:widowControl/>
              <w:spacing w:line="276" w:lineRule="auto"/>
              <w:jc w:val="center"/>
              <w:rPr>
                <w:szCs w:val="24"/>
              </w:rPr>
            </w:pPr>
            <w:r w:rsidRPr="00995502">
              <w:rPr>
                <w:szCs w:val="24"/>
              </w:rPr>
              <w:t>35 000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jc w:val="both"/>
              <w:rPr>
                <w:szCs w:val="24"/>
              </w:rPr>
            </w:pPr>
            <w:r w:rsidRPr="00995502">
              <w:rPr>
                <w:szCs w:val="24"/>
              </w:rPr>
              <w:t>НЦСМ (свидетельство аттестации лаборатории)</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6 000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60 000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rPr>
                <w:szCs w:val="24"/>
              </w:rPr>
            </w:pPr>
            <w:r w:rsidRPr="00995502">
              <w:rPr>
                <w:szCs w:val="24"/>
              </w:rPr>
              <w:t>Организация, оказывающая услуги по экспертизе технических устройств</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2 500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25 000</w:t>
            </w:r>
          </w:p>
        </w:tc>
      </w:tr>
      <w:tr w:rsidR="00F57D79" w:rsidRPr="00995502" w:rsidTr="005A4CCA">
        <w:trPr>
          <w:jc w:val="center"/>
        </w:trPr>
        <w:tc>
          <w:tcPr>
            <w:tcW w:w="284" w:type="pct"/>
          </w:tcPr>
          <w:p w:rsidR="00F57D79" w:rsidRPr="00995502" w:rsidRDefault="00F57D79" w:rsidP="005A4CCA">
            <w:pPr>
              <w:widowControl/>
              <w:numPr>
                <w:ilvl w:val="0"/>
                <w:numId w:val="90"/>
              </w:numPr>
              <w:spacing w:line="276" w:lineRule="auto"/>
              <w:jc w:val="center"/>
              <w:rPr>
                <w:b/>
                <w:szCs w:val="24"/>
              </w:rPr>
            </w:pPr>
          </w:p>
        </w:tc>
        <w:tc>
          <w:tcPr>
            <w:tcW w:w="2291" w:type="pct"/>
          </w:tcPr>
          <w:p w:rsidR="00F57D79" w:rsidRPr="00995502" w:rsidRDefault="00F57D79" w:rsidP="005A4CCA">
            <w:pPr>
              <w:widowControl/>
              <w:spacing w:line="276" w:lineRule="auto"/>
              <w:rPr>
                <w:szCs w:val="24"/>
              </w:rPr>
            </w:pPr>
            <w:r w:rsidRPr="00995502">
              <w:rPr>
                <w:szCs w:val="24"/>
              </w:rPr>
              <w:t>Организация, оказывающая услуги по страхованию</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6" w:type="pct"/>
            <w:vAlign w:val="center"/>
          </w:tcPr>
          <w:p w:rsidR="00F57D79" w:rsidRPr="00995502" w:rsidRDefault="00F57D79" w:rsidP="005A4CCA">
            <w:pPr>
              <w:widowControl/>
              <w:spacing w:line="276" w:lineRule="auto"/>
              <w:jc w:val="center"/>
              <w:rPr>
                <w:szCs w:val="24"/>
              </w:rPr>
            </w:pPr>
            <w:r w:rsidRPr="00995502">
              <w:rPr>
                <w:szCs w:val="24"/>
              </w:rPr>
              <w:t>20 000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200 000</w:t>
            </w:r>
          </w:p>
        </w:tc>
      </w:tr>
      <w:tr w:rsidR="00F57D79" w:rsidRPr="00995502" w:rsidTr="005A4CCA">
        <w:trPr>
          <w:jc w:val="center"/>
        </w:trPr>
        <w:tc>
          <w:tcPr>
            <w:tcW w:w="284" w:type="pct"/>
          </w:tcPr>
          <w:p w:rsidR="00F57D79" w:rsidRPr="00995502" w:rsidRDefault="00F57D79" w:rsidP="005A4CCA">
            <w:pPr>
              <w:widowControl/>
              <w:spacing w:line="276" w:lineRule="auto"/>
              <w:ind w:left="360"/>
              <w:rPr>
                <w:b/>
                <w:szCs w:val="24"/>
              </w:rPr>
            </w:pPr>
          </w:p>
        </w:tc>
        <w:tc>
          <w:tcPr>
            <w:tcW w:w="2291" w:type="pct"/>
          </w:tcPr>
          <w:p w:rsidR="00F57D79" w:rsidRPr="00995502" w:rsidRDefault="00F57D79" w:rsidP="005A4CCA">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5A4CCA">
            <w:pPr>
              <w:widowControl/>
              <w:spacing w:line="276" w:lineRule="auto"/>
              <w:jc w:val="center"/>
              <w:rPr>
                <w:b/>
                <w:szCs w:val="24"/>
              </w:rPr>
            </w:pPr>
            <w:r w:rsidRPr="00995502">
              <w:rPr>
                <w:b/>
                <w:szCs w:val="24"/>
              </w:rPr>
              <w:t>2700</w:t>
            </w:r>
          </w:p>
        </w:tc>
        <w:tc>
          <w:tcPr>
            <w:tcW w:w="586" w:type="pct"/>
            <w:vAlign w:val="center"/>
          </w:tcPr>
          <w:p w:rsidR="00F57D79" w:rsidRPr="00995502" w:rsidRDefault="00F57D79" w:rsidP="005A4CCA">
            <w:pPr>
              <w:widowControl/>
              <w:spacing w:line="276" w:lineRule="auto"/>
              <w:jc w:val="center"/>
              <w:rPr>
                <w:b/>
                <w:szCs w:val="24"/>
              </w:rPr>
            </w:pPr>
            <w:r w:rsidRPr="00995502">
              <w:rPr>
                <w:b/>
                <w:szCs w:val="24"/>
              </w:rPr>
              <w:t>50 585</w:t>
            </w:r>
          </w:p>
        </w:tc>
        <w:tc>
          <w:tcPr>
            <w:tcW w:w="942" w:type="pct"/>
            <w:vAlign w:val="center"/>
          </w:tcPr>
          <w:p w:rsidR="00F57D79" w:rsidRPr="00995502" w:rsidRDefault="00F57D79" w:rsidP="005A4CCA">
            <w:pPr>
              <w:widowControl/>
              <w:spacing w:line="276" w:lineRule="auto"/>
              <w:jc w:val="center"/>
              <w:rPr>
                <w:b/>
                <w:szCs w:val="24"/>
              </w:rPr>
            </w:pPr>
            <w:r w:rsidRPr="00995502">
              <w:rPr>
                <w:b/>
                <w:szCs w:val="24"/>
              </w:rPr>
              <w:t>363 600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П95, средний размер затрат, связанных с получением услуги, составил 50 585 руб. Половина опрошенных считают такую сумму расходов скорее обоснованной, чем нет. По мнению 30% респондентов, стоимость получения данной услуги должна быть снижена и составлять в среднем 5 928,57 руб. (от 500 до 20 000 руб.).</w:t>
      </w:r>
    </w:p>
    <w:p w:rsidR="00F57D79" w:rsidRPr="00995502" w:rsidRDefault="00F57D79" w:rsidP="0067282F">
      <w:pPr>
        <w:widowControl/>
        <w:spacing w:line="360" w:lineRule="auto"/>
        <w:ind w:firstLine="709"/>
        <w:jc w:val="both"/>
        <w:rPr>
          <w:sz w:val="28"/>
          <w:szCs w:val="28"/>
        </w:rPr>
      </w:pPr>
      <w:r w:rsidRPr="00995502">
        <w:rPr>
          <w:sz w:val="28"/>
          <w:szCs w:val="28"/>
        </w:rPr>
        <w:t>Максимальные финансовые издержки при получении государственной услуги составили 363 600 руб. Большую часть из этих средств (200 000 руб.) респонденты заплатили за получение страхового полиса в организации, оказывающей услуги по страхованию.</w:t>
      </w:r>
    </w:p>
    <w:p w:rsidR="00F57D79" w:rsidRPr="00995502" w:rsidRDefault="00F57D79" w:rsidP="0067282F">
      <w:pPr>
        <w:widowControl/>
        <w:spacing w:line="360" w:lineRule="auto"/>
        <w:ind w:firstLine="709"/>
        <w:jc w:val="both"/>
        <w:rPr>
          <w:sz w:val="28"/>
          <w:szCs w:val="28"/>
        </w:rPr>
      </w:pPr>
      <w:r w:rsidRPr="00995502">
        <w:rPr>
          <w:sz w:val="28"/>
          <w:szCs w:val="28"/>
        </w:rPr>
        <w:t>40% опрошенных считают дополнительные финансовые издержки при получении услуги незначительными. Половина респондентов затруднились дать ответ на этот вопрос. Остальные опрошенные (10%) считают, дополнительные финансовые издержки существенными.</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заготовку, хранение, переработку и реализацию лома черных и цветных металлов. </w:t>
      </w:r>
    </w:p>
    <w:p w:rsidR="00F57D79" w:rsidRPr="00995502" w:rsidRDefault="00F57D79" w:rsidP="0067282F">
      <w:pPr>
        <w:widowControl/>
        <w:spacing w:line="360" w:lineRule="auto"/>
        <w:ind w:firstLine="709"/>
        <w:jc w:val="both"/>
        <w:rPr>
          <w:sz w:val="28"/>
          <w:szCs w:val="28"/>
        </w:rPr>
      </w:pPr>
      <w:r w:rsidRPr="00995502">
        <w:rPr>
          <w:sz w:val="28"/>
          <w:szCs w:val="28"/>
        </w:rPr>
        <w:t>Кроме того, ни у одного из заявителей не возникло необходимости в услугах сторонних организаций (посредников).</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П96).</w:t>
      </w:r>
    </w:p>
    <w:p w:rsidR="00F57D79" w:rsidRPr="00995502" w:rsidRDefault="00F57D79" w:rsidP="00D74016">
      <w:pPr>
        <w:pStyle w:val="Caption"/>
        <w:spacing w:line="360" w:lineRule="auto"/>
        <w:jc w:val="both"/>
        <w:outlineLvl w:val="0"/>
        <w:rPr>
          <w:b w:val="0"/>
          <w:color w:val="000000"/>
          <w:sz w:val="28"/>
          <w:szCs w:val="28"/>
        </w:rPr>
      </w:pPr>
      <w:bookmarkStart w:id="68" w:name="_Toc342309177"/>
      <w:r w:rsidRPr="00995502">
        <w:rPr>
          <w:b w:val="0"/>
          <w:sz w:val="28"/>
          <w:szCs w:val="28"/>
        </w:rPr>
        <w:t xml:space="preserve">Таблица П96 </w:t>
      </w:r>
      <w:r w:rsidRPr="00995502">
        <w:rPr>
          <w:b w:val="0"/>
          <w:sz w:val="28"/>
          <w:szCs w:val="28"/>
        </w:rPr>
        <w:noBreakHyphen/>
        <w:t xml:space="preserve"> </w:t>
      </w:r>
      <w:r w:rsidRPr="00995502">
        <w:rPr>
          <w:b w:val="0"/>
          <w:color w:val="000000"/>
          <w:sz w:val="28"/>
          <w:szCs w:val="28"/>
        </w:rPr>
        <w:t>Уровень доступности услуги</w:t>
      </w:r>
      <w:bookmarkEnd w:id="68"/>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5A4CCA">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5A4CCA">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4,7</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4,7</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4,9</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4,7</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25"/>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4,7</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4,8</w:t>
            </w:r>
          </w:p>
        </w:tc>
      </w:tr>
      <w:tr w:rsidR="00F57D79" w:rsidRPr="00995502" w:rsidTr="005A4CCA">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5A4CCA">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b/>
                <w:bCs/>
                <w:color w:val="000000"/>
              </w:rPr>
            </w:pPr>
            <w:r w:rsidRPr="00995502">
              <w:rPr>
                <w:b/>
                <w:bCs/>
                <w:color w:val="000000"/>
              </w:rPr>
              <w:t>4,77</w:t>
            </w:r>
          </w:p>
        </w:tc>
      </w:tr>
    </w:tbl>
    <w:p w:rsidR="00F57D79" w:rsidRPr="00995502" w:rsidRDefault="00F57D79" w:rsidP="0067282F">
      <w:pPr>
        <w:widowControl/>
        <w:spacing w:before="120" w:line="360" w:lineRule="auto"/>
        <w:ind w:firstLine="709"/>
        <w:jc w:val="both"/>
        <w:rPr>
          <w:color w:val="000000"/>
          <w:sz w:val="28"/>
          <w:szCs w:val="28"/>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4,77 балла. Самую высокую оценку (4,9) респонденты присвоили параметру «Удобство графика работы».</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В целом, все параметрам доступности предоставления государственной услуги респонденты оценили высоко.</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Большинство респондентов (90%) отметили, что получали информацию о процедуре получения государственной услуги из Интернет-ресурсов учреждений и организаций.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П97). </w:t>
      </w:r>
    </w:p>
    <w:p w:rsidR="00F57D79" w:rsidRPr="00995502" w:rsidRDefault="00F57D79">
      <w:pPr>
        <w:widowControl/>
        <w:rPr>
          <w:b/>
          <w:sz w:val="28"/>
          <w:szCs w:val="28"/>
        </w:rPr>
      </w:pPr>
      <w:r w:rsidRPr="00995502">
        <w:rPr>
          <w:b/>
          <w:sz w:val="28"/>
          <w:szCs w:val="28"/>
        </w:rPr>
        <w:br w:type="page"/>
      </w:r>
    </w:p>
    <w:p w:rsidR="00F57D79" w:rsidRPr="00995502" w:rsidRDefault="00F57D79" w:rsidP="00D74016">
      <w:pPr>
        <w:widowControl/>
        <w:spacing w:line="360" w:lineRule="auto"/>
        <w:jc w:val="both"/>
        <w:outlineLvl w:val="0"/>
        <w:rPr>
          <w:sz w:val="28"/>
          <w:szCs w:val="28"/>
        </w:rPr>
      </w:pPr>
      <w:bookmarkStart w:id="69" w:name="_Toc342309178"/>
      <w:r w:rsidRPr="00995502">
        <w:rPr>
          <w:sz w:val="28"/>
          <w:szCs w:val="28"/>
        </w:rPr>
        <w:t xml:space="preserve">Таблица П97 </w:t>
      </w:r>
      <w:r w:rsidRPr="00995502">
        <w:rPr>
          <w:sz w:val="28"/>
          <w:szCs w:val="28"/>
        </w:rPr>
        <w:noBreakHyphen/>
        <w:t xml:space="preserve">  Уровень качества услуги</w:t>
      </w:r>
      <w:bookmarkEnd w:id="69"/>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5A4CCA">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5A4CCA">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A4CC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4,9</w:t>
            </w:r>
          </w:p>
        </w:tc>
      </w:tr>
      <w:tr w:rsidR="00F57D79" w:rsidRPr="00995502" w:rsidTr="005A4CC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4,9</w:t>
            </w:r>
          </w:p>
        </w:tc>
      </w:tr>
      <w:tr w:rsidR="00F57D79" w:rsidRPr="00995502" w:rsidTr="005A4CC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4,9</w:t>
            </w:r>
          </w:p>
        </w:tc>
      </w:tr>
      <w:tr w:rsidR="00F57D79" w:rsidRPr="00995502" w:rsidTr="005A4CC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jc w:val="center"/>
            </w:pPr>
            <w:r w:rsidRPr="00995502">
              <w:t>4</w:t>
            </w:r>
          </w:p>
        </w:tc>
        <w:tc>
          <w:tcPr>
            <w:tcW w:w="3010"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4,9</w:t>
            </w:r>
          </w:p>
        </w:tc>
      </w:tr>
      <w:tr w:rsidR="00F57D79" w:rsidRPr="00995502" w:rsidTr="005A4CCA">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5A4CCA">
            <w:pPr>
              <w:widowControl/>
              <w:spacing w:line="276" w:lineRule="auto"/>
              <w:rPr>
                <w:b/>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5A4CCA">
            <w:pPr>
              <w:pStyle w:val="affe"/>
              <w:widowControl/>
              <w:suppressLineNumbers w:val="0"/>
              <w:suppressAutoHyphens w:val="0"/>
              <w:snapToGrid w:val="0"/>
              <w:spacing w:line="276" w:lineRule="auto"/>
              <w:jc w:val="center"/>
              <w:rPr>
                <w:b/>
              </w:rPr>
            </w:pPr>
            <w:r w:rsidRPr="00995502">
              <w:rPr>
                <w:b/>
              </w:rPr>
              <w:t>4,9</w:t>
            </w:r>
          </w:p>
        </w:tc>
      </w:tr>
    </w:tbl>
    <w:p w:rsidR="00F57D79" w:rsidRPr="00995502" w:rsidRDefault="00F57D79" w:rsidP="0067282F">
      <w:pPr>
        <w:widowControl/>
        <w:spacing w:line="360" w:lineRule="auto"/>
        <w:ind w:firstLine="573"/>
        <w:jc w:val="both"/>
        <w:rPr>
          <w:color w:val="000000"/>
          <w:sz w:val="28"/>
          <w:szCs w:val="28"/>
        </w:rPr>
      </w:pP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Данные таблицы П97 позволяют сделать вывод, что качество оказания услуг респонденты оценивают несколько выше, чем доступность. Среднее значение уровня качества предоставления государственной услуги заявители оценили в 4,9 балла. Все параметры оценки качества респонденты оценили в 4,9 балла, что свидетельствует о высоком качестве предоставления государственной услуги.</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96,7%.</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П98).</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П98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2"/>
        <w:gridCol w:w="3651"/>
      </w:tblGrid>
      <w:tr w:rsidR="00F57D79" w:rsidRPr="00995502" w:rsidTr="005A4CCA">
        <w:trPr>
          <w:tblHeader/>
        </w:trPr>
        <w:tc>
          <w:tcPr>
            <w:tcW w:w="3138" w:type="pct"/>
            <w:tcMar>
              <w:left w:w="57" w:type="dxa"/>
              <w:right w:w="57" w:type="dxa"/>
            </w:tcMar>
          </w:tcPr>
          <w:p w:rsidR="00F57D79" w:rsidRPr="00995502" w:rsidRDefault="00F57D79" w:rsidP="005A4CCA">
            <w:pPr>
              <w:widowControl/>
              <w:spacing w:line="276" w:lineRule="auto"/>
              <w:rPr>
                <w:b/>
                <w:szCs w:val="24"/>
              </w:rPr>
            </w:pPr>
            <w:r w:rsidRPr="00995502">
              <w:rPr>
                <w:b/>
                <w:szCs w:val="24"/>
              </w:rPr>
              <w:t>Наименование фактора</w:t>
            </w:r>
          </w:p>
        </w:tc>
        <w:tc>
          <w:tcPr>
            <w:tcW w:w="1862" w:type="pct"/>
          </w:tcPr>
          <w:p w:rsidR="00F57D79" w:rsidRPr="00995502" w:rsidRDefault="00F57D79" w:rsidP="005A4CCA">
            <w:pPr>
              <w:widowControl/>
              <w:spacing w:line="276" w:lineRule="auto"/>
              <w:rPr>
                <w:b/>
                <w:szCs w:val="24"/>
              </w:rPr>
            </w:pPr>
            <w:r w:rsidRPr="00995502">
              <w:rPr>
                <w:b/>
                <w:szCs w:val="24"/>
              </w:rPr>
              <w:t>Доля респондентов, указавших на данный фактор, %</w:t>
            </w: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Сложность заполнения официальных бланков</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shd w:val="clear" w:color="auto" w:fill="F2DBDB"/>
            <w:tcMar>
              <w:left w:w="57" w:type="dxa"/>
              <w:right w:w="57" w:type="dxa"/>
            </w:tcMar>
          </w:tcPr>
          <w:p w:rsidR="00F57D79" w:rsidRPr="00995502" w:rsidRDefault="00F57D79" w:rsidP="005A4CCA">
            <w:pPr>
              <w:widowControl/>
              <w:spacing w:line="276" w:lineRule="auto"/>
              <w:jc w:val="both"/>
              <w:rPr>
                <w:szCs w:val="24"/>
              </w:rPr>
            </w:pPr>
            <w:r w:rsidRPr="00995502">
              <w:rPr>
                <w:szCs w:val="24"/>
              </w:rPr>
              <w:t>Хождение по многим кабинетам (или учреждениям)</w:t>
            </w:r>
          </w:p>
        </w:tc>
        <w:tc>
          <w:tcPr>
            <w:tcW w:w="1862" w:type="pct"/>
            <w:shd w:val="clear" w:color="auto" w:fill="F2DBDB"/>
          </w:tcPr>
          <w:p w:rsidR="00F57D79" w:rsidRPr="00995502" w:rsidRDefault="00F57D79" w:rsidP="005A4CCA">
            <w:pPr>
              <w:widowControl/>
              <w:spacing w:line="276" w:lineRule="auto"/>
              <w:jc w:val="center"/>
              <w:rPr>
                <w:szCs w:val="24"/>
              </w:rPr>
            </w:pPr>
            <w:r w:rsidRPr="00995502">
              <w:rPr>
                <w:szCs w:val="24"/>
              </w:rPr>
              <w:t>20</w:t>
            </w:r>
          </w:p>
        </w:tc>
      </w:tr>
      <w:tr w:rsidR="00F57D79" w:rsidRPr="00995502" w:rsidTr="005A4CCA">
        <w:tc>
          <w:tcPr>
            <w:tcW w:w="3138" w:type="pct"/>
            <w:shd w:val="clear" w:color="auto" w:fill="F2DBDB"/>
            <w:tcMar>
              <w:left w:w="57" w:type="dxa"/>
              <w:right w:w="57" w:type="dxa"/>
            </w:tcMar>
          </w:tcPr>
          <w:p w:rsidR="00F57D79" w:rsidRPr="00995502" w:rsidRDefault="00F57D79" w:rsidP="005A4CCA">
            <w:pPr>
              <w:widowControl/>
              <w:spacing w:line="276" w:lineRule="auto"/>
              <w:jc w:val="both"/>
              <w:rPr>
                <w:szCs w:val="24"/>
              </w:rPr>
            </w:pPr>
            <w:r w:rsidRPr="00995502">
              <w:rPr>
                <w:szCs w:val="24"/>
              </w:rPr>
              <w:t>Дороговизна услуг (пошлин, платежей)</w:t>
            </w:r>
          </w:p>
        </w:tc>
        <w:tc>
          <w:tcPr>
            <w:tcW w:w="1862" w:type="pct"/>
            <w:shd w:val="clear" w:color="auto" w:fill="F2DBDB"/>
          </w:tcPr>
          <w:p w:rsidR="00F57D79" w:rsidRPr="00995502" w:rsidRDefault="00F57D79" w:rsidP="005A4CCA">
            <w:pPr>
              <w:widowControl/>
              <w:spacing w:line="276" w:lineRule="auto"/>
              <w:jc w:val="center"/>
              <w:rPr>
                <w:szCs w:val="24"/>
              </w:rPr>
            </w:pPr>
            <w:r w:rsidRPr="00995502">
              <w:rPr>
                <w:szCs w:val="24"/>
              </w:rPr>
              <w:t>10</w:t>
            </w: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Неудобный режим работы учреждений</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Большие очереди</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Низкая культура работников учреждений</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Вымогательство при оформлении документов</w:t>
            </w:r>
          </w:p>
        </w:tc>
        <w:tc>
          <w:tcPr>
            <w:tcW w:w="1862" w:type="pct"/>
          </w:tcPr>
          <w:p w:rsidR="00F57D79" w:rsidRPr="00995502" w:rsidRDefault="00F57D79" w:rsidP="005A4CCA">
            <w:pPr>
              <w:widowControl/>
              <w:spacing w:line="276" w:lineRule="auto"/>
              <w:jc w:val="center"/>
              <w:rPr>
                <w:szCs w:val="24"/>
              </w:rPr>
            </w:pPr>
          </w:p>
        </w:tc>
      </w:tr>
      <w:tr w:rsidR="00F57D79" w:rsidRPr="00995502" w:rsidTr="005A4CCA">
        <w:tc>
          <w:tcPr>
            <w:tcW w:w="313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862" w:type="pct"/>
          </w:tcPr>
          <w:p w:rsidR="00F57D79" w:rsidRPr="00995502" w:rsidRDefault="00F57D79" w:rsidP="005A4CCA">
            <w:pPr>
              <w:widowControl/>
              <w:spacing w:line="276" w:lineRule="auto"/>
              <w:jc w:val="center"/>
              <w:rPr>
                <w:szCs w:val="24"/>
              </w:rPr>
            </w:pPr>
          </w:p>
        </w:tc>
      </w:tr>
    </w:tbl>
    <w:p w:rsidR="00F57D79" w:rsidRPr="00995502" w:rsidRDefault="00F57D79" w:rsidP="0067282F">
      <w:pPr>
        <w:widowControl/>
        <w:spacing w:line="360" w:lineRule="auto"/>
        <w:ind w:firstLine="851"/>
        <w:jc w:val="both"/>
        <w:rPr>
          <w:sz w:val="28"/>
          <w:szCs w:val="28"/>
        </w:rPr>
      </w:pPr>
    </w:p>
    <w:p w:rsidR="00F57D79" w:rsidRPr="00995502" w:rsidRDefault="00F57D79" w:rsidP="0067282F">
      <w:pPr>
        <w:widowControl/>
        <w:spacing w:line="360" w:lineRule="auto"/>
        <w:ind w:firstLine="851"/>
        <w:jc w:val="both"/>
        <w:rPr>
          <w:sz w:val="28"/>
          <w:szCs w:val="28"/>
        </w:rPr>
      </w:pPr>
      <w:r w:rsidRPr="00995502">
        <w:rPr>
          <w:sz w:val="28"/>
          <w:szCs w:val="28"/>
        </w:rPr>
        <w:t xml:space="preserve">Из таблицы П99 видно, что основными проблемами, с которыми сталкиваются заявители при получении лицензии, являются дороговизна услуг (пошлин, платежей) и хождение по многим кабинетам (учреждениям). Данный фактор отметили по 10% и 20% респондентов соответственно. </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Кроме того, респонденты отметили иные проблемы, которые по их мнению являются наиболее существенными: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1. Для получения одного документа, требуется предоставить несколько.</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2. Приходится получать лицензию на заготовку, хранение, переработку и реализацию черных и цветных металлов, а также выполнять требования, которые предъявляются при получении лицензии работу с черными металлами, даже если организация занимается реализацией только цветных металлов.</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3. Значительные финансовые издержки при получении отдельных документов. Например, получение свидетельства об аттестации лабораторий обходится в 60 тыс.руб.</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szCs w:val="28"/>
        </w:rPr>
        <w:t>Выдача лицензии на заготовку, хранение, переработку и реализацию лома черных и цветных металлов</w:t>
      </w:r>
      <w:r w:rsidRPr="00995502">
        <w:rPr>
          <w:color w:val="000000"/>
          <w:sz w:val="28"/>
          <w:szCs w:val="28"/>
        </w:rPr>
        <w:t>» (табл.П100).</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0,91.</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П100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560"/>
        <w:gridCol w:w="4908"/>
        <w:gridCol w:w="1691"/>
        <w:gridCol w:w="1650"/>
        <w:gridCol w:w="1045"/>
      </w:tblGrid>
      <w:tr w:rsidR="00F57D79" w:rsidRPr="00995502" w:rsidTr="005A4CCA">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Оценка</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45</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36</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15</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5</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15</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5</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2 600,0</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2 120,0</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1,83</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4</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11</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0,36</w:t>
            </w:r>
          </w:p>
        </w:tc>
      </w:tr>
      <w:tr w:rsidR="00F57D79" w:rsidRPr="00995502" w:rsidTr="005A4CCA">
        <w:trPr>
          <w:trHeight w:val="270"/>
        </w:trPr>
        <w:tc>
          <w:tcPr>
            <w:tcW w:w="282" w:type="pct"/>
            <w:tcBorders>
              <w:top w:val="nil"/>
              <w:left w:val="single" w:sz="4" w:space="0" w:color="auto"/>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7</w:t>
            </w:r>
          </w:p>
        </w:tc>
        <w:tc>
          <w:tcPr>
            <w:tcW w:w="2513" w:type="pct"/>
            <w:tcBorders>
              <w:top w:val="nil"/>
              <w:left w:val="single" w:sz="4" w:space="0" w:color="auto"/>
              <w:bottom w:val="nil"/>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nil"/>
              <w:left w:val="nil"/>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0%</w:t>
            </w:r>
          </w:p>
        </w:tc>
        <w:tc>
          <w:tcPr>
            <w:tcW w:w="830" w:type="pct"/>
            <w:tcBorders>
              <w:top w:val="nil"/>
              <w:left w:val="nil"/>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0%</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70"/>
        </w:trPr>
        <w:tc>
          <w:tcPr>
            <w:tcW w:w="282"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5A4CCA">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Интегральная оценка</w:t>
            </w:r>
          </w:p>
        </w:tc>
        <w:tc>
          <w:tcPr>
            <w:tcW w:w="850" w:type="pct"/>
            <w:tcBorders>
              <w:top w:val="single" w:sz="8" w:space="0" w:color="auto"/>
              <w:left w:val="nil"/>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 </w:t>
            </w:r>
          </w:p>
        </w:tc>
        <w:tc>
          <w:tcPr>
            <w:tcW w:w="830" w:type="pct"/>
            <w:tcBorders>
              <w:top w:val="single" w:sz="8" w:space="0" w:color="auto"/>
              <w:left w:val="nil"/>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 </w:t>
            </w:r>
          </w:p>
        </w:tc>
        <w:tc>
          <w:tcPr>
            <w:tcW w:w="525" w:type="pct"/>
            <w:tcBorders>
              <w:top w:val="single" w:sz="8" w:space="0" w:color="auto"/>
              <w:left w:val="nil"/>
              <w:bottom w:val="single" w:sz="8" w:space="0" w:color="auto"/>
              <w:right w:val="single" w:sz="8" w:space="0" w:color="auto"/>
            </w:tcBorders>
            <w:vAlign w:val="center"/>
          </w:tcPr>
          <w:p w:rsidR="00F57D79" w:rsidRPr="00995502" w:rsidRDefault="00F57D79" w:rsidP="005A4CCA">
            <w:pPr>
              <w:widowControl/>
              <w:spacing w:line="276" w:lineRule="auto"/>
              <w:jc w:val="center"/>
              <w:rPr>
                <w:b/>
                <w:bCs/>
                <w:color w:val="000000"/>
                <w:szCs w:val="24"/>
              </w:rPr>
            </w:pPr>
            <w:r w:rsidRPr="00995502">
              <w:rPr>
                <w:b/>
                <w:bCs/>
                <w:color w:val="000000"/>
              </w:rPr>
              <w:t>0,91</w:t>
            </w:r>
          </w:p>
        </w:tc>
      </w:tr>
    </w:tbl>
    <w:p w:rsidR="00F57D79" w:rsidRPr="00995502" w:rsidRDefault="00F57D79" w:rsidP="0067282F">
      <w:pPr>
        <w:widowControl/>
        <w:spacing w:before="120" w:line="360" w:lineRule="auto"/>
        <w:ind w:firstLine="709"/>
        <w:jc w:val="both"/>
        <w:rPr>
          <w:sz w:val="28"/>
          <w:szCs w:val="28"/>
        </w:rPr>
      </w:pPr>
    </w:p>
    <w:p w:rsidR="00F57D79" w:rsidRPr="00995502" w:rsidRDefault="00F57D79" w:rsidP="0067282F">
      <w:pPr>
        <w:widowControl/>
        <w:spacing w:before="120" w:line="360" w:lineRule="auto"/>
        <w:ind w:firstLine="709"/>
        <w:jc w:val="both"/>
        <w:rPr>
          <w:sz w:val="28"/>
          <w:szCs w:val="28"/>
        </w:rPr>
      </w:pPr>
      <w:r w:rsidRPr="00995502">
        <w:rPr>
          <w:sz w:val="28"/>
          <w:szCs w:val="28"/>
        </w:rPr>
        <w:t>По оценке уровня административных барьеров по исследуемой государственной услуге Министерство промышленности, торговли и развития предпринимательства Новосибирской области достигло значения 0,91.</w:t>
      </w:r>
    </w:p>
    <w:p w:rsidR="00F57D79" w:rsidRPr="00995502" w:rsidRDefault="00F57D79" w:rsidP="0067282F">
      <w:pPr>
        <w:widowControl/>
        <w:spacing w:line="360" w:lineRule="auto"/>
        <w:ind w:firstLine="709"/>
        <w:jc w:val="both"/>
        <w:rPr>
          <w:sz w:val="28"/>
          <w:szCs w:val="28"/>
        </w:rPr>
      </w:pPr>
      <w:r w:rsidRPr="00995502">
        <w:rPr>
          <w:sz w:val="28"/>
          <w:szCs w:val="28"/>
        </w:rPr>
        <w:t>Практически по всем исследуемым критериям соблюдаются нормативные значения.  По критерию «Количество документов, необходимых для получения услуги» нормативно установленное значение было превышено в 2,75 раза.</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«Выдача лицензии на заготовку, хранение, переработку и реализацию лома черных и цветных металлов».</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П101. </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П101 </w:t>
      </w:r>
      <w:r w:rsidRPr="00995502">
        <w:rPr>
          <w:b w:val="0"/>
          <w:sz w:val="28"/>
          <w:szCs w:val="28"/>
        </w:rPr>
        <w:noBreakHyphen/>
        <w:t xml:space="preserve"> Нормативные и фактические издержки заявителей при получении лицензии на заготовку, хранение, переработку и реализацию лома черных и цветных металлов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1"/>
        <w:gridCol w:w="2399"/>
        <w:gridCol w:w="1541"/>
        <w:gridCol w:w="1478"/>
        <w:gridCol w:w="869"/>
        <w:gridCol w:w="1559"/>
        <w:gridCol w:w="1477"/>
      </w:tblGrid>
      <w:tr w:rsidR="00F57D79" w:rsidRPr="00995502" w:rsidTr="005A4CCA">
        <w:trPr>
          <w:tblHeader/>
          <w:jc w:val="center"/>
        </w:trPr>
        <w:tc>
          <w:tcPr>
            <w:tcW w:w="256"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 п/п</w:t>
            </w:r>
          </w:p>
        </w:tc>
        <w:tc>
          <w:tcPr>
            <w:tcW w:w="1670"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Перечень процедур и документов</w:t>
            </w:r>
          </w:p>
        </w:tc>
        <w:tc>
          <w:tcPr>
            <w:tcW w:w="808"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Нормативно установленная стоимость</w:t>
            </w:r>
          </w:p>
        </w:tc>
        <w:tc>
          <w:tcPr>
            <w:tcW w:w="1477" w:type="pct"/>
            <w:gridSpan w:val="3"/>
            <w:tcMar>
              <w:left w:w="28" w:type="dxa"/>
              <w:right w:w="28" w:type="dxa"/>
            </w:tcMar>
          </w:tcPr>
          <w:p w:rsidR="00F57D79" w:rsidRPr="00995502" w:rsidRDefault="00F57D79" w:rsidP="005A4CCA">
            <w:pPr>
              <w:widowControl/>
              <w:spacing w:line="276" w:lineRule="auto"/>
              <w:rPr>
                <w:b/>
                <w:szCs w:val="24"/>
              </w:rPr>
            </w:pPr>
            <w:r w:rsidRPr="00995502">
              <w:rPr>
                <w:b/>
                <w:sz w:val="22"/>
                <w:szCs w:val="24"/>
              </w:rPr>
              <w:t>Стоимость, руб.</w:t>
            </w:r>
          </w:p>
        </w:tc>
        <w:tc>
          <w:tcPr>
            <w:tcW w:w="789"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5A4CCA">
        <w:trPr>
          <w:tblHeader/>
          <w:jc w:val="center"/>
        </w:trPr>
        <w:tc>
          <w:tcPr>
            <w:tcW w:w="256" w:type="pct"/>
            <w:vMerge/>
            <w:tcMar>
              <w:left w:w="28" w:type="dxa"/>
              <w:right w:w="28" w:type="dxa"/>
            </w:tcMar>
          </w:tcPr>
          <w:p w:rsidR="00F57D79" w:rsidRPr="00995502" w:rsidRDefault="00F57D79" w:rsidP="005A4CCA">
            <w:pPr>
              <w:widowControl/>
              <w:spacing w:line="276" w:lineRule="auto"/>
              <w:rPr>
                <w:b/>
                <w:szCs w:val="24"/>
              </w:rPr>
            </w:pPr>
          </w:p>
        </w:tc>
        <w:tc>
          <w:tcPr>
            <w:tcW w:w="1670" w:type="pct"/>
            <w:vMerge/>
            <w:tcMar>
              <w:left w:w="28" w:type="dxa"/>
              <w:right w:w="28" w:type="dxa"/>
            </w:tcMar>
          </w:tcPr>
          <w:p w:rsidR="00F57D79" w:rsidRPr="00995502" w:rsidRDefault="00F57D79" w:rsidP="005A4CCA">
            <w:pPr>
              <w:widowControl/>
              <w:spacing w:line="276" w:lineRule="auto"/>
              <w:rPr>
                <w:b/>
                <w:szCs w:val="24"/>
              </w:rPr>
            </w:pPr>
          </w:p>
        </w:tc>
        <w:tc>
          <w:tcPr>
            <w:tcW w:w="808" w:type="pct"/>
            <w:vMerge/>
            <w:tcMar>
              <w:left w:w="28" w:type="dxa"/>
              <w:right w:w="28" w:type="dxa"/>
            </w:tcMar>
          </w:tcPr>
          <w:p w:rsidR="00F57D79" w:rsidRPr="00995502" w:rsidRDefault="00F57D79" w:rsidP="005A4CCA">
            <w:pPr>
              <w:widowControl/>
              <w:spacing w:line="276" w:lineRule="auto"/>
              <w:rPr>
                <w:b/>
                <w:szCs w:val="24"/>
              </w:rPr>
            </w:pPr>
          </w:p>
        </w:tc>
        <w:tc>
          <w:tcPr>
            <w:tcW w:w="442"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Минимальное</w:t>
            </w:r>
          </w:p>
        </w:tc>
        <w:tc>
          <w:tcPr>
            <w:tcW w:w="488"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Среднее</w:t>
            </w:r>
          </w:p>
        </w:tc>
        <w:tc>
          <w:tcPr>
            <w:tcW w:w="547"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Максимальное</w:t>
            </w:r>
          </w:p>
        </w:tc>
        <w:tc>
          <w:tcPr>
            <w:tcW w:w="789" w:type="pct"/>
            <w:vMerge/>
            <w:tcMar>
              <w:left w:w="28" w:type="dxa"/>
              <w:right w:w="28" w:type="dxa"/>
            </w:tcMar>
          </w:tcPr>
          <w:p w:rsidR="00F57D79" w:rsidRPr="00995502" w:rsidRDefault="00F57D79" w:rsidP="005A4CCA">
            <w:pPr>
              <w:widowControl/>
              <w:spacing w:line="276" w:lineRule="auto"/>
              <w:rPr>
                <w:b/>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Копии документов, подтверждающих наличие у соискателя лицензии принадлежащих ему на праве собственности или на ином законном основаниисземельного участка, зданий, сооружений, оборудования, инвентаря, используемых для осуществления заготовки, переработки и реализации лома цветных металлов, а также их соответствие установленным требованиям</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Копия утвержденного соискателем лицензии описания технологии заготовки, переработки и реализации лома цветных металлов для каждого объекта осуществления лицензируемой деятельности с указанием состава используемого оборудования и его производительности по операциям</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Отправление документов почтовой службой</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Услуги копирования</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Услуги нотариуса</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 xml:space="preserve">10 руб. </w:t>
            </w:r>
          </w:p>
          <w:p w:rsidR="00F57D79" w:rsidRPr="00995502" w:rsidRDefault="00F57D79" w:rsidP="005A4CCA">
            <w:pPr>
              <w:widowControl/>
              <w:spacing w:line="276" w:lineRule="auto"/>
              <w:jc w:val="center"/>
              <w:rPr>
                <w:szCs w:val="24"/>
              </w:rPr>
            </w:pPr>
            <w:r w:rsidRPr="00995502">
              <w:rPr>
                <w:sz w:val="22"/>
                <w:szCs w:val="24"/>
              </w:rPr>
              <w:t>(за 1 стр.)</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340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1 000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Оплата государственной пошлины</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2 600</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200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2 120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2 600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Аккредитация главного метролога</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4 000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40 000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НЦСМ (проверка дозиметров)</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2 500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15 625</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35 000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jc w:val="both"/>
              <w:rPr>
                <w:szCs w:val="24"/>
              </w:rPr>
            </w:pPr>
            <w:r w:rsidRPr="00995502">
              <w:rPr>
                <w:sz w:val="22"/>
                <w:szCs w:val="24"/>
              </w:rPr>
              <w:t>НЦСМ (свидетельство аттестации лаборатории)</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6 000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60 000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rPr>
                <w:szCs w:val="24"/>
              </w:rPr>
            </w:pPr>
            <w:r w:rsidRPr="00995502">
              <w:rPr>
                <w:sz w:val="22"/>
                <w:szCs w:val="24"/>
              </w:rPr>
              <w:t>Организация, оказывающая услуги по экспертизе технических устройств</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2 500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25 000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tcPr>
          <w:p w:rsidR="00F57D79" w:rsidRPr="00995502" w:rsidRDefault="00F57D79" w:rsidP="005A4CCA">
            <w:pPr>
              <w:widowControl/>
              <w:spacing w:line="276" w:lineRule="auto"/>
              <w:rPr>
                <w:szCs w:val="24"/>
              </w:rPr>
            </w:pPr>
            <w:r w:rsidRPr="00995502">
              <w:rPr>
                <w:sz w:val="22"/>
                <w:szCs w:val="24"/>
              </w:rPr>
              <w:t>Организация, оказывающая услуги по страхованию</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0</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20 000</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200 000</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numPr>
                <w:ilvl w:val="0"/>
                <w:numId w:val="91"/>
              </w:numPr>
              <w:spacing w:line="276" w:lineRule="auto"/>
              <w:jc w:val="center"/>
              <w:rPr>
                <w:b/>
                <w:szCs w:val="24"/>
              </w:rPr>
            </w:pPr>
          </w:p>
        </w:tc>
        <w:tc>
          <w:tcPr>
            <w:tcW w:w="1670" w:type="pct"/>
            <w:tcMar>
              <w:left w:w="28" w:type="dxa"/>
              <w:right w:w="28" w:type="dxa"/>
            </w:tcMar>
            <w:vAlign w:val="center"/>
          </w:tcPr>
          <w:p w:rsidR="00F57D79" w:rsidRPr="00995502" w:rsidRDefault="00F57D79" w:rsidP="005A4CCA">
            <w:pPr>
              <w:widowControl/>
              <w:spacing w:line="276" w:lineRule="auto"/>
              <w:rPr>
                <w:szCs w:val="24"/>
              </w:rPr>
            </w:pPr>
            <w:r w:rsidRPr="00995502">
              <w:rPr>
                <w:sz w:val="22"/>
                <w:szCs w:val="24"/>
              </w:rPr>
              <w:t>Услуги посредников</w:t>
            </w:r>
          </w:p>
        </w:tc>
        <w:tc>
          <w:tcPr>
            <w:tcW w:w="80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не предусмотрено</w:t>
            </w:r>
          </w:p>
        </w:tc>
        <w:tc>
          <w:tcPr>
            <w:tcW w:w="442"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488"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547" w:type="pct"/>
            <w:tcMar>
              <w:left w:w="28" w:type="dxa"/>
              <w:right w:w="28" w:type="dxa"/>
            </w:tcMar>
            <w:vAlign w:val="center"/>
          </w:tcPr>
          <w:p w:rsidR="00F57D79" w:rsidRPr="00995502" w:rsidRDefault="00F57D79" w:rsidP="005A4CCA">
            <w:pPr>
              <w:widowControl/>
              <w:spacing w:line="276" w:lineRule="auto"/>
              <w:jc w:val="center"/>
              <w:rPr>
                <w:szCs w:val="24"/>
              </w:rPr>
            </w:pPr>
            <w:r w:rsidRPr="00995502">
              <w:rPr>
                <w:sz w:val="22"/>
                <w:szCs w:val="24"/>
              </w:rPr>
              <w:t>-</w:t>
            </w:r>
          </w:p>
        </w:tc>
        <w:tc>
          <w:tcPr>
            <w:tcW w:w="789" w:type="pct"/>
            <w:tcMar>
              <w:left w:w="28" w:type="dxa"/>
              <w:right w:w="28" w:type="dxa"/>
            </w:tcMar>
            <w:vAlign w:val="center"/>
          </w:tcPr>
          <w:p w:rsidR="00F57D79" w:rsidRPr="00995502" w:rsidRDefault="00F57D79" w:rsidP="005A4CCA">
            <w:pPr>
              <w:widowControl/>
              <w:spacing w:line="276" w:lineRule="auto"/>
              <w:jc w:val="center"/>
              <w:rPr>
                <w:szCs w:val="24"/>
              </w:rPr>
            </w:pPr>
          </w:p>
        </w:tc>
      </w:tr>
      <w:tr w:rsidR="00F57D79" w:rsidRPr="00995502" w:rsidTr="005A4CCA">
        <w:trPr>
          <w:jc w:val="center"/>
        </w:trPr>
        <w:tc>
          <w:tcPr>
            <w:tcW w:w="256" w:type="pct"/>
            <w:tcMar>
              <w:left w:w="28" w:type="dxa"/>
              <w:right w:w="28" w:type="dxa"/>
            </w:tcMar>
          </w:tcPr>
          <w:p w:rsidR="00F57D79" w:rsidRPr="00995502" w:rsidRDefault="00F57D79" w:rsidP="005A4CCA">
            <w:pPr>
              <w:widowControl/>
              <w:spacing w:line="276" w:lineRule="auto"/>
              <w:ind w:left="360"/>
              <w:rPr>
                <w:b/>
                <w:szCs w:val="24"/>
              </w:rPr>
            </w:pPr>
          </w:p>
        </w:tc>
        <w:tc>
          <w:tcPr>
            <w:tcW w:w="1670" w:type="pct"/>
            <w:tcMar>
              <w:left w:w="28" w:type="dxa"/>
              <w:right w:w="28" w:type="dxa"/>
            </w:tcMar>
          </w:tcPr>
          <w:p w:rsidR="00F57D79" w:rsidRPr="00995502" w:rsidRDefault="00F57D79" w:rsidP="005A4CCA">
            <w:pPr>
              <w:widowControl/>
              <w:spacing w:line="276" w:lineRule="auto"/>
              <w:jc w:val="both"/>
              <w:rPr>
                <w:b/>
                <w:szCs w:val="24"/>
              </w:rPr>
            </w:pPr>
            <w:r w:rsidRPr="00995502">
              <w:rPr>
                <w:b/>
                <w:sz w:val="22"/>
                <w:szCs w:val="24"/>
              </w:rPr>
              <w:t>Итого:</w:t>
            </w:r>
          </w:p>
        </w:tc>
        <w:tc>
          <w:tcPr>
            <w:tcW w:w="808" w:type="pct"/>
            <w:tcMar>
              <w:left w:w="28" w:type="dxa"/>
              <w:right w:w="28" w:type="dxa"/>
            </w:tcMar>
            <w:vAlign w:val="center"/>
          </w:tcPr>
          <w:p w:rsidR="00F57D79" w:rsidRPr="00995502" w:rsidRDefault="00F57D79" w:rsidP="005A4CCA">
            <w:pPr>
              <w:widowControl/>
              <w:spacing w:line="276" w:lineRule="auto"/>
              <w:jc w:val="center"/>
              <w:rPr>
                <w:b/>
                <w:szCs w:val="24"/>
              </w:rPr>
            </w:pPr>
          </w:p>
        </w:tc>
        <w:tc>
          <w:tcPr>
            <w:tcW w:w="442" w:type="pct"/>
            <w:tcMar>
              <w:left w:w="28" w:type="dxa"/>
              <w:right w:w="28" w:type="dxa"/>
            </w:tcMar>
            <w:vAlign w:val="center"/>
          </w:tcPr>
          <w:p w:rsidR="00F57D79" w:rsidRPr="00995502" w:rsidRDefault="00F57D79" w:rsidP="005A4CCA">
            <w:pPr>
              <w:widowControl/>
              <w:spacing w:line="276" w:lineRule="auto"/>
              <w:jc w:val="center"/>
              <w:rPr>
                <w:b/>
                <w:szCs w:val="24"/>
              </w:rPr>
            </w:pPr>
            <w:r w:rsidRPr="00995502">
              <w:rPr>
                <w:b/>
                <w:sz w:val="22"/>
                <w:szCs w:val="24"/>
              </w:rPr>
              <w:t>2700</w:t>
            </w:r>
          </w:p>
        </w:tc>
        <w:tc>
          <w:tcPr>
            <w:tcW w:w="488" w:type="pct"/>
            <w:tcMar>
              <w:left w:w="28" w:type="dxa"/>
              <w:right w:w="28" w:type="dxa"/>
            </w:tcMar>
            <w:vAlign w:val="center"/>
          </w:tcPr>
          <w:p w:rsidR="00F57D79" w:rsidRPr="00995502" w:rsidRDefault="00F57D79" w:rsidP="005A4CCA">
            <w:pPr>
              <w:widowControl/>
              <w:spacing w:line="276" w:lineRule="auto"/>
              <w:jc w:val="center"/>
              <w:rPr>
                <w:b/>
                <w:szCs w:val="24"/>
              </w:rPr>
            </w:pPr>
            <w:r w:rsidRPr="00995502">
              <w:rPr>
                <w:b/>
                <w:sz w:val="22"/>
                <w:szCs w:val="24"/>
              </w:rPr>
              <w:t>50 585</w:t>
            </w:r>
          </w:p>
        </w:tc>
        <w:tc>
          <w:tcPr>
            <w:tcW w:w="547" w:type="pct"/>
            <w:tcMar>
              <w:left w:w="28" w:type="dxa"/>
              <w:right w:w="28" w:type="dxa"/>
            </w:tcMar>
            <w:vAlign w:val="center"/>
          </w:tcPr>
          <w:p w:rsidR="00F57D79" w:rsidRPr="00995502" w:rsidRDefault="00F57D79" w:rsidP="005A4CCA">
            <w:pPr>
              <w:widowControl/>
              <w:spacing w:line="276" w:lineRule="auto"/>
              <w:jc w:val="center"/>
              <w:rPr>
                <w:b/>
                <w:szCs w:val="24"/>
              </w:rPr>
            </w:pPr>
            <w:r w:rsidRPr="00995502">
              <w:rPr>
                <w:b/>
                <w:sz w:val="22"/>
                <w:szCs w:val="24"/>
              </w:rPr>
              <w:t>363 600</w:t>
            </w:r>
          </w:p>
        </w:tc>
        <w:tc>
          <w:tcPr>
            <w:tcW w:w="789" w:type="pct"/>
            <w:tcMar>
              <w:left w:w="28" w:type="dxa"/>
              <w:right w:w="28" w:type="dxa"/>
            </w:tcMar>
            <w:vAlign w:val="center"/>
          </w:tcPr>
          <w:p w:rsidR="00F57D79" w:rsidRPr="00995502" w:rsidRDefault="00F57D79" w:rsidP="005A4CCA">
            <w:pPr>
              <w:widowControl/>
              <w:spacing w:line="276" w:lineRule="auto"/>
              <w:jc w:val="center"/>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 xml:space="preserve">Как следует из табл. П101, государственная пошлина за выдачу лицензии составила от 200 до 2 600 руб. В целом, не превышены нормативные значения показателей. </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26"/>
      </w:r>
      <w:r w:rsidRPr="00995502">
        <w:rPr>
          <w:sz w:val="28"/>
          <w:szCs w:val="28"/>
        </w:rPr>
        <w:t>, связанных с получением услуги, варьируется от 2 700 до 363 600 рублей при нормативном размере затрат 2 600 руб. Средний размер затрат, связанных с получением услуги, составил 50 585 руб. Половина опрошенных считают такие расходы при получении государственной услуги обоснованными. Остальные респонденты полагают, что сумма официальных расходов должна варьироваться от 500 до 20 000 руб. (среднее значение – 5 928,57 руб.).</w:t>
      </w:r>
    </w:p>
    <w:p w:rsidR="00F57D79" w:rsidRPr="00995502" w:rsidRDefault="00F57D79" w:rsidP="0067282F">
      <w:pPr>
        <w:widowControl/>
        <w:spacing w:line="360" w:lineRule="auto"/>
        <w:ind w:firstLine="709"/>
        <w:jc w:val="both"/>
        <w:rPr>
          <w:sz w:val="28"/>
          <w:szCs w:val="28"/>
        </w:rPr>
      </w:pPr>
      <w:r w:rsidRPr="00995502">
        <w:rPr>
          <w:sz w:val="28"/>
          <w:szCs w:val="28"/>
        </w:rPr>
        <w:t>Практика привлечения посредников для получения данной государственной услуги не распространена: никто из опрошенных не пользовался услугами посредников. 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административных процедур, необходимых для получения лицензии на заготовку, хранение, переработку и реализацию лома черных и цветных металлов.</w:t>
      </w:r>
    </w:p>
    <w:p w:rsidR="00F57D79" w:rsidRPr="00995502" w:rsidRDefault="00F57D79" w:rsidP="0067282F">
      <w:pPr>
        <w:widowControl/>
        <w:spacing w:line="360" w:lineRule="auto"/>
        <w:ind w:firstLine="709"/>
        <w:jc w:val="both"/>
        <w:rPr>
          <w:i/>
          <w:color w:val="000000"/>
          <w:sz w:val="28"/>
          <w:szCs w:val="28"/>
        </w:rPr>
      </w:pPr>
      <w:r w:rsidRPr="00995502">
        <w:rPr>
          <w:i/>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70" w:name="_Toc342309179"/>
      <w:r w:rsidRPr="00995502">
        <w:rPr>
          <w:i/>
          <w:smallCaps w:val="0"/>
          <w:spacing w:val="3"/>
        </w:rPr>
        <w:t>Государственная услуга №6 «Лицензирование образовательной деятельности образовательных учреждений, расположенных на территории Новосибирской области»</w:t>
      </w:r>
      <w:bookmarkEnd w:id="70"/>
    </w:p>
    <w:tbl>
      <w:tblPr>
        <w:tblW w:w="5000" w:type="pct"/>
        <w:tblLook w:val="01E0"/>
      </w:tblPr>
      <w:tblGrid>
        <w:gridCol w:w="2008"/>
        <w:gridCol w:w="7846"/>
      </w:tblGrid>
      <w:tr w:rsidR="00F57D79" w:rsidRPr="00995502" w:rsidTr="005A4CCA">
        <w:tc>
          <w:tcPr>
            <w:tcW w:w="1019" w:type="pct"/>
          </w:tcPr>
          <w:p w:rsidR="00F57D79" w:rsidRPr="00995502" w:rsidRDefault="00F57D79" w:rsidP="002E667E">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5A4CCA">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образования и науки Новосибирской области </w:t>
            </w:r>
          </w:p>
        </w:tc>
      </w:tr>
      <w:tr w:rsidR="00F57D79" w:rsidRPr="00995502" w:rsidTr="005A4CC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spacing w:line="360" w:lineRule="auto"/>
        <w:ind w:firstLine="709"/>
        <w:jc w:val="both"/>
        <w:rPr>
          <w:b/>
          <w:i/>
          <w:sz w:val="28"/>
        </w:rPr>
      </w:pPr>
      <w:r w:rsidRPr="00995502">
        <w:rPr>
          <w:b/>
          <w:i/>
          <w:sz w:val="28"/>
        </w:rPr>
        <w:t>Оценка уровня административных барьеров при получении государственной услуги «Лицензирование образовательной деятельности образовательных учреждений, расположенных на территории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опрошено 10 заявителей, в том числе 8 представителей государственных (муниципальных) образовательных учреждений и 2 заявителей – частных образовательных учреждений.</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Административные барьеры, связанные с межведомственным взаимодействием. </w:t>
      </w:r>
      <w:r w:rsidRPr="00995502">
        <w:rPr>
          <w:sz w:val="28"/>
          <w:szCs w:val="28"/>
        </w:rPr>
        <w:t>При получении лицензии заявителям приходилось обращаться в следующие органы:</w:t>
      </w:r>
    </w:p>
    <w:p w:rsidR="00F57D79" w:rsidRPr="00995502" w:rsidRDefault="00F57D79" w:rsidP="0067282F">
      <w:pPr>
        <w:widowControl/>
        <w:spacing w:line="360" w:lineRule="auto"/>
        <w:ind w:firstLine="709"/>
        <w:jc w:val="both"/>
        <w:rPr>
          <w:sz w:val="28"/>
          <w:szCs w:val="28"/>
        </w:rPr>
      </w:pPr>
      <w:r w:rsidRPr="00995502">
        <w:rPr>
          <w:sz w:val="28"/>
          <w:szCs w:val="28"/>
        </w:rPr>
        <w:t>1)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2) Управление Федеральной службы по надзору в сфере защиты прав потребителей и благополучия человека по Новосибирской области (Федеральное государственное учреждение здравоохранения «Центр гигиены и эпидемиологии в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3) Управление Федеральной службы государственной регистрации, кадастра и картографии по Новосибирской области.</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Следует отметить, что в соответствии с п. 26 Административного регламента, взаимодействие с Роспотребнадзором в целях получения заключения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санитарно-эпидемиологическим требованиям, а также с Министерством Российской Федерации по делам гражданской обороны, чрезвычайным ситуациям и ликвидации последствий стихийных бедствий - в целях получения заключения о соответствии зданий, строений, сооружений, помещений и территорий, заявленных соискателем лицензии или лицензиатом для осуществления образовательной деятельности, установленным законодательством Российской Федерации требованиям пожарной безопасности должен осуществлять лицензирующий орган. В то же время большинство  заявителей (80%) соответственно указали на необходимость самостоятельного обращения в эти органы (Роспотребнадзор и МЧС) в целях получения лицензии.</w:t>
      </w:r>
    </w:p>
    <w:p w:rsidR="00F57D79" w:rsidRPr="00995502" w:rsidRDefault="00F57D79" w:rsidP="0067282F">
      <w:pPr>
        <w:widowControl/>
        <w:spacing w:line="360" w:lineRule="auto"/>
        <w:ind w:firstLine="709"/>
        <w:jc w:val="both"/>
        <w:rPr>
          <w:sz w:val="28"/>
          <w:szCs w:val="28"/>
        </w:rPr>
      </w:pPr>
      <w:r w:rsidRPr="00995502">
        <w:rPr>
          <w:sz w:val="28"/>
          <w:szCs w:val="28"/>
        </w:rPr>
        <w:t>Заявители отмечали, что дополнительно им приходилось проходить такую процедуру как заверение документов у нотариуса, что также соответствует законодательству.</w:t>
      </w:r>
    </w:p>
    <w:p w:rsidR="00F57D79" w:rsidRPr="00995502" w:rsidRDefault="00F57D79" w:rsidP="0067282F">
      <w:pPr>
        <w:widowControl/>
        <w:spacing w:line="360" w:lineRule="auto"/>
        <w:ind w:firstLine="709"/>
        <w:jc w:val="both"/>
        <w:rPr>
          <w:sz w:val="28"/>
          <w:szCs w:val="28"/>
        </w:rPr>
      </w:pPr>
      <w:r w:rsidRPr="00995502">
        <w:rPr>
          <w:sz w:val="28"/>
          <w:szCs w:val="28"/>
        </w:rPr>
        <w:t xml:space="preserve">Следует отметить, что по принципу «одного окна», т.е. обратившись только в МФЦ, получили услугу только 10% опрошенных. </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исследования, ни один из респондентов не представлял в органы власти и МФЦ документы, не указанные в перечне документов, необходимых для получения государственной услуги, в административном регламенте предоставления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7). </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П102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5"/>
        <w:gridCol w:w="4372"/>
        <w:gridCol w:w="1768"/>
        <w:gridCol w:w="1103"/>
        <w:gridCol w:w="1856"/>
      </w:tblGrid>
      <w:tr w:rsidR="00F57D79" w:rsidRPr="00995502" w:rsidTr="005A4CCA">
        <w:trPr>
          <w:tblHeader/>
        </w:trPr>
        <w:tc>
          <w:tcPr>
            <w:tcW w:w="399" w:type="pct"/>
            <w:vMerge w:val="restart"/>
          </w:tcPr>
          <w:p w:rsidR="00F57D79" w:rsidRPr="00995502" w:rsidRDefault="00F57D79" w:rsidP="005A4CCA">
            <w:pPr>
              <w:widowControl/>
              <w:spacing w:line="276" w:lineRule="auto"/>
              <w:rPr>
                <w:b/>
              </w:rPr>
            </w:pPr>
            <w:r w:rsidRPr="00995502">
              <w:rPr>
                <w:b/>
              </w:rPr>
              <w:t>№ п/п</w:t>
            </w:r>
          </w:p>
        </w:tc>
        <w:tc>
          <w:tcPr>
            <w:tcW w:w="2234" w:type="pct"/>
            <w:vMerge w:val="restart"/>
          </w:tcPr>
          <w:p w:rsidR="00F57D79" w:rsidRPr="00995502" w:rsidRDefault="00F57D79" w:rsidP="005A4CCA">
            <w:pPr>
              <w:widowControl/>
              <w:spacing w:line="276" w:lineRule="auto"/>
              <w:rPr>
                <w:b/>
              </w:rPr>
            </w:pPr>
            <w:r w:rsidRPr="00995502">
              <w:rPr>
                <w:b/>
              </w:rPr>
              <w:t>Наименование органа (учреждения)</w:t>
            </w:r>
          </w:p>
        </w:tc>
        <w:tc>
          <w:tcPr>
            <w:tcW w:w="2366" w:type="pct"/>
            <w:gridSpan w:val="3"/>
          </w:tcPr>
          <w:p w:rsidR="00F57D79" w:rsidRPr="00995502" w:rsidRDefault="00F57D79" w:rsidP="005A4CCA">
            <w:pPr>
              <w:widowControl/>
              <w:spacing w:line="276" w:lineRule="auto"/>
              <w:rPr>
                <w:b/>
              </w:rPr>
            </w:pPr>
            <w:r w:rsidRPr="00995502">
              <w:rPr>
                <w:b/>
              </w:rPr>
              <w:t>Количество обращений</w:t>
            </w:r>
          </w:p>
        </w:tc>
      </w:tr>
      <w:tr w:rsidR="00F57D79" w:rsidRPr="00995502" w:rsidTr="005A4CCA">
        <w:trPr>
          <w:tblHeader/>
        </w:trPr>
        <w:tc>
          <w:tcPr>
            <w:tcW w:w="399" w:type="pct"/>
            <w:vMerge/>
          </w:tcPr>
          <w:p w:rsidR="00F57D79" w:rsidRPr="00995502" w:rsidRDefault="00F57D79" w:rsidP="005A4CCA">
            <w:pPr>
              <w:widowControl/>
              <w:spacing w:line="276" w:lineRule="auto"/>
              <w:rPr>
                <w:b/>
              </w:rPr>
            </w:pPr>
          </w:p>
        </w:tc>
        <w:tc>
          <w:tcPr>
            <w:tcW w:w="2234" w:type="pct"/>
            <w:vMerge/>
          </w:tcPr>
          <w:p w:rsidR="00F57D79" w:rsidRPr="00995502" w:rsidRDefault="00F57D79" w:rsidP="005A4CCA">
            <w:pPr>
              <w:widowControl/>
              <w:spacing w:line="276" w:lineRule="auto"/>
              <w:rPr>
                <w:b/>
              </w:rPr>
            </w:pPr>
          </w:p>
        </w:tc>
        <w:tc>
          <w:tcPr>
            <w:tcW w:w="885" w:type="pct"/>
          </w:tcPr>
          <w:p w:rsidR="00F57D79" w:rsidRPr="00995502" w:rsidRDefault="00F57D79" w:rsidP="005A4CCA">
            <w:pPr>
              <w:widowControl/>
              <w:spacing w:line="276" w:lineRule="auto"/>
              <w:rPr>
                <w:b/>
              </w:rPr>
            </w:pPr>
            <w:r w:rsidRPr="00995502">
              <w:rPr>
                <w:b/>
              </w:rPr>
              <w:t>Минимальное</w:t>
            </w:r>
          </w:p>
        </w:tc>
        <w:tc>
          <w:tcPr>
            <w:tcW w:w="552" w:type="pct"/>
          </w:tcPr>
          <w:p w:rsidR="00F57D79" w:rsidRPr="00995502" w:rsidRDefault="00F57D79" w:rsidP="005A4CCA">
            <w:pPr>
              <w:widowControl/>
              <w:spacing w:line="276" w:lineRule="auto"/>
              <w:rPr>
                <w:b/>
              </w:rPr>
            </w:pPr>
            <w:r w:rsidRPr="00995502">
              <w:rPr>
                <w:b/>
              </w:rPr>
              <w:t>Среднее</w:t>
            </w:r>
          </w:p>
        </w:tc>
        <w:tc>
          <w:tcPr>
            <w:tcW w:w="929" w:type="pct"/>
          </w:tcPr>
          <w:p w:rsidR="00F57D79" w:rsidRPr="00995502" w:rsidRDefault="00F57D79" w:rsidP="005A4CCA">
            <w:pPr>
              <w:widowControl/>
              <w:spacing w:line="276" w:lineRule="auto"/>
              <w:rPr>
                <w:b/>
              </w:rPr>
            </w:pPr>
            <w:r w:rsidRPr="00995502">
              <w:rPr>
                <w:b/>
              </w:rPr>
              <w:t>Максимальное</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1</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1,6</w:t>
            </w:r>
          </w:p>
        </w:tc>
        <w:tc>
          <w:tcPr>
            <w:tcW w:w="929" w:type="pct"/>
            <w:vAlign w:val="center"/>
          </w:tcPr>
          <w:p w:rsidR="00F57D79" w:rsidRPr="00995502" w:rsidRDefault="00F57D79" w:rsidP="005A4CCA">
            <w:pPr>
              <w:widowControl/>
              <w:spacing w:line="276" w:lineRule="auto"/>
              <w:jc w:val="center"/>
            </w:pPr>
            <w:r w:rsidRPr="00995502">
              <w:t>3</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2</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rPr>
              <w:t>Управление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1,5</w:t>
            </w:r>
          </w:p>
        </w:tc>
        <w:tc>
          <w:tcPr>
            <w:tcW w:w="929" w:type="pct"/>
            <w:vAlign w:val="center"/>
          </w:tcPr>
          <w:p w:rsidR="00F57D79" w:rsidRPr="00995502" w:rsidRDefault="00F57D79" w:rsidP="005A4CCA">
            <w:pPr>
              <w:widowControl/>
              <w:spacing w:line="276" w:lineRule="auto"/>
              <w:jc w:val="center"/>
            </w:pPr>
            <w:r w:rsidRPr="00995502">
              <w:t>2</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3</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rPr>
              <w:t>Управление Федеральной службы государственной регистрации, кадастра и картографии по Новосибирской области;</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1</w:t>
            </w:r>
          </w:p>
        </w:tc>
        <w:tc>
          <w:tcPr>
            <w:tcW w:w="929" w:type="pct"/>
            <w:vAlign w:val="center"/>
          </w:tcPr>
          <w:p w:rsidR="00F57D79" w:rsidRPr="00995502" w:rsidRDefault="00F57D79" w:rsidP="005A4CCA">
            <w:pPr>
              <w:widowControl/>
              <w:spacing w:line="276" w:lineRule="auto"/>
              <w:jc w:val="center"/>
            </w:pPr>
            <w:r w:rsidRPr="00995502">
              <w:t>1</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4</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rPr>
              <w:t>Управление Федеральной налоговой службы</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1</w:t>
            </w:r>
          </w:p>
        </w:tc>
        <w:tc>
          <w:tcPr>
            <w:tcW w:w="929" w:type="pct"/>
            <w:vAlign w:val="center"/>
          </w:tcPr>
          <w:p w:rsidR="00F57D79" w:rsidRPr="00995502" w:rsidRDefault="00F57D79" w:rsidP="005A4CCA">
            <w:pPr>
              <w:widowControl/>
              <w:spacing w:line="276" w:lineRule="auto"/>
              <w:jc w:val="center"/>
            </w:pPr>
            <w:r w:rsidRPr="00995502">
              <w:t>1</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5</w:t>
            </w:r>
          </w:p>
        </w:tc>
        <w:tc>
          <w:tcPr>
            <w:tcW w:w="2234" w:type="pct"/>
          </w:tcPr>
          <w:p w:rsidR="00F57D79" w:rsidRPr="00995502" w:rsidRDefault="00F57D79" w:rsidP="005A4CCA">
            <w:pPr>
              <w:widowControl/>
              <w:spacing w:line="276" w:lineRule="auto"/>
              <w:rPr>
                <w:iCs/>
                <w:color w:val="000000"/>
                <w:szCs w:val="24"/>
              </w:rPr>
            </w:pPr>
            <w:r w:rsidRPr="00995502">
              <w:rPr>
                <w:iCs/>
                <w:color w:val="000000"/>
              </w:rPr>
              <w:t>Нотариус</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1</w:t>
            </w:r>
          </w:p>
        </w:tc>
        <w:tc>
          <w:tcPr>
            <w:tcW w:w="929" w:type="pct"/>
            <w:vAlign w:val="center"/>
          </w:tcPr>
          <w:p w:rsidR="00F57D79" w:rsidRPr="00995502" w:rsidRDefault="00F57D79" w:rsidP="005A4CCA">
            <w:pPr>
              <w:widowControl/>
              <w:spacing w:line="276" w:lineRule="auto"/>
              <w:jc w:val="center"/>
            </w:pPr>
            <w:r w:rsidRPr="00995502">
              <w:t>1</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6</w:t>
            </w:r>
          </w:p>
        </w:tc>
        <w:tc>
          <w:tcPr>
            <w:tcW w:w="2234" w:type="pct"/>
          </w:tcPr>
          <w:p w:rsidR="00F57D79" w:rsidRPr="00995502" w:rsidRDefault="00F57D79" w:rsidP="005A4CCA">
            <w:pPr>
              <w:widowControl/>
              <w:spacing w:line="276" w:lineRule="auto"/>
              <w:jc w:val="both"/>
              <w:rPr>
                <w:iCs/>
                <w:color w:val="000000"/>
                <w:szCs w:val="24"/>
              </w:rPr>
            </w:pPr>
            <w:r w:rsidRPr="00995502">
              <w:rPr>
                <w:iCs/>
                <w:color w:val="000000"/>
              </w:rPr>
              <w:t>Министерство образования и науки Новосибирской области</w:t>
            </w:r>
          </w:p>
        </w:tc>
        <w:tc>
          <w:tcPr>
            <w:tcW w:w="885" w:type="pct"/>
            <w:vAlign w:val="center"/>
          </w:tcPr>
          <w:p w:rsidR="00F57D79" w:rsidRPr="00995502" w:rsidRDefault="00F57D79" w:rsidP="005A4CCA">
            <w:pPr>
              <w:widowControl/>
              <w:spacing w:line="276" w:lineRule="auto"/>
              <w:jc w:val="center"/>
            </w:pPr>
            <w:r w:rsidRPr="00995502">
              <w:t>1</w:t>
            </w:r>
          </w:p>
        </w:tc>
        <w:tc>
          <w:tcPr>
            <w:tcW w:w="552" w:type="pct"/>
            <w:vAlign w:val="center"/>
          </w:tcPr>
          <w:p w:rsidR="00F57D79" w:rsidRPr="00995502" w:rsidRDefault="00F57D79" w:rsidP="005A4CCA">
            <w:pPr>
              <w:widowControl/>
              <w:spacing w:line="276" w:lineRule="auto"/>
              <w:jc w:val="center"/>
            </w:pPr>
            <w:r w:rsidRPr="00995502">
              <w:t>2</w:t>
            </w:r>
          </w:p>
        </w:tc>
        <w:tc>
          <w:tcPr>
            <w:tcW w:w="929" w:type="pct"/>
            <w:vAlign w:val="center"/>
          </w:tcPr>
          <w:p w:rsidR="00F57D79" w:rsidRPr="00995502" w:rsidRDefault="00F57D79" w:rsidP="005A4CCA">
            <w:pPr>
              <w:widowControl/>
              <w:spacing w:line="276" w:lineRule="auto"/>
              <w:jc w:val="center"/>
            </w:pPr>
            <w:r w:rsidRPr="00995502">
              <w:t>3</w:t>
            </w:r>
          </w:p>
        </w:tc>
      </w:tr>
      <w:tr w:rsidR="00F57D79" w:rsidRPr="00995502" w:rsidTr="005A4CCA">
        <w:tc>
          <w:tcPr>
            <w:tcW w:w="399" w:type="pct"/>
            <w:vAlign w:val="center"/>
          </w:tcPr>
          <w:p w:rsidR="00F57D79" w:rsidRPr="00995502" w:rsidRDefault="00F57D79" w:rsidP="005A4CCA">
            <w:pPr>
              <w:widowControl/>
              <w:spacing w:line="276" w:lineRule="auto"/>
              <w:jc w:val="center"/>
            </w:pPr>
            <w:r w:rsidRPr="00995502">
              <w:t>7</w:t>
            </w:r>
          </w:p>
        </w:tc>
        <w:tc>
          <w:tcPr>
            <w:tcW w:w="2234" w:type="pct"/>
          </w:tcPr>
          <w:p w:rsidR="00F57D79" w:rsidRPr="00995502" w:rsidRDefault="00F57D79" w:rsidP="005A4CCA">
            <w:pPr>
              <w:widowControl/>
              <w:spacing w:line="276" w:lineRule="auto"/>
            </w:pPr>
            <w:r w:rsidRPr="00995502">
              <w:t>Другое: МФЦ</w:t>
            </w:r>
          </w:p>
        </w:tc>
        <w:tc>
          <w:tcPr>
            <w:tcW w:w="885" w:type="pct"/>
            <w:vAlign w:val="center"/>
          </w:tcPr>
          <w:p w:rsidR="00F57D79" w:rsidRPr="00995502" w:rsidRDefault="00F57D79" w:rsidP="005A4CCA">
            <w:pPr>
              <w:widowControl/>
              <w:spacing w:line="276" w:lineRule="auto"/>
              <w:jc w:val="center"/>
            </w:pPr>
            <w:r w:rsidRPr="00995502">
              <w:t>2</w:t>
            </w:r>
          </w:p>
        </w:tc>
        <w:tc>
          <w:tcPr>
            <w:tcW w:w="552" w:type="pct"/>
            <w:vAlign w:val="center"/>
          </w:tcPr>
          <w:p w:rsidR="00F57D79" w:rsidRPr="00995502" w:rsidRDefault="00F57D79" w:rsidP="005A4CCA">
            <w:pPr>
              <w:widowControl/>
              <w:spacing w:line="276" w:lineRule="auto"/>
              <w:jc w:val="center"/>
            </w:pPr>
            <w:r w:rsidRPr="00995502">
              <w:t>2,5</w:t>
            </w:r>
          </w:p>
        </w:tc>
        <w:tc>
          <w:tcPr>
            <w:tcW w:w="929" w:type="pct"/>
            <w:vAlign w:val="center"/>
          </w:tcPr>
          <w:p w:rsidR="00F57D79" w:rsidRPr="00995502" w:rsidRDefault="00F57D79" w:rsidP="005A4CCA">
            <w:pPr>
              <w:widowControl/>
              <w:spacing w:line="276" w:lineRule="auto"/>
              <w:jc w:val="center"/>
            </w:pPr>
            <w:r w:rsidRPr="00995502">
              <w:t>3</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 xml:space="preserve">Согласно данным таблицы П102, наибольшее количество раз заявители обращались в Минобрнауки Новосибирской области, </w:t>
      </w:r>
      <w:r w:rsidRPr="00995502">
        <w:rPr>
          <w:iCs/>
          <w:color w:val="000000"/>
          <w:sz w:val="28"/>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r w:rsidRPr="00995502">
        <w:rPr>
          <w:sz w:val="32"/>
          <w:szCs w:val="28"/>
        </w:rPr>
        <w:t xml:space="preserve"> </w:t>
      </w:r>
      <w:r w:rsidRPr="00995502">
        <w:rPr>
          <w:sz w:val="28"/>
          <w:szCs w:val="28"/>
        </w:rPr>
        <w:t>и МФЦ. Наименьшее количество обращений приходится в Управление Росреестра по Новосибирской области, в Упарвление ФНС и к нотариусу.</w:t>
      </w:r>
    </w:p>
    <w:p w:rsidR="00F57D79" w:rsidRPr="00995502" w:rsidRDefault="00F57D79" w:rsidP="0067282F">
      <w:pPr>
        <w:widowControl/>
        <w:spacing w:line="360" w:lineRule="auto"/>
        <w:ind w:firstLine="720"/>
        <w:jc w:val="both"/>
        <w:rPr>
          <w:color w:val="000000"/>
          <w:sz w:val="28"/>
          <w:szCs w:val="28"/>
        </w:rPr>
      </w:pPr>
      <w:r w:rsidRPr="00995502">
        <w:rPr>
          <w:sz w:val="28"/>
          <w:szCs w:val="28"/>
        </w:rPr>
        <w:t xml:space="preserve">По результатам прошлогоднего мониторинга данной услуги в Новосибирской области,  большинство опрошенных (70%) обращались в различные инстанции и учреждения от 4 до 6 раз. Кроме того, </w:t>
      </w:r>
      <w:r w:rsidRPr="00995502">
        <w:rPr>
          <w:color w:val="000000"/>
          <w:sz w:val="28"/>
          <w:szCs w:val="28"/>
        </w:rPr>
        <w:t>доля отметивших необходимость повторных обращений в один и тот же орган составила 70% от числа опрошенных. Наибольшее число респондентов повторно обращались в Роспотребнадзор (57,14%), кроме того, заявители указали на необходимость повторных обращений в пожарную инспекцию, Минздрав Новосибирской области и Минобрнауки Новосибирской области. Среднее количество обращений в один орган составило 4, а максимальное количество обращений в орган по данной услуге достигало 5 раз.</w:t>
      </w:r>
    </w:p>
    <w:p w:rsidR="00F57D79" w:rsidRPr="00995502" w:rsidRDefault="00F57D79" w:rsidP="0067282F">
      <w:pPr>
        <w:widowControl/>
        <w:spacing w:line="360" w:lineRule="auto"/>
        <w:ind w:firstLine="709"/>
        <w:jc w:val="both"/>
        <w:rPr>
          <w:sz w:val="28"/>
          <w:szCs w:val="28"/>
        </w:rPr>
      </w:pPr>
      <w:r w:rsidRPr="00995502">
        <w:rPr>
          <w:sz w:val="28"/>
          <w:szCs w:val="28"/>
        </w:rPr>
        <w:t>Обращение в какие-либо подведомственные или сопутствующие организации при получении услуги не выявлено.</w:t>
      </w:r>
    </w:p>
    <w:p w:rsidR="00F57D79" w:rsidRPr="00995502" w:rsidRDefault="00F57D79" w:rsidP="0067282F">
      <w:pPr>
        <w:widowControl/>
        <w:spacing w:line="360" w:lineRule="auto"/>
        <w:ind w:firstLine="709"/>
        <w:jc w:val="both"/>
        <w:rPr>
          <w:sz w:val="28"/>
          <w:szCs w:val="28"/>
        </w:rPr>
      </w:pPr>
      <w:r w:rsidRPr="00995502">
        <w:rPr>
          <w:sz w:val="28"/>
          <w:szCs w:val="28"/>
        </w:rPr>
        <w:t>Согласно результатам мониторинга, большинство опрошенных (70%) получили информацию о процедуре получения данной услуги из Интернет-ресурсов учреждений и организаций, 10% респондентов – по телефону. Остальные заявители (20%) – при личном обращении к работнику органа, предоставляющего государственную услугу.</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color w:val="000000"/>
          <w:spacing w:val="3"/>
          <w:sz w:val="28"/>
          <w:szCs w:val="28"/>
        </w:rPr>
        <w:t>Лицензирование образовательной деятельности образовательных учреждений, расположенных на территории Новосибирской области</w:t>
      </w:r>
      <w:r w:rsidRPr="00995502">
        <w:rPr>
          <w:sz w:val="28"/>
          <w:szCs w:val="28"/>
        </w:rPr>
        <w:t>» от сбора необходимых документов до получения лицензии варьируются от 37 до 198 дней и составляют в среднем 86,11 дней  (табл. П103).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П103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4567"/>
        <w:gridCol w:w="1768"/>
        <w:gridCol w:w="1103"/>
        <w:gridCol w:w="1856"/>
      </w:tblGrid>
      <w:tr w:rsidR="00F57D79" w:rsidRPr="00995502" w:rsidTr="005A4CCA">
        <w:trPr>
          <w:tblHeader/>
          <w:jc w:val="center"/>
        </w:trPr>
        <w:tc>
          <w:tcPr>
            <w:tcW w:w="322" w:type="pct"/>
            <w:vMerge w:val="restart"/>
          </w:tcPr>
          <w:p w:rsidR="00F57D79" w:rsidRPr="00995502" w:rsidRDefault="00F57D79" w:rsidP="005A4CCA">
            <w:pPr>
              <w:widowControl/>
              <w:spacing w:line="276" w:lineRule="auto"/>
              <w:rPr>
                <w:b/>
                <w:szCs w:val="24"/>
              </w:rPr>
            </w:pPr>
            <w:r w:rsidRPr="00995502">
              <w:rPr>
                <w:b/>
                <w:szCs w:val="24"/>
              </w:rPr>
              <w:t>№ п/п</w:t>
            </w:r>
          </w:p>
        </w:tc>
        <w:tc>
          <w:tcPr>
            <w:tcW w:w="2559" w:type="pct"/>
            <w:vMerge w:val="restart"/>
          </w:tcPr>
          <w:p w:rsidR="00F57D79" w:rsidRPr="00995502" w:rsidRDefault="00F57D79" w:rsidP="005A4CCA">
            <w:pPr>
              <w:widowControl/>
              <w:spacing w:line="276" w:lineRule="auto"/>
              <w:rPr>
                <w:b/>
                <w:szCs w:val="24"/>
              </w:rPr>
            </w:pPr>
            <w:r w:rsidRPr="00995502">
              <w:rPr>
                <w:b/>
                <w:szCs w:val="24"/>
              </w:rPr>
              <w:t>Перечень процедур (обращений)</w:t>
            </w:r>
          </w:p>
        </w:tc>
        <w:tc>
          <w:tcPr>
            <w:tcW w:w="2119" w:type="pct"/>
            <w:gridSpan w:val="3"/>
          </w:tcPr>
          <w:p w:rsidR="00F57D79" w:rsidRPr="00995502" w:rsidRDefault="00F57D79" w:rsidP="005A4CCA">
            <w:pPr>
              <w:widowControl/>
              <w:spacing w:line="276" w:lineRule="auto"/>
              <w:rPr>
                <w:b/>
                <w:szCs w:val="24"/>
              </w:rPr>
            </w:pPr>
            <w:r w:rsidRPr="00995502">
              <w:rPr>
                <w:b/>
                <w:szCs w:val="24"/>
              </w:rPr>
              <w:t>Количество дней, затраченных на процедуру</w:t>
            </w:r>
          </w:p>
        </w:tc>
      </w:tr>
      <w:tr w:rsidR="00F57D79" w:rsidRPr="00995502" w:rsidTr="005A4CCA">
        <w:trPr>
          <w:tblHeader/>
          <w:jc w:val="center"/>
        </w:trPr>
        <w:tc>
          <w:tcPr>
            <w:tcW w:w="322" w:type="pct"/>
            <w:vMerge/>
          </w:tcPr>
          <w:p w:rsidR="00F57D79" w:rsidRPr="00995502" w:rsidRDefault="00F57D79" w:rsidP="005A4CCA">
            <w:pPr>
              <w:widowControl/>
              <w:spacing w:line="276" w:lineRule="auto"/>
              <w:rPr>
                <w:b/>
                <w:szCs w:val="24"/>
              </w:rPr>
            </w:pPr>
          </w:p>
        </w:tc>
        <w:tc>
          <w:tcPr>
            <w:tcW w:w="2559" w:type="pct"/>
            <w:vMerge/>
          </w:tcPr>
          <w:p w:rsidR="00F57D79" w:rsidRPr="00995502" w:rsidRDefault="00F57D79" w:rsidP="005A4CCA">
            <w:pPr>
              <w:widowControl/>
              <w:spacing w:line="276" w:lineRule="auto"/>
              <w:rPr>
                <w:b/>
                <w:szCs w:val="24"/>
              </w:rPr>
            </w:pPr>
          </w:p>
        </w:tc>
        <w:tc>
          <w:tcPr>
            <w:tcW w:w="720" w:type="pct"/>
          </w:tcPr>
          <w:p w:rsidR="00F57D79" w:rsidRPr="00995502" w:rsidRDefault="00F57D79" w:rsidP="005A4CCA">
            <w:pPr>
              <w:widowControl/>
              <w:spacing w:line="276" w:lineRule="auto"/>
              <w:rPr>
                <w:b/>
                <w:szCs w:val="24"/>
              </w:rPr>
            </w:pPr>
            <w:r w:rsidRPr="00995502">
              <w:rPr>
                <w:b/>
                <w:szCs w:val="24"/>
              </w:rPr>
              <w:t>Минимальное</w:t>
            </w:r>
          </w:p>
        </w:tc>
        <w:tc>
          <w:tcPr>
            <w:tcW w:w="669" w:type="pct"/>
          </w:tcPr>
          <w:p w:rsidR="00F57D79" w:rsidRPr="00995502" w:rsidRDefault="00F57D79" w:rsidP="005A4CCA">
            <w:pPr>
              <w:widowControl/>
              <w:spacing w:line="276" w:lineRule="auto"/>
              <w:rPr>
                <w:b/>
                <w:szCs w:val="24"/>
              </w:rPr>
            </w:pPr>
            <w:r w:rsidRPr="00995502">
              <w:rPr>
                <w:b/>
                <w:szCs w:val="24"/>
              </w:rPr>
              <w:t>Среднее</w:t>
            </w:r>
          </w:p>
        </w:tc>
        <w:tc>
          <w:tcPr>
            <w:tcW w:w="730" w:type="pct"/>
          </w:tcPr>
          <w:p w:rsidR="00F57D79" w:rsidRPr="00995502" w:rsidRDefault="00F57D79" w:rsidP="005A4CCA">
            <w:pPr>
              <w:widowControl/>
              <w:spacing w:line="276" w:lineRule="auto"/>
              <w:rPr>
                <w:b/>
                <w:szCs w:val="24"/>
              </w:rPr>
            </w:pPr>
            <w:r w:rsidRPr="00995502">
              <w:rPr>
                <w:b/>
                <w:szCs w:val="24"/>
              </w:rPr>
              <w:t>Максимальное</w:t>
            </w:r>
          </w:p>
        </w:tc>
      </w:tr>
      <w:tr w:rsidR="00F57D79" w:rsidRPr="00995502" w:rsidTr="005A4CCA">
        <w:trPr>
          <w:jc w:val="center"/>
        </w:trPr>
        <w:tc>
          <w:tcPr>
            <w:tcW w:w="322" w:type="pct"/>
            <w:vAlign w:val="center"/>
          </w:tcPr>
          <w:p w:rsidR="00F57D79" w:rsidRPr="00995502" w:rsidRDefault="00F57D79" w:rsidP="003D2CA3">
            <w:pPr>
              <w:widowControl/>
              <w:numPr>
                <w:ilvl w:val="0"/>
                <w:numId w:val="70"/>
              </w:numPr>
              <w:spacing w:line="276" w:lineRule="auto"/>
              <w:ind w:hanging="648"/>
              <w:rPr>
                <w:b/>
                <w:szCs w:val="24"/>
              </w:rPr>
            </w:pPr>
          </w:p>
        </w:tc>
        <w:tc>
          <w:tcPr>
            <w:tcW w:w="2559" w:type="pct"/>
          </w:tcPr>
          <w:p w:rsidR="00F57D79" w:rsidRPr="00995502" w:rsidRDefault="00F57D79" w:rsidP="005A4CCA">
            <w:pPr>
              <w:widowControl/>
              <w:autoSpaceDE w:val="0"/>
              <w:autoSpaceDN w:val="0"/>
              <w:adjustRightInd w:val="0"/>
              <w:spacing w:line="276" w:lineRule="auto"/>
              <w:jc w:val="both"/>
              <w:rPr>
                <w:szCs w:val="24"/>
              </w:rPr>
            </w:pPr>
            <w:r w:rsidRPr="00995502">
              <w:rPr>
                <w:szCs w:val="24"/>
              </w:rPr>
              <w:t>Получение документов в Главном управлении Министерства Российской Федерации по делам гражданской обороны, чрезвычайным ситуациям и ликвидации последствий стихийных бедствий (по Новосибирской области)</w:t>
            </w:r>
          </w:p>
        </w:tc>
        <w:tc>
          <w:tcPr>
            <w:tcW w:w="720" w:type="pct"/>
            <w:vAlign w:val="center"/>
          </w:tcPr>
          <w:p w:rsidR="00F57D79" w:rsidRPr="00995502" w:rsidRDefault="00F57D79" w:rsidP="005A4CCA">
            <w:pPr>
              <w:widowControl/>
              <w:spacing w:line="276" w:lineRule="auto"/>
              <w:jc w:val="center"/>
              <w:rPr>
                <w:szCs w:val="24"/>
              </w:rPr>
            </w:pPr>
            <w:r w:rsidRPr="00995502">
              <w:rPr>
                <w:szCs w:val="24"/>
              </w:rPr>
              <w:t>1</w:t>
            </w:r>
          </w:p>
        </w:tc>
        <w:tc>
          <w:tcPr>
            <w:tcW w:w="669" w:type="pct"/>
            <w:vAlign w:val="center"/>
          </w:tcPr>
          <w:p w:rsidR="00F57D79" w:rsidRPr="00995502" w:rsidRDefault="00F57D79" w:rsidP="005A4CCA">
            <w:pPr>
              <w:widowControl/>
              <w:spacing w:line="276" w:lineRule="auto"/>
              <w:jc w:val="center"/>
              <w:rPr>
                <w:szCs w:val="24"/>
              </w:rPr>
            </w:pPr>
            <w:r w:rsidRPr="00995502">
              <w:rPr>
                <w:szCs w:val="24"/>
              </w:rPr>
              <w:t>9,33</w:t>
            </w:r>
          </w:p>
        </w:tc>
        <w:tc>
          <w:tcPr>
            <w:tcW w:w="730" w:type="pct"/>
            <w:vAlign w:val="center"/>
          </w:tcPr>
          <w:p w:rsidR="00F57D79" w:rsidRPr="00995502" w:rsidRDefault="00F57D79" w:rsidP="005A4CCA">
            <w:pPr>
              <w:widowControl/>
              <w:spacing w:line="276" w:lineRule="auto"/>
              <w:jc w:val="center"/>
              <w:rPr>
                <w:szCs w:val="24"/>
              </w:rPr>
            </w:pPr>
            <w:r w:rsidRPr="00995502">
              <w:rPr>
                <w:szCs w:val="24"/>
              </w:rPr>
              <w:t>30</w:t>
            </w:r>
          </w:p>
        </w:tc>
      </w:tr>
      <w:tr w:rsidR="00F57D79" w:rsidRPr="00995502" w:rsidTr="005A4CCA">
        <w:trPr>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 Федеральным государственным учреждением здравоохранения «Центр гигиены и эпидемиологии в Новосибирской области»)</w:t>
            </w:r>
          </w:p>
        </w:tc>
        <w:tc>
          <w:tcPr>
            <w:tcW w:w="720" w:type="pct"/>
            <w:vAlign w:val="center"/>
          </w:tcPr>
          <w:p w:rsidR="00F57D79" w:rsidRPr="00995502" w:rsidRDefault="00F57D79" w:rsidP="005A4CCA">
            <w:pPr>
              <w:widowControl/>
              <w:spacing w:line="276" w:lineRule="auto"/>
              <w:jc w:val="center"/>
              <w:rPr>
                <w:szCs w:val="24"/>
              </w:rPr>
            </w:pPr>
            <w:r w:rsidRPr="00995502">
              <w:rPr>
                <w:szCs w:val="24"/>
              </w:rPr>
              <w:t>1</w:t>
            </w:r>
          </w:p>
        </w:tc>
        <w:tc>
          <w:tcPr>
            <w:tcW w:w="669" w:type="pct"/>
            <w:vAlign w:val="center"/>
          </w:tcPr>
          <w:p w:rsidR="00F57D79" w:rsidRPr="00995502" w:rsidRDefault="00F57D79" w:rsidP="005A4CCA">
            <w:pPr>
              <w:widowControl/>
              <w:spacing w:line="276" w:lineRule="auto"/>
              <w:jc w:val="center"/>
              <w:rPr>
                <w:szCs w:val="24"/>
              </w:rPr>
            </w:pPr>
            <w:r w:rsidRPr="00995502">
              <w:rPr>
                <w:szCs w:val="24"/>
              </w:rPr>
              <w:t>18</w:t>
            </w:r>
          </w:p>
        </w:tc>
        <w:tc>
          <w:tcPr>
            <w:tcW w:w="730" w:type="pct"/>
            <w:vAlign w:val="center"/>
          </w:tcPr>
          <w:p w:rsidR="00F57D79" w:rsidRPr="00995502" w:rsidRDefault="00F57D79" w:rsidP="005A4CCA">
            <w:pPr>
              <w:widowControl/>
              <w:spacing w:line="276" w:lineRule="auto"/>
              <w:jc w:val="center"/>
              <w:rPr>
                <w:szCs w:val="24"/>
              </w:rPr>
            </w:pPr>
            <w:r w:rsidRPr="00995502">
              <w:rPr>
                <w:szCs w:val="24"/>
              </w:rPr>
              <w:t>90</w:t>
            </w:r>
          </w:p>
        </w:tc>
      </w:tr>
      <w:tr w:rsidR="00F57D79" w:rsidRPr="00995502" w:rsidTr="005A4CCA">
        <w:trPr>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20" w:type="pct"/>
            <w:vAlign w:val="center"/>
          </w:tcPr>
          <w:p w:rsidR="00F57D79" w:rsidRPr="00995502" w:rsidRDefault="00F57D79" w:rsidP="005A4CCA">
            <w:pPr>
              <w:widowControl/>
              <w:spacing w:line="276" w:lineRule="auto"/>
              <w:jc w:val="center"/>
              <w:rPr>
                <w:szCs w:val="24"/>
              </w:rPr>
            </w:pPr>
            <w:r w:rsidRPr="00995502">
              <w:rPr>
                <w:szCs w:val="24"/>
              </w:rPr>
              <w:t>1</w:t>
            </w:r>
          </w:p>
        </w:tc>
        <w:tc>
          <w:tcPr>
            <w:tcW w:w="669" w:type="pct"/>
            <w:vAlign w:val="center"/>
          </w:tcPr>
          <w:p w:rsidR="00F57D79" w:rsidRPr="00995502" w:rsidRDefault="00F57D79" w:rsidP="005A4CCA">
            <w:pPr>
              <w:widowControl/>
              <w:spacing w:line="276" w:lineRule="auto"/>
              <w:jc w:val="center"/>
              <w:rPr>
                <w:szCs w:val="24"/>
              </w:rPr>
            </w:pPr>
            <w:r w:rsidRPr="00995502">
              <w:rPr>
                <w:szCs w:val="24"/>
              </w:rPr>
              <w:t>1</w:t>
            </w:r>
          </w:p>
        </w:tc>
        <w:tc>
          <w:tcPr>
            <w:tcW w:w="730"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rPr>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spacing w:line="276" w:lineRule="auto"/>
              <w:jc w:val="both"/>
              <w:rPr>
                <w:szCs w:val="24"/>
              </w:rPr>
            </w:pPr>
            <w:r w:rsidRPr="00995502">
              <w:rPr>
                <w:szCs w:val="24"/>
              </w:rPr>
              <w:t>Отправление документов почтовой службой</w:t>
            </w:r>
          </w:p>
        </w:tc>
        <w:tc>
          <w:tcPr>
            <w:tcW w:w="720" w:type="pct"/>
            <w:vAlign w:val="center"/>
          </w:tcPr>
          <w:p w:rsidR="00F57D79" w:rsidRPr="00995502" w:rsidRDefault="00F57D79" w:rsidP="005A4CCA">
            <w:pPr>
              <w:widowControl/>
              <w:spacing w:line="276" w:lineRule="auto"/>
              <w:jc w:val="center"/>
              <w:rPr>
                <w:szCs w:val="24"/>
              </w:rPr>
            </w:pPr>
            <w:r w:rsidRPr="00995502">
              <w:rPr>
                <w:szCs w:val="24"/>
              </w:rPr>
              <w:t>1</w:t>
            </w:r>
          </w:p>
        </w:tc>
        <w:tc>
          <w:tcPr>
            <w:tcW w:w="669" w:type="pct"/>
            <w:vAlign w:val="center"/>
          </w:tcPr>
          <w:p w:rsidR="00F57D79" w:rsidRPr="00995502" w:rsidRDefault="00F57D79" w:rsidP="005A4CCA">
            <w:pPr>
              <w:widowControl/>
              <w:spacing w:line="276" w:lineRule="auto"/>
              <w:jc w:val="center"/>
              <w:rPr>
                <w:szCs w:val="24"/>
              </w:rPr>
            </w:pPr>
            <w:r w:rsidRPr="00995502">
              <w:rPr>
                <w:szCs w:val="24"/>
              </w:rPr>
              <w:t>1</w:t>
            </w:r>
          </w:p>
        </w:tc>
        <w:tc>
          <w:tcPr>
            <w:tcW w:w="730"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rPr>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spacing w:line="276" w:lineRule="auto"/>
              <w:jc w:val="both"/>
              <w:rPr>
                <w:szCs w:val="24"/>
              </w:rPr>
            </w:pPr>
            <w:r w:rsidRPr="00995502">
              <w:rPr>
                <w:szCs w:val="24"/>
              </w:rPr>
              <w:t>Услуги нотариуса</w:t>
            </w:r>
          </w:p>
        </w:tc>
        <w:tc>
          <w:tcPr>
            <w:tcW w:w="720" w:type="pct"/>
            <w:vAlign w:val="center"/>
          </w:tcPr>
          <w:p w:rsidR="00F57D79" w:rsidRPr="00995502" w:rsidRDefault="00F57D79" w:rsidP="005A4CCA">
            <w:pPr>
              <w:widowControl/>
              <w:spacing w:line="276" w:lineRule="auto"/>
              <w:jc w:val="center"/>
              <w:rPr>
                <w:szCs w:val="24"/>
              </w:rPr>
            </w:pPr>
            <w:r w:rsidRPr="00995502">
              <w:rPr>
                <w:szCs w:val="24"/>
              </w:rPr>
              <w:t>1</w:t>
            </w:r>
          </w:p>
        </w:tc>
        <w:tc>
          <w:tcPr>
            <w:tcW w:w="669" w:type="pct"/>
            <w:vAlign w:val="center"/>
          </w:tcPr>
          <w:p w:rsidR="00F57D79" w:rsidRPr="00995502" w:rsidRDefault="00F57D79" w:rsidP="005A4CCA">
            <w:pPr>
              <w:widowControl/>
              <w:spacing w:line="276" w:lineRule="auto"/>
              <w:jc w:val="center"/>
              <w:rPr>
                <w:szCs w:val="24"/>
              </w:rPr>
            </w:pPr>
            <w:r w:rsidRPr="00995502">
              <w:rPr>
                <w:szCs w:val="24"/>
              </w:rPr>
              <w:t>1</w:t>
            </w:r>
          </w:p>
        </w:tc>
        <w:tc>
          <w:tcPr>
            <w:tcW w:w="730" w:type="pct"/>
            <w:vAlign w:val="center"/>
          </w:tcPr>
          <w:p w:rsidR="00F57D79" w:rsidRPr="00995502" w:rsidRDefault="00F57D79" w:rsidP="005A4CCA">
            <w:pPr>
              <w:widowControl/>
              <w:spacing w:line="276" w:lineRule="auto"/>
              <w:jc w:val="center"/>
              <w:rPr>
                <w:szCs w:val="24"/>
              </w:rPr>
            </w:pPr>
            <w:r w:rsidRPr="00995502">
              <w:rPr>
                <w:szCs w:val="24"/>
              </w:rPr>
              <w:t>1</w:t>
            </w:r>
          </w:p>
        </w:tc>
      </w:tr>
      <w:tr w:rsidR="00F57D79" w:rsidRPr="00995502" w:rsidTr="005A4CCA">
        <w:trPr>
          <w:trHeight w:val="263"/>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spacing w:line="276" w:lineRule="auto"/>
              <w:rPr>
                <w:szCs w:val="24"/>
              </w:rPr>
            </w:pPr>
            <w:r w:rsidRPr="00995502">
              <w:rPr>
                <w:szCs w:val="24"/>
              </w:rPr>
              <w:t xml:space="preserve">Оформление лицензии в Министерстве образования и науки Новосибирской области </w:t>
            </w:r>
          </w:p>
        </w:tc>
        <w:tc>
          <w:tcPr>
            <w:tcW w:w="720" w:type="pct"/>
            <w:vAlign w:val="center"/>
          </w:tcPr>
          <w:p w:rsidR="00F57D79" w:rsidRPr="00995502" w:rsidRDefault="00F57D79" w:rsidP="005A4CCA">
            <w:pPr>
              <w:widowControl/>
              <w:spacing w:line="276" w:lineRule="auto"/>
              <w:jc w:val="center"/>
              <w:rPr>
                <w:szCs w:val="24"/>
              </w:rPr>
            </w:pPr>
            <w:r w:rsidRPr="00995502">
              <w:rPr>
                <w:szCs w:val="24"/>
              </w:rPr>
              <w:t>2</w:t>
            </w:r>
          </w:p>
        </w:tc>
        <w:tc>
          <w:tcPr>
            <w:tcW w:w="669" w:type="pct"/>
            <w:vAlign w:val="center"/>
          </w:tcPr>
          <w:p w:rsidR="00F57D79" w:rsidRPr="00995502" w:rsidRDefault="00F57D79" w:rsidP="005A4CCA">
            <w:pPr>
              <w:widowControl/>
              <w:spacing w:line="276" w:lineRule="auto"/>
              <w:jc w:val="center"/>
              <w:rPr>
                <w:szCs w:val="24"/>
              </w:rPr>
            </w:pPr>
            <w:r w:rsidRPr="00995502">
              <w:rPr>
                <w:szCs w:val="24"/>
              </w:rPr>
              <w:t>25,78</w:t>
            </w:r>
          </w:p>
        </w:tc>
        <w:tc>
          <w:tcPr>
            <w:tcW w:w="730" w:type="pct"/>
            <w:vAlign w:val="center"/>
          </w:tcPr>
          <w:p w:rsidR="00F57D79" w:rsidRPr="00995502" w:rsidRDefault="00F57D79" w:rsidP="005A4CCA">
            <w:pPr>
              <w:widowControl/>
              <w:spacing w:line="276" w:lineRule="auto"/>
              <w:jc w:val="center"/>
              <w:rPr>
                <w:szCs w:val="24"/>
              </w:rPr>
            </w:pPr>
            <w:r w:rsidRPr="00995502">
              <w:rPr>
                <w:szCs w:val="24"/>
              </w:rPr>
              <w:t>45</w:t>
            </w:r>
          </w:p>
        </w:tc>
      </w:tr>
      <w:tr w:rsidR="00F57D79" w:rsidRPr="00995502" w:rsidTr="005A4CCA">
        <w:trPr>
          <w:trHeight w:val="713"/>
          <w:jc w:val="center"/>
        </w:trPr>
        <w:tc>
          <w:tcPr>
            <w:tcW w:w="322" w:type="pct"/>
            <w:vAlign w:val="center"/>
          </w:tcPr>
          <w:p w:rsidR="00F57D79" w:rsidRPr="00995502" w:rsidRDefault="00F57D79" w:rsidP="003D2CA3">
            <w:pPr>
              <w:widowControl/>
              <w:numPr>
                <w:ilvl w:val="0"/>
                <w:numId w:val="70"/>
              </w:numPr>
              <w:spacing w:line="276" w:lineRule="auto"/>
              <w:ind w:hanging="720"/>
              <w:rPr>
                <w:b/>
                <w:szCs w:val="24"/>
              </w:rPr>
            </w:pPr>
          </w:p>
        </w:tc>
        <w:tc>
          <w:tcPr>
            <w:tcW w:w="2559" w:type="pct"/>
          </w:tcPr>
          <w:p w:rsidR="00F57D79" w:rsidRPr="00995502" w:rsidRDefault="00F57D79" w:rsidP="005A4CCA">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5A4CCA">
            <w:pPr>
              <w:widowControl/>
              <w:spacing w:line="276" w:lineRule="auto"/>
              <w:rPr>
                <w:b/>
                <w:szCs w:val="24"/>
              </w:rPr>
            </w:pPr>
            <w:r w:rsidRPr="00995502">
              <w:rPr>
                <w:b/>
                <w:szCs w:val="24"/>
              </w:rPr>
              <w:t>1. МФЦ</w:t>
            </w:r>
          </w:p>
        </w:tc>
        <w:tc>
          <w:tcPr>
            <w:tcW w:w="720" w:type="pct"/>
            <w:vAlign w:val="center"/>
          </w:tcPr>
          <w:p w:rsidR="00F57D79" w:rsidRPr="00995502" w:rsidRDefault="00F57D79" w:rsidP="005A4CCA">
            <w:pPr>
              <w:widowControl/>
              <w:spacing w:line="276" w:lineRule="auto"/>
              <w:jc w:val="center"/>
              <w:rPr>
                <w:szCs w:val="24"/>
              </w:rPr>
            </w:pPr>
            <w:r w:rsidRPr="00995502">
              <w:rPr>
                <w:szCs w:val="24"/>
              </w:rPr>
              <w:t>30</w:t>
            </w:r>
          </w:p>
        </w:tc>
        <w:tc>
          <w:tcPr>
            <w:tcW w:w="669" w:type="pct"/>
            <w:vAlign w:val="center"/>
          </w:tcPr>
          <w:p w:rsidR="00F57D79" w:rsidRPr="00995502" w:rsidRDefault="00F57D79" w:rsidP="005A4CCA">
            <w:pPr>
              <w:widowControl/>
              <w:spacing w:line="276" w:lineRule="auto"/>
              <w:jc w:val="center"/>
              <w:rPr>
                <w:szCs w:val="24"/>
              </w:rPr>
            </w:pPr>
            <w:r w:rsidRPr="00995502">
              <w:rPr>
                <w:szCs w:val="24"/>
              </w:rPr>
              <w:t>30</w:t>
            </w:r>
          </w:p>
        </w:tc>
        <w:tc>
          <w:tcPr>
            <w:tcW w:w="730" w:type="pct"/>
            <w:vAlign w:val="center"/>
          </w:tcPr>
          <w:p w:rsidR="00F57D79" w:rsidRPr="00995502" w:rsidRDefault="00F57D79" w:rsidP="005A4CCA">
            <w:pPr>
              <w:widowControl/>
              <w:spacing w:line="276" w:lineRule="auto"/>
              <w:jc w:val="center"/>
              <w:rPr>
                <w:szCs w:val="24"/>
              </w:rPr>
            </w:pPr>
            <w:r w:rsidRPr="00995502">
              <w:rPr>
                <w:szCs w:val="24"/>
              </w:rPr>
              <w:t>30</w:t>
            </w:r>
          </w:p>
        </w:tc>
      </w:tr>
      <w:tr w:rsidR="00F57D79" w:rsidRPr="00995502" w:rsidTr="005A4CCA">
        <w:trPr>
          <w:trHeight w:val="411"/>
          <w:jc w:val="center"/>
        </w:trPr>
        <w:tc>
          <w:tcPr>
            <w:tcW w:w="322" w:type="pct"/>
            <w:vAlign w:val="center"/>
          </w:tcPr>
          <w:p w:rsidR="00F57D79" w:rsidRPr="00995502" w:rsidRDefault="00F57D79" w:rsidP="003D2CA3">
            <w:pPr>
              <w:widowControl/>
              <w:numPr>
                <w:ilvl w:val="0"/>
                <w:numId w:val="70"/>
              </w:numPr>
              <w:spacing w:line="276" w:lineRule="auto"/>
              <w:ind w:hanging="720"/>
              <w:jc w:val="center"/>
              <w:rPr>
                <w:b/>
                <w:szCs w:val="24"/>
              </w:rPr>
            </w:pPr>
          </w:p>
        </w:tc>
        <w:tc>
          <w:tcPr>
            <w:tcW w:w="2559" w:type="pct"/>
            <w:vAlign w:val="center"/>
          </w:tcPr>
          <w:p w:rsidR="00F57D79" w:rsidRPr="00995502" w:rsidRDefault="00F57D79" w:rsidP="005A4CCA">
            <w:pPr>
              <w:widowControl/>
              <w:spacing w:line="276" w:lineRule="auto"/>
              <w:jc w:val="center"/>
              <w:rPr>
                <w:b/>
                <w:szCs w:val="24"/>
              </w:rPr>
            </w:pPr>
            <w:r w:rsidRPr="00995502">
              <w:rPr>
                <w:b/>
                <w:szCs w:val="24"/>
              </w:rPr>
              <w:t>Итого:</w:t>
            </w:r>
          </w:p>
        </w:tc>
        <w:tc>
          <w:tcPr>
            <w:tcW w:w="720" w:type="pct"/>
            <w:vAlign w:val="center"/>
          </w:tcPr>
          <w:p w:rsidR="00F57D79" w:rsidRPr="00995502" w:rsidRDefault="00F57D79" w:rsidP="005A4CCA">
            <w:pPr>
              <w:widowControl/>
              <w:spacing w:line="276" w:lineRule="auto"/>
              <w:jc w:val="center"/>
              <w:rPr>
                <w:szCs w:val="24"/>
              </w:rPr>
            </w:pPr>
            <w:r w:rsidRPr="00995502">
              <w:rPr>
                <w:szCs w:val="24"/>
              </w:rPr>
              <w:t>37</w:t>
            </w:r>
          </w:p>
        </w:tc>
        <w:tc>
          <w:tcPr>
            <w:tcW w:w="669" w:type="pct"/>
            <w:vAlign w:val="center"/>
          </w:tcPr>
          <w:p w:rsidR="00F57D79" w:rsidRPr="00995502" w:rsidRDefault="00F57D79" w:rsidP="005A4CCA">
            <w:pPr>
              <w:widowControl/>
              <w:spacing w:line="276" w:lineRule="auto"/>
              <w:jc w:val="center"/>
              <w:rPr>
                <w:szCs w:val="24"/>
              </w:rPr>
            </w:pPr>
            <w:r w:rsidRPr="00995502">
              <w:rPr>
                <w:szCs w:val="24"/>
              </w:rPr>
              <w:t>86,11</w:t>
            </w:r>
          </w:p>
        </w:tc>
        <w:tc>
          <w:tcPr>
            <w:tcW w:w="730" w:type="pct"/>
            <w:vAlign w:val="center"/>
          </w:tcPr>
          <w:p w:rsidR="00F57D79" w:rsidRPr="00995502" w:rsidRDefault="00F57D79" w:rsidP="005A4CCA">
            <w:pPr>
              <w:widowControl/>
              <w:spacing w:line="276" w:lineRule="auto"/>
              <w:jc w:val="center"/>
              <w:rPr>
                <w:szCs w:val="24"/>
              </w:rPr>
            </w:pPr>
            <w:r w:rsidRPr="00995502">
              <w:rPr>
                <w:szCs w:val="24"/>
              </w:rPr>
              <w:t>198</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10 до 45 дней (среднее значение - 26,6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образовательной деятельности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41, нормативный срок оформления лицензии в Министерстве образования и науки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у заявителей ушло от 0 до 120 минут (среднее значение – 18,9 мин.). На ожидание в очереди при получении результата услуги заявители затратили от 0 до 10 минут (среднее значение – 2,3 мин.). Стоит отметить, что нормативный срок на ожидание в очереди при подаче документов и получении результата государственной услуги равен 20 мин. </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(70%) считают дополнительные временные издержки при получении услуги незначительными. И только 10% респондентов указали, что такие временные издержки являются для них существенными. 20% опрошенных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sz w:val="28"/>
          <w:szCs w:val="28"/>
        </w:rPr>
        <w:t>Сравнение с результатами прошлогоднего мониторинга качества данной услуги, проведенного Минэкономразвития Новосибирской области, показывает, что временные издержки на получение услуги в 2011 году составляли 29,7 дней.</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700 до 3 900 рублей при нормативном размере затрат 2 600 руб. (табл. П104).</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П104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4513"/>
        <w:gridCol w:w="1768"/>
        <w:gridCol w:w="1157"/>
        <w:gridCol w:w="1856"/>
      </w:tblGrid>
      <w:tr w:rsidR="00F57D79" w:rsidRPr="00995502" w:rsidTr="005A4CCA">
        <w:trPr>
          <w:tblHeader/>
          <w:jc w:val="center"/>
        </w:trPr>
        <w:tc>
          <w:tcPr>
            <w:tcW w:w="284" w:type="pct"/>
            <w:vMerge w:val="restart"/>
          </w:tcPr>
          <w:p w:rsidR="00F57D79" w:rsidRPr="00995502" w:rsidRDefault="00F57D79" w:rsidP="005A4CCA">
            <w:pPr>
              <w:widowControl/>
              <w:spacing w:line="276" w:lineRule="auto"/>
              <w:rPr>
                <w:b/>
                <w:szCs w:val="24"/>
              </w:rPr>
            </w:pPr>
            <w:r w:rsidRPr="00995502">
              <w:rPr>
                <w:b/>
                <w:szCs w:val="24"/>
              </w:rPr>
              <w:t>№ п/п</w:t>
            </w:r>
          </w:p>
        </w:tc>
        <w:tc>
          <w:tcPr>
            <w:tcW w:w="2290" w:type="pct"/>
            <w:vMerge w:val="restart"/>
          </w:tcPr>
          <w:p w:rsidR="00F57D79" w:rsidRPr="00995502" w:rsidRDefault="00F57D79" w:rsidP="005A4CCA">
            <w:pPr>
              <w:widowControl/>
              <w:spacing w:line="276" w:lineRule="auto"/>
              <w:rPr>
                <w:b/>
                <w:szCs w:val="24"/>
              </w:rPr>
            </w:pPr>
            <w:r w:rsidRPr="00995502">
              <w:rPr>
                <w:b/>
                <w:szCs w:val="24"/>
              </w:rPr>
              <w:t>Перечень процедур и документов</w:t>
            </w:r>
          </w:p>
        </w:tc>
        <w:tc>
          <w:tcPr>
            <w:tcW w:w="2425" w:type="pct"/>
            <w:gridSpan w:val="3"/>
          </w:tcPr>
          <w:p w:rsidR="00F57D79" w:rsidRPr="00995502" w:rsidRDefault="00F57D79" w:rsidP="005A4CCA">
            <w:pPr>
              <w:widowControl/>
              <w:spacing w:line="276" w:lineRule="auto"/>
              <w:rPr>
                <w:b/>
                <w:szCs w:val="24"/>
              </w:rPr>
            </w:pPr>
            <w:r w:rsidRPr="00995502">
              <w:rPr>
                <w:b/>
                <w:szCs w:val="24"/>
              </w:rPr>
              <w:t>Стоимость, руб.</w:t>
            </w:r>
          </w:p>
        </w:tc>
      </w:tr>
      <w:tr w:rsidR="00F57D79" w:rsidRPr="00995502" w:rsidTr="005A4CCA">
        <w:trPr>
          <w:tblHeader/>
          <w:jc w:val="center"/>
        </w:trPr>
        <w:tc>
          <w:tcPr>
            <w:tcW w:w="284" w:type="pct"/>
            <w:vMerge/>
            <w:vAlign w:val="center"/>
          </w:tcPr>
          <w:p w:rsidR="00F57D79" w:rsidRPr="00995502" w:rsidRDefault="00F57D79" w:rsidP="005A4CCA">
            <w:pPr>
              <w:widowControl/>
              <w:spacing w:line="276" w:lineRule="auto"/>
              <w:jc w:val="center"/>
              <w:rPr>
                <w:b/>
                <w:szCs w:val="24"/>
              </w:rPr>
            </w:pPr>
          </w:p>
        </w:tc>
        <w:tc>
          <w:tcPr>
            <w:tcW w:w="2290" w:type="pct"/>
            <w:vMerge/>
            <w:vAlign w:val="center"/>
          </w:tcPr>
          <w:p w:rsidR="00F57D79" w:rsidRPr="00995502" w:rsidRDefault="00F57D79" w:rsidP="005A4CCA">
            <w:pPr>
              <w:widowControl/>
              <w:spacing w:line="276" w:lineRule="auto"/>
              <w:jc w:val="center"/>
              <w:rPr>
                <w:b/>
                <w:szCs w:val="24"/>
              </w:rPr>
            </w:pPr>
          </w:p>
        </w:tc>
        <w:tc>
          <w:tcPr>
            <w:tcW w:w="897" w:type="pct"/>
            <w:vAlign w:val="center"/>
          </w:tcPr>
          <w:p w:rsidR="00F57D79" w:rsidRPr="00995502" w:rsidRDefault="00F57D79" w:rsidP="005A4CCA">
            <w:pPr>
              <w:widowControl/>
              <w:spacing w:line="276" w:lineRule="auto"/>
              <w:jc w:val="center"/>
              <w:rPr>
                <w:b/>
                <w:szCs w:val="24"/>
              </w:rPr>
            </w:pPr>
            <w:r w:rsidRPr="00995502">
              <w:rPr>
                <w:b/>
                <w:szCs w:val="24"/>
              </w:rPr>
              <w:t>Минимальное</w:t>
            </w:r>
          </w:p>
        </w:tc>
        <w:tc>
          <w:tcPr>
            <w:tcW w:w="587" w:type="pct"/>
            <w:vAlign w:val="center"/>
          </w:tcPr>
          <w:p w:rsidR="00F57D79" w:rsidRPr="00995502" w:rsidRDefault="00F57D79" w:rsidP="005A4CCA">
            <w:pPr>
              <w:widowControl/>
              <w:spacing w:line="276" w:lineRule="auto"/>
              <w:jc w:val="center"/>
              <w:rPr>
                <w:b/>
                <w:szCs w:val="24"/>
              </w:rPr>
            </w:pPr>
            <w:r w:rsidRPr="00995502">
              <w:rPr>
                <w:b/>
                <w:szCs w:val="24"/>
              </w:rPr>
              <w:t>Среднее</w:t>
            </w:r>
          </w:p>
        </w:tc>
        <w:tc>
          <w:tcPr>
            <w:tcW w:w="942" w:type="pct"/>
            <w:vAlign w:val="center"/>
          </w:tcPr>
          <w:p w:rsidR="00F57D79" w:rsidRPr="00995502" w:rsidRDefault="00F57D79" w:rsidP="005A4CCA">
            <w:pPr>
              <w:widowControl/>
              <w:spacing w:line="276" w:lineRule="auto"/>
              <w:jc w:val="center"/>
              <w:rPr>
                <w:b/>
                <w:szCs w:val="24"/>
              </w:rPr>
            </w:pPr>
            <w:r w:rsidRPr="00995502">
              <w:rPr>
                <w:b/>
                <w:szCs w:val="24"/>
              </w:rPr>
              <w:t>Максимальное</w:t>
            </w:r>
          </w:p>
        </w:tc>
      </w:tr>
      <w:tr w:rsidR="00F57D79" w:rsidRPr="00995502" w:rsidTr="005A4CCA">
        <w:trPr>
          <w:jc w:val="center"/>
        </w:trPr>
        <w:tc>
          <w:tcPr>
            <w:tcW w:w="284" w:type="pct"/>
          </w:tcPr>
          <w:p w:rsidR="00F57D79" w:rsidRPr="00995502" w:rsidRDefault="00F57D79" w:rsidP="005A4CCA">
            <w:pPr>
              <w:widowControl/>
              <w:numPr>
                <w:ilvl w:val="0"/>
                <w:numId w:val="71"/>
              </w:numPr>
              <w:spacing w:line="276" w:lineRule="auto"/>
              <w:jc w:val="center"/>
              <w:rPr>
                <w:b/>
                <w:szCs w:val="24"/>
              </w:rPr>
            </w:pPr>
          </w:p>
        </w:tc>
        <w:tc>
          <w:tcPr>
            <w:tcW w:w="2290" w:type="pct"/>
          </w:tcPr>
          <w:p w:rsidR="00F57D79" w:rsidRPr="00995502" w:rsidRDefault="00F57D79" w:rsidP="005A4CCA">
            <w:pPr>
              <w:widowControl/>
              <w:spacing w:line="276" w:lineRule="auto"/>
              <w:jc w:val="both"/>
              <w:rPr>
                <w:szCs w:val="24"/>
              </w:rPr>
            </w:pPr>
            <w:r w:rsidRPr="00995502">
              <w:rPr>
                <w:szCs w:val="24"/>
              </w:rPr>
              <w:t>Копии документов, подтверждающих наличие у соискателя лицензии или лицензиата в собственности или на ином законном основании оснащенных зданий, строений, сооружений, помещений и территорий, соответствующих установленным лицензионным нормативам обеспечения образовательной деятельности по заявленным для лицензирования образовательным программам</w:t>
            </w:r>
          </w:p>
        </w:tc>
        <w:tc>
          <w:tcPr>
            <w:tcW w:w="897" w:type="pct"/>
            <w:vAlign w:val="center"/>
          </w:tcPr>
          <w:p w:rsidR="00F57D79" w:rsidRPr="00995502" w:rsidRDefault="00F57D79" w:rsidP="005A4CCA">
            <w:pPr>
              <w:widowControl/>
              <w:spacing w:line="276" w:lineRule="auto"/>
              <w:jc w:val="center"/>
              <w:rPr>
                <w:szCs w:val="24"/>
              </w:rPr>
            </w:pPr>
            <w:r w:rsidRPr="00995502">
              <w:rPr>
                <w:szCs w:val="24"/>
              </w:rPr>
              <w:t>0</w:t>
            </w:r>
          </w:p>
        </w:tc>
        <w:tc>
          <w:tcPr>
            <w:tcW w:w="587" w:type="pct"/>
            <w:vAlign w:val="center"/>
          </w:tcPr>
          <w:p w:rsidR="00F57D79" w:rsidRPr="00995502" w:rsidRDefault="00F57D79" w:rsidP="005A4CCA">
            <w:pPr>
              <w:widowControl/>
              <w:spacing w:line="276" w:lineRule="auto"/>
              <w:jc w:val="center"/>
              <w:rPr>
                <w:szCs w:val="24"/>
              </w:rPr>
            </w:pPr>
            <w:r w:rsidRPr="00995502">
              <w:rPr>
                <w:szCs w:val="24"/>
              </w:rPr>
              <w:t>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0</w:t>
            </w:r>
          </w:p>
        </w:tc>
      </w:tr>
      <w:tr w:rsidR="00F57D79" w:rsidRPr="00995502" w:rsidTr="005A4CCA">
        <w:trPr>
          <w:jc w:val="center"/>
        </w:trPr>
        <w:tc>
          <w:tcPr>
            <w:tcW w:w="284" w:type="pct"/>
          </w:tcPr>
          <w:p w:rsidR="00F57D79" w:rsidRPr="00995502" w:rsidRDefault="00F57D79" w:rsidP="005A4CCA">
            <w:pPr>
              <w:widowControl/>
              <w:numPr>
                <w:ilvl w:val="0"/>
                <w:numId w:val="71"/>
              </w:numPr>
              <w:spacing w:line="276" w:lineRule="auto"/>
              <w:jc w:val="center"/>
              <w:rPr>
                <w:b/>
                <w:szCs w:val="24"/>
              </w:rPr>
            </w:pPr>
          </w:p>
        </w:tc>
        <w:tc>
          <w:tcPr>
            <w:tcW w:w="2290" w:type="pct"/>
          </w:tcPr>
          <w:p w:rsidR="00F57D79" w:rsidRPr="00995502" w:rsidRDefault="00F57D79" w:rsidP="005A4CCA">
            <w:pPr>
              <w:widowControl/>
              <w:spacing w:line="276" w:lineRule="auto"/>
              <w:jc w:val="both"/>
              <w:rPr>
                <w:szCs w:val="24"/>
              </w:rPr>
            </w:pPr>
            <w:r w:rsidRPr="00995502">
              <w:rPr>
                <w:szCs w:val="24"/>
              </w:rPr>
              <w:t>Отправление документов почтовой службой</w:t>
            </w:r>
          </w:p>
        </w:tc>
        <w:tc>
          <w:tcPr>
            <w:tcW w:w="897" w:type="pct"/>
            <w:vAlign w:val="center"/>
          </w:tcPr>
          <w:p w:rsidR="00F57D79" w:rsidRPr="00995502" w:rsidRDefault="00F57D79" w:rsidP="005A4CCA">
            <w:pPr>
              <w:widowControl/>
              <w:spacing w:line="276" w:lineRule="auto"/>
              <w:jc w:val="center"/>
              <w:rPr>
                <w:szCs w:val="24"/>
              </w:rPr>
            </w:pPr>
            <w:r w:rsidRPr="00995502">
              <w:rPr>
                <w:szCs w:val="24"/>
              </w:rPr>
              <w:t>-</w:t>
            </w:r>
          </w:p>
        </w:tc>
        <w:tc>
          <w:tcPr>
            <w:tcW w:w="587" w:type="pct"/>
            <w:vAlign w:val="center"/>
          </w:tcPr>
          <w:p w:rsidR="00F57D79" w:rsidRPr="00995502" w:rsidRDefault="00F57D79" w:rsidP="005A4CCA">
            <w:pPr>
              <w:widowControl/>
              <w:spacing w:line="276" w:lineRule="auto"/>
              <w:jc w:val="center"/>
              <w:rPr>
                <w:szCs w:val="24"/>
              </w:rPr>
            </w:pPr>
            <w:r w:rsidRPr="00995502">
              <w:rPr>
                <w:szCs w:val="24"/>
              </w:rPr>
              <w:t>-</w:t>
            </w:r>
          </w:p>
        </w:tc>
        <w:tc>
          <w:tcPr>
            <w:tcW w:w="942" w:type="pct"/>
            <w:vAlign w:val="center"/>
          </w:tcPr>
          <w:p w:rsidR="00F57D79" w:rsidRPr="00995502" w:rsidRDefault="00F57D79" w:rsidP="005A4CCA">
            <w:pPr>
              <w:widowControl/>
              <w:spacing w:line="276" w:lineRule="auto"/>
              <w:jc w:val="center"/>
              <w:rPr>
                <w:szCs w:val="24"/>
              </w:rPr>
            </w:pPr>
            <w:r w:rsidRPr="00995502">
              <w:rPr>
                <w:szCs w:val="24"/>
              </w:rPr>
              <w:t>-</w:t>
            </w:r>
          </w:p>
        </w:tc>
      </w:tr>
      <w:tr w:rsidR="00F57D79" w:rsidRPr="00995502" w:rsidTr="005A4CCA">
        <w:trPr>
          <w:jc w:val="center"/>
        </w:trPr>
        <w:tc>
          <w:tcPr>
            <w:tcW w:w="284" w:type="pct"/>
          </w:tcPr>
          <w:p w:rsidR="00F57D79" w:rsidRPr="00995502" w:rsidRDefault="00F57D79" w:rsidP="005A4CCA">
            <w:pPr>
              <w:widowControl/>
              <w:numPr>
                <w:ilvl w:val="0"/>
                <w:numId w:val="71"/>
              </w:numPr>
              <w:spacing w:line="276" w:lineRule="auto"/>
              <w:jc w:val="center"/>
              <w:rPr>
                <w:b/>
                <w:szCs w:val="24"/>
              </w:rPr>
            </w:pPr>
          </w:p>
        </w:tc>
        <w:tc>
          <w:tcPr>
            <w:tcW w:w="2290" w:type="pct"/>
          </w:tcPr>
          <w:p w:rsidR="00F57D79" w:rsidRPr="00995502" w:rsidRDefault="00F57D79" w:rsidP="005A4CCA">
            <w:pPr>
              <w:widowControl/>
              <w:spacing w:line="276" w:lineRule="auto"/>
              <w:jc w:val="both"/>
              <w:rPr>
                <w:szCs w:val="24"/>
              </w:rPr>
            </w:pPr>
            <w:r w:rsidRPr="00995502">
              <w:rPr>
                <w:szCs w:val="24"/>
              </w:rPr>
              <w:t>Услуги копирования</w:t>
            </w:r>
          </w:p>
        </w:tc>
        <w:tc>
          <w:tcPr>
            <w:tcW w:w="897" w:type="pct"/>
            <w:vAlign w:val="center"/>
          </w:tcPr>
          <w:p w:rsidR="00F57D79" w:rsidRPr="00995502" w:rsidRDefault="00F57D79" w:rsidP="005A4CCA">
            <w:pPr>
              <w:widowControl/>
              <w:spacing w:line="276" w:lineRule="auto"/>
              <w:jc w:val="center"/>
              <w:rPr>
                <w:szCs w:val="24"/>
              </w:rPr>
            </w:pPr>
            <w:r w:rsidRPr="00995502">
              <w:rPr>
                <w:szCs w:val="24"/>
              </w:rPr>
              <w:t>-</w:t>
            </w:r>
          </w:p>
        </w:tc>
        <w:tc>
          <w:tcPr>
            <w:tcW w:w="587" w:type="pct"/>
            <w:vAlign w:val="center"/>
          </w:tcPr>
          <w:p w:rsidR="00F57D79" w:rsidRPr="00995502" w:rsidRDefault="00F57D79" w:rsidP="005A4CCA">
            <w:pPr>
              <w:widowControl/>
              <w:spacing w:line="276" w:lineRule="auto"/>
              <w:jc w:val="center"/>
              <w:rPr>
                <w:szCs w:val="24"/>
              </w:rPr>
            </w:pPr>
            <w:r w:rsidRPr="00995502">
              <w:rPr>
                <w:szCs w:val="24"/>
              </w:rPr>
              <w:t>-</w:t>
            </w:r>
          </w:p>
        </w:tc>
        <w:tc>
          <w:tcPr>
            <w:tcW w:w="942" w:type="pct"/>
            <w:vAlign w:val="center"/>
          </w:tcPr>
          <w:p w:rsidR="00F57D79" w:rsidRPr="00995502" w:rsidRDefault="00F57D79" w:rsidP="005A4CCA">
            <w:pPr>
              <w:widowControl/>
              <w:spacing w:line="276" w:lineRule="auto"/>
              <w:jc w:val="center"/>
              <w:rPr>
                <w:szCs w:val="24"/>
              </w:rPr>
            </w:pPr>
            <w:r w:rsidRPr="00995502">
              <w:rPr>
                <w:szCs w:val="24"/>
              </w:rPr>
              <w:t>-</w:t>
            </w:r>
          </w:p>
        </w:tc>
      </w:tr>
      <w:tr w:rsidR="00F57D79" w:rsidRPr="00995502" w:rsidTr="005A4CCA">
        <w:trPr>
          <w:jc w:val="center"/>
        </w:trPr>
        <w:tc>
          <w:tcPr>
            <w:tcW w:w="284" w:type="pct"/>
          </w:tcPr>
          <w:p w:rsidR="00F57D79" w:rsidRPr="00995502" w:rsidRDefault="00F57D79" w:rsidP="005A4CCA">
            <w:pPr>
              <w:widowControl/>
              <w:numPr>
                <w:ilvl w:val="0"/>
                <w:numId w:val="71"/>
              </w:numPr>
              <w:spacing w:line="276" w:lineRule="auto"/>
              <w:jc w:val="center"/>
              <w:rPr>
                <w:b/>
                <w:szCs w:val="24"/>
              </w:rPr>
            </w:pPr>
          </w:p>
        </w:tc>
        <w:tc>
          <w:tcPr>
            <w:tcW w:w="2290" w:type="pct"/>
          </w:tcPr>
          <w:p w:rsidR="00F57D79" w:rsidRPr="00995502" w:rsidRDefault="00F57D79" w:rsidP="005A4CCA">
            <w:pPr>
              <w:widowControl/>
              <w:spacing w:line="276" w:lineRule="auto"/>
              <w:jc w:val="both"/>
              <w:rPr>
                <w:szCs w:val="24"/>
              </w:rPr>
            </w:pPr>
            <w:r w:rsidRPr="00995502">
              <w:rPr>
                <w:szCs w:val="24"/>
              </w:rPr>
              <w:t>Услуги нотариуса</w:t>
            </w:r>
          </w:p>
        </w:tc>
        <w:tc>
          <w:tcPr>
            <w:tcW w:w="897" w:type="pct"/>
            <w:vAlign w:val="center"/>
          </w:tcPr>
          <w:p w:rsidR="00F57D79" w:rsidRPr="00995502" w:rsidRDefault="00F57D79" w:rsidP="005A4CCA">
            <w:pPr>
              <w:widowControl/>
              <w:spacing w:line="276" w:lineRule="auto"/>
              <w:jc w:val="center"/>
              <w:rPr>
                <w:szCs w:val="24"/>
              </w:rPr>
            </w:pPr>
            <w:r w:rsidRPr="00995502">
              <w:rPr>
                <w:szCs w:val="24"/>
              </w:rPr>
              <w:t>500</w:t>
            </w:r>
          </w:p>
        </w:tc>
        <w:tc>
          <w:tcPr>
            <w:tcW w:w="587" w:type="pct"/>
            <w:vAlign w:val="center"/>
          </w:tcPr>
          <w:p w:rsidR="00F57D79" w:rsidRPr="00995502" w:rsidRDefault="00F57D79" w:rsidP="005A4CCA">
            <w:pPr>
              <w:widowControl/>
              <w:spacing w:line="276" w:lineRule="auto"/>
              <w:jc w:val="center"/>
              <w:rPr>
                <w:szCs w:val="24"/>
              </w:rPr>
            </w:pPr>
            <w:r w:rsidRPr="00995502">
              <w:rPr>
                <w:szCs w:val="24"/>
              </w:rPr>
              <w:t>690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1000</w:t>
            </w:r>
          </w:p>
        </w:tc>
      </w:tr>
      <w:tr w:rsidR="00F57D79" w:rsidRPr="00995502" w:rsidTr="005A4CCA">
        <w:trPr>
          <w:jc w:val="center"/>
        </w:trPr>
        <w:tc>
          <w:tcPr>
            <w:tcW w:w="284" w:type="pct"/>
          </w:tcPr>
          <w:p w:rsidR="00F57D79" w:rsidRPr="00995502" w:rsidRDefault="00F57D79" w:rsidP="005A4CCA">
            <w:pPr>
              <w:widowControl/>
              <w:numPr>
                <w:ilvl w:val="0"/>
                <w:numId w:val="71"/>
              </w:numPr>
              <w:spacing w:line="276" w:lineRule="auto"/>
              <w:jc w:val="center"/>
              <w:rPr>
                <w:b/>
                <w:szCs w:val="24"/>
              </w:rPr>
            </w:pPr>
          </w:p>
        </w:tc>
        <w:tc>
          <w:tcPr>
            <w:tcW w:w="2290" w:type="pct"/>
          </w:tcPr>
          <w:p w:rsidR="00F57D79" w:rsidRPr="00995502" w:rsidRDefault="00F57D79" w:rsidP="005A4CCA">
            <w:pPr>
              <w:widowControl/>
              <w:spacing w:line="276" w:lineRule="auto"/>
              <w:jc w:val="both"/>
              <w:rPr>
                <w:szCs w:val="24"/>
              </w:rPr>
            </w:pPr>
            <w:r w:rsidRPr="00995502">
              <w:rPr>
                <w:szCs w:val="24"/>
              </w:rPr>
              <w:t>Оплата государственной пошлины</w:t>
            </w:r>
          </w:p>
        </w:tc>
        <w:tc>
          <w:tcPr>
            <w:tcW w:w="897" w:type="pct"/>
            <w:vAlign w:val="center"/>
          </w:tcPr>
          <w:p w:rsidR="00F57D79" w:rsidRPr="00995502" w:rsidRDefault="00F57D79" w:rsidP="005A4CCA">
            <w:pPr>
              <w:widowControl/>
              <w:spacing w:line="276" w:lineRule="auto"/>
              <w:jc w:val="center"/>
              <w:rPr>
                <w:szCs w:val="24"/>
              </w:rPr>
            </w:pPr>
            <w:r w:rsidRPr="00995502">
              <w:rPr>
                <w:szCs w:val="24"/>
              </w:rPr>
              <w:t>200</w:t>
            </w:r>
          </w:p>
        </w:tc>
        <w:tc>
          <w:tcPr>
            <w:tcW w:w="587" w:type="pct"/>
            <w:vAlign w:val="center"/>
          </w:tcPr>
          <w:p w:rsidR="00F57D79" w:rsidRPr="00995502" w:rsidRDefault="00F57D79" w:rsidP="005A4CCA">
            <w:pPr>
              <w:widowControl/>
              <w:spacing w:line="276" w:lineRule="auto"/>
              <w:jc w:val="center"/>
              <w:rPr>
                <w:szCs w:val="24"/>
              </w:rPr>
            </w:pPr>
            <w:r w:rsidRPr="00995502">
              <w:rPr>
                <w:szCs w:val="24"/>
              </w:rPr>
              <w:t>790</w:t>
            </w:r>
          </w:p>
        </w:tc>
        <w:tc>
          <w:tcPr>
            <w:tcW w:w="942" w:type="pct"/>
            <w:vAlign w:val="center"/>
          </w:tcPr>
          <w:p w:rsidR="00F57D79" w:rsidRPr="00995502" w:rsidRDefault="00F57D79" w:rsidP="005A4CCA">
            <w:pPr>
              <w:widowControl/>
              <w:spacing w:line="276" w:lineRule="auto"/>
              <w:jc w:val="center"/>
              <w:rPr>
                <w:szCs w:val="24"/>
              </w:rPr>
            </w:pPr>
            <w:r w:rsidRPr="00995502">
              <w:rPr>
                <w:szCs w:val="24"/>
              </w:rPr>
              <w:t>2900</w:t>
            </w:r>
          </w:p>
        </w:tc>
      </w:tr>
      <w:tr w:rsidR="00F57D79" w:rsidRPr="00995502" w:rsidTr="005A4CCA">
        <w:trPr>
          <w:jc w:val="center"/>
        </w:trPr>
        <w:tc>
          <w:tcPr>
            <w:tcW w:w="284" w:type="pct"/>
          </w:tcPr>
          <w:p w:rsidR="00F57D79" w:rsidRPr="00995502" w:rsidRDefault="00F57D79" w:rsidP="005A4CCA">
            <w:pPr>
              <w:widowControl/>
              <w:spacing w:line="276" w:lineRule="auto"/>
              <w:ind w:left="360"/>
              <w:rPr>
                <w:b/>
                <w:szCs w:val="24"/>
              </w:rPr>
            </w:pPr>
          </w:p>
        </w:tc>
        <w:tc>
          <w:tcPr>
            <w:tcW w:w="2290" w:type="pct"/>
          </w:tcPr>
          <w:p w:rsidR="00F57D79" w:rsidRPr="00995502" w:rsidRDefault="00F57D79" w:rsidP="005A4CCA">
            <w:pPr>
              <w:widowControl/>
              <w:spacing w:line="276" w:lineRule="auto"/>
              <w:jc w:val="both"/>
              <w:rPr>
                <w:b/>
                <w:szCs w:val="24"/>
              </w:rPr>
            </w:pPr>
            <w:r w:rsidRPr="00995502">
              <w:rPr>
                <w:b/>
                <w:szCs w:val="24"/>
              </w:rPr>
              <w:t>Итого:</w:t>
            </w:r>
          </w:p>
        </w:tc>
        <w:tc>
          <w:tcPr>
            <w:tcW w:w="897" w:type="pct"/>
            <w:vAlign w:val="center"/>
          </w:tcPr>
          <w:p w:rsidR="00F57D79" w:rsidRPr="00995502" w:rsidRDefault="00F57D79" w:rsidP="005A4CCA">
            <w:pPr>
              <w:widowControl/>
              <w:spacing w:line="276" w:lineRule="auto"/>
              <w:jc w:val="center"/>
              <w:rPr>
                <w:b/>
                <w:szCs w:val="24"/>
              </w:rPr>
            </w:pPr>
            <w:r w:rsidRPr="00995502">
              <w:rPr>
                <w:b/>
                <w:szCs w:val="24"/>
              </w:rPr>
              <w:t>700</w:t>
            </w:r>
          </w:p>
        </w:tc>
        <w:tc>
          <w:tcPr>
            <w:tcW w:w="587" w:type="pct"/>
            <w:vAlign w:val="center"/>
          </w:tcPr>
          <w:p w:rsidR="00F57D79" w:rsidRPr="00995502" w:rsidRDefault="00F57D79" w:rsidP="005A4CCA">
            <w:pPr>
              <w:widowControl/>
              <w:spacing w:line="276" w:lineRule="auto"/>
              <w:jc w:val="center"/>
              <w:rPr>
                <w:b/>
                <w:szCs w:val="24"/>
              </w:rPr>
            </w:pPr>
            <w:r w:rsidRPr="00995502">
              <w:rPr>
                <w:b/>
                <w:szCs w:val="24"/>
              </w:rPr>
              <w:t>1480</w:t>
            </w:r>
          </w:p>
        </w:tc>
        <w:tc>
          <w:tcPr>
            <w:tcW w:w="942" w:type="pct"/>
            <w:vAlign w:val="center"/>
          </w:tcPr>
          <w:p w:rsidR="00F57D79" w:rsidRPr="00995502" w:rsidRDefault="00F57D79" w:rsidP="005A4CCA">
            <w:pPr>
              <w:widowControl/>
              <w:spacing w:line="276" w:lineRule="auto"/>
              <w:jc w:val="center"/>
              <w:rPr>
                <w:b/>
                <w:szCs w:val="24"/>
              </w:rPr>
            </w:pPr>
            <w:r w:rsidRPr="00995502">
              <w:rPr>
                <w:b/>
                <w:szCs w:val="24"/>
              </w:rPr>
              <w:t>3900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П104, средний размер затрат, связанных с получением услуги, составил 1 480 руб. Большинство опрошенных (80%) считают такую сумму расходов скорее обоснованной, чем нет. По мнению 20% респондентов, стоимость получения данной услуги должна быть снижена и составлять в среднем 800 руб. (от 0 до 2 000 руб.).</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(70%) считают дополнительные финансовые издержки при получении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мониторинга 2011 года респонденты указали, что уровень их финансовых затрат, связанных с предоставлением услуги в среднем составил 3 180 руб., что в 1,2 раза больше нормативного значения, а в отдельных случаях достигал до 6 000 рублей, т.е. превышал норматив в 2,3 раза.</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образовательной деятельностью. Аналогичный результат был получен по Новосибирской области и в 2011 году. </w:t>
      </w:r>
    </w:p>
    <w:p w:rsidR="00F57D79" w:rsidRPr="00995502" w:rsidRDefault="00F57D79" w:rsidP="0067282F">
      <w:pPr>
        <w:widowControl/>
        <w:spacing w:line="360" w:lineRule="auto"/>
        <w:ind w:firstLine="709"/>
        <w:jc w:val="both"/>
        <w:rPr>
          <w:sz w:val="28"/>
          <w:szCs w:val="28"/>
        </w:rPr>
      </w:pPr>
      <w:r w:rsidRPr="00995502">
        <w:rPr>
          <w:sz w:val="28"/>
          <w:szCs w:val="28"/>
        </w:rPr>
        <w:t>Кроме того, ни у одного из заявителей не возникло необходимости в услугах сторонних организаций (посредников).</w:t>
      </w:r>
    </w:p>
    <w:p w:rsidR="00F57D79" w:rsidRPr="00995502" w:rsidRDefault="00F57D79" w:rsidP="0067282F">
      <w:pPr>
        <w:widowControl/>
        <w:spacing w:line="360" w:lineRule="auto"/>
        <w:ind w:firstLine="709"/>
        <w:jc w:val="both"/>
        <w:rPr>
          <w:color w:val="000000"/>
          <w:sz w:val="28"/>
          <w:szCs w:val="28"/>
        </w:rPr>
      </w:pPr>
      <w:r w:rsidRPr="00995502">
        <w:rPr>
          <w:b/>
          <w:i/>
          <w:color w:val="000000"/>
          <w:sz w:val="28"/>
          <w:szCs w:val="28"/>
        </w:rPr>
        <w:t xml:space="preserve">Оценка качества и доступности услуги. </w:t>
      </w:r>
      <w:r w:rsidRPr="00995502">
        <w:rPr>
          <w:color w:val="000000"/>
          <w:sz w:val="28"/>
          <w:szCs w:val="28"/>
        </w:rPr>
        <w:t>Уровень</w:t>
      </w:r>
      <w:r w:rsidRPr="00995502">
        <w:rPr>
          <w:b/>
          <w:i/>
          <w:color w:val="000000"/>
          <w:sz w:val="28"/>
          <w:szCs w:val="28"/>
        </w:rPr>
        <w:t xml:space="preserve"> </w:t>
      </w:r>
      <w:r w:rsidRPr="00995502">
        <w:rPr>
          <w:color w:val="000000"/>
          <w:sz w:val="28"/>
          <w:szCs w:val="28"/>
        </w:rPr>
        <w:t>доступности исследуемой услуги представляет собой интегральный показатель, рассчитываемый в баллах по пятибалльной шкале, и оценивается по совокупности показателей (табл. П105).</w:t>
      </w:r>
    </w:p>
    <w:p w:rsidR="00F57D79" w:rsidRPr="00995502" w:rsidRDefault="00F57D79" w:rsidP="00D74016">
      <w:pPr>
        <w:pStyle w:val="Caption"/>
        <w:spacing w:line="360" w:lineRule="auto"/>
        <w:jc w:val="both"/>
        <w:outlineLvl w:val="0"/>
        <w:rPr>
          <w:b w:val="0"/>
          <w:color w:val="000000"/>
          <w:sz w:val="28"/>
          <w:szCs w:val="28"/>
        </w:rPr>
      </w:pPr>
      <w:bookmarkStart w:id="71" w:name="_Toc342309180"/>
      <w:r w:rsidRPr="00995502">
        <w:rPr>
          <w:b w:val="0"/>
          <w:sz w:val="28"/>
          <w:szCs w:val="28"/>
        </w:rPr>
        <w:t xml:space="preserve">Таблица П105 </w:t>
      </w:r>
      <w:r w:rsidRPr="00995502">
        <w:rPr>
          <w:b w:val="0"/>
          <w:sz w:val="28"/>
          <w:szCs w:val="28"/>
        </w:rPr>
        <w:noBreakHyphen/>
        <w:t xml:space="preserve"> </w:t>
      </w:r>
      <w:r w:rsidRPr="00995502">
        <w:rPr>
          <w:b w:val="0"/>
          <w:color w:val="000000"/>
          <w:sz w:val="28"/>
          <w:szCs w:val="28"/>
        </w:rPr>
        <w:t>Уровень доступности услуги</w:t>
      </w:r>
      <w:bookmarkEnd w:id="71"/>
    </w:p>
    <w:tbl>
      <w:tblPr>
        <w:tblW w:w="5000" w:type="pct"/>
        <w:jc w:val="center"/>
        <w:tblCellMar>
          <w:top w:w="55" w:type="dxa"/>
          <w:left w:w="55" w:type="dxa"/>
          <w:bottom w:w="55" w:type="dxa"/>
          <w:right w:w="55" w:type="dxa"/>
        </w:tblCellMar>
        <w:tblLook w:val="0000"/>
      </w:tblPr>
      <w:tblGrid>
        <w:gridCol w:w="456"/>
        <w:gridCol w:w="7163"/>
        <w:gridCol w:w="2129"/>
      </w:tblGrid>
      <w:tr w:rsidR="00F57D79" w:rsidRPr="00995502" w:rsidTr="005A4CCA">
        <w:trPr>
          <w:tblHeader/>
          <w:jc w:val="center"/>
        </w:trPr>
        <w:tc>
          <w:tcPr>
            <w:tcW w:w="234" w:type="pct"/>
            <w:tcBorders>
              <w:top w:val="single" w:sz="2" w:space="0" w:color="000000"/>
              <w:left w:val="single" w:sz="2" w:space="0" w:color="000000"/>
              <w:bottom w:val="single" w:sz="2" w:space="0" w:color="000000"/>
              <w:right w:val="nil"/>
            </w:tcBorders>
          </w:tcPr>
          <w:p w:rsidR="00F57D79" w:rsidRPr="00995502" w:rsidRDefault="00F57D79" w:rsidP="005A4CCA">
            <w:pPr>
              <w:widowControl/>
              <w:spacing w:line="276" w:lineRule="auto"/>
              <w:rPr>
                <w:b/>
              </w:rPr>
            </w:pPr>
            <w:r w:rsidRPr="00995502">
              <w:rPr>
                <w:b/>
              </w:rPr>
              <w:t>№ п/п</w:t>
            </w:r>
          </w:p>
        </w:tc>
        <w:tc>
          <w:tcPr>
            <w:tcW w:w="3674" w:type="pct"/>
            <w:tcBorders>
              <w:top w:val="single" w:sz="2" w:space="0" w:color="000000"/>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2" w:type="pct"/>
            <w:tcBorders>
              <w:top w:val="single" w:sz="2" w:space="0" w:color="000000"/>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1</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4,5</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2</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4,5</w:t>
            </w:r>
          </w:p>
        </w:tc>
      </w:tr>
      <w:tr w:rsidR="00F57D79" w:rsidRPr="00995502" w:rsidTr="005A4CCA">
        <w:trPr>
          <w:jc w:val="center"/>
        </w:trPr>
        <w:tc>
          <w:tcPr>
            <w:tcW w:w="23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pPr>
            <w:r w:rsidRPr="00995502">
              <w:t>3</w:t>
            </w:r>
          </w:p>
        </w:tc>
        <w:tc>
          <w:tcPr>
            <w:tcW w:w="3674"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Удобство графика работы</w:t>
            </w:r>
          </w:p>
        </w:tc>
        <w:tc>
          <w:tcPr>
            <w:tcW w:w="1092"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4,3</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4</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4,5</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5</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27"/>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4,7</w:t>
            </w:r>
          </w:p>
        </w:tc>
      </w:tr>
      <w:tr w:rsidR="00F57D79" w:rsidRPr="00995502" w:rsidTr="005A4CCA">
        <w:trPr>
          <w:jc w:val="center"/>
        </w:trPr>
        <w:tc>
          <w:tcPr>
            <w:tcW w:w="23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pPr>
            <w:r w:rsidRPr="00995502">
              <w:t>6.</w:t>
            </w:r>
          </w:p>
        </w:tc>
        <w:tc>
          <w:tcPr>
            <w:tcW w:w="3674"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2"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color w:val="000000"/>
              </w:rPr>
            </w:pPr>
            <w:r w:rsidRPr="00995502">
              <w:rPr>
                <w:color w:val="000000"/>
              </w:rPr>
              <w:t>4,5</w:t>
            </w:r>
          </w:p>
        </w:tc>
      </w:tr>
      <w:tr w:rsidR="00F57D79" w:rsidRPr="00995502" w:rsidTr="005A4CCA">
        <w:trPr>
          <w:jc w:val="center"/>
        </w:trPr>
        <w:tc>
          <w:tcPr>
            <w:tcW w:w="234" w:type="pct"/>
            <w:tcBorders>
              <w:top w:val="single" w:sz="4" w:space="0" w:color="auto"/>
              <w:left w:val="single" w:sz="2" w:space="0" w:color="000000"/>
              <w:bottom w:val="single" w:sz="2" w:space="0" w:color="000000"/>
              <w:right w:val="nil"/>
            </w:tcBorders>
            <w:vAlign w:val="center"/>
          </w:tcPr>
          <w:p w:rsidR="00F57D79" w:rsidRPr="00995502" w:rsidRDefault="00F57D79" w:rsidP="005A4CCA">
            <w:pPr>
              <w:widowControl/>
              <w:spacing w:line="276" w:lineRule="auto"/>
            </w:pPr>
          </w:p>
        </w:tc>
        <w:tc>
          <w:tcPr>
            <w:tcW w:w="3674" w:type="pct"/>
            <w:tcBorders>
              <w:top w:val="single" w:sz="4" w:space="0" w:color="auto"/>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rPr>
                <w:b/>
              </w:rPr>
            </w:pPr>
            <w:r w:rsidRPr="00995502">
              <w:rPr>
                <w:b/>
              </w:rPr>
              <w:t>Среднее значение</w:t>
            </w:r>
          </w:p>
        </w:tc>
        <w:tc>
          <w:tcPr>
            <w:tcW w:w="1092"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b/>
                <w:bCs/>
                <w:color w:val="000000"/>
              </w:rPr>
            </w:pPr>
            <w:r w:rsidRPr="00995502">
              <w:rPr>
                <w:b/>
                <w:bCs/>
                <w:color w:val="000000"/>
              </w:rPr>
              <w:t>4,5</w:t>
            </w:r>
          </w:p>
        </w:tc>
      </w:tr>
    </w:tbl>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Уровень доступности услуги составил 4,5 балла. Самую низкую оценку (4,3) респонденты присвоили параметру «Удобство графика работы».</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По результатам мониторинга 2011 года, проводимого Минэкономразвития Новосибирской области, уровень доступности составлял 3,8. Что свидетельствует о повышении доступности предоставления государственной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П106). </w:t>
      </w:r>
    </w:p>
    <w:p w:rsidR="00F57D79" w:rsidRPr="00995502" w:rsidRDefault="00F57D79" w:rsidP="00D74016">
      <w:pPr>
        <w:widowControl/>
        <w:spacing w:line="360" w:lineRule="auto"/>
        <w:jc w:val="both"/>
        <w:outlineLvl w:val="0"/>
        <w:rPr>
          <w:sz w:val="28"/>
          <w:szCs w:val="28"/>
        </w:rPr>
      </w:pPr>
      <w:bookmarkStart w:id="72" w:name="_Toc342309181"/>
      <w:r w:rsidRPr="00995502">
        <w:rPr>
          <w:sz w:val="28"/>
          <w:szCs w:val="28"/>
        </w:rPr>
        <w:t xml:space="preserve">ТаблицаП106 </w:t>
      </w:r>
      <w:r w:rsidRPr="00995502">
        <w:rPr>
          <w:sz w:val="28"/>
          <w:szCs w:val="28"/>
        </w:rPr>
        <w:noBreakHyphen/>
        <w:t xml:space="preserve">  Уровень качества услуги</w:t>
      </w:r>
      <w:bookmarkEnd w:id="72"/>
    </w:p>
    <w:tbl>
      <w:tblPr>
        <w:tblW w:w="5000" w:type="pct"/>
        <w:jc w:val="center"/>
        <w:tblCellMar>
          <w:top w:w="55" w:type="dxa"/>
          <w:left w:w="55" w:type="dxa"/>
          <w:bottom w:w="55" w:type="dxa"/>
          <w:right w:w="55" w:type="dxa"/>
        </w:tblCellMar>
        <w:tblLook w:val="0000"/>
      </w:tblPr>
      <w:tblGrid>
        <w:gridCol w:w="749"/>
        <w:gridCol w:w="5868"/>
        <w:gridCol w:w="3131"/>
      </w:tblGrid>
      <w:tr w:rsidR="00F57D79" w:rsidRPr="00995502" w:rsidTr="005A4CCA">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5A4CCA">
            <w:pPr>
              <w:widowControl/>
              <w:spacing w:line="276" w:lineRule="auto"/>
              <w:rPr>
                <w:b/>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A4CC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jc w:val="cente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jc w:val="center"/>
            </w:pPr>
            <w:r w:rsidRPr="00995502">
              <w:t>4,9</w:t>
            </w:r>
          </w:p>
        </w:tc>
      </w:tr>
      <w:tr w:rsidR="00F57D79" w:rsidRPr="00995502" w:rsidTr="005A4CC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jc w:val="cente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jc w:val="center"/>
            </w:pPr>
            <w:r w:rsidRPr="00995502">
              <w:t>4,8</w:t>
            </w:r>
          </w:p>
        </w:tc>
      </w:tr>
      <w:tr w:rsidR="00F57D79" w:rsidRPr="00995502" w:rsidTr="005A4CC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jc w:val="cente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5A4CCA">
            <w:pPr>
              <w:pStyle w:val="affe"/>
              <w:widowControl/>
              <w:suppressLineNumbers w:val="0"/>
              <w:suppressAutoHyphens w:val="0"/>
              <w:snapToGrid w:val="0"/>
              <w:spacing w:line="276" w:lineRule="auto"/>
              <w:jc w:val="center"/>
            </w:pPr>
            <w:r w:rsidRPr="00995502">
              <w:t>4,9</w:t>
            </w:r>
          </w:p>
        </w:tc>
      </w:tr>
      <w:tr w:rsidR="00F57D79" w:rsidRPr="00995502" w:rsidTr="005A4CC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jc w:val="center"/>
            </w:pPr>
            <w:r w:rsidRPr="00995502">
              <w:t>4</w:t>
            </w:r>
          </w:p>
        </w:tc>
        <w:tc>
          <w:tcPr>
            <w:tcW w:w="3010"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5A4CCA">
            <w:pPr>
              <w:pStyle w:val="affe"/>
              <w:widowControl/>
              <w:suppressLineNumbers w:val="0"/>
              <w:suppressAutoHyphens w:val="0"/>
              <w:snapToGrid w:val="0"/>
              <w:spacing w:line="276" w:lineRule="auto"/>
              <w:jc w:val="center"/>
            </w:pPr>
            <w:r w:rsidRPr="00995502">
              <w:t>5</w:t>
            </w:r>
          </w:p>
        </w:tc>
      </w:tr>
      <w:tr w:rsidR="00F57D79" w:rsidRPr="00995502" w:rsidTr="005A4CCA">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5A4CCA">
            <w:pPr>
              <w:widowControl/>
              <w:spacing w:line="276" w:lineRule="auto"/>
              <w:rPr>
                <w:b/>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jc w:val="center"/>
              <w:rPr>
                <w:b/>
              </w:rPr>
            </w:pPr>
            <w:r w:rsidRPr="00995502">
              <w:rPr>
                <w:b/>
              </w:rPr>
              <w:t>4,9</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таблицы П106 позволяют сделать вывод, что качество оказания услуг респонденты оценивают несколько выше, чем доступность. Среднее значение уровня качества предоставления государственной услуги заявители оценили в 4,9 балла. Наименьшую оценку респонденты выставили по параметру «Комфортность оказания услуги (условия ведения приему)» (4,8 балла).</w:t>
      </w:r>
    </w:p>
    <w:p w:rsidR="00F57D79" w:rsidRPr="00995502" w:rsidRDefault="00F57D79" w:rsidP="0067282F">
      <w:pPr>
        <w:widowControl/>
        <w:spacing w:line="360" w:lineRule="auto"/>
        <w:ind w:firstLine="573"/>
        <w:jc w:val="both"/>
        <w:rPr>
          <w:sz w:val="28"/>
          <w:szCs w:val="28"/>
        </w:rPr>
      </w:pPr>
      <w:r w:rsidRPr="00995502">
        <w:rPr>
          <w:color w:val="000000"/>
          <w:sz w:val="28"/>
          <w:szCs w:val="28"/>
        </w:rPr>
        <w:t xml:space="preserve">Следует отметить, что по критерию «соблюдение сроков оказания услуги» респонденты поставили самую высокую оценку – 5 баллов, что свидетельствует о предоставлении  </w:t>
      </w:r>
      <w:r w:rsidRPr="00995502">
        <w:rPr>
          <w:sz w:val="28"/>
          <w:szCs w:val="28"/>
        </w:rPr>
        <w:t>услуги в отведенный нормативными документами срок.</w:t>
      </w:r>
    </w:p>
    <w:p w:rsidR="00F57D79" w:rsidRPr="00995502" w:rsidRDefault="00F57D79" w:rsidP="0067282F">
      <w:pPr>
        <w:widowControl/>
        <w:spacing w:line="360" w:lineRule="auto"/>
        <w:ind w:firstLine="573"/>
        <w:jc w:val="both"/>
        <w:rPr>
          <w:sz w:val="28"/>
          <w:szCs w:val="28"/>
        </w:rPr>
      </w:pPr>
      <w:r w:rsidRPr="00995502">
        <w:rPr>
          <w:sz w:val="28"/>
          <w:szCs w:val="28"/>
        </w:rPr>
        <w:t xml:space="preserve">В сравнении с результатами мониторинга качества данной услуги, проведенного Минэкономразвития Новосибирской области в 2011 году, уровень качества предоставления государственной услуги увеличился 24,7%. </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93,2%.</w:t>
      </w:r>
    </w:p>
    <w:p w:rsidR="00F57D79" w:rsidRPr="00995502" w:rsidRDefault="00F57D79" w:rsidP="0067282F">
      <w:pPr>
        <w:widowControl/>
        <w:spacing w:line="360" w:lineRule="auto"/>
        <w:ind w:firstLine="573"/>
        <w:jc w:val="both"/>
        <w:rPr>
          <w:sz w:val="28"/>
          <w:szCs w:val="28"/>
        </w:rPr>
      </w:pPr>
      <w:r w:rsidRPr="00995502">
        <w:rPr>
          <w:sz w:val="28"/>
          <w:szCs w:val="28"/>
        </w:rPr>
        <w:t>Сравнение с результатами мониторинга 2011 года, общий уровень удовлетворенности условиями ведения предпринимательской деятельности существенно увеличился. Согласно данным мониторинга 2011 года этот показатель составлял 77,3%.</w:t>
      </w:r>
    </w:p>
    <w:p w:rsidR="00F57D79" w:rsidRPr="00995502" w:rsidRDefault="00F57D79" w:rsidP="0067282F">
      <w:pPr>
        <w:widowControl/>
        <w:spacing w:line="360" w:lineRule="auto"/>
        <w:ind w:firstLine="573"/>
        <w:jc w:val="both"/>
        <w:rPr>
          <w:b/>
          <w:i/>
          <w:color w:val="000000"/>
          <w:sz w:val="28"/>
          <w:szCs w:val="28"/>
        </w:rPr>
      </w:pPr>
      <w:r w:rsidRPr="00995502">
        <w:rPr>
          <w:b/>
          <w:i/>
          <w:color w:val="000000"/>
          <w:sz w:val="28"/>
          <w:szCs w:val="28"/>
        </w:rPr>
        <w:t>Оценка перспектив совершенствования порядка предоставления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П107).</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П107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97"/>
        <w:gridCol w:w="1953"/>
        <w:gridCol w:w="1953"/>
      </w:tblGrid>
      <w:tr w:rsidR="00F57D79" w:rsidRPr="00995502" w:rsidTr="005A4CCA">
        <w:trPr>
          <w:tblHeader/>
        </w:trPr>
        <w:tc>
          <w:tcPr>
            <w:tcW w:w="3008" w:type="pct"/>
            <w:vMerge w:val="restart"/>
            <w:tcMar>
              <w:left w:w="57" w:type="dxa"/>
              <w:right w:w="57" w:type="dxa"/>
            </w:tcMar>
          </w:tcPr>
          <w:p w:rsidR="00F57D79" w:rsidRPr="00995502" w:rsidRDefault="00F57D79" w:rsidP="005A4CCA">
            <w:pPr>
              <w:widowControl/>
              <w:spacing w:line="276" w:lineRule="auto"/>
              <w:rPr>
                <w:b/>
                <w:szCs w:val="24"/>
              </w:rPr>
            </w:pPr>
            <w:r w:rsidRPr="00995502">
              <w:rPr>
                <w:b/>
                <w:szCs w:val="24"/>
              </w:rPr>
              <w:t>Наименование фактора</w:t>
            </w:r>
          </w:p>
        </w:tc>
        <w:tc>
          <w:tcPr>
            <w:tcW w:w="1992" w:type="pct"/>
            <w:gridSpan w:val="2"/>
          </w:tcPr>
          <w:p w:rsidR="00F57D79" w:rsidRPr="00995502" w:rsidRDefault="00F57D79" w:rsidP="005A4CCA">
            <w:pPr>
              <w:widowControl/>
              <w:spacing w:line="276" w:lineRule="auto"/>
              <w:rPr>
                <w:b/>
                <w:szCs w:val="24"/>
              </w:rPr>
            </w:pPr>
            <w:r w:rsidRPr="00995502">
              <w:rPr>
                <w:b/>
                <w:szCs w:val="24"/>
              </w:rPr>
              <w:t>Доля респондентов, указавших на данный фактор, %</w:t>
            </w:r>
          </w:p>
        </w:tc>
      </w:tr>
      <w:tr w:rsidR="00F57D79" w:rsidRPr="00995502" w:rsidTr="005A4CCA">
        <w:trPr>
          <w:tblHeader/>
        </w:trPr>
        <w:tc>
          <w:tcPr>
            <w:tcW w:w="3008" w:type="pct"/>
            <w:vMerge/>
            <w:tcMar>
              <w:left w:w="57" w:type="dxa"/>
              <w:right w:w="57" w:type="dxa"/>
            </w:tcMar>
          </w:tcPr>
          <w:p w:rsidR="00F57D79" w:rsidRPr="00995502" w:rsidRDefault="00F57D79" w:rsidP="005A4CCA">
            <w:pPr>
              <w:widowControl/>
              <w:spacing w:line="276" w:lineRule="auto"/>
              <w:rPr>
                <w:b/>
                <w:szCs w:val="24"/>
              </w:rPr>
            </w:pPr>
          </w:p>
        </w:tc>
        <w:tc>
          <w:tcPr>
            <w:tcW w:w="996" w:type="pct"/>
          </w:tcPr>
          <w:p w:rsidR="00F57D79" w:rsidRPr="00995502" w:rsidRDefault="00F57D79" w:rsidP="005A4CCA">
            <w:pPr>
              <w:widowControl/>
              <w:spacing w:line="276" w:lineRule="auto"/>
              <w:rPr>
                <w:b/>
                <w:szCs w:val="24"/>
              </w:rPr>
            </w:pPr>
            <w:r w:rsidRPr="00995502">
              <w:rPr>
                <w:b/>
                <w:szCs w:val="24"/>
              </w:rPr>
              <w:t>2011 год</w:t>
            </w:r>
          </w:p>
        </w:tc>
        <w:tc>
          <w:tcPr>
            <w:tcW w:w="996" w:type="pct"/>
          </w:tcPr>
          <w:p w:rsidR="00F57D79" w:rsidRPr="00995502" w:rsidRDefault="00F57D79" w:rsidP="005A4CCA">
            <w:pPr>
              <w:widowControl/>
              <w:spacing w:line="276" w:lineRule="auto"/>
              <w:rPr>
                <w:b/>
                <w:szCs w:val="24"/>
              </w:rPr>
            </w:pPr>
            <w:r w:rsidRPr="00995502">
              <w:rPr>
                <w:b/>
                <w:szCs w:val="24"/>
              </w:rPr>
              <w:t>2012 год</w:t>
            </w: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Сложность заполнения официальных бланков</w:t>
            </w:r>
          </w:p>
        </w:tc>
        <w:tc>
          <w:tcPr>
            <w:tcW w:w="996" w:type="pct"/>
          </w:tcPr>
          <w:p w:rsidR="00F57D79" w:rsidRPr="00995502" w:rsidRDefault="00F57D79" w:rsidP="005A4CCA">
            <w:pPr>
              <w:widowControl/>
              <w:spacing w:line="276" w:lineRule="auto"/>
              <w:jc w:val="center"/>
              <w:rPr>
                <w:szCs w:val="24"/>
              </w:rPr>
            </w:pPr>
            <w:r w:rsidRPr="00995502">
              <w:rPr>
                <w:szCs w:val="24"/>
              </w:rPr>
              <w:t>20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Хождение по многим кабинетам (или учреждениям)</w:t>
            </w:r>
          </w:p>
        </w:tc>
        <w:tc>
          <w:tcPr>
            <w:tcW w:w="996" w:type="pct"/>
          </w:tcPr>
          <w:p w:rsidR="00F57D79" w:rsidRPr="00995502" w:rsidRDefault="00F57D79" w:rsidP="005A4CCA">
            <w:pPr>
              <w:widowControl/>
              <w:spacing w:line="276" w:lineRule="auto"/>
              <w:jc w:val="center"/>
              <w:rPr>
                <w:szCs w:val="24"/>
              </w:rPr>
            </w:pPr>
            <w:r w:rsidRPr="00995502">
              <w:rPr>
                <w:szCs w:val="24"/>
              </w:rPr>
              <w:t>10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shd w:val="clear" w:color="auto" w:fill="F2DBDB"/>
            <w:tcMar>
              <w:left w:w="57" w:type="dxa"/>
              <w:right w:w="57" w:type="dxa"/>
            </w:tcMar>
          </w:tcPr>
          <w:p w:rsidR="00F57D79" w:rsidRPr="00995502" w:rsidRDefault="00F57D79" w:rsidP="005A4CCA">
            <w:pPr>
              <w:widowControl/>
              <w:spacing w:line="276" w:lineRule="auto"/>
              <w:jc w:val="both"/>
              <w:rPr>
                <w:szCs w:val="24"/>
              </w:rPr>
            </w:pPr>
            <w:r w:rsidRPr="00995502">
              <w:rPr>
                <w:szCs w:val="24"/>
              </w:rPr>
              <w:t>Дороговизна услуг (пошлин, платежей)</w:t>
            </w:r>
          </w:p>
        </w:tc>
        <w:tc>
          <w:tcPr>
            <w:tcW w:w="996" w:type="pct"/>
            <w:shd w:val="clear" w:color="auto" w:fill="F2DBDB"/>
          </w:tcPr>
          <w:p w:rsidR="00F57D79" w:rsidRPr="00995502" w:rsidRDefault="00F57D79" w:rsidP="005A4CCA">
            <w:pPr>
              <w:widowControl/>
              <w:spacing w:line="276" w:lineRule="auto"/>
              <w:jc w:val="center"/>
              <w:rPr>
                <w:szCs w:val="24"/>
              </w:rPr>
            </w:pPr>
            <w:r w:rsidRPr="00995502">
              <w:rPr>
                <w:szCs w:val="24"/>
              </w:rPr>
              <w:t>10</w:t>
            </w:r>
          </w:p>
        </w:tc>
        <w:tc>
          <w:tcPr>
            <w:tcW w:w="996" w:type="pct"/>
            <w:shd w:val="clear" w:color="auto" w:fill="F2DBDB"/>
          </w:tcPr>
          <w:p w:rsidR="00F57D79" w:rsidRPr="00995502" w:rsidRDefault="00F57D79" w:rsidP="005A4CCA">
            <w:pPr>
              <w:widowControl/>
              <w:spacing w:line="276" w:lineRule="auto"/>
              <w:jc w:val="center"/>
              <w:rPr>
                <w:szCs w:val="24"/>
              </w:rPr>
            </w:pPr>
            <w:r w:rsidRPr="00995502">
              <w:rPr>
                <w:szCs w:val="24"/>
              </w:rPr>
              <w:t>10</w:t>
            </w:r>
          </w:p>
        </w:tc>
      </w:tr>
      <w:tr w:rsidR="00F57D79" w:rsidRPr="00995502" w:rsidTr="005A4CCA">
        <w:tc>
          <w:tcPr>
            <w:tcW w:w="3008" w:type="pct"/>
            <w:shd w:val="clear" w:color="auto" w:fill="F2DBDB"/>
            <w:tcMar>
              <w:left w:w="57" w:type="dxa"/>
              <w:right w:w="57" w:type="dxa"/>
            </w:tcMar>
          </w:tcPr>
          <w:p w:rsidR="00F57D79" w:rsidRPr="00995502" w:rsidRDefault="00F57D79" w:rsidP="005A4CCA">
            <w:pPr>
              <w:widowControl/>
              <w:spacing w:line="276" w:lineRule="auto"/>
              <w:jc w:val="both"/>
              <w:rPr>
                <w:szCs w:val="24"/>
              </w:rPr>
            </w:pPr>
            <w:r w:rsidRPr="00995502">
              <w:rPr>
                <w:szCs w:val="24"/>
              </w:rPr>
              <w:t>Неудобный режим работы учреждений</w:t>
            </w:r>
          </w:p>
        </w:tc>
        <w:tc>
          <w:tcPr>
            <w:tcW w:w="996" w:type="pct"/>
            <w:shd w:val="clear" w:color="auto" w:fill="F2DBDB"/>
          </w:tcPr>
          <w:p w:rsidR="00F57D79" w:rsidRPr="00995502" w:rsidRDefault="00F57D79" w:rsidP="005A4CCA">
            <w:pPr>
              <w:widowControl/>
              <w:spacing w:line="276" w:lineRule="auto"/>
              <w:jc w:val="center"/>
              <w:rPr>
                <w:szCs w:val="24"/>
              </w:rPr>
            </w:pPr>
            <w:r w:rsidRPr="00995502">
              <w:rPr>
                <w:szCs w:val="24"/>
              </w:rPr>
              <w:t>30</w:t>
            </w:r>
          </w:p>
        </w:tc>
        <w:tc>
          <w:tcPr>
            <w:tcW w:w="996" w:type="pct"/>
            <w:shd w:val="clear" w:color="auto" w:fill="F2DBDB"/>
          </w:tcPr>
          <w:p w:rsidR="00F57D79" w:rsidRPr="00995502" w:rsidRDefault="00F57D79" w:rsidP="005A4CCA">
            <w:pPr>
              <w:widowControl/>
              <w:spacing w:line="276" w:lineRule="auto"/>
              <w:jc w:val="center"/>
              <w:rPr>
                <w:szCs w:val="24"/>
              </w:rPr>
            </w:pPr>
            <w:r w:rsidRPr="00995502">
              <w:rPr>
                <w:szCs w:val="24"/>
              </w:rPr>
              <w:t>10</w:t>
            </w: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Большие очереди</w:t>
            </w:r>
          </w:p>
        </w:tc>
        <w:tc>
          <w:tcPr>
            <w:tcW w:w="996" w:type="pct"/>
          </w:tcPr>
          <w:p w:rsidR="00F57D79" w:rsidRPr="00995502" w:rsidRDefault="00F57D79" w:rsidP="005A4CCA">
            <w:pPr>
              <w:widowControl/>
              <w:spacing w:line="276" w:lineRule="auto"/>
              <w:jc w:val="center"/>
              <w:rPr>
                <w:szCs w:val="24"/>
              </w:rPr>
            </w:pPr>
            <w:r w:rsidRPr="00995502">
              <w:rPr>
                <w:szCs w:val="24"/>
              </w:rPr>
              <w:t>70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996" w:type="pct"/>
          </w:tcPr>
          <w:p w:rsidR="00F57D79" w:rsidRPr="00995502" w:rsidRDefault="00F57D79" w:rsidP="005A4CCA">
            <w:pPr>
              <w:widowControl/>
              <w:spacing w:line="276" w:lineRule="auto"/>
              <w:jc w:val="center"/>
              <w:rPr>
                <w:szCs w:val="24"/>
              </w:rPr>
            </w:pPr>
            <w:r w:rsidRPr="00995502">
              <w:rPr>
                <w:szCs w:val="24"/>
              </w:rPr>
              <w:t>10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996" w:type="pct"/>
          </w:tcPr>
          <w:p w:rsidR="00F57D79" w:rsidRPr="00995502" w:rsidRDefault="00F57D79" w:rsidP="005A4CCA">
            <w:pPr>
              <w:widowControl/>
              <w:spacing w:line="276" w:lineRule="auto"/>
              <w:jc w:val="center"/>
              <w:rPr>
                <w:szCs w:val="24"/>
              </w:rPr>
            </w:pPr>
            <w:r w:rsidRPr="00995502">
              <w:rPr>
                <w:szCs w:val="24"/>
              </w:rPr>
              <w:t>10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996" w:type="pct"/>
          </w:tcPr>
          <w:p w:rsidR="00F57D79" w:rsidRPr="00995502" w:rsidRDefault="00F57D79" w:rsidP="005A4CCA">
            <w:pPr>
              <w:widowControl/>
              <w:spacing w:line="276" w:lineRule="auto"/>
              <w:jc w:val="center"/>
              <w:rPr>
                <w:szCs w:val="24"/>
              </w:rPr>
            </w:pPr>
            <w:r w:rsidRPr="00995502">
              <w:rPr>
                <w:szCs w:val="24"/>
              </w:rPr>
              <w:t>20</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Низкая культура работников учреждений</w:t>
            </w:r>
          </w:p>
        </w:tc>
        <w:tc>
          <w:tcPr>
            <w:tcW w:w="996" w:type="pct"/>
          </w:tcPr>
          <w:p w:rsidR="00F57D79" w:rsidRPr="00995502" w:rsidRDefault="00F57D79" w:rsidP="005A4CCA">
            <w:pPr>
              <w:widowControl/>
              <w:spacing w:line="276" w:lineRule="auto"/>
              <w:jc w:val="center"/>
              <w:rPr>
                <w:szCs w:val="24"/>
              </w:rPr>
            </w:pPr>
            <w:r w:rsidRPr="00995502">
              <w:rPr>
                <w:szCs w:val="24"/>
              </w:rPr>
              <w:t>-</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Вымогательство при оформлении документов</w:t>
            </w:r>
          </w:p>
        </w:tc>
        <w:tc>
          <w:tcPr>
            <w:tcW w:w="996" w:type="pct"/>
          </w:tcPr>
          <w:p w:rsidR="00F57D79" w:rsidRPr="00995502" w:rsidRDefault="00F57D79" w:rsidP="005A4CCA">
            <w:pPr>
              <w:widowControl/>
              <w:spacing w:line="276" w:lineRule="auto"/>
              <w:jc w:val="center"/>
              <w:rPr>
                <w:szCs w:val="24"/>
              </w:rPr>
            </w:pPr>
            <w:r w:rsidRPr="00995502">
              <w:rPr>
                <w:szCs w:val="24"/>
              </w:rPr>
              <w:t>-</w:t>
            </w:r>
          </w:p>
        </w:tc>
        <w:tc>
          <w:tcPr>
            <w:tcW w:w="996" w:type="pct"/>
          </w:tcPr>
          <w:p w:rsidR="00F57D79" w:rsidRPr="00995502" w:rsidRDefault="00F57D79" w:rsidP="005A4CCA">
            <w:pPr>
              <w:widowControl/>
              <w:spacing w:line="276" w:lineRule="auto"/>
              <w:jc w:val="center"/>
              <w:rPr>
                <w:szCs w:val="24"/>
              </w:rPr>
            </w:pPr>
          </w:p>
        </w:tc>
      </w:tr>
      <w:tr w:rsidR="00F57D79" w:rsidRPr="00995502" w:rsidTr="005A4CCA">
        <w:tc>
          <w:tcPr>
            <w:tcW w:w="3008" w:type="pct"/>
            <w:tcMar>
              <w:left w:w="57" w:type="dxa"/>
              <w:right w:w="57" w:type="dxa"/>
            </w:tcMar>
          </w:tcPr>
          <w:p w:rsidR="00F57D79" w:rsidRPr="00995502" w:rsidRDefault="00F57D79" w:rsidP="005A4CCA">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996" w:type="pct"/>
          </w:tcPr>
          <w:p w:rsidR="00F57D79" w:rsidRPr="00995502" w:rsidRDefault="00F57D79" w:rsidP="005A4CCA">
            <w:pPr>
              <w:widowControl/>
              <w:spacing w:line="276" w:lineRule="auto"/>
              <w:jc w:val="center"/>
              <w:rPr>
                <w:szCs w:val="24"/>
              </w:rPr>
            </w:pPr>
            <w:r w:rsidRPr="00995502">
              <w:rPr>
                <w:szCs w:val="24"/>
              </w:rPr>
              <w:t>40</w:t>
            </w:r>
          </w:p>
        </w:tc>
        <w:tc>
          <w:tcPr>
            <w:tcW w:w="996" w:type="pct"/>
          </w:tcPr>
          <w:p w:rsidR="00F57D79" w:rsidRPr="00995502" w:rsidRDefault="00F57D79" w:rsidP="005A4CCA">
            <w:pPr>
              <w:widowControl/>
              <w:spacing w:line="276" w:lineRule="auto"/>
              <w:jc w:val="center"/>
              <w:rPr>
                <w:szCs w:val="24"/>
              </w:rPr>
            </w:pPr>
          </w:p>
        </w:tc>
      </w:tr>
    </w:tbl>
    <w:p w:rsidR="00F57D79" w:rsidRPr="00995502" w:rsidRDefault="00F57D79" w:rsidP="0067282F">
      <w:pPr>
        <w:widowControl/>
        <w:spacing w:before="120" w:line="360" w:lineRule="auto"/>
        <w:ind w:firstLine="851"/>
        <w:jc w:val="both"/>
        <w:rPr>
          <w:sz w:val="28"/>
          <w:szCs w:val="28"/>
        </w:rPr>
      </w:pPr>
      <w:r w:rsidRPr="00995502">
        <w:rPr>
          <w:sz w:val="28"/>
          <w:szCs w:val="28"/>
        </w:rPr>
        <w:t xml:space="preserve">Из таблицы П107 видно, что основными проблемами, с которыми сталкиваются заявители при получении лицензии на осуществление образовательной деятельности, являются дороговизна услуг (пошлин, платежей) и неудобный режим работы учреждений. Данный фактор отметили по 10% респондентов. </w:t>
      </w:r>
    </w:p>
    <w:p w:rsidR="00F57D79" w:rsidRPr="00995502" w:rsidRDefault="00F57D79" w:rsidP="0067282F">
      <w:pPr>
        <w:widowControl/>
        <w:spacing w:line="360" w:lineRule="auto"/>
        <w:ind w:firstLine="709"/>
        <w:jc w:val="both"/>
        <w:rPr>
          <w:sz w:val="28"/>
          <w:szCs w:val="28"/>
        </w:rPr>
      </w:pPr>
      <w:r w:rsidRPr="00995502">
        <w:rPr>
          <w:sz w:val="28"/>
          <w:szCs w:val="28"/>
        </w:rPr>
        <w:t>Показательным является сравнение результатов данного мониторинга с результатами мониторинга 2011 года. Если в 2011 году респонденты указывали на девять затруднений, с которыми сталкивались при получении государственной услуги, то в 2012 году было указано только два затруднения. Но при этом все респонденты отметили, что имеют претензии к качеству работы государственных (муниципальных) учреждений, предоставляющих данную услугу.</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color w:val="000000"/>
          <w:spacing w:val="3"/>
          <w:sz w:val="28"/>
          <w:szCs w:val="28"/>
        </w:rPr>
        <w:t>Лицензирование образовательной деятельности образовательных учреждений, расположенных на территории Новосибирской области</w:t>
      </w:r>
      <w:r w:rsidRPr="00995502">
        <w:rPr>
          <w:color w:val="000000"/>
          <w:sz w:val="28"/>
          <w:szCs w:val="28"/>
        </w:rPr>
        <w:t>» (табл. П108).</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1,00.</w:t>
      </w:r>
    </w:p>
    <w:p w:rsidR="00F57D79" w:rsidRPr="00995502" w:rsidRDefault="00F57D79" w:rsidP="006022CC">
      <w:pPr>
        <w:pStyle w:val="Caption"/>
        <w:spacing w:line="360" w:lineRule="auto"/>
        <w:jc w:val="both"/>
        <w:rPr>
          <w:b w:val="0"/>
          <w:color w:val="000000"/>
          <w:sz w:val="28"/>
          <w:szCs w:val="28"/>
        </w:rPr>
      </w:pPr>
      <w:bookmarkStart w:id="73" w:name="_Toc319310654"/>
      <w:bookmarkStart w:id="74" w:name="_Toc319338042"/>
      <w:bookmarkStart w:id="75" w:name="_Toc319338839"/>
      <w:bookmarkStart w:id="76" w:name="_Toc319422070"/>
      <w:bookmarkStart w:id="77" w:name="_Toc319425732"/>
      <w:bookmarkStart w:id="78" w:name="_Toc319512232"/>
      <w:r w:rsidRPr="00995502">
        <w:rPr>
          <w:b w:val="0"/>
          <w:sz w:val="28"/>
          <w:szCs w:val="28"/>
        </w:rPr>
        <w:t xml:space="preserve">Таблица П108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bookmarkEnd w:id="73"/>
      <w:bookmarkEnd w:id="74"/>
      <w:bookmarkEnd w:id="75"/>
      <w:bookmarkEnd w:id="76"/>
      <w:bookmarkEnd w:id="77"/>
      <w:bookmarkEnd w:id="78"/>
    </w:p>
    <w:tbl>
      <w:tblPr>
        <w:tblW w:w="5000" w:type="pct"/>
        <w:tblLook w:val="00A0"/>
      </w:tblPr>
      <w:tblGrid>
        <w:gridCol w:w="560"/>
        <w:gridCol w:w="4908"/>
        <w:gridCol w:w="1691"/>
        <w:gridCol w:w="1650"/>
        <w:gridCol w:w="1045"/>
      </w:tblGrid>
      <w:tr w:rsidR="00F57D79" w:rsidRPr="00995502" w:rsidTr="005A4CCA">
        <w:trPr>
          <w:trHeight w:val="765"/>
          <w:tblHeader/>
        </w:trPr>
        <w:tc>
          <w:tcPr>
            <w:tcW w:w="282" w:type="pct"/>
            <w:tcBorders>
              <w:top w:val="single" w:sz="4" w:space="0" w:color="auto"/>
              <w:left w:val="single" w:sz="4" w:space="0" w:color="auto"/>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 п/п</w:t>
            </w:r>
          </w:p>
        </w:tc>
        <w:tc>
          <w:tcPr>
            <w:tcW w:w="2513" w:type="pct"/>
            <w:tcBorders>
              <w:top w:val="single" w:sz="4" w:space="0" w:color="auto"/>
              <w:left w:val="single" w:sz="4" w:space="0" w:color="auto"/>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Наименование критерия</w:t>
            </w:r>
          </w:p>
        </w:tc>
        <w:tc>
          <w:tcPr>
            <w:tcW w:w="850"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Нормативное значение показателя</w:t>
            </w:r>
          </w:p>
        </w:tc>
        <w:tc>
          <w:tcPr>
            <w:tcW w:w="830"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Фактическое значение показателя</w:t>
            </w:r>
          </w:p>
        </w:tc>
        <w:tc>
          <w:tcPr>
            <w:tcW w:w="525" w:type="pct"/>
            <w:tcBorders>
              <w:top w:val="single" w:sz="4" w:space="0" w:color="auto"/>
              <w:left w:val="nil"/>
              <w:bottom w:val="single" w:sz="4" w:space="0" w:color="auto"/>
              <w:right w:val="single" w:sz="4" w:space="0" w:color="auto"/>
            </w:tcBorders>
          </w:tcPr>
          <w:p w:rsidR="00F57D79" w:rsidRPr="00995502" w:rsidRDefault="00F57D79" w:rsidP="005A4CCA">
            <w:pPr>
              <w:widowControl/>
              <w:spacing w:line="276" w:lineRule="auto"/>
              <w:rPr>
                <w:b/>
                <w:bCs/>
                <w:color w:val="000000"/>
                <w:szCs w:val="24"/>
              </w:rPr>
            </w:pPr>
            <w:r w:rsidRPr="00995502">
              <w:rPr>
                <w:b/>
                <w:bCs/>
                <w:color w:val="000000"/>
              </w:rPr>
              <w:t>Оценка</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1</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получения услуги, дней</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45</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25,78</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20</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18,9</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3</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20</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2,3</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4</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Стоимость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2 600,0</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1 480,0</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5</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2</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1,51</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55"/>
        </w:trPr>
        <w:tc>
          <w:tcPr>
            <w:tcW w:w="282"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6</w:t>
            </w:r>
          </w:p>
        </w:tc>
        <w:tc>
          <w:tcPr>
            <w:tcW w:w="2513" w:type="pct"/>
            <w:tcBorders>
              <w:top w:val="nil"/>
              <w:left w:val="single" w:sz="4" w:space="0" w:color="auto"/>
              <w:bottom w:val="single" w:sz="4" w:space="0" w:color="auto"/>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Количество документов, необходимых для получения услуги</w:t>
            </w:r>
          </w:p>
        </w:tc>
        <w:tc>
          <w:tcPr>
            <w:tcW w:w="85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8</w:t>
            </w:r>
          </w:p>
        </w:tc>
        <w:tc>
          <w:tcPr>
            <w:tcW w:w="830"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8</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70"/>
        </w:trPr>
        <w:tc>
          <w:tcPr>
            <w:tcW w:w="282" w:type="pct"/>
            <w:tcBorders>
              <w:top w:val="nil"/>
              <w:left w:val="single" w:sz="4" w:space="0" w:color="auto"/>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7</w:t>
            </w:r>
          </w:p>
        </w:tc>
        <w:tc>
          <w:tcPr>
            <w:tcW w:w="2513" w:type="pct"/>
            <w:tcBorders>
              <w:top w:val="nil"/>
              <w:left w:val="single" w:sz="4" w:space="0" w:color="auto"/>
              <w:bottom w:val="nil"/>
              <w:right w:val="single" w:sz="4" w:space="0" w:color="auto"/>
            </w:tcBorders>
            <w:vAlign w:val="center"/>
          </w:tcPr>
          <w:p w:rsidR="00F57D79" w:rsidRPr="00995502" w:rsidRDefault="00F57D79" w:rsidP="005A4CCA">
            <w:pPr>
              <w:widowControl/>
              <w:spacing w:line="276" w:lineRule="auto"/>
              <w:rPr>
                <w:color w:val="000000"/>
                <w:szCs w:val="24"/>
              </w:rPr>
            </w:pPr>
            <w:r w:rsidRPr="00995502">
              <w:rPr>
                <w:color w:val="000000"/>
              </w:rPr>
              <w:t>Доля заявителей, указавших на необходимость обращения к посредникам</w:t>
            </w:r>
          </w:p>
        </w:tc>
        <w:tc>
          <w:tcPr>
            <w:tcW w:w="850" w:type="pct"/>
            <w:tcBorders>
              <w:top w:val="nil"/>
              <w:left w:val="nil"/>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rPr>
              <w:t>0%</w:t>
            </w:r>
          </w:p>
        </w:tc>
        <w:tc>
          <w:tcPr>
            <w:tcW w:w="830" w:type="pct"/>
            <w:tcBorders>
              <w:top w:val="nil"/>
              <w:left w:val="nil"/>
              <w:bottom w:val="nil"/>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0%</w:t>
            </w:r>
          </w:p>
        </w:tc>
        <w:tc>
          <w:tcPr>
            <w:tcW w:w="525" w:type="pct"/>
            <w:tcBorders>
              <w:top w:val="nil"/>
              <w:left w:val="nil"/>
              <w:bottom w:val="single" w:sz="4" w:space="0" w:color="auto"/>
              <w:right w:val="single" w:sz="4" w:space="0" w:color="auto"/>
            </w:tcBorders>
            <w:vAlign w:val="center"/>
          </w:tcPr>
          <w:p w:rsidR="00F57D79" w:rsidRPr="00995502" w:rsidRDefault="00F57D79" w:rsidP="005A4CCA">
            <w:pPr>
              <w:widowControl/>
              <w:spacing w:line="276" w:lineRule="auto"/>
              <w:jc w:val="center"/>
              <w:rPr>
                <w:color w:val="000000"/>
                <w:szCs w:val="24"/>
              </w:rPr>
            </w:pPr>
            <w:r w:rsidRPr="00995502">
              <w:rPr>
                <w:color w:val="000000"/>
                <w:szCs w:val="24"/>
              </w:rPr>
              <w:t>1</w:t>
            </w:r>
          </w:p>
        </w:tc>
      </w:tr>
      <w:tr w:rsidR="00F57D79" w:rsidRPr="00995502" w:rsidTr="005A4CCA">
        <w:trPr>
          <w:trHeight w:val="270"/>
        </w:trPr>
        <w:tc>
          <w:tcPr>
            <w:tcW w:w="282"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5A4CCA">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Интегральная оценка</w:t>
            </w:r>
          </w:p>
        </w:tc>
        <w:tc>
          <w:tcPr>
            <w:tcW w:w="850" w:type="pct"/>
            <w:tcBorders>
              <w:top w:val="single" w:sz="8" w:space="0" w:color="auto"/>
              <w:left w:val="nil"/>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 </w:t>
            </w:r>
          </w:p>
        </w:tc>
        <w:tc>
          <w:tcPr>
            <w:tcW w:w="830" w:type="pct"/>
            <w:tcBorders>
              <w:top w:val="single" w:sz="8" w:space="0" w:color="auto"/>
              <w:left w:val="nil"/>
              <w:bottom w:val="single" w:sz="8" w:space="0" w:color="auto"/>
              <w:right w:val="single" w:sz="4" w:space="0" w:color="auto"/>
            </w:tcBorders>
            <w:vAlign w:val="center"/>
          </w:tcPr>
          <w:p w:rsidR="00F57D79" w:rsidRPr="00995502" w:rsidRDefault="00F57D79" w:rsidP="005A4CCA">
            <w:pPr>
              <w:widowControl/>
              <w:spacing w:line="276" w:lineRule="auto"/>
              <w:rPr>
                <w:b/>
                <w:bCs/>
                <w:color w:val="000000"/>
                <w:szCs w:val="24"/>
              </w:rPr>
            </w:pPr>
            <w:r w:rsidRPr="00995502">
              <w:rPr>
                <w:b/>
                <w:bCs/>
                <w:color w:val="000000"/>
              </w:rPr>
              <w:t> </w:t>
            </w:r>
          </w:p>
        </w:tc>
        <w:tc>
          <w:tcPr>
            <w:tcW w:w="525" w:type="pct"/>
            <w:tcBorders>
              <w:top w:val="single" w:sz="8" w:space="0" w:color="auto"/>
              <w:left w:val="nil"/>
              <w:bottom w:val="single" w:sz="8" w:space="0" w:color="auto"/>
              <w:right w:val="single" w:sz="8" w:space="0" w:color="auto"/>
            </w:tcBorders>
            <w:vAlign w:val="center"/>
          </w:tcPr>
          <w:p w:rsidR="00F57D79" w:rsidRPr="00995502" w:rsidRDefault="00F57D79" w:rsidP="005A4CCA">
            <w:pPr>
              <w:widowControl/>
              <w:spacing w:line="276" w:lineRule="auto"/>
              <w:jc w:val="center"/>
              <w:rPr>
                <w:b/>
                <w:bCs/>
                <w:color w:val="000000"/>
                <w:szCs w:val="24"/>
              </w:rPr>
            </w:pPr>
            <w:r w:rsidRPr="00995502">
              <w:rPr>
                <w:b/>
                <w:bCs/>
                <w:color w:val="000000"/>
              </w:rPr>
              <w:t>1,00</w:t>
            </w:r>
          </w:p>
        </w:tc>
      </w:tr>
    </w:tbl>
    <w:p w:rsidR="00F57D79" w:rsidRPr="00995502" w:rsidRDefault="00F57D79" w:rsidP="0067282F">
      <w:pPr>
        <w:widowControl/>
        <w:spacing w:before="120" w:line="360" w:lineRule="auto"/>
        <w:ind w:firstLine="709"/>
        <w:jc w:val="both"/>
        <w:rPr>
          <w:sz w:val="28"/>
          <w:szCs w:val="28"/>
        </w:rPr>
      </w:pPr>
    </w:p>
    <w:p w:rsidR="00F57D79" w:rsidRPr="00995502" w:rsidRDefault="00F57D79" w:rsidP="0067282F">
      <w:pPr>
        <w:widowControl/>
        <w:spacing w:before="120" w:line="360" w:lineRule="auto"/>
        <w:ind w:firstLine="709"/>
        <w:jc w:val="both"/>
        <w:rPr>
          <w:sz w:val="28"/>
          <w:szCs w:val="28"/>
        </w:rPr>
      </w:pPr>
      <w:r w:rsidRPr="00995502">
        <w:rPr>
          <w:sz w:val="28"/>
          <w:szCs w:val="28"/>
        </w:rPr>
        <w:t xml:space="preserve">По оценке уровня административных барьеров по исследуемой государственной услуге Министерство образования и науки Новосибирской области достигло нормативного значения – 1. </w:t>
      </w:r>
    </w:p>
    <w:p w:rsidR="00F57D79" w:rsidRPr="00995502" w:rsidRDefault="00F57D79" w:rsidP="0067282F">
      <w:pPr>
        <w:widowControl/>
        <w:spacing w:line="360" w:lineRule="auto"/>
        <w:ind w:firstLine="709"/>
        <w:jc w:val="both"/>
        <w:rPr>
          <w:sz w:val="28"/>
          <w:szCs w:val="28"/>
        </w:rPr>
      </w:pPr>
      <w:r w:rsidRPr="00995502">
        <w:rPr>
          <w:sz w:val="28"/>
          <w:szCs w:val="28"/>
        </w:rPr>
        <w:t>Необходимо отметить, что в 2011 году интегральный показатель по данной услуге составлял 0,81. Можно сделать вывод, что силами сотрудников министерства удалось снизить уровень административных барьеров до максимально возможного.</w:t>
      </w:r>
    </w:p>
    <w:p w:rsidR="00F57D79" w:rsidRPr="00995502" w:rsidRDefault="00F57D79" w:rsidP="0067282F">
      <w:pPr>
        <w:widowControl/>
        <w:spacing w:line="360" w:lineRule="auto"/>
        <w:ind w:firstLine="709"/>
        <w:jc w:val="both"/>
        <w:rPr>
          <w:b/>
          <w:i/>
          <w:sz w:val="28"/>
          <w:szCs w:val="28"/>
        </w:rPr>
      </w:pPr>
      <w:r w:rsidRPr="00995502">
        <w:rPr>
          <w:b/>
          <w:i/>
          <w:sz w:val="28"/>
          <w:szCs w:val="28"/>
        </w:rPr>
        <w:t>Оценка уровня издержек, необходимых для получения разрешительных документов, требующихся для получения государственной услуги «Лицензирование образовательной деятельности образовательных учреждений, расположенных на территории Новосибирской области».</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 xml:space="preserve">Данные о фактическом и нормативном уровне издержке представлены в таблице П109.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П109 </w:t>
      </w:r>
      <w:r w:rsidRPr="00995502">
        <w:rPr>
          <w:b w:val="0"/>
          <w:sz w:val="28"/>
          <w:szCs w:val="28"/>
        </w:rPr>
        <w:noBreakHyphen/>
        <w:t xml:space="preserve"> Нормативные и фактические издержки заявителей при получении лицензии на право ведения образовательной деятельности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1"/>
        <w:gridCol w:w="2399"/>
        <w:gridCol w:w="1541"/>
        <w:gridCol w:w="1478"/>
        <w:gridCol w:w="869"/>
        <w:gridCol w:w="1559"/>
        <w:gridCol w:w="1477"/>
      </w:tblGrid>
      <w:tr w:rsidR="00F57D79" w:rsidRPr="00995502" w:rsidTr="005A4CCA">
        <w:trPr>
          <w:tblHeader/>
          <w:jc w:val="center"/>
        </w:trPr>
        <w:tc>
          <w:tcPr>
            <w:tcW w:w="258"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 п/п</w:t>
            </w:r>
          </w:p>
        </w:tc>
        <w:tc>
          <w:tcPr>
            <w:tcW w:w="1679"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Перечень процедур и документов</w:t>
            </w:r>
          </w:p>
        </w:tc>
        <w:tc>
          <w:tcPr>
            <w:tcW w:w="850"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Нормативно установленная стоимость</w:t>
            </w:r>
          </w:p>
        </w:tc>
        <w:tc>
          <w:tcPr>
            <w:tcW w:w="1331" w:type="pct"/>
            <w:gridSpan w:val="3"/>
            <w:tcMar>
              <w:left w:w="28" w:type="dxa"/>
              <w:right w:w="28" w:type="dxa"/>
            </w:tcMar>
          </w:tcPr>
          <w:p w:rsidR="00F57D79" w:rsidRPr="00995502" w:rsidRDefault="00F57D79" w:rsidP="005A4CCA">
            <w:pPr>
              <w:widowControl/>
              <w:spacing w:line="276" w:lineRule="auto"/>
              <w:rPr>
                <w:b/>
                <w:szCs w:val="24"/>
              </w:rPr>
            </w:pPr>
            <w:r w:rsidRPr="00995502">
              <w:rPr>
                <w:b/>
                <w:sz w:val="22"/>
                <w:szCs w:val="24"/>
              </w:rPr>
              <w:t>Стоимость, руб.</w:t>
            </w:r>
          </w:p>
        </w:tc>
        <w:tc>
          <w:tcPr>
            <w:tcW w:w="882" w:type="pct"/>
            <w:vMerge w:val="restart"/>
            <w:tcMar>
              <w:left w:w="28" w:type="dxa"/>
              <w:right w:w="28" w:type="dxa"/>
            </w:tcMar>
          </w:tcPr>
          <w:p w:rsidR="00F57D79" w:rsidRPr="00995502" w:rsidRDefault="00F57D79" w:rsidP="005A4CCA">
            <w:pPr>
              <w:widowControl/>
              <w:spacing w:line="276" w:lineRule="auto"/>
              <w:rPr>
                <w:b/>
                <w:szCs w:val="24"/>
              </w:rPr>
            </w:pPr>
            <w:r w:rsidRPr="00995502">
              <w:rPr>
                <w:b/>
                <w:sz w:val="22"/>
                <w:szCs w:val="24"/>
              </w:rPr>
              <w:t>Превышение среднего значения над нормативным</w:t>
            </w:r>
          </w:p>
        </w:tc>
      </w:tr>
      <w:tr w:rsidR="00F57D79" w:rsidRPr="00995502" w:rsidTr="005A4CCA">
        <w:trPr>
          <w:tblHeader/>
          <w:jc w:val="center"/>
        </w:trPr>
        <w:tc>
          <w:tcPr>
            <w:tcW w:w="258" w:type="pct"/>
            <w:vMerge/>
            <w:tcMar>
              <w:left w:w="28" w:type="dxa"/>
              <w:right w:w="28" w:type="dxa"/>
            </w:tcMar>
          </w:tcPr>
          <w:p w:rsidR="00F57D79" w:rsidRPr="00995502" w:rsidRDefault="00F57D79" w:rsidP="005A4CCA">
            <w:pPr>
              <w:widowControl/>
              <w:spacing w:line="276" w:lineRule="auto"/>
              <w:rPr>
                <w:b/>
                <w:szCs w:val="24"/>
              </w:rPr>
            </w:pPr>
          </w:p>
        </w:tc>
        <w:tc>
          <w:tcPr>
            <w:tcW w:w="1679" w:type="pct"/>
            <w:vMerge/>
            <w:tcMar>
              <w:left w:w="28" w:type="dxa"/>
              <w:right w:w="28" w:type="dxa"/>
            </w:tcMar>
          </w:tcPr>
          <w:p w:rsidR="00F57D79" w:rsidRPr="00995502" w:rsidRDefault="00F57D79" w:rsidP="005A4CCA">
            <w:pPr>
              <w:widowControl/>
              <w:spacing w:line="276" w:lineRule="auto"/>
              <w:rPr>
                <w:b/>
                <w:szCs w:val="24"/>
              </w:rPr>
            </w:pPr>
          </w:p>
        </w:tc>
        <w:tc>
          <w:tcPr>
            <w:tcW w:w="850" w:type="pct"/>
            <w:vMerge/>
            <w:tcMar>
              <w:left w:w="28" w:type="dxa"/>
              <w:right w:w="28" w:type="dxa"/>
            </w:tcMar>
          </w:tcPr>
          <w:p w:rsidR="00F57D79" w:rsidRPr="00995502" w:rsidRDefault="00F57D79" w:rsidP="005A4CCA">
            <w:pPr>
              <w:widowControl/>
              <w:spacing w:line="276" w:lineRule="auto"/>
              <w:rPr>
                <w:b/>
                <w:szCs w:val="24"/>
              </w:rPr>
            </w:pPr>
          </w:p>
        </w:tc>
        <w:tc>
          <w:tcPr>
            <w:tcW w:w="444"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Минимальное</w:t>
            </w:r>
          </w:p>
        </w:tc>
        <w:tc>
          <w:tcPr>
            <w:tcW w:w="413"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Среднее</w:t>
            </w:r>
          </w:p>
        </w:tc>
        <w:tc>
          <w:tcPr>
            <w:tcW w:w="474"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Максимальное</w:t>
            </w:r>
          </w:p>
        </w:tc>
        <w:tc>
          <w:tcPr>
            <w:tcW w:w="882" w:type="pct"/>
            <w:vMerge/>
            <w:tcMar>
              <w:left w:w="28" w:type="dxa"/>
              <w:right w:w="28" w:type="dxa"/>
            </w:tcMar>
          </w:tcPr>
          <w:p w:rsidR="00F57D79" w:rsidRPr="00995502" w:rsidRDefault="00F57D79" w:rsidP="005A4CCA">
            <w:pPr>
              <w:widowControl/>
              <w:spacing w:line="276" w:lineRule="auto"/>
              <w:rPr>
                <w:b/>
                <w:szCs w:val="24"/>
              </w:rPr>
            </w:pP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Копии документов, подтверждающих наличие у соискателя лицензии или лицензиата в собственности или на ином законном основании оснащенных зданий, строений, сооружений, помещений и территорий, соответствующих установленным лицензионным нормативам обеспечения образовательной деятельности по заявленным для лицензирования образовательным программам</w:t>
            </w:r>
          </w:p>
        </w:tc>
        <w:tc>
          <w:tcPr>
            <w:tcW w:w="850" w:type="pct"/>
            <w:tcMar>
              <w:left w:w="28" w:type="dxa"/>
              <w:right w:w="28" w:type="dxa"/>
            </w:tcMar>
          </w:tcPr>
          <w:p w:rsidR="00F57D79" w:rsidRPr="00995502" w:rsidRDefault="00F57D79" w:rsidP="005A4CCA">
            <w:pPr>
              <w:widowControl/>
              <w:spacing w:line="276" w:lineRule="auto"/>
              <w:rPr>
                <w:szCs w:val="24"/>
              </w:rPr>
            </w:pPr>
            <w:r w:rsidRPr="00995502">
              <w:rPr>
                <w:sz w:val="22"/>
                <w:szCs w:val="24"/>
              </w:rPr>
              <w:t>0</w:t>
            </w: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0</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0</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0</w:t>
            </w:r>
          </w:p>
        </w:tc>
        <w:tc>
          <w:tcPr>
            <w:tcW w:w="882"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Отправление документов почтовой службой</w:t>
            </w:r>
          </w:p>
        </w:tc>
        <w:tc>
          <w:tcPr>
            <w:tcW w:w="850" w:type="pct"/>
            <w:tcMar>
              <w:left w:w="28" w:type="dxa"/>
              <w:right w:w="28" w:type="dxa"/>
            </w:tcMar>
          </w:tcPr>
          <w:p w:rsidR="00F57D79" w:rsidRPr="00995502" w:rsidRDefault="00F57D79" w:rsidP="005A4CCA">
            <w:pPr>
              <w:widowControl/>
              <w:spacing w:line="276" w:lineRule="auto"/>
              <w:rPr>
                <w:szCs w:val="24"/>
              </w:rPr>
            </w:pP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882" w:type="pct"/>
            <w:tcMar>
              <w:left w:w="28" w:type="dxa"/>
              <w:right w:w="28" w:type="dxa"/>
            </w:tcMar>
          </w:tcPr>
          <w:p w:rsidR="00F57D79" w:rsidRPr="00995502" w:rsidRDefault="00F57D79" w:rsidP="005A4CCA">
            <w:pPr>
              <w:widowControl/>
              <w:spacing w:line="276" w:lineRule="auto"/>
              <w:rPr>
                <w:szCs w:val="24"/>
              </w:rPr>
            </w:pP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Услуги копирования</w:t>
            </w:r>
          </w:p>
        </w:tc>
        <w:tc>
          <w:tcPr>
            <w:tcW w:w="850" w:type="pct"/>
            <w:tcMar>
              <w:left w:w="28" w:type="dxa"/>
              <w:right w:w="28" w:type="dxa"/>
            </w:tcMar>
          </w:tcPr>
          <w:p w:rsidR="00F57D79" w:rsidRPr="00995502" w:rsidRDefault="00F57D79" w:rsidP="005A4CCA">
            <w:pPr>
              <w:widowControl/>
              <w:spacing w:line="276" w:lineRule="auto"/>
              <w:rPr>
                <w:szCs w:val="24"/>
              </w:rPr>
            </w:pP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882" w:type="pct"/>
            <w:tcMar>
              <w:left w:w="28" w:type="dxa"/>
              <w:right w:w="28" w:type="dxa"/>
            </w:tcMar>
          </w:tcPr>
          <w:p w:rsidR="00F57D79" w:rsidRPr="00995502" w:rsidRDefault="00F57D79" w:rsidP="005A4CCA">
            <w:pPr>
              <w:widowControl/>
              <w:spacing w:line="276" w:lineRule="auto"/>
              <w:rPr>
                <w:szCs w:val="24"/>
              </w:rPr>
            </w:pP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Заверение копий документов</w:t>
            </w:r>
          </w:p>
        </w:tc>
        <w:tc>
          <w:tcPr>
            <w:tcW w:w="850" w:type="pct"/>
            <w:tcMar>
              <w:left w:w="28" w:type="dxa"/>
              <w:right w:w="28" w:type="dxa"/>
            </w:tcMar>
          </w:tcPr>
          <w:p w:rsidR="00F57D79" w:rsidRPr="00995502" w:rsidRDefault="00F57D79" w:rsidP="005A4CCA">
            <w:pPr>
              <w:widowControl/>
              <w:spacing w:line="276" w:lineRule="auto"/>
              <w:rPr>
                <w:szCs w:val="24"/>
              </w:rPr>
            </w:pPr>
            <w:r w:rsidRPr="00995502">
              <w:rPr>
                <w:sz w:val="22"/>
                <w:szCs w:val="24"/>
              </w:rPr>
              <w:t xml:space="preserve">10 руб. </w:t>
            </w:r>
          </w:p>
          <w:p w:rsidR="00F57D79" w:rsidRPr="00995502" w:rsidRDefault="00F57D79" w:rsidP="005A4CCA">
            <w:pPr>
              <w:widowControl/>
              <w:spacing w:line="276" w:lineRule="auto"/>
              <w:rPr>
                <w:szCs w:val="24"/>
              </w:rPr>
            </w:pPr>
            <w:r w:rsidRPr="00995502">
              <w:rPr>
                <w:sz w:val="22"/>
                <w:szCs w:val="24"/>
              </w:rPr>
              <w:t>(за 1 стр.)</w:t>
            </w: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500</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690</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1000</w:t>
            </w:r>
          </w:p>
        </w:tc>
        <w:tc>
          <w:tcPr>
            <w:tcW w:w="882" w:type="pct"/>
            <w:tcMar>
              <w:left w:w="28" w:type="dxa"/>
              <w:right w:w="28" w:type="dxa"/>
            </w:tcMar>
          </w:tcPr>
          <w:p w:rsidR="00F57D79" w:rsidRPr="00995502" w:rsidRDefault="00F57D79" w:rsidP="005A4CCA">
            <w:pPr>
              <w:widowControl/>
              <w:spacing w:line="276" w:lineRule="auto"/>
              <w:rPr>
                <w:szCs w:val="24"/>
              </w:rPr>
            </w:pP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Оплата государственной пошлины</w:t>
            </w:r>
          </w:p>
        </w:tc>
        <w:tc>
          <w:tcPr>
            <w:tcW w:w="850" w:type="pct"/>
            <w:tcMar>
              <w:left w:w="28" w:type="dxa"/>
              <w:right w:w="28" w:type="dxa"/>
            </w:tcMar>
          </w:tcPr>
          <w:p w:rsidR="00F57D79" w:rsidRPr="00995502" w:rsidRDefault="00F57D79" w:rsidP="005A4CCA">
            <w:pPr>
              <w:widowControl/>
              <w:spacing w:line="276" w:lineRule="auto"/>
              <w:rPr>
                <w:szCs w:val="24"/>
              </w:rPr>
            </w:pPr>
            <w:r w:rsidRPr="00995502">
              <w:rPr>
                <w:sz w:val="22"/>
                <w:szCs w:val="24"/>
              </w:rPr>
              <w:t>2600</w:t>
            </w: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200</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790</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2900</w:t>
            </w:r>
          </w:p>
        </w:tc>
        <w:tc>
          <w:tcPr>
            <w:tcW w:w="882" w:type="pct"/>
            <w:tcMar>
              <w:left w:w="28" w:type="dxa"/>
              <w:right w:w="28" w:type="dxa"/>
            </w:tcMar>
          </w:tcPr>
          <w:p w:rsidR="00F57D79" w:rsidRPr="00995502" w:rsidRDefault="00F57D79" w:rsidP="005A4CCA">
            <w:pPr>
              <w:widowControl/>
              <w:spacing w:line="276" w:lineRule="auto"/>
              <w:rPr>
                <w:szCs w:val="24"/>
              </w:rPr>
            </w:pPr>
            <w:r w:rsidRPr="00995502">
              <w:rPr>
                <w:sz w:val="22"/>
                <w:szCs w:val="24"/>
              </w:rPr>
              <w:t xml:space="preserve">1,12 </w:t>
            </w:r>
          </w:p>
        </w:tc>
      </w:tr>
      <w:tr w:rsidR="00F57D79" w:rsidRPr="00995502" w:rsidTr="005A4CCA">
        <w:trPr>
          <w:jc w:val="center"/>
        </w:trPr>
        <w:tc>
          <w:tcPr>
            <w:tcW w:w="258" w:type="pct"/>
            <w:tcMar>
              <w:left w:w="28" w:type="dxa"/>
              <w:right w:w="28" w:type="dxa"/>
            </w:tcMar>
          </w:tcPr>
          <w:p w:rsidR="00F57D79" w:rsidRPr="00995502" w:rsidRDefault="00F57D79" w:rsidP="005A4CCA">
            <w:pPr>
              <w:widowControl/>
              <w:numPr>
                <w:ilvl w:val="0"/>
                <w:numId w:val="72"/>
              </w:numPr>
              <w:spacing w:line="276" w:lineRule="auto"/>
              <w:rPr>
                <w:b/>
                <w:szCs w:val="24"/>
              </w:rPr>
            </w:pPr>
          </w:p>
        </w:tc>
        <w:tc>
          <w:tcPr>
            <w:tcW w:w="1679" w:type="pct"/>
            <w:tcMar>
              <w:left w:w="28" w:type="dxa"/>
              <w:right w:w="28" w:type="dxa"/>
            </w:tcMar>
          </w:tcPr>
          <w:p w:rsidR="00F57D79" w:rsidRPr="00995502" w:rsidRDefault="00F57D79" w:rsidP="005A4CCA">
            <w:pPr>
              <w:widowControl/>
              <w:spacing w:line="276" w:lineRule="auto"/>
              <w:rPr>
                <w:szCs w:val="24"/>
              </w:rPr>
            </w:pPr>
            <w:r w:rsidRPr="00995502">
              <w:rPr>
                <w:sz w:val="22"/>
                <w:szCs w:val="24"/>
              </w:rPr>
              <w:t>Услуги посредников</w:t>
            </w:r>
          </w:p>
        </w:tc>
        <w:tc>
          <w:tcPr>
            <w:tcW w:w="850" w:type="pct"/>
            <w:tcMar>
              <w:left w:w="28" w:type="dxa"/>
              <w:right w:w="28" w:type="dxa"/>
            </w:tcMar>
          </w:tcPr>
          <w:p w:rsidR="00F57D79" w:rsidRPr="00995502" w:rsidRDefault="00F57D79" w:rsidP="005A4CCA">
            <w:pPr>
              <w:widowControl/>
              <w:spacing w:line="276" w:lineRule="auto"/>
              <w:rPr>
                <w:szCs w:val="24"/>
              </w:rPr>
            </w:pPr>
            <w:r w:rsidRPr="00995502">
              <w:rPr>
                <w:sz w:val="22"/>
                <w:szCs w:val="24"/>
              </w:rPr>
              <w:t>не предусмотрено</w:t>
            </w:r>
          </w:p>
        </w:tc>
        <w:tc>
          <w:tcPr>
            <w:tcW w:w="44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13"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474" w:type="pct"/>
            <w:tcMar>
              <w:left w:w="28" w:type="dxa"/>
              <w:right w:w="28" w:type="dxa"/>
            </w:tcMar>
          </w:tcPr>
          <w:p w:rsidR="00F57D79" w:rsidRPr="00995502" w:rsidRDefault="00F57D79" w:rsidP="005A4CCA">
            <w:pPr>
              <w:widowControl/>
              <w:spacing w:line="276" w:lineRule="auto"/>
              <w:rPr>
                <w:szCs w:val="24"/>
              </w:rPr>
            </w:pPr>
            <w:r w:rsidRPr="00995502">
              <w:rPr>
                <w:sz w:val="22"/>
                <w:szCs w:val="24"/>
              </w:rPr>
              <w:t>-</w:t>
            </w:r>
          </w:p>
        </w:tc>
        <w:tc>
          <w:tcPr>
            <w:tcW w:w="882" w:type="pct"/>
            <w:tcMar>
              <w:left w:w="28" w:type="dxa"/>
              <w:right w:w="28" w:type="dxa"/>
            </w:tcMar>
          </w:tcPr>
          <w:p w:rsidR="00F57D79" w:rsidRPr="00995502" w:rsidRDefault="00F57D79" w:rsidP="005A4CCA">
            <w:pPr>
              <w:widowControl/>
              <w:spacing w:line="276" w:lineRule="auto"/>
              <w:rPr>
                <w:szCs w:val="24"/>
              </w:rPr>
            </w:pPr>
          </w:p>
        </w:tc>
      </w:tr>
      <w:tr w:rsidR="00F57D79" w:rsidRPr="00995502" w:rsidTr="005A4CCA">
        <w:trPr>
          <w:jc w:val="center"/>
        </w:trPr>
        <w:tc>
          <w:tcPr>
            <w:tcW w:w="258" w:type="pct"/>
            <w:tcMar>
              <w:left w:w="28" w:type="dxa"/>
              <w:right w:w="28" w:type="dxa"/>
            </w:tcMar>
          </w:tcPr>
          <w:p w:rsidR="00F57D79" w:rsidRPr="00995502" w:rsidRDefault="00F57D79" w:rsidP="005A4CCA">
            <w:pPr>
              <w:widowControl/>
              <w:spacing w:line="276" w:lineRule="auto"/>
              <w:ind w:left="360"/>
              <w:rPr>
                <w:b/>
                <w:szCs w:val="24"/>
              </w:rPr>
            </w:pPr>
          </w:p>
        </w:tc>
        <w:tc>
          <w:tcPr>
            <w:tcW w:w="1679"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Итого:</w:t>
            </w:r>
          </w:p>
        </w:tc>
        <w:tc>
          <w:tcPr>
            <w:tcW w:w="850" w:type="pct"/>
            <w:tcMar>
              <w:left w:w="28" w:type="dxa"/>
              <w:right w:w="28" w:type="dxa"/>
            </w:tcMar>
          </w:tcPr>
          <w:p w:rsidR="00F57D79" w:rsidRPr="00995502" w:rsidRDefault="00F57D79" w:rsidP="005A4CCA">
            <w:pPr>
              <w:widowControl/>
              <w:spacing w:line="276" w:lineRule="auto"/>
              <w:rPr>
                <w:b/>
                <w:szCs w:val="24"/>
              </w:rPr>
            </w:pPr>
          </w:p>
        </w:tc>
        <w:tc>
          <w:tcPr>
            <w:tcW w:w="444"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700</w:t>
            </w:r>
          </w:p>
        </w:tc>
        <w:tc>
          <w:tcPr>
            <w:tcW w:w="413"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1480</w:t>
            </w:r>
          </w:p>
        </w:tc>
        <w:tc>
          <w:tcPr>
            <w:tcW w:w="474" w:type="pct"/>
            <w:tcMar>
              <w:left w:w="28" w:type="dxa"/>
              <w:right w:w="28" w:type="dxa"/>
            </w:tcMar>
          </w:tcPr>
          <w:p w:rsidR="00F57D79" w:rsidRPr="00995502" w:rsidRDefault="00F57D79" w:rsidP="005A4CCA">
            <w:pPr>
              <w:widowControl/>
              <w:spacing w:line="276" w:lineRule="auto"/>
              <w:rPr>
                <w:b/>
                <w:szCs w:val="24"/>
              </w:rPr>
            </w:pPr>
            <w:r w:rsidRPr="00995502">
              <w:rPr>
                <w:b/>
                <w:sz w:val="22"/>
                <w:szCs w:val="24"/>
              </w:rPr>
              <w:t>3900</w:t>
            </w:r>
          </w:p>
        </w:tc>
        <w:tc>
          <w:tcPr>
            <w:tcW w:w="882" w:type="pct"/>
            <w:tcMar>
              <w:left w:w="28" w:type="dxa"/>
              <w:right w:w="28" w:type="dxa"/>
            </w:tcMar>
          </w:tcPr>
          <w:p w:rsidR="00F57D79" w:rsidRPr="00995502" w:rsidRDefault="00F57D79" w:rsidP="005A4CCA">
            <w:pPr>
              <w:widowControl/>
              <w:spacing w:line="276" w:lineRule="auto"/>
              <w:rPr>
                <w:b/>
                <w:szCs w:val="24"/>
              </w:rPr>
            </w:pP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Как следует из табл. П109, в Новосибирской области не отмечены факты превышения нормативно установленных затрат по официальным платежам. В разрезе составляющих услуги респонденты указали, что все документы, кроме собственно лицензии и заверенных копий, были получены бесплатно. Государственная пошлина за выдачу лицензии на осуществление образовательной деятельности составила от 700 до 2 900 руб.</w:t>
      </w:r>
    </w:p>
    <w:p w:rsidR="00F57D79" w:rsidRPr="00995502" w:rsidRDefault="00F57D79" w:rsidP="0067282F">
      <w:pPr>
        <w:widowControl/>
        <w:spacing w:line="360" w:lineRule="auto"/>
        <w:ind w:firstLine="709"/>
        <w:jc w:val="both"/>
        <w:rPr>
          <w:sz w:val="28"/>
          <w:szCs w:val="28"/>
        </w:rPr>
      </w:pPr>
      <w:r w:rsidRPr="00995502">
        <w:rPr>
          <w:sz w:val="28"/>
          <w:szCs w:val="28"/>
        </w:rPr>
        <w:t>По данным респондентов, общий размер затрат</w:t>
      </w:r>
      <w:r w:rsidRPr="00995502">
        <w:rPr>
          <w:rStyle w:val="FootnoteReference"/>
          <w:sz w:val="28"/>
          <w:szCs w:val="28"/>
        </w:rPr>
        <w:footnoteReference w:id="28"/>
      </w:r>
      <w:r w:rsidRPr="00995502">
        <w:rPr>
          <w:sz w:val="28"/>
          <w:szCs w:val="28"/>
        </w:rPr>
        <w:t>, связанных с получением услуги, варьируется от 700 до 3 900 рублей при нормативном размере затрат 2 600 руб. Средний размер затрат, связанных с получением услуги, составил 1 480 руб. Большинство опрошенных (70%) считают такие расходы при получении государственной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sz w:val="28"/>
          <w:szCs w:val="28"/>
        </w:rPr>
        <w:t>Кроме того, респонденты считают, что стоимость получения данной услуги должна варьироваться в пределах от 0 до 2 000 руб.</w:t>
      </w:r>
    </w:p>
    <w:p w:rsidR="00F57D79" w:rsidRPr="00995502" w:rsidRDefault="00F57D79" w:rsidP="0067282F">
      <w:pPr>
        <w:widowControl/>
        <w:spacing w:line="360" w:lineRule="auto"/>
        <w:ind w:firstLine="709"/>
        <w:jc w:val="both"/>
        <w:rPr>
          <w:sz w:val="28"/>
          <w:szCs w:val="28"/>
        </w:rPr>
      </w:pPr>
      <w:r w:rsidRPr="00995502">
        <w:rPr>
          <w:sz w:val="28"/>
          <w:szCs w:val="28"/>
        </w:rPr>
        <w:t xml:space="preserve">Сравнение с результатами прошлогоднего мониторинга качества данной услуги, проведенного Минэкономразвития Новосибирской области, показывает, что затраты, связанные с получения услуги в 2012 году (в среднем – 1 480 руб.), существенно сократились. Так в 2011 году финансовые издержки заявителей в среднем составляли 3 180 руб., т.е. превышали </w:t>
      </w:r>
      <w:r w:rsidRPr="00995502">
        <w:rPr>
          <w:color w:val="000000"/>
          <w:sz w:val="28"/>
          <w:szCs w:val="28"/>
        </w:rPr>
        <w:t>норматив в 2,3 раза.</w:t>
      </w:r>
    </w:p>
    <w:p w:rsidR="00F57D79" w:rsidRPr="00995502" w:rsidRDefault="00F57D79" w:rsidP="0067282F">
      <w:pPr>
        <w:widowControl/>
        <w:spacing w:line="360" w:lineRule="auto"/>
        <w:ind w:firstLine="709"/>
        <w:jc w:val="both"/>
        <w:rPr>
          <w:sz w:val="28"/>
          <w:szCs w:val="28"/>
        </w:rPr>
      </w:pPr>
      <w:r w:rsidRPr="00995502">
        <w:rPr>
          <w:sz w:val="28"/>
          <w:szCs w:val="28"/>
        </w:rPr>
        <w:t>Практика привлечения посредников для получения данной государственной услуги не распространена: никто из опрошенных не пользовался услугами посредников. 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осуществление образовательной деятельности. Аналогичный результат был получен по Новосибирской области и в 2011 году.</w:t>
      </w:r>
    </w:p>
    <w:p w:rsidR="00F57D79" w:rsidRPr="00995502" w:rsidRDefault="00F57D79" w:rsidP="002E667E">
      <w:pPr>
        <w:widowControl/>
        <w:spacing w:line="360" w:lineRule="auto"/>
        <w:ind w:firstLine="709"/>
        <w:jc w:val="both"/>
        <w:rPr>
          <w:color w:val="000000"/>
          <w:spacing w:val="3"/>
          <w:sz w:val="28"/>
          <w:szCs w:val="28"/>
        </w:rPr>
      </w:pPr>
      <w:r w:rsidRPr="00995502">
        <w:rPr>
          <w:sz w:val="28"/>
          <w:szCs w:val="28"/>
        </w:rPr>
        <w:t>Таким образом, в целом уровень издержек по данной услуге может быть оценен как низкий в абсолютных значениях, соответствующий нормативно установленным значениям и более низкий, чем в среднем по Российской Федерации.</w:t>
      </w:r>
    </w:p>
    <w:p w:rsidR="00F57D79" w:rsidRPr="00995502" w:rsidRDefault="00F57D79" w:rsidP="0067282F">
      <w:pPr>
        <w:widowControl/>
        <w:rPr>
          <w:color w:val="000000"/>
          <w:spacing w:val="3"/>
          <w:sz w:val="28"/>
          <w:szCs w:val="28"/>
        </w:rPr>
      </w:pPr>
    </w:p>
    <w:p w:rsidR="00F57D79" w:rsidRPr="00995502" w:rsidRDefault="00F57D79" w:rsidP="0067282F">
      <w:pPr>
        <w:widowControl/>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5A4CCA">
      <w:pPr>
        <w:pStyle w:val="Heading2"/>
        <w:keepNext w:val="0"/>
        <w:numPr>
          <w:ilvl w:val="0"/>
          <w:numId w:val="0"/>
        </w:numPr>
        <w:ind w:firstLine="720"/>
      </w:pPr>
      <w:bookmarkStart w:id="79" w:name="_Toc272849035"/>
      <w:bookmarkStart w:id="80" w:name="_Toc342309182"/>
      <w:bookmarkStart w:id="81" w:name="_Toc297647845"/>
      <w:r w:rsidRPr="00995502">
        <w:t>Приложение 4.</w:t>
      </w:r>
      <w:r w:rsidRPr="00995502">
        <w:tab/>
      </w:r>
      <w:bookmarkEnd w:id="79"/>
      <w:r w:rsidRPr="00995502">
        <w:rPr>
          <w:noProof/>
        </w:rPr>
        <w:t>Результаты мониторинга качества и доступности государственных услуг Новосибирской области при предоставлении в органах исполнительной власти</w:t>
      </w:r>
      <w:bookmarkEnd w:id="80"/>
    </w:p>
    <w:p w:rsidR="00F57D79" w:rsidRPr="00995502" w:rsidRDefault="00F57D79" w:rsidP="00D74016">
      <w:pPr>
        <w:pStyle w:val="Heading2"/>
        <w:keepNext w:val="0"/>
        <w:numPr>
          <w:ilvl w:val="0"/>
          <w:numId w:val="0"/>
        </w:numPr>
        <w:spacing w:before="0" w:after="0"/>
        <w:ind w:firstLine="720"/>
        <w:jc w:val="center"/>
      </w:pPr>
      <w:bookmarkStart w:id="82" w:name="_Toc342309183"/>
      <w:r w:rsidRPr="00995502">
        <w:rPr>
          <w:i/>
          <w:smallCaps w:val="0"/>
          <w:spacing w:val="3"/>
        </w:rPr>
        <w:t>Государственная услуга № 1 «Назначение и выплата ежемесячного пособия по уходу за ребенком»</w:t>
      </w:r>
      <w:bookmarkEnd w:id="82"/>
    </w:p>
    <w:tbl>
      <w:tblPr>
        <w:tblW w:w="5000" w:type="pct"/>
        <w:tblLook w:val="01E0"/>
      </w:tblPr>
      <w:tblGrid>
        <w:gridCol w:w="2008"/>
        <w:gridCol w:w="7846"/>
      </w:tblGrid>
      <w:tr w:rsidR="00F57D79" w:rsidRPr="00995502" w:rsidTr="005A4CCA">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Отдел пособий и социальных выплат Заельцовского, Кировского, Жезнодорожного районов г. Новосибирска;</w:t>
            </w:r>
          </w:p>
          <w:p w:rsidR="00F57D79" w:rsidRPr="00995502" w:rsidRDefault="00F57D79" w:rsidP="0067282F">
            <w:pPr>
              <w:widowControl/>
              <w:rPr>
                <w:sz w:val="28"/>
                <w:szCs w:val="28"/>
              </w:rPr>
            </w:pPr>
            <w:r w:rsidRPr="00995502">
              <w:rPr>
                <w:sz w:val="28"/>
                <w:szCs w:val="28"/>
              </w:rPr>
              <w:t>Отдел пособий и социальных выплат г. Бердска</w:t>
            </w:r>
          </w:p>
        </w:tc>
      </w:tr>
      <w:tr w:rsidR="00F57D79" w:rsidRPr="00995502" w:rsidTr="005A4CC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7</w:t>
            </w:r>
          </w:p>
        </w:tc>
      </w:tr>
    </w:tbl>
    <w:p w:rsidR="00F57D79" w:rsidRPr="00995502" w:rsidRDefault="00F57D79" w:rsidP="0067282F">
      <w:pPr>
        <w:widowControl/>
        <w:spacing w:line="360" w:lineRule="auto"/>
        <w:rPr>
          <w:b/>
          <w:sz w:val="28"/>
          <w:szCs w:val="28"/>
        </w:rPr>
      </w:pPr>
      <w:bookmarkStart w:id="83" w:name="_Toc341880305"/>
      <w:bookmarkStart w:id="84" w:name="_Toc341880499"/>
    </w:p>
    <w:p w:rsidR="00F57D79" w:rsidRPr="00995502" w:rsidRDefault="00F57D79" w:rsidP="0067282F">
      <w:pPr>
        <w:widowControl/>
        <w:numPr>
          <w:ilvl w:val="0"/>
          <w:numId w:val="79"/>
        </w:numPr>
        <w:spacing w:line="360" w:lineRule="auto"/>
        <w:jc w:val="center"/>
        <w:rPr>
          <w:b/>
          <w:sz w:val="28"/>
          <w:szCs w:val="28"/>
        </w:rPr>
      </w:pPr>
      <w:r w:rsidRPr="00995502">
        <w:rPr>
          <w:b/>
          <w:sz w:val="28"/>
          <w:szCs w:val="28"/>
        </w:rPr>
        <w:t>Нормативное регулирование услуги</w:t>
      </w:r>
      <w:bookmarkEnd w:id="83"/>
      <w:bookmarkEnd w:id="84"/>
    </w:p>
    <w:p w:rsidR="00F57D79" w:rsidRPr="00995502" w:rsidRDefault="00F57D79" w:rsidP="0067282F">
      <w:pPr>
        <w:widowControl/>
      </w:pP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1. Федеральный закон от 19.05.95 № 81-ФЗ «О государственных пособиях гражданам, имеющим детей»</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2. Приказ Министерства здравоохранения и социального развития Российской Федерации от 23.12.2009 № 1012н «Об утверждении Порядка и условий назначения и выплаты государственных пособий гражданам, имеющим детей»</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3. Приказ Минсоцразвития Новосибирской области от 19.11.2010 № 247 «Об утверждении Административного регламента предоставления государственной услуги по назначению и выплате ежемесячного пособия по уходу за ребенком» – нормативный правовой акт, устанавливающий порядок предоставления услуги «Назначение и выплата ежемесячного пособия по уходу за ребенком». В целом административный регламент отвечает требованиям, установленным действующим законодательством.</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p>
    <w:p w:rsidR="00F57D79" w:rsidRPr="00995502" w:rsidRDefault="00F57D79" w:rsidP="0067282F">
      <w:pPr>
        <w:widowControl/>
        <w:numPr>
          <w:ilvl w:val="0"/>
          <w:numId w:val="79"/>
        </w:numPr>
        <w:spacing w:line="360" w:lineRule="auto"/>
        <w:jc w:val="center"/>
        <w:rPr>
          <w:b/>
          <w:sz w:val="28"/>
          <w:szCs w:val="28"/>
        </w:rPr>
      </w:pPr>
      <w:bookmarkStart w:id="85" w:name="_Toc341880306"/>
      <w:bookmarkStart w:id="86" w:name="_Toc341880500"/>
      <w:r w:rsidRPr="00995502">
        <w:rPr>
          <w:b/>
          <w:sz w:val="28"/>
          <w:szCs w:val="28"/>
        </w:rPr>
        <w:t>Уровень доступности</w:t>
      </w:r>
      <w:bookmarkEnd w:id="85"/>
      <w:bookmarkEnd w:id="86"/>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П110. Уровень доступности услуги составил 3,07 балла, что ниже среднего значения уровня доступности по органу государственной власти, предоставляющего данную услугу (3,53</w:t>
      </w:r>
      <w:r w:rsidRPr="00995502">
        <w:rPr>
          <w:b/>
          <w:sz w:val="28"/>
          <w:szCs w:val="28"/>
        </w:rPr>
        <w:t xml:space="preserve">).  </w:t>
      </w:r>
    </w:p>
    <w:p w:rsidR="00F57D79" w:rsidRPr="00995502" w:rsidRDefault="00F57D79" w:rsidP="006022CC">
      <w:pPr>
        <w:pStyle w:val="Caption"/>
        <w:spacing w:line="360" w:lineRule="auto"/>
        <w:jc w:val="both"/>
        <w:rPr>
          <w:b w:val="0"/>
          <w:sz w:val="28"/>
          <w:szCs w:val="28"/>
        </w:rPr>
      </w:pPr>
      <w:bookmarkStart w:id="87" w:name="_Toc341880307"/>
      <w:bookmarkStart w:id="88" w:name="_Toc341880501"/>
      <w:r w:rsidRPr="00995502">
        <w:rPr>
          <w:b w:val="0"/>
          <w:sz w:val="28"/>
          <w:szCs w:val="28"/>
        </w:rPr>
        <w:t xml:space="preserve">Таблица П110 </w:t>
      </w:r>
      <w:r w:rsidRPr="00995502">
        <w:rPr>
          <w:b w:val="0"/>
          <w:sz w:val="28"/>
          <w:szCs w:val="28"/>
        </w:rPr>
        <w:noBreakHyphen/>
        <w:t xml:space="preserve"> Уровень доступности услуги</w:t>
      </w:r>
      <w:bookmarkEnd w:id="87"/>
      <w:bookmarkEnd w:id="88"/>
    </w:p>
    <w:tbl>
      <w:tblPr>
        <w:tblW w:w="5000" w:type="pct"/>
        <w:jc w:val="center"/>
        <w:tblCellMar>
          <w:top w:w="55" w:type="dxa"/>
          <w:left w:w="55" w:type="dxa"/>
          <w:bottom w:w="55" w:type="dxa"/>
          <w:right w:w="55" w:type="dxa"/>
        </w:tblCellMar>
        <w:tblLook w:val="00A0"/>
      </w:tblPr>
      <w:tblGrid>
        <w:gridCol w:w="788"/>
        <w:gridCol w:w="6757"/>
        <w:gridCol w:w="2203"/>
      </w:tblGrid>
      <w:tr w:rsidR="00F57D79" w:rsidRPr="00995502" w:rsidTr="005A4CCA">
        <w:trPr>
          <w:tblHeader/>
          <w:jc w:val="center"/>
        </w:trPr>
        <w:tc>
          <w:tcPr>
            <w:tcW w:w="404" w:type="pct"/>
            <w:tcBorders>
              <w:top w:val="single" w:sz="2" w:space="0" w:color="000000"/>
              <w:left w:val="single" w:sz="2" w:space="0" w:color="000000"/>
              <w:bottom w:val="single" w:sz="2" w:space="0" w:color="000000"/>
              <w:right w:val="nil"/>
            </w:tcBorders>
          </w:tcPr>
          <w:p w:rsidR="00F57D79" w:rsidRPr="00995502" w:rsidRDefault="00F57D79" w:rsidP="005A4CCA">
            <w:pPr>
              <w:widowControl/>
              <w:spacing w:line="276" w:lineRule="auto"/>
              <w:rPr>
                <w:b/>
                <w:szCs w:val="24"/>
              </w:rPr>
            </w:pPr>
            <w:r w:rsidRPr="00995502">
              <w:rPr>
                <w:b/>
              </w:rPr>
              <w:t>№ п/п</w:t>
            </w:r>
          </w:p>
        </w:tc>
        <w:tc>
          <w:tcPr>
            <w:tcW w:w="3466" w:type="pct"/>
            <w:tcBorders>
              <w:top w:val="single" w:sz="2" w:space="0" w:color="000000"/>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Pr>
          <w:p w:rsidR="00F57D79" w:rsidRPr="00995502" w:rsidRDefault="00F57D79" w:rsidP="005A4CC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A4CCA">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rPr>
                <w:szCs w:val="24"/>
              </w:rPr>
            </w:pPr>
            <w:r w:rsidRPr="00995502">
              <w:t>1</w:t>
            </w:r>
          </w:p>
        </w:tc>
        <w:tc>
          <w:tcPr>
            <w:tcW w:w="3466"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szCs w:val="24"/>
              </w:rPr>
            </w:pPr>
            <w:r w:rsidRPr="00995502">
              <w:t>2,86</w:t>
            </w:r>
          </w:p>
        </w:tc>
      </w:tr>
      <w:tr w:rsidR="00F57D79" w:rsidRPr="00995502" w:rsidTr="005A4CCA">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rPr>
                <w:szCs w:val="24"/>
              </w:rPr>
            </w:pPr>
            <w:r w:rsidRPr="00995502">
              <w:t>2</w:t>
            </w:r>
          </w:p>
        </w:tc>
        <w:tc>
          <w:tcPr>
            <w:tcW w:w="3466"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szCs w:val="24"/>
              </w:rPr>
            </w:pPr>
            <w:r w:rsidRPr="00995502">
              <w:t>3,57</w:t>
            </w:r>
          </w:p>
        </w:tc>
      </w:tr>
      <w:tr w:rsidR="00F57D79" w:rsidRPr="00995502" w:rsidTr="005A4CCA">
        <w:trPr>
          <w:jc w:val="center"/>
        </w:trPr>
        <w:tc>
          <w:tcPr>
            <w:tcW w:w="404" w:type="pct"/>
            <w:tcBorders>
              <w:top w:val="nil"/>
              <w:left w:val="single" w:sz="2" w:space="0" w:color="000000"/>
              <w:bottom w:val="single" w:sz="2" w:space="0" w:color="000000"/>
              <w:right w:val="nil"/>
            </w:tcBorders>
            <w:vAlign w:val="center"/>
          </w:tcPr>
          <w:p w:rsidR="00F57D79" w:rsidRPr="00995502" w:rsidRDefault="00F57D79" w:rsidP="005A4CCA">
            <w:pPr>
              <w:widowControl/>
              <w:spacing w:line="276" w:lineRule="auto"/>
              <w:rPr>
                <w:szCs w:val="24"/>
              </w:rPr>
            </w:pPr>
            <w:r w:rsidRPr="00995502">
              <w:t>3</w:t>
            </w:r>
          </w:p>
        </w:tc>
        <w:tc>
          <w:tcPr>
            <w:tcW w:w="3466" w:type="pct"/>
            <w:tcBorders>
              <w:top w:val="nil"/>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szCs w:val="24"/>
              </w:rPr>
            </w:pPr>
            <w:r w:rsidRPr="00995502">
              <w:t>2,86</w:t>
            </w:r>
          </w:p>
        </w:tc>
      </w:tr>
      <w:tr w:rsidR="00F57D79" w:rsidRPr="00995502" w:rsidTr="005A4CCA">
        <w:trPr>
          <w:jc w:val="center"/>
        </w:trPr>
        <w:tc>
          <w:tcPr>
            <w:tcW w:w="404" w:type="pct"/>
            <w:tcBorders>
              <w:top w:val="nil"/>
              <w:left w:val="single" w:sz="2" w:space="0" w:color="000000"/>
              <w:bottom w:val="single" w:sz="4" w:space="0" w:color="auto"/>
              <w:right w:val="nil"/>
            </w:tcBorders>
            <w:vAlign w:val="center"/>
          </w:tcPr>
          <w:p w:rsidR="00F57D79" w:rsidRPr="00995502" w:rsidRDefault="00F57D79" w:rsidP="005A4CCA">
            <w:pPr>
              <w:widowControl/>
              <w:spacing w:line="276" w:lineRule="auto"/>
              <w:rPr>
                <w:szCs w:val="24"/>
              </w:rPr>
            </w:pPr>
            <w:r w:rsidRPr="00995502">
              <w:t>4</w:t>
            </w:r>
          </w:p>
        </w:tc>
        <w:tc>
          <w:tcPr>
            <w:tcW w:w="3466" w:type="pct"/>
            <w:tcBorders>
              <w:top w:val="nil"/>
              <w:left w:val="single" w:sz="2" w:space="0" w:color="000000"/>
              <w:bottom w:val="single" w:sz="4" w:space="0" w:color="auto"/>
              <w:right w:val="nil"/>
            </w:tcBorders>
          </w:tcPr>
          <w:p w:rsidR="00F57D79" w:rsidRPr="00995502" w:rsidRDefault="00F57D79" w:rsidP="005A4CCA">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vAlign w:val="center"/>
          </w:tcPr>
          <w:p w:rsidR="00F57D79" w:rsidRPr="00995502" w:rsidRDefault="00F57D79" w:rsidP="005A4CCA">
            <w:pPr>
              <w:widowControl/>
              <w:spacing w:line="276" w:lineRule="auto"/>
              <w:jc w:val="center"/>
              <w:rPr>
                <w:szCs w:val="24"/>
              </w:rPr>
            </w:pPr>
            <w:r w:rsidRPr="00995502">
              <w:t>3,00</w:t>
            </w:r>
          </w:p>
        </w:tc>
      </w:tr>
      <w:tr w:rsidR="00F57D79" w:rsidRPr="00995502" w:rsidTr="005A4CCA">
        <w:trPr>
          <w:jc w:val="center"/>
        </w:trPr>
        <w:tc>
          <w:tcPr>
            <w:tcW w:w="404" w:type="pct"/>
            <w:tcBorders>
              <w:top w:val="single" w:sz="4" w:space="0" w:color="auto"/>
              <w:left w:val="single" w:sz="2" w:space="0" w:color="000000"/>
              <w:bottom w:val="single" w:sz="2" w:space="0" w:color="000000"/>
              <w:right w:val="nil"/>
            </w:tcBorders>
            <w:vAlign w:val="center"/>
          </w:tcPr>
          <w:p w:rsidR="00F57D79" w:rsidRPr="00995502" w:rsidRDefault="00F57D79" w:rsidP="005A4CCA">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Pr>
          <w:p w:rsidR="00F57D79" w:rsidRPr="00995502" w:rsidRDefault="00F57D79" w:rsidP="005A4CCA">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vAlign w:val="center"/>
          </w:tcPr>
          <w:p w:rsidR="00F57D79" w:rsidRPr="00995502" w:rsidRDefault="00F57D79" w:rsidP="005A4CCA">
            <w:pPr>
              <w:widowControl/>
              <w:spacing w:line="276" w:lineRule="auto"/>
              <w:jc w:val="center"/>
              <w:rPr>
                <w:b/>
                <w:bCs/>
                <w:szCs w:val="24"/>
              </w:rPr>
            </w:pPr>
            <w:r w:rsidRPr="00995502">
              <w:rPr>
                <w:b/>
                <w:bCs/>
              </w:rPr>
              <w:t>3,07</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В целом данные исследования, представленные в табл. П110 позволяют сделать вывод, что уровень доступности услуги оценивается респондентами удовлетворительно. Выше среднего значения был оценен критерий «Полнота и понятность предоставляемой информации» (3,57 балла). Достаточно низко респонденты оценили критерии «Доступность информации о порядке предоставляемой услуги» (2,86 балла) и «Удобство графика работы» (2,86 балла).</w:t>
      </w:r>
    </w:p>
    <w:p w:rsidR="00F57D79" w:rsidRPr="00995502" w:rsidRDefault="00F57D79" w:rsidP="0067282F">
      <w:pPr>
        <w:widowControl/>
        <w:numPr>
          <w:ilvl w:val="0"/>
          <w:numId w:val="79"/>
        </w:numPr>
        <w:spacing w:line="360" w:lineRule="auto"/>
        <w:jc w:val="center"/>
        <w:rPr>
          <w:b/>
          <w:sz w:val="28"/>
          <w:szCs w:val="28"/>
        </w:rPr>
      </w:pPr>
      <w:bookmarkStart w:id="89" w:name="_Toc341880308"/>
      <w:bookmarkStart w:id="90" w:name="_Toc341880502"/>
      <w:r w:rsidRPr="00995502">
        <w:rPr>
          <w:b/>
          <w:sz w:val="28"/>
          <w:szCs w:val="28"/>
        </w:rPr>
        <w:t>Уровень качества</w:t>
      </w:r>
      <w:bookmarkEnd w:id="89"/>
      <w:bookmarkEnd w:id="90"/>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3,10 балла, что ниже среднего значения уровня качества по органу государственной власти в целом (3,41).</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П111 </w:t>
      </w:r>
      <w:r w:rsidRPr="00995502">
        <w:rPr>
          <w:b w:val="0"/>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A0"/>
      </w:tblPr>
      <w:tblGrid>
        <w:gridCol w:w="749"/>
        <w:gridCol w:w="5868"/>
        <w:gridCol w:w="3131"/>
      </w:tblGrid>
      <w:tr w:rsidR="00F57D79" w:rsidRPr="00995502" w:rsidTr="005E03DA">
        <w:trPr>
          <w:tblHeader/>
          <w:jc w:val="center"/>
        </w:trPr>
        <w:tc>
          <w:tcPr>
            <w:tcW w:w="384" w:type="pct"/>
            <w:tcBorders>
              <w:top w:val="single" w:sz="2" w:space="0" w:color="000000"/>
              <w:left w:val="single" w:sz="2" w:space="0" w:color="000000"/>
              <w:bottom w:val="single" w:sz="2" w:space="0" w:color="000000"/>
              <w:right w:val="nil"/>
            </w:tcBorders>
          </w:tcPr>
          <w:p w:rsidR="00F57D79" w:rsidRPr="00995502" w:rsidRDefault="00F57D79" w:rsidP="005E03DA">
            <w:pPr>
              <w:widowControl/>
              <w:spacing w:line="276" w:lineRule="auto"/>
              <w:rPr>
                <w:b/>
                <w:szCs w:val="24"/>
              </w:rPr>
            </w:pPr>
            <w:r w:rsidRPr="00995502">
              <w:rPr>
                <w:b/>
              </w:rPr>
              <w:t>№ п/п</w:t>
            </w:r>
          </w:p>
        </w:tc>
        <w:tc>
          <w:tcPr>
            <w:tcW w:w="3010" w:type="pct"/>
            <w:tcBorders>
              <w:top w:val="single" w:sz="2" w:space="0" w:color="000000"/>
              <w:left w:val="single" w:sz="2" w:space="0" w:color="000000"/>
              <w:bottom w:val="single" w:sz="2" w:space="0" w:color="000000"/>
              <w:right w:val="nil"/>
            </w:tcBorders>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E03DA">
            <w:pPr>
              <w:widowControl/>
              <w:spacing w:line="276" w:lineRule="auto"/>
              <w:rPr>
                <w:szCs w:val="24"/>
              </w:rPr>
            </w:pPr>
            <w:r w:rsidRPr="00995502">
              <w:t>1</w:t>
            </w:r>
          </w:p>
        </w:tc>
        <w:tc>
          <w:tcPr>
            <w:tcW w:w="3010" w:type="pct"/>
            <w:tcBorders>
              <w:top w:val="nil"/>
              <w:left w:val="single" w:sz="2" w:space="0" w:color="000000"/>
              <w:bottom w:val="single" w:sz="2" w:space="0" w:color="000000"/>
              <w:right w:val="nil"/>
            </w:tcBorders>
          </w:tcPr>
          <w:p w:rsidR="00F57D79" w:rsidRPr="00995502" w:rsidRDefault="00F57D79" w:rsidP="005E03DA">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E03DA">
            <w:pPr>
              <w:pStyle w:val="affe"/>
              <w:widowControl/>
              <w:suppressLineNumbers w:val="0"/>
              <w:suppressAutoHyphens w:val="0"/>
              <w:snapToGrid w:val="0"/>
              <w:spacing w:line="276" w:lineRule="auto"/>
              <w:jc w:val="center"/>
            </w:pPr>
            <w:r w:rsidRPr="00995502">
              <w:t>3,0</w:t>
            </w:r>
          </w:p>
        </w:tc>
      </w:tr>
      <w:tr w:rsidR="00F57D79" w:rsidRPr="00995502" w:rsidTr="005E03DA">
        <w:trPr>
          <w:jc w:val="center"/>
        </w:trPr>
        <w:tc>
          <w:tcPr>
            <w:tcW w:w="384" w:type="pct"/>
            <w:tcBorders>
              <w:top w:val="nil"/>
              <w:left w:val="single" w:sz="2" w:space="0" w:color="000000"/>
              <w:bottom w:val="single" w:sz="2" w:space="0" w:color="000000"/>
              <w:right w:val="nil"/>
            </w:tcBorders>
            <w:vAlign w:val="center"/>
          </w:tcPr>
          <w:p w:rsidR="00F57D79" w:rsidRPr="00995502" w:rsidRDefault="00F57D79" w:rsidP="005E03DA">
            <w:pPr>
              <w:widowControl/>
              <w:spacing w:line="276" w:lineRule="auto"/>
              <w:rPr>
                <w:szCs w:val="24"/>
              </w:rPr>
            </w:pPr>
            <w:r w:rsidRPr="00995502">
              <w:t>2</w:t>
            </w:r>
          </w:p>
        </w:tc>
        <w:tc>
          <w:tcPr>
            <w:tcW w:w="3010" w:type="pct"/>
            <w:tcBorders>
              <w:top w:val="nil"/>
              <w:left w:val="single" w:sz="2" w:space="0" w:color="000000"/>
              <w:bottom w:val="single" w:sz="2" w:space="0" w:color="000000"/>
              <w:right w:val="nil"/>
            </w:tcBorders>
          </w:tcPr>
          <w:p w:rsidR="00F57D79" w:rsidRPr="00995502" w:rsidRDefault="00F57D79" w:rsidP="005E03DA">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Pr>
          <w:p w:rsidR="00F57D79" w:rsidRPr="00995502" w:rsidRDefault="00F57D79" w:rsidP="005E03DA">
            <w:pPr>
              <w:pStyle w:val="affe"/>
              <w:widowControl/>
              <w:suppressLineNumbers w:val="0"/>
              <w:suppressAutoHyphens w:val="0"/>
              <w:snapToGrid w:val="0"/>
              <w:spacing w:line="276" w:lineRule="auto"/>
              <w:jc w:val="center"/>
            </w:pPr>
            <w:r w:rsidRPr="00995502">
              <w:t>3,0</w:t>
            </w:r>
          </w:p>
        </w:tc>
      </w:tr>
      <w:tr w:rsidR="00F57D79" w:rsidRPr="00995502" w:rsidTr="005E03DA">
        <w:trPr>
          <w:jc w:val="center"/>
        </w:trPr>
        <w:tc>
          <w:tcPr>
            <w:tcW w:w="384" w:type="pct"/>
            <w:tcBorders>
              <w:top w:val="nil"/>
              <w:left w:val="single" w:sz="2" w:space="0" w:color="000000"/>
              <w:bottom w:val="single" w:sz="4" w:space="0" w:color="auto"/>
              <w:right w:val="nil"/>
            </w:tcBorders>
            <w:vAlign w:val="center"/>
          </w:tcPr>
          <w:p w:rsidR="00F57D79" w:rsidRPr="00995502" w:rsidRDefault="00F57D79" w:rsidP="005E03DA">
            <w:pPr>
              <w:widowControl/>
              <w:spacing w:line="276" w:lineRule="auto"/>
              <w:rPr>
                <w:szCs w:val="24"/>
              </w:rPr>
            </w:pPr>
            <w:r w:rsidRPr="00995502">
              <w:t>3</w:t>
            </w:r>
          </w:p>
        </w:tc>
        <w:tc>
          <w:tcPr>
            <w:tcW w:w="3010" w:type="pct"/>
            <w:tcBorders>
              <w:top w:val="nil"/>
              <w:left w:val="single" w:sz="2" w:space="0" w:color="000000"/>
              <w:bottom w:val="single" w:sz="4" w:space="0" w:color="auto"/>
              <w:right w:val="nil"/>
            </w:tcBorders>
          </w:tcPr>
          <w:p w:rsidR="00F57D79" w:rsidRPr="00995502" w:rsidRDefault="00F57D79" w:rsidP="005E03DA">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06" w:type="pct"/>
            <w:tcBorders>
              <w:top w:val="single" w:sz="2" w:space="0" w:color="000000"/>
              <w:left w:val="single" w:sz="2" w:space="0" w:color="000000"/>
              <w:bottom w:val="single" w:sz="4" w:space="0" w:color="auto"/>
              <w:right w:val="single" w:sz="2" w:space="0" w:color="000000"/>
            </w:tcBorders>
          </w:tcPr>
          <w:p w:rsidR="00F57D79" w:rsidRPr="00995502" w:rsidRDefault="00F57D79" w:rsidP="005E03DA">
            <w:pPr>
              <w:pStyle w:val="affe"/>
              <w:widowControl/>
              <w:suppressLineNumbers w:val="0"/>
              <w:suppressAutoHyphens w:val="0"/>
              <w:snapToGrid w:val="0"/>
              <w:spacing w:line="276" w:lineRule="auto"/>
              <w:jc w:val="center"/>
            </w:pPr>
            <w:r w:rsidRPr="00995502">
              <w:t>3,29</w:t>
            </w:r>
          </w:p>
        </w:tc>
      </w:tr>
      <w:tr w:rsidR="00F57D79" w:rsidRPr="00995502" w:rsidTr="005E03DA">
        <w:trPr>
          <w:jc w:val="center"/>
        </w:trPr>
        <w:tc>
          <w:tcPr>
            <w:tcW w:w="384" w:type="pct"/>
            <w:tcBorders>
              <w:top w:val="single" w:sz="4" w:space="0" w:color="auto"/>
              <w:left w:val="single" w:sz="2" w:space="0" w:color="000000"/>
              <w:bottom w:val="single" w:sz="2" w:space="0" w:color="000000"/>
              <w:right w:val="nil"/>
            </w:tcBorders>
            <w:vAlign w:val="center"/>
          </w:tcPr>
          <w:p w:rsidR="00F57D79" w:rsidRPr="00995502" w:rsidRDefault="00F57D79" w:rsidP="005E03DA">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Pr>
          <w:p w:rsidR="00F57D79" w:rsidRPr="00995502" w:rsidRDefault="00F57D79" w:rsidP="005E03DA">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Pr>
          <w:p w:rsidR="00F57D79" w:rsidRPr="00995502" w:rsidRDefault="00F57D79" w:rsidP="005E03DA">
            <w:pPr>
              <w:pStyle w:val="affe"/>
              <w:widowControl/>
              <w:suppressLineNumbers w:val="0"/>
              <w:suppressAutoHyphens w:val="0"/>
              <w:snapToGrid w:val="0"/>
              <w:spacing w:line="276" w:lineRule="auto"/>
              <w:jc w:val="center"/>
              <w:rPr>
                <w:b/>
              </w:rPr>
            </w:pPr>
            <w:r w:rsidRPr="00995502">
              <w:rPr>
                <w:b/>
              </w:rPr>
              <w:t>3,10</w:t>
            </w:r>
          </w:p>
        </w:tc>
      </w:tr>
    </w:tbl>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Данные табл. П111 позволяют сделать вывод, что оценка качества услуги респондентами близка к уровню «удовлетворительно» 3,1 балла. </w:t>
      </w:r>
    </w:p>
    <w:p w:rsidR="00F57D79" w:rsidRPr="00995502" w:rsidRDefault="00F57D79" w:rsidP="0067282F">
      <w:pPr>
        <w:widowControl/>
        <w:spacing w:line="360" w:lineRule="auto"/>
        <w:ind w:firstLine="573"/>
        <w:jc w:val="both"/>
        <w:rPr>
          <w:sz w:val="28"/>
          <w:szCs w:val="28"/>
        </w:rPr>
      </w:pPr>
      <w:r w:rsidRPr="00995502">
        <w:rPr>
          <w:sz w:val="28"/>
          <w:szCs w:val="28"/>
        </w:rPr>
        <w:t>Средние значения по критериям «Вежливость сотрудников, предоставляющих услугу» и «Комфортность оказания услуги» составили всего лишь 3 балла.</w:t>
      </w:r>
    </w:p>
    <w:p w:rsidR="00F57D79" w:rsidRPr="00995502" w:rsidRDefault="00F57D79" w:rsidP="0067282F">
      <w:pPr>
        <w:widowControl/>
        <w:numPr>
          <w:ilvl w:val="0"/>
          <w:numId w:val="79"/>
        </w:numPr>
        <w:spacing w:line="360" w:lineRule="auto"/>
        <w:jc w:val="center"/>
        <w:rPr>
          <w:b/>
          <w:sz w:val="28"/>
          <w:szCs w:val="28"/>
        </w:rPr>
      </w:pPr>
      <w:bookmarkStart w:id="91" w:name="_Toc341880309"/>
      <w:bookmarkStart w:id="92" w:name="_Toc341880503"/>
      <w:r w:rsidRPr="00995502">
        <w:rPr>
          <w:b/>
          <w:sz w:val="28"/>
          <w:szCs w:val="28"/>
        </w:rPr>
        <w:t>Уровень административных барьеров</w:t>
      </w:r>
      <w:bookmarkEnd w:id="91"/>
      <w:bookmarkEnd w:id="92"/>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rPr>
          <w:i/>
          <w:sz w:val="28"/>
          <w:szCs w:val="28"/>
        </w:rPr>
      </w:pPr>
      <w:bookmarkStart w:id="93" w:name="_Toc319310650"/>
      <w:bookmarkStart w:id="94" w:name="_Toc319338038"/>
      <w:bookmarkStart w:id="95" w:name="_Toc319338835"/>
      <w:bookmarkStart w:id="96" w:name="_Toc319422066"/>
      <w:bookmarkStart w:id="97" w:name="_Toc319425728"/>
      <w:bookmarkStart w:id="98" w:name="_Toc319512228"/>
      <w:bookmarkStart w:id="99" w:name="_Toc341880504"/>
      <w:r w:rsidRPr="00995502">
        <w:rPr>
          <w:i/>
          <w:sz w:val="28"/>
          <w:szCs w:val="28"/>
        </w:rPr>
        <w:t>Количество документов, необходимых в рамках предоставления услуги.</w:t>
      </w:r>
      <w:bookmarkEnd w:id="93"/>
      <w:bookmarkEnd w:id="94"/>
      <w:bookmarkEnd w:id="95"/>
      <w:bookmarkEnd w:id="96"/>
      <w:bookmarkEnd w:id="97"/>
      <w:bookmarkEnd w:id="98"/>
      <w:bookmarkEnd w:id="99"/>
    </w:p>
    <w:p w:rsidR="00F57D79" w:rsidRPr="00995502" w:rsidRDefault="00F57D79" w:rsidP="006022CC">
      <w:pPr>
        <w:pStyle w:val="Caption"/>
        <w:spacing w:line="360" w:lineRule="auto"/>
        <w:jc w:val="both"/>
        <w:rPr>
          <w:b w:val="0"/>
          <w:sz w:val="28"/>
          <w:szCs w:val="28"/>
        </w:rPr>
      </w:pPr>
      <w:bookmarkStart w:id="100" w:name="_Toc319310651"/>
      <w:bookmarkStart w:id="101" w:name="_Toc319338039"/>
      <w:bookmarkStart w:id="102" w:name="_Toc319338836"/>
      <w:bookmarkStart w:id="103" w:name="_Toc319422067"/>
      <w:bookmarkStart w:id="104" w:name="_Toc319425729"/>
      <w:bookmarkStart w:id="105" w:name="_Toc319512229"/>
      <w:r w:rsidRPr="00995502">
        <w:rPr>
          <w:b w:val="0"/>
          <w:sz w:val="28"/>
          <w:szCs w:val="28"/>
        </w:rPr>
        <w:t xml:space="preserve">Таблица П112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bookmarkEnd w:id="100"/>
      <w:bookmarkEnd w:id="101"/>
      <w:bookmarkEnd w:id="102"/>
      <w:bookmarkEnd w:id="103"/>
      <w:bookmarkEnd w:id="104"/>
      <w:bookmarkEnd w:id="10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55"/>
        <w:gridCol w:w="3599"/>
      </w:tblGrid>
      <w:tr w:rsidR="00F57D79" w:rsidRPr="00995502" w:rsidTr="005E03DA">
        <w:trPr>
          <w:trHeight w:val="322"/>
          <w:jc w:val="center"/>
        </w:trPr>
        <w:tc>
          <w:tcPr>
            <w:tcW w:w="3174" w:type="pct"/>
          </w:tcPr>
          <w:p w:rsidR="00F57D79" w:rsidRPr="00995502" w:rsidRDefault="00F57D79" w:rsidP="005E03DA">
            <w:pPr>
              <w:widowControl/>
              <w:spacing w:line="276" w:lineRule="auto"/>
              <w:ind w:firstLine="601"/>
              <w:rPr>
                <w:bCs/>
              </w:rPr>
            </w:pPr>
            <w:r w:rsidRPr="00995502">
              <w:rPr>
                <w:bCs/>
              </w:rPr>
              <w:t xml:space="preserve">Минимальное значение </w:t>
            </w:r>
          </w:p>
        </w:tc>
        <w:tc>
          <w:tcPr>
            <w:tcW w:w="1826" w:type="pct"/>
          </w:tcPr>
          <w:p w:rsidR="00F57D79" w:rsidRPr="00995502" w:rsidRDefault="00F57D79" w:rsidP="005E03DA">
            <w:pPr>
              <w:widowControl/>
              <w:spacing w:line="276" w:lineRule="auto"/>
              <w:ind w:firstLine="601"/>
              <w:jc w:val="center"/>
              <w:rPr>
                <w:bCs/>
              </w:rPr>
            </w:pPr>
            <w:r w:rsidRPr="00995502">
              <w:rPr>
                <w:bCs/>
              </w:rPr>
              <w:t>2</w:t>
            </w:r>
          </w:p>
        </w:tc>
      </w:tr>
      <w:tr w:rsidR="00F57D79" w:rsidRPr="00995502" w:rsidTr="005E03DA">
        <w:trPr>
          <w:trHeight w:val="301"/>
          <w:jc w:val="center"/>
        </w:trPr>
        <w:tc>
          <w:tcPr>
            <w:tcW w:w="3174" w:type="pct"/>
          </w:tcPr>
          <w:p w:rsidR="00F57D79" w:rsidRPr="00995502" w:rsidRDefault="00F57D79" w:rsidP="005E03DA">
            <w:pPr>
              <w:widowControl/>
              <w:spacing w:line="276" w:lineRule="auto"/>
              <w:ind w:firstLine="601"/>
              <w:rPr>
                <w:bCs/>
              </w:rPr>
            </w:pPr>
            <w:r w:rsidRPr="00995502">
              <w:rPr>
                <w:bCs/>
              </w:rPr>
              <w:t>Среднее значение</w:t>
            </w:r>
          </w:p>
        </w:tc>
        <w:tc>
          <w:tcPr>
            <w:tcW w:w="1826" w:type="pct"/>
          </w:tcPr>
          <w:p w:rsidR="00F57D79" w:rsidRPr="00995502" w:rsidRDefault="00F57D79" w:rsidP="005E03DA">
            <w:pPr>
              <w:widowControl/>
              <w:spacing w:line="276" w:lineRule="auto"/>
              <w:ind w:firstLine="601"/>
              <w:jc w:val="center"/>
              <w:rPr>
                <w:bCs/>
              </w:rPr>
            </w:pPr>
            <w:r w:rsidRPr="00995502">
              <w:rPr>
                <w:bCs/>
              </w:rPr>
              <w:t>3,71</w:t>
            </w:r>
          </w:p>
        </w:tc>
      </w:tr>
      <w:tr w:rsidR="00F57D79" w:rsidRPr="00995502" w:rsidTr="005E03DA">
        <w:trPr>
          <w:trHeight w:val="315"/>
          <w:jc w:val="center"/>
        </w:trPr>
        <w:tc>
          <w:tcPr>
            <w:tcW w:w="3174" w:type="pct"/>
          </w:tcPr>
          <w:p w:rsidR="00F57D79" w:rsidRPr="00995502" w:rsidRDefault="00F57D79" w:rsidP="005E03DA">
            <w:pPr>
              <w:widowControl/>
              <w:spacing w:line="276" w:lineRule="auto"/>
              <w:ind w:firstLine="601"/>
              <w:rPr>
                <w:bCs/>
              </w:rPr>
            </w:pPr>
            <w:r w:rsidRPr="00995502">
              <w:rPr>
                <w:bCs/>
              </w:rPr>
              <w:t>Максимальное значение</w:t>
            </w:r>
          </w:p>
        </w:tc>
        <w:tc>
          <w:tcPr>
            <w:tcW w:w="1826" w:type="pct"/>
          </w:tcPr>
          <w:p w:rsidR="00F57D79" w:rsidRPr="00995502" w:rsidRDefault="00F57D79" w:rsidP="005E03DA">
            <w:pPr>
              <w:widowControl/>
              <w:spacing w:line="276" w:lineRule="auto"/>
              <w:ind w:firstLine="601"/>
              <w:jc w:val="center"/>
              <w:rPr>
                <w:bCs/>
              </w:rPr>
            </w:pPr>
            <w:r w:rsidRPr="00995502">
              <w:rPr>
                <w:bCs/>
              </w:rPr>
              <w:t>5</w:t>
            </w:r>
          </w:p>
        </w:tc>
      </w:tr>
    </w:tbl>
    <w:p w:rsidR="00F57D79" w:rsidRPr="00995502" w:rsidRDefault="00F57D79" w:rsidP="0067282F">
      <w:pPr>
        <w:widowControl/>
        <w:spacing w:line="360" w:lineRule="auto"/>
        <w:ind w:firstLine="570"/>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Как следует из табл. П112, по данному показателю уровень административных барьеров по данной услуге можно оценить как средний. Респонденты указали, что в рамках предоставления рассматриваемой услуги им необходимо было собрать пакет в среднем  из 3-4 документов. Максимальное количество документов, которые указали опрошенные, составило 5 документов.</w:t>
      </w:r>
    </w:p>
    <w:p w:rsidR="00F57D79" w:rsidRPr="00995502" w:rsidRDefault="00F57D79" w:rsidP="0067282F">
      <w:pPr>
        <w:widowControl/>
        <w:spacing w:line="360" w:lineRule="auto"/>
        <w:rPr>
          <w:i/>
          <w:sz w:val="28"/>
          <w:szCs w:val="28"/>
        </w:rPr>
      </w:pPr>
      <w:bookmarkStart w:id="106" w:name="_Toc319310652"/>
      <w:bookmarkStart w:id="107" w:name="_Toc319338040"/>
      <w:bookmarkStart w:id="108" w:name="_Toc319338837"/>
      <w:bookmarkStart w:id="109" w:name="_Toc319422068"/>
      <w:bookmarkStart w:id="110" w:name="_Toc319425730"/>
      <w:bookmarkStart w:id="111" w:name="_Toc319512230"/>
      <w:bookmarkStart w:id="112" w:name="_Toc341880505"/>
      <w:r w:rsidRPr="00995502">
        <w:rPr>
          <w:i/>
          <w:sz w:val="28"/>
          <w:szCs w:val="28"/>
        </w:rPr>
        <w:t>Количество обращений в инстанции (учреждения).</w:t>
      </w:r>
      <w:bookmarkEnd w:id="106"/>
      <w:bookmarkEnd w:id="107"/>
      <w:bookmarkEnd w:id="108"/>
      <w:bookmarkEnd w:id="109"/>
      <w:bookmarkEnd w:id="110"/>
      <w:bookmarkEnd w:id="111"/>
      <w:bookmarkEnd w:id="112"/>
    </w:p>
    <w:p w:rsidR="00F57D79" w:rsidRPr="00995502" w:rsidRDefault="00F57D79" w:rsidP="005E03DA">
      <w:pPr>
        <w:pStyle w:val="Caption"/>
        <w:spacing w:line="360" w:lineRule="auto"/>
        <w:jc w:val="both"/>
        <w:rPr>
          <w:b w:val="0"/>
          <w:sz w:val="28"/>
          <w:szCs w:val="24"/>
        </w:rPr>
      </w:pPr>
      <w:r w:rsidRPr="00995502">
        <w:rPr>
          <w:b w:val="0"/>
          <w:sz w:val="28"/>
          <w:szCs w:val="24"/>
        </w:rPr>
        <w:t xml:space="preserve">Таблица П113 </w:t>
      </w:r>
      <w:r w:rsidRPr="00995502">
        <w:rPr>
          <w:b w:val="0"/>
          <w:sz w:val="28"/>
          <w:szCs w:val="24"/>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jc w:val="both"/>
              <w:rPr>
                <w:b/>
                <w:bCs/>
                <w:sz w:val="28"/>
                <w:szCs w:val="28"/>
              </w:rPr>
            </w:pPr>
            <w:r w:rsidRPr="00995502">
              <w:rPr>
                <w:b/>
                <w:bCs/>
                <w:sz w:val="28"/>
                <w:szCs w:val="28"/>
              </w:rPr>
              <w:t xml:space="preserve">Минимальное значение </w:t>
            </w:r>
          </w:p>
        </w:tc>
        <w:tc>
          <w:tcPr>
            <w:tcW w:w="1826" w:type="pct"/>
            <w:tcMar>
              <w:left w:w="28" w:type="dxa"/>
              <w:right w:w="28" w:type="dxa"/>
            </w:tcMar>
          </w:tcPr>
          <w:p w:rsidR="00F57D79" w:rsidRPr="00995502" w:rsidRDefault="00F57D79" w:rsidP="005E03DA">
            <w:pPr>
              <w:widowControl/>
              <w:spacing w:line="276" w:lineRule="auto"/>
              <w:ind w:firstLine="600"/>
              <w:jc w:val="both"/>
              <w:rPr>
                <w:b/>
                <w:bCs/>
                <w:sz w:val="28"/>
                <w:szCs w:val="28"/>
              </w:rPr>
            </w:pPr>
            <w:r w:rsidRPr="00995502">
              <w:rPr>
                <w:b/>
                <w:bCs/>
                <w:sz w:val="28"/>
                <w:szCs w:val="28"/>
              </w:rPr>
              <w:t>1</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2,57</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5</w:t>
            </w:r>
          </w:p>
        </w:tc>
      </w:tr>
    </w:tbl>
    <w:p w:rsidR="00F57D79" w:rsidRPr="00995502" w:rsidRDefault="00F57D79" w:rsidP="0067282F">
      <w:pPr>
        <w:widowControl/>
      </w:pPr>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5E03DA">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5E03DA">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Максим.</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1</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57</w:t>
            </w:r>
            <w:r w:rsidRPr="00995502">
              <w:rPr>
                <w:rStyle w:val="FootnoteReference"/>
              </w:rPr>
              <w:footnoteReference w:id="29"/>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3,29</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5</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31,4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40</w:t>
            </w:r>
          </w:p>
        </w:tc>
      </w:tr>
      <w:tr w:rsidR="00F57D79" w:rsidRPr="00995502" w:rsidTr="005E03DA">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15</w:t>
            </w:r>
          </w:p>
        </w:tc>
        <w:tc>
          <w:tcPr>
            <w:tcW w:w="83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25</w:t>
            </w:r>
          </w:p>
        </w:tc>
        <w:tc>
          <w:tcPr>
            <w:tcW w:w="609"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32,1</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40</w:t>
            </w:r>
          </w:p>
        </w:tc>
      </w:tr>
    </w:tbl>
    <w:p w:rsidR="00F57D79" w:rsidRPr="00995502" w:rsidRDefault="00F57D79" w:rsidP="0067282F">
      <w:pPr>
        <w:widowControl/>
        <w:spacing w:before="120" w:line="360" w:lineRule="auto"/>
        <w:ind w:firstLine="573"/>
        <w:jc w:val="both"/>
        <w:rPr>
          <w:sz w:val="28"/>
          <w:szCs w:val="28"/>
        </w:rPr>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2-3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5 раз. </w:t>
      </w:r>
    </w:p>
    <w:p w:rsidR="00F57D79" w:rsidRPr="00995502" w:rsidRDefault="00F57D79" w:rsidP="006022CC">
      <w:pPr>
        <w:pStyle w:val="Caption"/>
        <w:spacing w:line="360" w:lineRule="auto"/>
        <w:jc w:val="both"/>
        <w:rPr>
          <w:b w:val="0"/>
          <w:sz w:val="28"/>
          <w:szCs w:val="28"/>
        </w:rPr>
      </w:pPr>
      <w:bookmarkStart w:id="113" w:name="_Toc319310653"/>
      <w:bookmarkStart w:id="114" w:name="_Toc319338041"/>
      <w:bookmarkStart w:id="115" w:name="_Toc319338838"/>
      <w:bookmarkStart w:id="116" w:name="_Toc319422069"/>
      <w:bookmarkStart w:id="117" w:name="_Toc319425731"/>
      <w:bookmarkStart w:id="118" w:name="_Toc319512231"/>
      <w:r w:rsidRPr="00995502">
        <w:rPr>
          <w:b w:val="0"/>
          <w:sz w:val="28"/>
          <w:szCs w:val="28"/>
        </w:rPr>
        <w:t xml:space="preserve">Таблица П114 </w:t>
      </w:r>
      <w:r w:rsidRPr="00995502">
        <w:rPr>
          <w:b w:val="0"/>
          <w:sz w:val="28"/>
          <w:szCs w:val="28"/>
        </w:rPr>
        <w:noBreakHyphen/>
        <w:t xml:space="preserve"> Уровень административных барьеров</w:t>
      </w:r>
      <w:bookmarkEnd w:id="113"/>
      <w:bookmarkEnd w:id="114"/>
      <w:bookmarkEnd w:id="115"/>
      <w:bookmarkEnd w:id="116"/>
      <w:bookmarkEnd w:id="117"/>
      <w:bookmarkEnd w:id="118"/>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5E03DA">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5E03DA">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Максим.</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57</w:t>
            </w:r>
            <w:r w:rsidRPr="00995502">
              <w:rPr>
                <w:rStyle w:val="FootnoteReference"/>
              </w:rPr>
              <w:footnoteReference w:id="30"/>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3,29</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31,4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r w:rsidR="00F57D79" w:rsidRPr="00995502" w:rsidTr="005E03DA">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15</w:t>
            </w:r>
          </w:p>
        </w:tc>
        <w:tc>
          <w:tcPr>
            <w:tcW w:w="83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25</w:t>
            </w:r>
          </w:p>
        </w:tc>
        <w:tc>
          <w:tcPr>
            <w:tcW w:w="609"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32,1</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sz w:val="28"/>
          <w:szCs w:val="28"/>
        </w:rPr>
        <w:t xml:space="preserve">Ни один из числа опрошенных не отметил  необходимость повторных обращений в один и тот же орган. </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Административным регламентом установлено, что общий срок предоставления услуги составляет 57 дней, при этом в ходе мониторинга было установлено, что фактически на предоставление услуги в целом уходит от 2 до 10 дней, среднее значение составило 4 дня, в связи с чем целесообразно внести в административный регламент  изменения в части сокращения срока предоставления услуги. </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от 2 до 5 дней.</w:t>
      </w:r>
    </w:p>
    <w:p w:rsidR="00F57D79" w:rsidRPr="00995502" w:rsidRDefault="00F57D79" w:rsidP="0067282F">
      <w:pPr>
        <w:widowControl/>
        <w:spacing w:line="360" w:lineRule="auto"/>
        <w:ind w:firstLine="720"/>
        <w:jc w:val="both"/>
        <w:rPr>
          <w:sz w:val="28"/>
          <w:szCs w:val="28"/>
        </w:rPr>
      </w:pPr>
      <w:r w:rsidRPr="00995502">
        <w:rPr>
          <w:sz w:val="28"/>
          <w:szCs w:val="28"/>
        </w:rPr>
        <w:t xml:space="preserve">Наблюдается незначительное превышение установленного норматива времени на ожидание в очереди для подачи документов (31,4 мин. при нормативе 30 мин).  </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Отметим, что в соответствии с административным регламентом заявитель не обращается за получением результата предоставления данной государственной услуги, однако респонденты отмечали, что среднее время ожидание в очереди для получения результата составило 32,1 мин., а максимальное время ожидания в очереди достигало 40 мин. Возможно, время ожидания в очереди, которое указали респонденты, было потрачено ими на этапе получения денежных средств в кассе финансовых организаций.</w:t>
      </w:r>
    </w:p>
    <w:p w:rsidR="00F57D79" w:rsidRPr="00995502" w:rsidRDefault="00F57D79" w:rsidP="0067282F">
      <w:pPr>
        <w:widowControl/>
        <w:spacing w:line="360" w:lineRule="auto"/>
        <w:ind w:firstLine="720"/>
        <w:jc w:val="both"/>
        <w:rPr>
          <w:sz w:val="28"/>
          <w:szCs w:val="28"/>
        </w:rPr>
      </w:pPr>
      <w:r w:rsidRPr="00995502">
        <w:rPr>
          <w:sz w:val="28"/>
          <w:szCs w:val="28"/>
        </w:rPr>
        <w:t xml:space="preserve">В ходе мониторинга респонденты указали, что при получении данной услуги у них не было никаких </w:t>
      </w:r>
      <w:r w:rsidRPr="00995502">
        <w:rPr>
          <w:i/>
          <w:sz w:val="28"/>
          <w:szCs w:val="28"/>
        </w:rPr>
        <w:t>финансовых затрат</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i/>
          <w:sz w:val="28"/>
          <w:szCs w:val="28"/>
        </w:rPr>
        <w:t>Фактов обращения к услугам посредников</w:t>
      </w:r>
      <w:r w:rsidRPr="00995502">
        <w:rPr>
          <w:sz w:val="28"/>
          <w:szCs w:val="28"/>
        </w:rPr>
        <w:t xml:space="preserve"> для целей получения услуги не выявлено. Также не выявлено </w:t>
      </w:r>
      <w:r w:rsidRPr="00995502">
        <w:rPr>
          <w:i/>
          <w:sz w:val="28"/>
          <w:szCs w:val="28"/>
        </w:rPr>
        <w:t>фактов мотивирования чиновников</w:t>
      </w:r>
      <w:r w:rsidRPr="00995502">
        <w:rPr>
          <w:sz w:val="28"/>
          <w:szCs w:val="28"/>
        </w:rPr>
        <w:t xml:space="preserve">. </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0,79.</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П115 </w:t>
      </w:r>
      <w:r w:rsidRPr="00995502">
        <w:rPr>
          <w:b w:val="0"/>
          <w:sz w:val="28"/>
          <w:szCs w:val="28"/>
        </w:rPr>
        <w:noBreakHyphen/>
        <w:t xml:space="preserve"> Расчет интегральной оценки уровня административных барьеров</w:t>
      </w:r>
    </w:p>
    <w:tbl>
      <w:tblPr>
        <w:tblW w:w="5000" w:type="pct"/>
        <w:tblLook w:val="00A0"/>
      </w:tblPr>
      <w:tblGrid>
        <w:gridCol w:w="457"/>
        <w:gridCol w:w="4409"/>
        <w:gridCol w:w="1751"/>
        <w:gridCol w:w="1708"/>
        <w:gridCol w:w="1369"/>
      </w:tblGrid>
      <w:tr w:rsidR="00F57D79" w:rsidRPr="00995502" w:rsidTr="005E03DA">
        <w:trPr>
          <w:trHeight w:val="20"/>
        </w:trPr>
        <w:tc>
          <w:tcPr>
            <w:tcW w:w="23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szCs w:val="24"/>
              </w:rPr>
            </w:pPr>
            <w:r w:rsidRPr="00995502">
              <w:rPr>
                <w:szCs w:val="24"/>
              </w:rPr>
              <w:t> </w:t>
            </w:r>
          </w:p>
        </w:tc>
        <w:tc>
          <w:tcPr>
            <w:tcW w:w="227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szCs w:val="24"/>
              </w:rPr>
            </w:pPr>
            <w:r w:rsidRPr="00995502">
              <w:rPr>
                <w:b/>
                <w:bCs/>
                <w:szCs w:val="24"/>
              </w:rPr>
              <w:t>Наименование критерия</w:t>
            </w:r>
          </w:p>
        </w:tc>
        <w:tc>
          <w:tcPr>
            <w:tcW w:w="9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szCs w:val="24"/>
              </w:rPr>
            </w:pPr>
            <w:r w:rsidRPr="00995502">
              <w:rPr>
                <w:b/>
                <w:bCs/>
                <w:szCs w:val="24"/>
              </w:rPr>
              <w:t>Нормативное значение показателя</w:t>
            </w:r>
          </w:p>
        </w:tc>
        <w:tc>
          <w:tcPr>
            <w:tcW w:w="88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szCs w:val="24"/>
              </w:rPr>
            </w:pPr>
            <w:r w:rsidRPr="00995502">
              <w:rPr>
                <w:b/>
                <w:bCs/>
                <w:szCs w:val="24"/>
              </w:rPr>
              <w:t>Фактическое значение показателя</w:t>
            </w:r>
          </w:p>
        </w:tc>
        <w:tc>
          <w:tcPr>
            <w:tcW w:w="70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szCs w:val="24"/>
              </w:rPr>
            </w:pPr>
            <w:r w:rsidRPr="00995502">
              <w:rPr>
                <w:b/>
                <w:bCs/>
                <w:szCs w:val="24"/>
              </w:rPr>
              <w:t>Оценка</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1</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получения услуги, дней</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57</w:t>
            </w:r>
          </w:p>
          <w:p w:rsidR="00F57D79" w:rsidRPr="00995502" w:rsidRDefault="00F57D79" w:rsidP="003275BD">
            <w:pPr>
              <w:widowControl/>
              <w:spacing w:line="276" w:lineRule="auto"/>
              <w:jc w:val="center"/>
              <w:rPr>
                <w:szCs w:val="24"/>
              </w:rPr>
            </w:pP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4</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1,00</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2</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на подачу документов,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31,4</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0,96</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3</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для получения результата,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за результатом не обращается</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32,1</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4</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Стоимость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0,0</w:t>
            </w:r>
          </w:p>
          <w:p w:rsidR="00F57D79" w:rsidRPr="00995502" w:rsidRDefault="00F57D79" w:rsidP="003275BD">
            <w:pPr>
              <w:widowControl/>
              <w:spacing w:line="276" w:lineRule="auto"/>
              <w:jc w:val="center"/>
              <w:rPr>
                <w:szCs w:val="24"/>
              </w:rPr>
            </w:pP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0,0</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5</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color w:val="000000"/>
                <w:szCs w:val="24"/>
              </w:rPr>
              <w:t>Количество обращений в различные инстанции для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10</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5E03DA">
        <w:trPr>
          <w:trHeight w:val="20"/>
        </w:trPr>
        <w:tc>
          <w:tcPr>
            <w:tcW w:w="235"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 </w:t>
            </w:r>
          </w:p>
        </w:tc>
        <w:tc>
          <w:tcPr>
            <w:tcW w:w="227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Комплексная оценка</w:t>
            </w:r>
          </w:p>
        </w:tc>
        <w:tc>
          <w:tcPr>
            <w:tcW w:w="903"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 </w:t>
            </w:r>
          </w:p>
        </w:tc>
        <w:tc>
          <w:tcPr>
            <w:tcW w:w="88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 </w:t>
            </w:r>
          </w:p>
        </w:tc>
        <w:tc>
          <w:tcPr>
            <w:tcW w:w="706"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right"/>
              <w:rPr>
                <w:b/>
                <w:bCs/>
                <w:szCs w:val="24"/>
              </w:rPr>
            </w:pPr>
            <w:r w:rsidRPr="00995502">
              <w:rPr>
                <w:b/>
                <w:bCs/>
                <w:szCs w:val="24"/>
              </w:rPr>
              <w:t>0,79</w:t>
            </w:r>
          </w:p>
        </w:tc>
      </w:tr>
    </w:tbl>
    <w:p w:rsidR="00F57D79" w:rsidRPr="00995502" w:rsidRDefault="00F57D79" w:rsidP="0067282F">
      <w:pPr>
        <w:widowControl/>
      </w:pPr>
    </w:p>
    <w:p w:rsidR="00F57D79" w:rsidRPr="00995502" w:rsidRDefault="00F57D79" w:rsidP="0067282F">
      <w:pPr>
        <w:widowControl/>
        <w:numPr>
          <w:ilvl w:val="0"/>
          <w:numId w:val="79"/>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При проведении мониторинга было установлено, что при получении услуги у заявителей возникают затруднения. 57,1% заявителей указали на отсутствие наглядной информации о порядке получения услуги (на стендах, на официальном сайте и т.д.). По мнению респондентов также затрудняет получение услуги хождение по многим кабинетам (или учреждениям) – 42,9%. Для 14,3% опрошенных затруднениями оказались сложность заполнения официальных бланков, неудобный режим работы и большие очереди. Одной из причин затруднений является отсутствие необходимой информации об услугах (28,6%).</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В качестве сложных этапов получения услуги названы:</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подача документов в орган (85,7%);</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прохождение документов в органе (71,4%);</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xml:space="preserve">- получение результата услуги (14,3%). </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xml:space="preserve">Соответственно, самым сложным для заявителей является этап подачи документов в орган. </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3D2CA3">
      <w:pPr>
        <w:pStyle w:val="ListParagraph"/>
        <w:widowControl/>
        <w:numPr>
          <w:ilvl w:val="0"/>
          <w:numId w:val="73"/>
        </w:numPr>
        <w:tabs>
          <w:tab w:val="left" w:pos="1276"/>
        </w:tabs>
        <w:spacing w:line="360" w:lineRule="auto"/>
        <w:ind w:left="0" w:firstLine="709"/>
        <w:contextualSpacing/>
        <w:jc w:val="both"/>
        <w:rPr>
          <w:sz w:val="28"/>
          <w:szCs w:val="28"/>
        </w:rPr>
      </w:pPr>
      <w:r w:rsidRPr="00995502">
        <w:rPr>
          <w:sz w:val="28"/>
          <w:szCs w:val="28"/>
        </w:rPr>
        <w:t>налаживание межведомственного взаимодействия (100% опрошенных);</w:t>
      </w:r>
    </w:p>
    <w:p w:rsidR="00F57D79" w:rsidRPr="00995502" w:rsidRDefault="00F57D79" w:rsidP="003D2CA3">
      <w:pPr>
        <w:pStyle w:val="ListParagraph"/>
        <w:widowControl/>
        <w:numPr>
          <w:ilvl w:val="0"/>
          <w:numId w:val="73"/>
        </w:numPr>
        <w:tabs>
          <w:tab w:val="left" w:pos="1276"/>
        </w:tabs>
        <w:spacing w:line="360" w:lineRule="auto"/>
        <w:ind w:left="0" w:firstLine="709"/>
        <w:contextualSpacing/>
        <w:jc w:val="both"/>
        <w:rPr>
          <w:sz w:val="28"/>
          <w:szCs w:val="28"/>
        </w:rPr>
      </w:pPr>
      <w:r w:rsidRPr="00995502">
        <w:rPr>
          <w:sz w:val="28"/>
          <w:szCs w:val="28"/>
        </w:rPr>
        <w:t>предоставление услуги через Интернет (85,7%);</w:t>
      </w:r>
    </w:p>
    <w:p w:rsidR="00F57D79" w:rsidRPr="00995502" w:rsidRDefault="00F57D79" w:rsidP="003D2CA3">
      <w:pPr>
        <w:pStyle w:val="ListParagraph"/>
        <w:widowControl/>
        <w:numPr>
          <w:ilvl w:val="0"/>
          <w:numId w:val="73"/>
        </w:numPr>
        <w:tabs>
          <w:tab w:val="left" w:pos="1276"/>
        </w:tabs>
        <w:spacing w:line="360" w:lineRule="auto"/>
        <w:ind w:left="0" w:firstLine="709"/>
        <w:contextualSpacing/>
        <w:jc w:val="both"/>
        <w:rPr>
          <w:sz w:val="28"/>
          <w:szCs w:val="28"/>
        </w:rPr>
      </w:pPr>
      <w:r w:rsidRPr="00995502">
        <w:rPr>
          <w:sz w:val="28"/>
          <w:szCs w:val="28"/>
        </w:rPr>
        <w:t>изменение действующего законодательства (14,3%).</w:t>
      </w:r>
    </w:p>
    <w:p w:rsidR="00F57D79" w:rsidRPr="00995502" w:rsidRDefault="00F57D79" w:rsidP="005E03DA">
      <w:pPr>
        <w:widowControl/>
        <w:tabs>
          <w:tab w:val="left" w:pos="1276"/>
        </w:tabs>
        <w:spacing w:line="360" w:lineRule="auto"/>
        <w:ind w:firstLine="709"/>
        <w:contextualSpacing/>
        <w:jc w:val="both"/>
        <w:rPr>
          <w:sz w:val="28"/>
          <w:szCs w:val="28"/>
        </w:rPr>
      </w:pPr>
      <w:r w:rsidRPr="00995502">
        <w:rPr>
          <w:sz w:val="28"/>
          <w:szCs w:val="28"/>
        </w:rPr>
        <w:t xml:space="preserve">Помимо этого, 14,3% считают, что улучшить качество предоставления данной услуги может её предоставление в МФЦ. </w:t>
      </w:r>
    </w:p>
    <w:p w:rsidR="00F57D79" w:rsidRPr="00995502" w:rsidRDefault="00F57D79" w:rsidP="005E03DA">
      <w:pPr>
        <w:widowControl/>
        <w:tabs>
          <w:tab w:val="left" w:pos="1276"/>
        </w:tabs>
        <w:spacing w:line="360" w:lineRule="auto"/>
        <w:ind w:firstLine="709"/>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всего 42,9%.</w:t>
      </w:r>
    </w:p>
    <w:p w:rsidR="00F57D79" w:rsidRPr="00995502" w:rsidRDefault="00F57D79" w:rsidP="005E03DA">
      <w:pPr>
        <w:widowControl/>
        <w:tabs>
          <w:tab w:val="left" w:pos="1276"/>
        </w:tabs>
        <w:spacing w:line="360" w:lineRule="auto"/>
        <w:ind w:firstLine="709"/>
        <w:jc w:val="both"/>
        <w:rPr>
          <w:sz w:val="28"/>
          <w:szCs w:val="28"/>
        </w:rPr>
      </w:pPr>
      <w:r w:rsidRPr="00995502">
        <w:rPr>
          <w:i/>
          <w:sz w:val="28"/>
          <w:szCs w:val="28"/>
        </w:rPr>
        <w:t xml:space="preserve"> </w:t>
      </w:r>
      <w:r w:rsidRPr="00995502">
        <w:rPr>
          <w:sz w:val="28"/>
          <w:szCs w:val="28"/>
        </w:rPr>
        <w:t xml:space="preserve">Низкий уровень удовлетворенности заявителей качеством и доступностью услуги свидетельствует о том, что в настоящее время при предоставлении этой услуги существуют проблемы и необходимо принятие мер, направленных на их устранение. </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В целях повышения данного показателя может быть рекомендовано следующее:</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xml:space="preserve">1. Организация межведомственного взаимодействия. </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2. Организация предоставления услуги с использованием сети Интернет.</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3. 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4. Сокращение сроков предоставления услуги в целом.</w:t>
      </w:r>
    </w:p>
    <w:p w:rsidR="00F57D79" w:rsidRPr="00995502" w:rsidRDefault="00F57D79" w:rsidP="005E03DA">
      <w:pPr>
        <w:widowControl/>
        <w:tabs>
          <w:tab w:val="left" w:pos="1276"/>
        </w:tabs>
        <w:spacing w:line="360" w:lineRule="auto"/>
        <w:ind w:firstLine="709"/>
        <w:jc w:val="both"/>
        <w:rPr>
          <w:sz w:val="28"/>
          <w:szCs w:val="28"/>
        </w:rPr>
      </w:pPr>
      <w:r w:rsidRPr="00995502">
        <w:rPr>
          <w:sz w:val="28"/>
          <w:szCs w:val="28"/>
        </w:rPr>
        <w:t xml:space="preserve">5. Сокращение сроков ожидания в очереди при подаче документов в орган и при получении результата услуги. </w:t>
      </w:r>
    </w:p>
    <w:p w:rsidR="00F57D79" w:rsidRPr="00995502" w:rsidRDefault="00F57D79" w:rsidP="005E03DA">
      <w:pPr>
        <w:widowControl/>
        <w:tabs>
          <w:tab w:val="left" w:pos="1276"/>
        </w:tabs>
        <w:spacing w:line="360" w:lineRule="auto"/>
        <w:ind w:firstLine="709"/>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19" w:name="_Toc342309184"/>
      <w:r w:rsidRPr="00995502">
        <w:rPr>
          <w:i/>
          <w:smallCaps w:val="0"/>
          <w:spacing w:val="3"/>
        </w:rPr>
        <w:t>Государственная услуга № 2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w:t>
      </w:r>
      <w:bookmarkEnd w:id="119"/>
    </w:p>
    <w:p w:rsidR="00F57D79" w:rsidRPr="00995502" w:rsidRDefault="00F57D79" w:rsidP="0067282F">
      <w:pPr>
        <w:widowControl/>
      </w:pPr>
    </w:p>
    <w:tbl>
      <w:tblPr>
        <w:tblW w:w="5000" w:type="pct"/>
        <w:tblLook w:val="01E0"/>
      </w:tblPr>
      <w:tblGrid>
        <w:gridCol w:w="2008"/>
        <w:gridCol w:w="7846"/>
      </w:tblGrid>
      <w:tr w:rsidR="00F57D79" w:rsidRPr="00995502" w:rsidTr="005E03DA">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Отдел пособий и социальных выплат Заельцовского, Кировского, Жезнодорожного районов г. Новосибирска;</w:t>
            </w:r>
          </w:p>
          <w:p w:rsidR="00F57D79" w:rsidRPr="00995502" w:rsidRDefault="00F57D79" w:rsidP="0067282F">
            <w:pPr>
              <w:widowControl/>
              <w:rPr>
                <w:sz w:val="28"/>
                <w:szCs w:val="28"/>
              </w:rPr>
            </w:pPr>
            <w:r w:rsidRPr="00995502">
              <w:rPr>
                <w:sz w:val="28"/>
                <w:szCs w:val="28"/>
              </w:rPr>
              <w:t>Отдел пособий и социальных выплат г. Бердска</w:t>
            </w:r>
          </w:p>
        </w:tc>
      </w:tr>
      <w:tr w:rsidR="00F57D79" w:rsidRPr="00995502" w:rsidTr="005E03D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6</w:t>
            </w:r>
          </w:p>
        </w:tc>
      </w:tr>
    </w:tbl>
    <w:p w:rsidR="00F57D79" w:rsidRPr="00995502" w:rsidRDefault="00F57D79" w:rsidP="0067282F">
      <w:pPr>
        <w:widowControl/>
      </w:pPr>
    </w:p>
    <w:p w:rsidR="00F57D79" w:rsidRPr="00995502" w:rsidRDefault="00F57D79" w:rsidP="0067282F">
      <w:pPr>
        <w:widowControl/>
        <w:numPr>
          <w:ilvl w:val="0"/>
          <w:numId w:val="80"/>
        </w:numPr>
        <w:spacing w:line="360" w:lineRule="auto"/>
        <w:jc w:val="center"/>
        <w:rPr>
          <w:b/>
          <w:sz w:val="28"/>
          <w:szCs w:val="28"/>
        </w:rPr>
      </w:pPr>
      <w:bookmarkStart w:id="120" w:name="_Toc341880507"/>
      <w:r w:rsidRPr="00995502">
        <w:rPr>
          <w:b/>
          <w:sz w:val="28"/>
          <w:szCs w:val="28"/>
        </w:rPr>
        <w:t>Нормативное регулирование услуги</w:t>
      </w:r>
      <w:bookmarkEnd w:id="120"/>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Приказ Минсоцразвития Новосибирской области от 23.12.2010 № 419 «Об утверждении Административного регламента предоставления государственной услуги по предоставлению денежных выплат на оплату жилого помещения и коммунальных услуг отдельным категориям граждан, проживающих на территории Новосибирской области» – нормативный правовой акт, устанавливающий порядок предоставления услуги «Предоставление денежных выплат на оплату жилого помещения и коммунальных услуг отдельным категориям граждан, проживающих на территории Новосибирской области». В целом административный регламент отвечает требованиям, установленным действующим законодательством.</w:t>
      </w:r>
    </w:p>
    <w:p w:rsidR="00F57D79" w:rsidRPr="00995502" w:rsidRDefault="00F57D79" w:rsidP="0067282F">
      <w:pPr>
        <w:widowControl/>
        <w:numPr>
          <w:ilvl w:val="0"/>
          <w:numId w:val="80"/>
        </w:numPr>
        <w:spacing w:line="360" w:lineRule="auto"/>
        <w:jc w:val="center"/>
        <w:rPr>
          <w:b/>
          <w:sz w:val="28"/>
          <w:szCs w:val="28"/>
        </w:rPr>
      </w:pPr>
      <w:bookmarkStart w:id="121" w:name="_Toc341880508"/>
      <w:r w:rsidRPr="00995502">
        <w:rPr>
          <w:b/>
          <w:sz w:val="28"/>
          <w:szCs w:val="28"/>
        </w:rPr>
        <w:t>Уровень доступности</w:t>
      </w:r>
      <w:bookmarkEnd w:id="121"/>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П115. Уровень доступности услуги составил 3,75 балла, что выше среднего уровня доступности по органу государственной власти в целом (3,53).</w:t>
      </w:r>
      <w:r w:rsidRPr="00995502">
        <w:rPr>
          <w:b/>
          <w:sz w:val="28"/>
          <w:szCs w:val="28"/>
        </w:rPr>
        <w:t xml:space="preserve">  </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sz w:val="28"/>
          <w:szCs w:val="28"/>
        </w:rPr>
      </w:pPr>
      <w:bookmarkStart w:id="122" w:name="_Toc342309185"/>
      <w:r w:rsidRPr="00995502">
        <w:rPr>
          <w:b w:val="0"/>
          <w:sz w:val="28"/>
          <w:szCs w:val="28"/>
        </w:rPr>
        <w:t xml:space="preserve">Таблица П115 </w:t>
      </w:r>
      <w:r w:rsidRPr="00995502">
        <w:rPr>
          <w:b w:val="0"/>
          <w:sz w:val="28"/>
          <w:szCs w:val="28"/>
        </w:rPr>
        <w:noBreakHyphen/>
        <w:t xml:space="preserve"> Уровень доступности услуги</w:t>
      </w:r>
      <w:bookmarkEnd w:id="122"/>
    </w:p>
    <w:tbl>
      <w:tblPr>
        <w:tblW w:w="5000" w:type="pct"/>
        <w:jc w:val="center"/>
        <w:tblCellMar>
          <w:top w:w="55" w:type="dxa"/>
          <w:left w:w="55" w:type="dxa"/>
          <w:bottom w:w="55" w:type="dxa"/>
          <w:right w:w="55" w:type="dxa"/>
        </w:tblCellMar>
        <w:tblLook w:val="00A0"/>
      </w:tblPr>
      <w:tblGrid>
        <w:gridCol w:w="783"/>
        <w:gridCol w:w="6720"/>
        <w:gridCol w:w="2191"/>
      </w:tblGrid>
      <w:tr w:rsidR="00F57D79" w:rsidRPr="00995502" w:rsidTr="005E03DA">
        <w:trP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3,67</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3,67</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4,0</w:t>
            </w:r>
          </w:p>
        </w:tc>
      </w:tr>
      <w:tr w:rsidR="00F57D79" w:rsidRPr="00995502" w:rsidTr="005E03DA">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3,67</w:t>
            </w:r>
          </w:p>
        </w:tc>
      </w:tr>
      <w:tr w:rsidR="00F57D79" w:rsidRPr="00995502" w:rsidTr="005E03DA">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szCs w:val="24"/>
              </w:rPr>
            </w:pPr>
            <w:r w:rsidRPr="00995502">
              <w:rPr>
                <w:b/>
                <w:bCs/>
                <w:szCs w:val="24"/>
              </w:rPr>
              <w:t>3,75</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В целом данные исследования, представленные в табл. П115 позволяют сделать вывод, что уровень доступности услуги оценивается респондентами между «удовлетворительно» и «хорошо». Выше среднего значения был оценен критерий «Удобство графика работы» (4 балла). Ниже среднего значения установлены показатели по критериям  «Доступность информации о порядке предоставляемой услуги» (3,67 балла), «Полнота и понятность предоставляемой информации» (3,67 балла) и «Удобство графика работы» (3,67 балла).</w:t>
      </w:r>
    </w:p>
    <w:p w:rsidR="00F57D79" w:rsidRPr="00995502" w:rsidRDefault="00F57D79" w:rsidP="0067282F">
      <w:pPr>
        <w:widowControl/>
        <w:numPr>
          <w:ilvl w:val="0"/>
          <w:numId w:val="80"/>
        </w:numPr>
        <w:spacing w:line="360" w:lineRule="auto"/>
        <w:jc w:val="center"/>
        <w:rPr>
          <w:b/>
          <w:sz w:val="28"/>
          <w:szCs w:val="28"/>
        </w:rPr>
      </w:pPr>
      <w:bookmarkStart w:id="123" w:name="_Toc341880509"/>
      <w:r w:rsidRPr="00995502">
        <w:rPr>
          <w:b/>
          <w:sz w:val="28"/>
          <w:szCs w:val="28"/>
        </w:rPr>
        <w:t>Уровень качества</w:t>
      </w:r>
      <w:bookmarkEnd w:id="123"/>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3,72 балла, что выше среднего значения уровня качества по органу государственной власти в целом (3,41).</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П116 </w:t>
      </w:r>
      <w:r w:rsidRPr="00995502">
        <w:rPr>
          <w:b w:val="0"/>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A0"/>
      </w:tblPr>
      <w:tblGrid>
        <w:gridCol w:w="745"/>
        <w:gridCol w:w="5663"/>
        <w:gridCol w:w="3286"/>
      </w:tblGrid>
      <w:tr w:rsidR="00F57D79" w:rsidRPr="00995502" w:rsidTr="005E03DA">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2921"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9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92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95"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3,5</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92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95"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3,83</w:t>
            </w:r>
          </w:p>
        </w:tc>
      </w:tr>
      <w:tr w:rsidR="00F57D79" w:rsidRPr="00995502" w:rsidTr="005E03D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921"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95" w:type="pct"/>
            <w:tcBorders>
              <w:top w:val="single" w:sz="2" w:space="0" w:color="000000"/>
              <w:left w:val="single" w:sz="2" w:space="0" w:color="000000"/>
              <w:bottom w:val="single" w:sz="4" w:space="0" w:color="auto"/>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3,83</w:t>
            </w:r>
          </w:p>
        </w:tc>
      </w:tr>
      <w:tr w:rsidR="00F57D79" w:rsidRPr="00995502" w:rsidTr="005E03DA">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2921"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95"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3,72</w:t>
            </w:r>
          </w:p>
        </w:tc>
      </w:tr>
    </w:tbl>
    <w:p w:rsidR="00F57D79" w:rsidRPr="00995502" w:rsidRDefault="00F57D79" w:rsidP="0067282F">
      <w:pPr>
        <w:widowControl/>
        <w:spacing w:line="360" w:lineRule="auto"/>
        <w:ind w:firstLine="573"/>
        <w:jc w:val="both"/>
        <w:rPr>
          <w:sz w:val="28"/>
          <w:szCs w:val="28"/>
        </w:rPr>
      </w:pPr>
    </w:p>
    <w:p w:rsidR="00F57D79" w:rsidRPr="00995502" w:rsidRDefault="00F57D79" w:rsidP="0067282F">
      <w:pPr>
        <w:widowControl/>
        <w:spacing w:line="360" w:lineRule="auto"/>
        <w:ind w:firstLine="573"/>
        <w:jc w:val="both"/>
        <w:rPr>
          <w:sz w:val="28"/>
          <w:szCs w:val="28"/>
        </w:rPr>
      </w:pPr>
      <w:r w:rsidRPr="00995502">
        <w:rPr>
          <w:sz w:val="28"/>
          <w:szCs w:val="28"/>
        </w:rPr>
        <w:t xml:space="preserve">Данные табл. П116 позволяют сделать вывод, что оценка качества услуги респондентами близка к уровню «хорошо». </w:t>
      </w:r>
    </w:p>
    <w:p w:rsidR="00F57D79" w:rsidRPr="00995502" w:rsidRDefault="00F57D79" w:rsidP="0067282F">
      <w:pPr>
        <w:widowControl/>
        <w:spacing w:line="360" w:lineRule="auto"/>
        <w:ind w:firstLine="573"/>
        <w:jc w:val="both"/>
        <w:rPr>
          <w:sz w:val="28"/>
          <w:szCs w:val="28"/>
        </w:rPr>
      </w:pPr>
      <w:r w:rsidRPr="00995502">
        <w:rPr>
          <w:sz w:val="28"/>
          <w:szCs w:val="28"/>
        </w:rPr>
        <w:t>Выше среднего значения показатели по критериям «Комфортность оказания услуги» (3,83) и «Качество оказания услуги» (3,83). Низкую оценку получил критерий «Вежливость сотрудников, предоставляющих услугу (3,5).</w:t>
      </w:r>
    </w:p>
    <w:p w:rsidR="00F57D79" w:rsidRPr="00995502" w:rsidRDefault="00F57D79" w:rsidP="0067282F">
      <w:pPr>
        <w:widowControl/>
        <w:numPr>
          <w:ilvl w:val="0"/>
          <w:numId w:val="80"/>
        </w:numPr>
        <w:spacing w:line="360" w:lineRule="auto"/>
        <w:jc w:val="center"/>
        <w:rPr>
          <w:b/>
          <w:sz w:val="28"/>
          <w:szCs w:val="28"/>
        </w:rPr>
      </w:pPr>
      <w:bookmarkStart w:id="124" w:name="_Toc341880510"/>
      <w:r w:rsidRPr="00995502">
        <w:rPr>
          <w:b/>
          <w:sz w:val="28"/>
          <w:szCs w:val="28"/>
        </w:rPr>
        <w:t>Уровень административных барьеров</w:t>
      </w:r>
      <w:bookmarkEnd w:id="124"/>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rPr>
          <w:i/>
          <w:sz w:val="28"/>
          <w:szCs w:val="28"/>
        </w:rPr>
      </w:pPr>
      <w:bookmarkStart w:id="125" w:name="_Toc341880511"/>
      <w:r w:rsidRPr="00995502">
        <w:rPr>
          <w:i/>
          <w:sz w:val="28"/>
          <w:szCs w:val="28"/>
        </w:rPr>
        <w:t>Количество документов, необходимых в рамках предоставления услуги.</w:t>
      </w:r>
      <w:bookmarkEnd w:id="125"/>
    </w:p>
    <w:p w:rsidR="00F57D79" w:rsidRPr="00995502" w:rsidRDefault="00F57D79" w:rsidP="0067282F">
      <w:pPr>
        <w:pStyle w:val="Caption"/>
        <w:jc w:val="center"/>
        <w:outlineLvl w:val="1"/>
        <w:rPr>
          <w:sz w:val="24"/>
          <w:szCs w:val="24"/>
        </w:rPr>
      </w:pP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П117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3</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4,83</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6</w:t>
            </w:r>
          </w:p>
        </w:tc>
      </w:tr>
    </w:tbl>
    <w:p w:rsidR="00F57D79" w:rsidRPr="00995502" w:rsidRDefault="00F57D79" w:rsidP="0067282F">
      <w:pPr>
        <w:widowControl/>
        <w:spacing w:line="360" w:lineRule="auto"/>
        <w:ind w:firstLine="570"/>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Как следует из табл. П117, по данному показателю уровень административных барьеров по данной услуге можно оценить как средний. Респонденты указали, что в рамках предоставления рассматриваемой услуги им необходимо было собрать пакет в среднем  из 4-5 документов. Максимальное количество документов, которые указали опрошенные, составило 6.</w:t>
      </w:r>
    </w:p>
    <w:p w:rsidR="00F57D79" w:rsidRPr="00995502" w:rsidRDefault="00F57D79" w:rsidP="0067282F">
      <w:pPr>
        <w:widowControl/>
        <w:rPr>
          <w:i/>
          <w:sz w:val="28"/>
          <w:szCs w:val="28"/>
        </w:rPr>
      </w:pPr>
      <w:bookmarkStart w:id="126" w:name="_Toc341880512"/>
      <w:r w:rsidRPr="00995502">
        <w:rPr>
          <w:i/>
          <w:sz w:val="28"/>
          <w:szCs w:val="28"/>
        </w:rPr>
        <w:t>Количество обращений в инстанции (учреждения).</w:t>
      </w:r>
      <w:bookmarkEnd w:id="126"/>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П118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1</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2,17</w:t>
            </w:r>
          </w:p>
        </w:tc>
      </w:tr>
      <w:tr w:rsidR="00F57D79" w:rsidRPr="00995502" w:rsidTr="005E03DA">
        <w:trPr>
          <w:trHeight w:val="20"/>
          <w:jc w:val="center"/>
        </w:trPr>
        <w:tc>
          <w:tcPr>
            <w:tcW w:w="3174" w:type="pct"/>
            <w:tcMar>
              <w:left w:w="28" w:type="dxa"/>
              <w:right w:w="28" w:type="dxa"/>
            </w:tcMar>
          </w:tcPr>
          <w:p w:rsidR="00F57D79" w:rsidRPr="00995502" w:rsidRDefault="00F57D79" w:rsidP="005E03DA">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5E03DA">
            <w:pPr>
              <w:widowControl/>
              <w:spacing w:line="276" w:lineRule="auto"/>
              <w:ind w:firstLine="600"/>
              <w:jc w:val="center"/>
              <w:rPr>
                <w:bCs/>
                <w:szCs w:val="24"/>
              </w:rPr>
            </w:pPr>
            <w:r w:rsidRPr="00995502">
              <w:rPr>
                <w:bCs/>
                <w:szCs w:val="24"/>
              </w:rPr>
              <w:t>3</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2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3 раза. </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sz w:val="28"/>
          <w:szCs w:val="28"/>
        </w:rPr>
      </w:pPr>
      <w:bookmarkStart w:id="127" w:name="_Toc342309186"/>
      <w:r w:rsidRPr="00995502">
        <w:rPr>
          <w:b w:val="0"/>
          <w:sz w:val="28"/>
          <w:szCs w:val="28"/>
        </w:rPr>
        <w:t xml:space="preserve">Таблица П119 </w:t>
      </w:r>
      <w:r w:rsidRPr="00995502">
        <w:rPr>
          <w:b w:val="0"/>
          <w:sz w:val="28"/>
          <w:szCs w:val="28"/>
        </w:rPr>
        <w:noBreakHyphen/>
        <w:t xml:space="preserve"> Уровень административных барьеров</w:t>
      </w:r>
      <w:bookmarkEnd w:id="127"/>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5E03DA">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5E03DA">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Максим.</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2</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2</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center"/>
            </w:pPr>
            <w:r w:rsidRPr="00995502">
              <w:t>2</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40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90</w:t>
            </w:r>
            <w:r w:rsidRPr="00995502">
              <w:rPr>
                <w:rStyle w:val="FootnoteReference"/>
              </w:rPr>
              <w:footnoteReference w:id="31"/>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5</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30,67</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45</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2,67</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7</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58,33</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150</w:t>
            </w:r>
          </w:p>
        </w:tc>
      </w:tr>
      <w:tr w:rsidR="00F57D79" w:rsidRPr="00995502" w:rsidTr="005E03DA">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за получением результата заявитель не обращается</w:t>
            </w:r>
          </w:p>
        </w:tc>
        <w:tc>
          <w:tcPr>
            <w:tcW w:w="83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0</w:t>
            </w:r>
          </w:p>
        </w:tc>
        <w:tc>
          <w:tcPr>
            <w:tcW w:w="609"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10,83</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5E03DA">
            <w:pPr>
              <w:pStyle w:val="affe"/>
              <w:widowControl/>
              <w:suppressLineNumbers w:val="0"/>
              <w:suppressAutoHyphens w:val="0"/>
              <w:snapToGrid w:val="0"/>
              <w:spacing w:line="276" w:lineRule="auto"/>
              <w:jc w:val="center"/>
            </w:pPr>
            <w:r w:rsidRPr="00995502">
              <w:t>30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i/>
          <w:sz w:val="28"/>
          <w:szCs w:val="28"/>
        </w:rPr>
        <w:t>Доля отметивших необходимость повторных обращений</w:t>
      </w:r>
      <w:r w:rsidRPr="00995502">
        <w:rPr>
          <w:sz w:val="28"/>
          <w:szCs w:val="28"/>
        </w:rPr>
        <w:t xml:space="preserve"> в один и тот же орган составила 50% от числа опрошенных. Среднее количество обращений в один орган составило – 2 раза. </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Административным регламентом установлено, что общий срок предоставления услуги составляет - 90 дней, при этом в ходе мониторинга было установлено, что фактически на предоставление услуги в целом уходит от 5 до 45 дней, среднее значение составило 30,67, в связи с чем целесообразно внести в административный регламент  изменения в части сокращения срока предоставления услуги. </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от 1 до 7 дней.</w:t>
      </w:r>
    </w:p>
    <w:p w:rsidR="00F57D79" w:rsidRPr="00995502" w:rsidRDefault="00F57D79" w:rsidP="0067282F">
      <w:pPr>
        <w:widowControl/>
        <w:spacing w:line="360" w:lineRule="auto"/>
        <w:ind w:firstLine="720"/>
        <w:jc w:val="both"/>
        <w:rPr>
          <w:sz w:val="28"/>
          <w:szCs w:val="28"/>
        </w:rPr>
      </w:pPr>
      <w:r w:rsidRPr="00995502">
        <w:rPr>
          <w:sz w:val="28"/>
          <w:szCs w:val="28"/>
        </w:rPr>
        <w:t xml:space="preserve">Наблюдаются превышения установленных нормативов времени на ожидание в очереди для подачи документов (58,33 мин. при нормативе 30 мин.). В отдельных случаях время, проведенное в очереди, доходило до 150 мин. (т.е. 2,5 часа). </w:t>
      </w:r>
    </w:p>
    <w:p w:rsidR="00F57D79" w:rsidRPr="00995502" w:rsidRDefault="00F57D79" w:rsidP="0067282F">
      <w:pPr>
        <w:widowControl/>
        <w:autoSpaceDE w:val="0"/>
        <w:autoSpaceDN w:val="0"/>
        <w:adjustRightInd w:val="0"/>
        <w:spacing w:line="360" w:lineRule="auto"/>
        <w:ind w:firstLine="540"/>
        <w:jc w:val="both"/>
        <w:rPr>
          <w:sz w:val="28"/>
          <w:szCs w:val="28"/>
        </w:rPr>
      </w:pPr>
      <w:r w:rsidRPr="00995502">
        <w:rPr>
          <w:sz w:val="28"/>
          <w:szCs w:val="28"/>
        </w:rPr>
        <w:t>Отметим, что в соответствии с административным регламентом заявитель не обращается за получением результата предоставления данной государственной услуги в орган власти, однако респонденты отмечали, что среднее время ожидание в очереди для получения результата составило 10,83 мин., а максимальное время ожидания в очереди достигало 30 мин. Возможно, время ожидания в очереди, которое указали респонденты, было потрачено ими на этапе получения денежных средств в кассе финансовых организаций.</w:t>
      </w:r>
    </w:p>
    <w:p w:rsidR="00F57D79" w:rsidRPr="00995502" w:rsidRDefault="00F57D79" w:rsidP="0067282F">
      <w:pPr>
        <w:widowControl/>
        <w:spacing w:line="360" w:lineRule="auto"/>
        <w:ind w:firstLine="720"/>
        <w:jc w:val="both"/>
        <w:rPr>
          <w:sz w:val="28"/>
          <w:szCs w:val="28"/>
        </w:rPr>
      </w:pPr>
      <w:r w:rsidRPr="00995502">
        <w:rPr>
          <w:sz w:val="28"/>
          <w:szCs w:val="28"/>
        </w:rPr>
        <w:t xml:space="preserve">В ходе мониторинга респонденты указали, что при получении данной услуги у них не было никаких </w:t>
      </w:r>
      <w:r w:rsidRPr="00995502">
        <w:rPr>
          <w:i/>
          <w:sz w:val="28"/>
          <w:szCs w:val="28"/>
        </w:rPr>
        <w:t>финансовых затрат</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i/>
          <w:sz w:val="28"/>
          <w:szCs w:val="28"/>
        </w:rPr>
        <w:t>Фактов обращения к услугам посредников</w:t>
      </w:r>
      <w:r w:rsidRPr="00995502">
        <w:rPr>
          <w:sz w:val="28"/>
          <w:szCs w:val="28"/>
        </w:rPr>
        <w:t xml:space="preserve"> для целей получения услуги не выявлено. Также не выявлено </w:t>
      </w:r>
      <w:r w:rsidRPr="00995502">
        <w:rPr>
          <w:i/>
          <w:sz w:val="28"/>
          <w:szCs w:val="28"/>
        </w:rPr>
        <w:t>фактов мотивирования государственных служащих</w:t>
      </w:r>
      <w:r w:rsidRPr="00995502">
        <w:rPr>
          <w:sz w:val="28"/>
          <w:szCs w:val="28"/>
        </w:rPr>
        <w:t xml:space="preserve"> для ускорения (упрощения) порядка получения услуги.  </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0,70.</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П120 </w:t>
      </w:r>
      <w:r w:rsidRPr="00995502">
        <w:rPr>
          <w:b w:val="0"/>
          <w:sz w:val="28"/>
          <w:szCs w:val="28"/>
        </w:rPr>
        <w:noBreakHyphen/>
        <w:t xml:space="preserve"> Расчет интегральной оценки уровня административных барьеров</w:t>
      </w:r>
    </w:p>
    <w:tbl>
      <w:tblPr>
        <w:tblW w:w="5000" w:type="pct"/>
        <w:tblLook w:val="00A0"/>
      </w:tblPr>
      <w:tblGrid>
        <w:gridCol w:w="449"/>
        <w:gridCol w:w="4483"/>
        <w:gridCol w:w="1729"/>
        <w:gridCol w:w="1687"/>
        <w:gridCol w:w="1346"/>
      </w:tblGrid>
      <w:tr w:rsidR="00F57D79" w:rsidRPr="00995502" w:rsidTr="005E03DA">
        <w:trPr>
          <w:trHeight w:val="20"/>
        </w:trPr>
        <w:tc>
          <w:tcPr>
            <w:tcW w:w="232"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color w:val="000000"/>
                <w:szCs w:val="24"/>
              </w:rPr>
            </w:pPr>
            <w:r w:rsidRPr="00995502">
              <w:rPr>
                <w:color w:val="000000"/>
                <w:szCs w:val="24"/>
              </w:rPr>
              <w:t> </w:t>
            </w:r>
          </w:p>
        </w:tc>
        <w:tc>
          <w:tcPr>
            <w:tcW w:w="231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Наименование критерия</w:t>
            </w:r>
          </w:p>
        </w:tc>
        <w:tc>
          <w:tcPr>
            <w:tcW w:w="89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Нормативное значение показателя</w:t>
            </w:r>
          </w:p>
        </w:tc>
        <w:tc>
          <w:tcPr>
            <w:tcW w:w="87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Фактическое значение показателя</w:t>
            </w:r>
          </w:p>
        </w:tc>
        <w:tc>
          <w:tcPr>
            <w:tcW w:w="6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Оценка</w:t>
            </w:r>
          </w:p>
        </w:tc>
      </w:tr>
      <w:tr w:rsidR="00F57D79" w:rsidRPr="00995502" w:rsidTr="005E03DA">
        <w:trPr>
          <w:trHeight w:val="20"/>
        </w:trPr>
        <w:tc>
          <w:tcPr>
            <w:tcW w:w="232"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1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9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90</w:t>
            </w:r>
          </w:p>
        </w:tc>
        <w:tc>
          <w:tcPr>
            <w:tcW w:w="8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30,67</w:t>
            </w:r>
          </w:p>
        </w:tc>
        <w:tc>
          <w:tcPr>
            <w:tcW w:w="6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32"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1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9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58,33</w:t>
            </w:r>
          </w:p>
        </w:tc>
        <w:tc>
          <w:tcPr>
            <w:tcW w:w="6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0,51</w:t>
            </w:r>
          </w:p>
        </w:tc>
      </w:tr>
      <w:tr w:rsidR="00F57D79" w:rsidRPr="00995502" w:rsidTr="005E03DA">
        <w:trPr>
          <w:trHeight w:val="20"/>
        </w:trPr>
        <w:tc>
          <w:tcPr>
            <w:tcW w:w="232"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1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9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не обращаются за результатом</w:t>
            </w:r>
          </w:p>
        </w:tc>
        <w:tc>
          <w:tcPr>
            <w:tcW w:w="8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10,83</w:t>
            </w:r>
          </w:p>
        </w:tc>
        <w:tc>
          <w:tcPr>
            <w:tcW w:w="6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r>
      <w:tr w:rsidR="00F57D79" w:rsidRPr="00995502" w:rsidTr="005E03DA">
        <w:trPr>
          <w:trHeight w:val="20"/>
        </w:trPr>
        <w:tc>
          <w:tcPr>
            <w:tcW w:w="232"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1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9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6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32"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5</w:t>
            </w:r>
          </w:p>
        </w:tc>
        <w:tc>
          <w:tcPr>
            <w:tcW w:w="231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color w:val="000000"/>
                <w:szCs w:val="24"/>
              </w:rPr>
              <w:t>Количество обращений в различные инстанции для получения услуги</w:t>
            </w:r>
          </w:p>
        </w:tc>
        <w:tc>
          <w:tcPr>
            <w:tcW w:w="89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8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6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32"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12"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Комплексная оценка</w:t>
            </w:r>
          </w:p>
        </w:tc>
        <w:tc>
          <w:tcPr>
            <w:tcW w:w="892"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7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69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0,70</w:t>
            </w:r>
          </w:p>
        </w:tc>
      </w:tr>
    </w:tbl>
    <w:p w:rsidR="00F57D79" w:rsidRPr="00995502" w:rsidRDefault="00F57D79" w:rsidP="0067282F">
      <w:pPr>
        <w:widowControl/>
        <w:rPr>
          <w:szCs w:val="24"/>
        </w:rPr>
      </w:pPr>
    </w:p>
    <w:p w:rsidR="00F57D79" w:rsidRPr="00995502" w:rsidRDefault="00F57D79" w:rsidP="0067282F">
      <w:pPr>
        <w:widowControl/>
        <w:numPr>
          <w:ilvl w:val="0"/>
          <w:numId w:val="80"/>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sz w:val="28"/>
          <w:szCs w:val="28"/>
        </w:rPr>
      </w:pPr>
      <w:r w:rsidRPr="00995502">
        <w:rPr>
          <w:sz w:val="28"/>
          <w:szCs w:val="28"/>
        </w:rPr>
        <w:t>При проведении мониторинга было установлено, что при получении услуги не возникло затруднений лишь у 33,3% опрошенных. Причинами, вызывающими затруднения у заявителей являются: хождение по многим кабинетам (16,7%), недостаточный профессиональный уровень работников (16,7%). Наибольшее затруднение вызывают большие очереди (66,7%).</w:t>
      </w:r>
    </w:p>
    <w:p w:rsidR="00F57D79" w:rsidRPr="00995502" w:rsidRDefault="00F57D79" w:rsidP="0067282F">
      <w:pPr>
        <w:widowControl/>
        <w:spacing w:line="360" w:lineRule="auto"/>
        <w:ind w:firstLine="570"/>
        <w:jc w:val="both"/>
        <w:rPr>
          <w:sz w:val="28"/>
          <w:szCs w:val="28"/>
        </w:rPr>
      </w:pPr>
      <w:r w:rsidRPr="00995502">
        <w:rPr>
          <w:sz w:val="28"/>
          <w:szCs w:val="28"/>
        </w:rPr>
        <w:t>В качестве сложных этапов получения услуги названы сбор необходимых для получения услуги документов (33,3%) и подача документов в орган (83,3%).</w:t>
      </w:r>
    </w:p>
    <w:p w:rsidR="00F57D79" w:rsidRPr="00995502" w:rsidRDefault="00F57D79" w:rsidP="0067282F">
      <w:pPr>
        <w:widowControl/>
        <w:spacing w:line="360" w:lineRule="auto"/>
        <w:ind w:firstLine="570"/>
        <w:jc w:val="both"/>
        <w:rPr>
          <w:sz w:val="28"/>
          <w:szCs w:val="28"/>
        </w:rPr>
      </w:pPr>
      <w:r w:rsidRPr="00995502">
        <w:rPr>
          <w:sz w:val="28"/>
          <w:szCs w:val="28"/>
        </w:rPr>
        <w:t xml:space="preserve">Соответственно, самым сложным для заявителей является подача документов в орган. </w:t>
      </w:r>
    </w:p>
    <w:p w:rsidR="00F57D79" w:rsidRPr="00995502" w:rsidRDefault="00F57D79" w:rsidP="0067282F">
      <w:pPr>
        <w:widowControl/>
        <w:spacing w:line="360" w:lineRule="auto"/>
        <w:ind w:firstLine="570"/>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67282F">
      <w:pPr>
        <w:pStyle w:val="ListParagraph"/>
        <w:widowControl/>
        <w:numPr>
          <w:ilvl w:val="0"/>
          <w:numId w:val="73"/>
        </w:numPr>
        <w:spacing w:line="360" w:lineRule="auto"/>
        <w:contextualSpacing/>
        <w:jc w:val="both"/>
        <w:rPr>
          <w:sz w:val="28"/>
          <w:szCs w:val="28"/>
        </w:rPr>
      </w:pPr>
      <w:r w:rsidRPr="00995502">
        <w:rPr>
          <w:sz w:val="28"/>
          <w:szCs w:val="28"/>
        </w:rPr>
        <w:t>налаживание межведомственного взаимодействия между органами  (33,3% опрошенных);</w:t>
      </w:r>
    </w:p>
    <w:p w:rsidR="00F57D79" w:rsidRPr="00995502" w:rsidRDefault="00F57D79" w:rsidP="0067282F">
      <w:pPr>
        <w:pStyle w:val="ListParagraph"/>
        <w:widowControl/>
        <w:numPr>
          <w:ilvl w:val="0"/>
          <w:numId w:val="73"/>
        </w:numPr>
        <w:spacing w:line="360" w:lineRule="auto"/>
        <w:contextualSpacing/>
        <w:jc w:val="both"/>
        <w:rPr>
          <w:sz w:val="28"/>
          <w:szCs w:val="28"/>
        </w:rPr>
      </w:pPr>
      <w:r w:rsidRPr="00995502">
        <w:rPr>
          <w:sz w:val="28"/>
          <w:szCs w:val="28"/>
        </w:rPr>
        <w:t>предоставление услуги через Интернет (50%);</w:t>
      </w:r>
    </w:p>
    <w:p w:rsidR="00F57D79" w:rsidRPr="00995502" w:rsidRDefault="00F57D79" w:rsidP="0067282F">
      <w:pPr>
        <w:widowControl/>
        <w:spacing w:line="360" w:lineRule="auto"/>
        <w:ind w:firstLine="708"/>
        <w:contextualSpacing/>
        <w:jc w:val="both"/>
        <w:rPr>
          <w:sz w:val="28"/>
          <w:szCs w:val="28"/>
        </w:rPr>
      </w:pPr>
      <w:r w:rsidRPr="00995502">
        <w:rPr>
          <w:sz w:val="28"/>
          <w:szCs w:val="28"/>
        </w:rPr>
        <w:t xml:space="preserve">Помимо этого, 50% опрошенных считают, что улучшить качество предоставления данной услуги может её предоставление в МФЦ. </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всего 66,7%.</w:t>
      </w:r>
    </w:p>
    <w:p w:rsidR="00F57D79" w:rsidRPr="00995502" w:rsidRDefault="00F57D79" w:rsidP="0067282F">
      <w:pPr>
        <w:widowControl/>
        <w:spacing w:line="360" w:lineRule="auto"/>
        <w:ind w:firstLine="567"/>
        <w:jc w:val="both"/>
        <w:rPr>
          <w:sz w:val="28"/>
          <w:szCs w:val="28"/>
        </w:rPr>
      </w:pPr>
      <w:r w:rsidRPr="00995502">
        <w:rPr>
          <w:sz w:val="28"/>
          <w:szCs w:val="28"/>
        </w:rPr>
        <w:t>В целях повышения данного показателя может быть рекомендовано следующее:</w:t>
      </w:r>
    </w:p>
    <w:p w:rsidR="00F57D79" w:rsidRPr="00995502" w:rsidRDefault="00F57D79" w:rsidP="0067282F">
      <w:pPr>
        <w:widowControl/>
        <w:spacing w:line="360" w:lineRule="auto"/>
        <w:ind w:firstLine="567"/>
        <w:jc w:val="both"/>
        <w:rPr>
          <w:sz w:val="28"/>
          <w:szCs w:val="28"/>
        </w:rPr>
      </w:pPr>
      <w:r w:rsidRPr="00995502">
        <w:rPr>
          <w:sz w:val="28"/>
          <w:szCs w:val="28"/>
        </w:rPr>
        <w:t xml:space="preserve">1. Организация межведомственного взаимодействия между органами. </w:t>
      </w:r>
    </w:p>
    <w:p w:rsidR="00F57D79" w:rsidRPr="00995502" w:rsidRDefault="00F57D79" w:rsidP="0067282F">
      <w:pPr>
        <w:widowControl/>
        <w:spacing w:line="360" w:lineRule="auto"/>
        <w:ind w:firstLine="567"/>
        <w:jc w:val="both"/>
        <w:rPr>
          <w:sz w:val="28"/>
          <w:szCs w:val="28"/>
        </w:rPr>
      </w:pPr>
      <w:r w:rsidRPr="00995502">
        <w:rPr>
          <w:sz w:val="28"/>
          <w:szCs w:val="28"/>
        </w:rPr>
        <w:t>2. Организация предоставления услуги с использованием сети Интернет.</w:t>
      </w:r>
    </w:p>
    <w:p w:rsidR="00F57D79" w:rsidRPr="00995502" w:rsidRDefault="00F57D79" w:rsidP="0067282F">
      <w:pPr>
        <w:widowControl/>
        <w:spacing w:line="360" w:lineRule="auto"/>
        <w:ind w:firstLine="567"/>
        <w:jc w:val="both"/>
        <w:rPr>
          <w:sz w:val="28"/>
          <w:szCs w:val="28"/>
        </w:rPr>
      </w:pPr>
      <w:r w:rsidRPr="00995502">
        <w:rPr>
          <w:sz w:val="28"/>
          <w:szCs w:val="28"/>
        </w:rPr>
        <w:t>3. 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ind w:firstLine="567"/>
        <w:jc w:val="both"/>
        <w:rPr>
          <w:sz w:val="28"/>
          <w:szCs w:val="28"/>
        </w:rPr>
      </w:pPr>
      <w:r w:rsidRPr="00995502">
        <w:rPr>
          <w:sz w:val="28"/>
          <w:szCs w:val="28"/>
        </w:rPr>
        <w:t>4. Сокращение сроков предоставления услуги в целом.</w:t>
      </w:r>
    </w:p>
    <w:p w:rsidR="00F57D79" w:rsidRPr="00995502" w:rsidRDefault="00F57D79" w:rsidP="0067282F">
      <w:pPr>
        <w:widowControl/>
        <w:spacing w:line="360" w:lineRule="auto"/>
        <w:ind w:firstLine="567"/>
        <w:jc w:val="both"/>
        <w:rPr>
          <w:sz w:val="28"/>
          <w:szCs w:val="28"/>
        </w:rPr>
      </w:pPr>
      <w:r w:rsidRPr="00995502">
        <w:rPr>
          <w:sz w:val="28"/>
          <w:szCs w:val="28"/>
        </w:rPr>
        <w:t>5. Сокращение сроков ожидания в очереди при подаче документов.</w:t>
      </w:r>
    </w:p>
    <w:p w:rsidR="00F57D79" w:rsidRPr="00995502" w:rsidRDefault="00F57D79" w:rsidP="0067282F">
      <w:pPr>
        <w:widowControl/>
        <w:spacing w:line="360" w:lineRule="auto"/>
        <w:ind w:firstLine="567"/>
        <w:jc w:val="both"/>
        <w:rPr>
          <w:sz w:val="28"/>
          <w:szCs w:val="28"/>
        </w:rPr>
      </w:pPr>
    </w:p>
    <w:p w:rsidR="00F57D79" w:rsidRPr="00995502" w:rsidRDefault="00F57D79" w:rsidP="0067282F">
      <w:pPr>
        <w:widowControl/>
        <w:spacing w:line="360" w:lineRule="auto"/>
        <w:ind w:firstLine="567"/>
        <w:jc w:val="both"/>
        <w:rPr>
          <w:sz w:val="28"/>
          <w:szCs w:val="28"/>
        </w:rPr>
      </w:pPr>
    </w:p>
    <w:p w:rsidR="00F57D79" w:rsidRPr="00995502" w:rsidRDefault="00F57D79" w:rsidP="0067282F">
      <w:pPr>
        <w:widowControl/>
        <w:spacing w:line="360" w:lineRule="auto"/>
        <w:ind w:firstLine="567"/>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28" w:name="_Toc342309187"/>
      <w:r w:rsidRPr="00995502">
        <w:rPr>
          <w:i/>
          <w:smallCaps w:val="0"/>
          <w:spacing w:val="3"/>
        </w:rPr>
        <w:t>Государственная услуга № 3 «Ежемесячная денежная выплата отдельным категориям граждан в Новосибирской области»</w:t>
      </w:r>
      <w:bookmarkEnd w:id="128"/>
    </w:p>
    <w:tbl>
      <w:tblPr>
        <w:tblW w:w="5000" w:type="pct"/>
        <w:tblLook w:val="01E0"/>
      </w:tblPr>
      <w:tblGrid>
        <w:gridCol w:w="2008"/>
        <w:gridCol w:w="7846"/>
      </w:tblGrid>
      <w:tr w:rsidR="00F57D79" w:rsidRPr="00995502" w:rsidTr="005E03DA">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Отдел пособий и социальных выплат Заельцовского, Кировского, Жезнодорожного районов г. Новосибирска;</w:t>
            </w:r>
          </w:p>
          <w:p w:rsidR="00F57D79" w:rsidRPr="00995502" w:rsidRDefault="00F57D79" w:rsidP="0067282F">
            <w:pPr>
              <w:widowControl/>
              <w:rPr>
                <w:sz w:val="28"/>
                <w:szCs w:val="28"/>
              </w:rPr>
            </w:pPr>
            <w:r w:rsidRPr="00995502">
              <w:rPr>
                <w:sz w:val="28"/>
                <w:szCs w:val="28"/>
              </w:rPr>
              <w:t>Отдел пособий и социальных выплат г. Бердска</w:t>
            </w:r>
          </w:p>
        </w:tc>
      </w:tr>
      <w:tr w:rsidR="00F57D79" w:rsidRPr="00995502" w:rsidTr="005E03D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28</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numPr>
          <w:ilvl w:val="0"/>
          <w:numId w:val="81"/>
        </w:numPr>
        <w:spacing w:line="360" w:lineRule="auto"/>
        <w:jc w:val="center"/>
        <w:rPr>
          <w:b/>
          <w:sz w:val="28"/>
          <w:szCs w:val="28"/>
        </w:rPr>
      </w:pPr>
      <w:bookmarkStart w:id="129" w:name="_Toc341880514"/>
      <w:r w:rsidRPr="00995502">
        <w:rPr>
          <w:b/>
          <w:sz w:val="28"/>
          <w:szCs w:val="28"/>
        </w:rPr>
        <w:t>Нормативное регулирование услуги</w:t>
      </w:r>
      <w:bookmarkEnd w:id="129"/>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Приказ Минсоцразвития Новосибирской области от 23.12.2010 № 420 «Об утверждении Административного регламента предоставления государственной услуги по ежемесячной денежной выплате отдельным категориям граждан в Новосибирской области» – нормативный правовой акт, устанавливающий порядок предоставления услуги «Ежемесячная денежная выплата отдельным категориям граждан в Новосибирской области». В целом административный регламент отвечает требованиям, установленным действующим законодательством.</w:t>
      </w:r>
    </w:p>
    <w:p w:rsidR="00F57D79" w:rsidRPr="00995502" w:rsidRDefault="00F57D79" w:rsidP="0067282F">
      <w:pPr>
        <w:widowControl/>
        <w:numPr>
          <w:ilvl w:val="0"/>
          <w:numId w:val="81"/>
        </w:numPr>
        <w:spacing w:line="360" w:lineRule="auto"/>
        <w:jc w:val="center"/>
        <w:rPr>
          <w:b/>
          <w:sz w:val="28"/>
          <w:szCs w:val="28"/>
        </w:rPr>
      </w:pPr>
      <w:bookmarkStart w:id="130" w:name="_Toc341880515"/>
      <w:r w:rsidRPr="00995502">
        <w:rPr>
          <w:b/>
          <w:sz w:val="28"/>
          <w:szCs w:val="28"/>
        </w:rPr>
        <w:t>Уровень доступности</w:t>
      </w:r>
      <w:bookmarkEnd w:id="130"/>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П121. Уровень доступности услуги составил 3,78 балла, что выше среднего значения уровня доступности по органу государственной власти в целом (3,53</w:t>
      </w:r>
      <w:r w:rsidRPr="00995502">
        <w:rPr>
          <w:b/>
          <w:sz w:val="28"/>
          <w:szCs w:val="28"/>
        </w:rPr>
        <w:t xml:space="preserve">).  </w:t>
      </w:r>
    </w:p>
    <w:p w:rsidR="00F57D79" w:rsidRPr="00995502" w:rsidRDefault="00F57D79" w:rsidP="006022CC">
      <w:pPr>
        <w:pStyle w:val="Caption"/>
        <w:spacing w:line="360" w:lineRule="auto"/>
        <w:jc w:val="both"/>
        <w:rPr>
          <w:b w:val="0"/>
          <w:sz w:val="28"/>
          <w:szCs w:val="28"/>
        </w:rPr>
      </w:pPr>
      <w:bookmarkStart w:id="131" w:name="_Toc341880516"/>
      <w:r w:rsidRPr="00995502">
        <w:rPr>
          <w:b w:val="0"/>
          <w:sz w:val="28"/>
          <w:szCs w:val="28"/>
        </w:rPr>
        <w:t xml:space="preserve">ТаблицаП121 </w:t>
      </w:r>
      <w:r w:rsidRPr="00995502">
        <w:rPr>
          <w:b w:val="0"/>
          <w:sz w:val="28"/>
          <w:szCs w:val="28"/>
        </w:rPr>
        <w:noBreakHyphen/>
        <w:t xml:space="preserve"> Уровень доступности услуги</w:t>
      </w:r>
      <w:bookmarkEnd w:id="131"/>
    </w:p>
    <w:tbl>
      <w:tblPr>
        <w:tblW w:w="5000" w:type="pct"/>
        <w:jc w:val="center"/>
        <w:tblCellMar>
          <w:top w:w="55" w:type="dxa"/>
          <w:left w:w="55" w:type="dxa"/>
          <w:bottom w:w="55" w:type="dxa"/>
          <w:right w:w="55" w:type="dxa"/>
        </w:tblCellMar>
        <w:tblLook w:val="00A0"/>
      </w:tblPr>
      <w:tblGrid>
        <w:gridCol w:w="783"/>
        <w:gridCol w:w="6720"/>
        <w:gridCol w:w="2191"/>
      </w:tblGrid>
      <w:tr w:rsidR="00F57D79" w:rsidRPr="00995502" w:rsidTr="005E03DA">
        <w:trP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3,64</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3,82</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3,82</w:t>
            </w:r>
          </w:p>
        </w:tc>
      </w:tr>
      <w:tr w:rsidR="00F57D79" w:rsidRPr="00995502" w:rsidTr="005E03DA">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3,82</w:t>
            </w:r>
          </w:p>
        </w:tc>
      </w:tr>
      <w:tr w:rsidR="00F57D79" w:rsidRPr="00995502" w:rsidTr="005E03DA">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szCs w:val="24"/>
              </w:rPr>
            </w:pPr>
            <w:r w:rsidRPr="00995502">
              <w:rPr>
                <w:b/>
                <w:bCs/>
                <w:szCs w:val="24"/>
              </w:rPr>
              <w:t>3,78</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 xml:space="preserve">В целом данные исследования, представленные в табл. П121 позволяют сделать вывод, что уровень доступности услуги оценивается респондентами на приемлемом уровне (3,78). Выше среднего значения были оценены критерии «Полнота и понятность предоставляемой информации» (3,82), «Удобство графика работы» (3,82) и «Получение информации о стадии рассмотрения обращения» (3,82). Ниже среднего значения респонденты оценили критерий «Доступность информации о порядке предоставляемой услуги» (3,64).  </w:t>
      </w:r>
    </w:p>
    <w:p w:rsidR="00F57D79" w:rsidRPr="00995502" w:rsidRDefault="00F57D79" w:rsidP="0067282F">
      <w:pPr>
        <w:widowControl/>
        <w:numPr>
          <w:ilvl w:val="0"/>
          <w:numId w:val="81"/>
        </w:numPr>
        <w:spacing w:line="360" w:lineRule="auto"/>
        <w:jc w:val="center"/>
        <w:rPr>
          <w:b/>
          <w:sz w:val="28"/>
          <w:szCs w:val="28"/>
        </w:rPr>
      </w:pPr>
      <w:bookmarkStart w:id="132" w:name="_Toc341880517"/>
      <w:r w:rsidRPr="00995502">
        <w:rPr>
          <w:b/>
          <w:sz w:val="28"/>
          <w:szCs w:val="28"/>
        </w:rPr>
        <w:t>Уровень качества</w:t>
      </w:r>
      <w:bookmarkEnd w:id="132"/>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3,96 балла, что выше среднего значения уровня качества по органу государственной власти в целом (3,41).</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П122 </w:t>
      </w:r>
      <w:r w:rsidRPr="00995502">
        <w:rPr>
          <w:b w:val="0"/>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A0"/>
      </w:tblPr>
      <w:tblGrid>
        <w:gridCol w:w="744"/>
        <w:gridCol w:w="5836"/>
        <w:gridCol w:w="3114"/>
      </w:tblGrid>
      <w:tr w:rsidR="00F57D79" w:rsidRPr="00995502" w:rsidTr="005E03DA">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4,18</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3,89</w:t>
            </w:r>
          </w:p>
        </w:tc>
      </w:tr>
      <w:tr w:rsidR="00F57D79" w:rsidRPr="00995502" w:rsidTr="005E03D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3,82</w:t>
            </w:r>
          </w:p>
        </w:tc>
      </w:tr>
      <w:tr w:rsidR="00F57D79" w:rsidRPr="00995502" w:rsidTr="005E03DA">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3,96</w:t>
            </w:r>
          </w:p>
        </w:tc>
      </w:tr>
    </w:tbl>
    <w:p w:rsidR="00F57D79" w:rsidRPr="00995502" w:rsidRDefault="00F57D79" w:rsidP="0067282F">
      <w:pPr>
        <w:widowControl/>
        <w:spacing w:line="360" w:lineRule="auto"/>
        <w:ind w:firstLine="573"/>
        <w:jc w:val="both"/>
        <w:rPr>
          <w:sz w:val="28"/>
          <w:szCs w:val="28"/>
        </w:rPr>
      </w:pPr>
    </w:p>
    <w:p w:rsidR="00F57D79" w:rsidRPr="00995502" w:rsidRDefault="00F57D79" w:rsidP="0067282F">
      <w:pPr>
        <w:widowControl/>
        <w:spacing w:line="360" w:lineRule="auto"/>
        <w:ind w:firstLine="573"/>
        <w:jc w:val="both"/>
        <w:rPr>
          <w:sz w:val="28"/>
          <w:szCs w:val="28"/>
        </w:rPr>
      </w:pPr>
      <w:r w:rsidRPr="00995502">
        <w:rPr>
          <w:sz w:val="28"/>
          <w:szCs w:val="28"/>
        </w:rPr>
        <w:t xml:space="preserve">Данные табл. П122 позволяют сделать вывод, что оценка качества услуги респондентами близка к уровню «хорошо» 3,96 балла. </w:t>
      </w:r>
    </w:p>
    <w:p w:rsidR="00F57D79" w:rsidRPr="00995502" w:rsidRDefault="00F57D79" w:rsidP="0067282F">
      <w:pPr>
        <w:widowControl/>
        <w:spacing w:line="360" w:lineRule="auto"/>
        <w:ind w:firstLine="573"/>
        <w:jc w:val="both"/>
        <w:rPr>
          <w:sz w:val="28"/>
          <w:szCs w:val="28"/>
        </w:rPr>
      </w:pPr>
      <w:r w:rsidRPr="00995502">
        <w:rPr>
          <w:sz w:val="28"/>
          <w:szCs w:val="28"/>
        </w:rPr>
        <w:t xml:space="preserve">Максимальную оценку получил критерий «Вежливость сотрудников, предоставляющих услугу» (4,18). Ниже среднего значения показатели «Комфортность оказания услуги» (3,89) и Качество оказания услуги» (3,82).  </w:t>
      </w:r>
    </w:p>
    <w:p w:rsidR="00F57D79" w:rsidRPr="00995502" w:rsidRDefault="00F57D79" w:rsidP="0067282F">
      <w:pPr>
        <w:widowControl/>
        <w:numPr>
          <w:ilvl w:val="0"/>
          <w:numId w:val="81"/>
        </w:numPr>
        <w:spacing w:line="360" w:lineRule="auto"/>
        <w:jc w:val="center"/>
        <w:rPr>
          <w:b/>
          <w:sz w:val="28"/>
          <w:szCs w:val="28"/>
        </w:rPr>
      </w:pPr>
      <w:bookmarkStart w:id="133" w:name="_Toc341880518"/>
      <w:r w:rsidRPr="00995502">
        <w:rPr>
          <w:b/>
          <w:sz w:val="28"/>
          <w:szCs w:val="28"/>
        </w:rPr>
        <w:t>Уровень административных барьеров</w:t>
      </w:r>
      <w:bookmarkEnd w:id="133"/>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rPr>
          <w:i/>
          <w:sz w:val="28"/>
          <w:szCs w:val="28"/>
        </w:rPr>
      </w:pPr>
      <w:bookmarkStart w:id="134" w:name="_Toc341880519"/>
      <w:r w:rsidRPr="00995502">
        <w:rPr>
          <w:i/>
          <w:sz w:val="28"/>
          <w:szCs w:val="28"/>
        </w:rPr>
        <w:t>Количество документов, необходимых в рамках предоставления услуги.</w:t>
      </w:r>
      <w:bookmarkEnd w:id="134"/>
    </w:p>
    <w:p w:rsidR="00F57D79" w:rsidRPr="00995502" w:rsidRDefault="00F57D79" w:rsidP="0067282F">
      <w:pPr>
        <w:pStyle w:val="Caption"/>
        <w:jc w:val="center"/>
        <w:outlineLvl w:val="1"/>
        <w:rPr>
          <w:sz w:val="24"/>
          <w:szCs w:val="24"/>
        </w:rPr>
      </w:pP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П123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0</w:t>
            </w:r>
          </w:p>
        </w:tc>
      </w:tr>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2,29</w:t>
            </w:r>
          </w:p>
        </w:tc>
      </w:tr>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10</w:t>
            </w:r>
          </w:p>
        </w:tc>
      </w:tr>
    </w:tbl>
    <w:p w:rsidR="00F57D79" w:rsidRPr="00995502" w:rsidRDefault="00F57D79" w:rsidP="0067282F">
      <w:pPr>
        <w:widowControl/>
        <w:spacing w:line="360" w:lineRule="auto"/>
        <w:ind w:firstLine="570"/>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Как следует из табл. П123, по данному показателю уровень административных барьеров по данной услуге можно оценить как низкий. Респонденты указали, что в рамках предоставления рассматриваемой услуги им необходимо было собрать пакет в среднем из 2-3 документов. Максимальное количество документов, которое указали опрошенные, составило 10.</w:t>
      </w:r>
    </w:p>
    <w:p w:rsidR="00F57D79" w:rsidRPr="00995502" w:rsidRDefault="00F57D79" w:rsidP="0067282F">
      <w:pPr>
        <w:widowControl/>
        <w:rPr>
          <w:i/>
          <w:sz w:val="28"/>
          <w:szCs w:val="28"/>
        </w:rPr>
      </w:pPr>
      <w:bookmarkStart w:id="135" w:name="_Toc341880520"/>
      <w:r w:rsidRPr="00995502">
        <w:rPr>
          <w:i/>
          <w:sz w:val="28"/>
          <w:szCs w:val="28"/>
        </w:rPr>
        <w:t>Количество обращений в инстанции (учреждения).</w:t>
      </w:r>
      <w:bookmarkEnd w:id="135"/>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П124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1</w:t>
            </w:r>
          </w:p>
        </w:tc>
      </w:tr>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1,39</w:t>
            </w:r>
          </w:p>
        </w:tc>
      </w:tr>
      <w:tr w:rsidR="00F57D79" w:rsidRPr="00995502" w:rsidTr="005E03DA">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4</w:t>
            </w:r>
          </w:p>
        </w:tc>
      </w:tr>
    </w:tbl>
    <w:p w:rsidR="00F57D79" w:rsidRPr="00995502" w:rsidRDefault="00F57D79" w:rsidP="0067282F">
      <w:pPr>
        <w:widowControl/>
        <w:spacing w:before="120" w:line="360" w:lineRule="auto"/>
        <w:ind w:firstLine="573"/>
        <w:jc w:val="both"/>
        <w:rPr>
          <w:sz w:val="28"/>
          <w:szCs w:val="28"/>
        </w:rPr>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1-2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4 раза.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П125 </w:t>
      </w:r>
      <w:r w:rsidRPr="00995502">
        <w:rPr>
          <w:b w:val="0"/>
          <w:sz w:val="28"/>
          <w:szCs w:val="28"/>
        </w:rPr>
        <w:noBreakHyphen/>
        <w:t xml:space="preserve"> Уровень административных барьеров</w:t>
      </w:r>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5E03DA">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Значения</w:t>
            </w:r>
          </w:p>
        </w:tc>
      </w:tr>
      <w:tr w:rsidR="00F57D79" w:rsidRPr="00995502" w:rsidTr="005E03DA">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bCs/>
              </w:rPr>
            </w:pPr>
            <w:r w:rsidRPr="00995502">
              <w:rPr>
                <w:b/>
                <w:bCs/>
              </w:rPr>
              <w:t>Максим.</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10,71</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300</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90</w:t>
            </w:r>
            <w:r w:rsidRPr="00995502">
              <w:rPr>
                <w:rStyle w:val="FootnoteReference"/>
              </w:rPr>
              <w:footnoteReference w:id="32"/>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21,57</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45</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2,18</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14</w:t>
            </w:r>
          </w:p>
        </w:tc>
      </w:tr>
      <w:tr w:rsidR="00F57D79" w:rsidRPr="00995502" w:rsidTr="005E03DA">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39,82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180</w:t>
            </w:r>
          </w:p>
        </w:tc>
      </w:tr>
      <w:tr w:rsidR="00F57D79" w:rsidRPr="00995502" w:rsidTr="005E03DA">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заявитель за результатом не обращается</w:t>
            </w:r>
          </w:p>
        </w:tc>
        <w:tc>
          <w:tcPr>
            <w:tcW w:w="83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14,64</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60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i/>
          <w:sz w:val="28"/>
          <w:szCs w:val="28"/>
        </w:rPr>
        <w:t>Доля отметивших необходимость повторных обращений</w:t>
      </w:r>
      <w:r w:rsidRPr="00995502">
        <w:rPr>
          <w:sz w:val="28"/>
          <w:szCs w:val="28"/>
        </w:rPr>
        <w:t xml:space="preserve"> в один и тот же орган составила 3,6% от числа опрошенных. Среднее количество обращений в один орган составило – 2 раза. </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Административным регламентом установлено, что общий срок предоставления услуги составляет 90 дней, при этом в ходе мониторинга было установлено, что фактически на предоставление услуги в целом уходит от 1 до 45 дней, среднее значение составило 21,57, в связи с чем целесообразно внести в административный регламент изменения в части сокращения срока предоставления услуги в целом. </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от 1  до 14 дней.</w:t>
      </w:r>
    </w:p>
    <w:p w:rsidR="00F57D79" w:rsidRPr="00995502" w:rsidRDefault="00F57D79" w:rsidP="0067282F">
      <w:pPr>
        <w:widowControl/>
        <w:spacing w:line="360" w:lineRule="auto"/>
        <w:ind w:firstLine="720"/>
        <w:jc w:val="both"/>
        <w:rPr>
          <w:sz w:val="28"/>
          <w:szCs w:val="28"/>
        </w:rPr>
      </w:pPr>
      <w:r w:rsidRPr="00995502">
        <w:rPr>
          <w:sz w:val="28"/>
          <w:szCs w:val="28"/>
        </w:rPr>
        <w:t>Наблюдается превышение установленного среднего норматива времени на ожидание в очереди для подачи документов (39,82 мин. при нормативе 30 мин).  Установлены случаи, когда время ожидания в очереди для подачи документов составило 180 мин., что превышает установленный норматив в 6 раз.</w:t>
      </w:r>
    </w:p>
    <w:p w:rsidR="00F57D79" w:rsidRPr="00995502" w:rsidRDefault="00F57D79" w:rsidP="0067282F">
      <w:pPr>
        <w:widowControl/>
        <w:spacing w:line="360" w:lineRule="auto"/>
        <w:ind w:firstLine="720"/>
        <w:jc w:val="both"/>
        <w:rPr>
          <w:sz w:val="28"/>
          <w:szCs w:val="28"/>
        </w:rPr>
      </w:pPr>
      <w:r w:rsidRPr="00995502">
        <w:rPr>
          <w:sz w:val="28"/>
          <w:szCs w:val="28"/>
        </w:rPr>
        <w:t>Отметим, что в соответствии с административным регламентом заявитель не обращается за получением результата предоставления данной государственной услуги в орган власти, однако респонденты отмечали, что среднее время ожидание в очереди для получения результата составило 14,64 мин., а максимальное время ожидания в очереди достигало 60 мин. Возможно, время ожидания в очереди, которое указали респонденты, было потрачено ими на этапе получения денежных средств в кассе финансовых организаций.</w:t>
      </w:r>
    </w:p>
    <w:p w:rsidR="00F57D79" w:rsidRPr="00995502" w:rsidRDefault="00F57D79" w:rsidP="0067282F">
      <w:pPr>
        <w:widowControl/>
        <w:spacing w:line="360" w:lineRule="auto"/>
        <w:ind w:firstLine="720"/>
        <w:jc w:val="both"/>
        <w:rPr>
          <w:i/>
          <w:sz w:val="28"/>
          <w:szCs w:val="28"/>
        </w:rPr>
      </w:pPr>
      <w:r w:rsidRPr="00995502">
        <w:rPr>
          <w:sz w:val="28"/>
          <w:szCs w:val="28"/>
        </w:rPr>
        <w:t>В ходе мониторинга установлено, что среднее значение финансовых издержек заявителей – 10,71 руб. Максимальная сумма, потраченная заявителями при получении услуги составила 300 рублей. Результаты мониторинга показали, что для обеспечения более качественного и оперативного оформления документов заявители обращались к услугам посредников, при этом сумма затрат на эти услуги респондентами не указываются.</w:t>
      </w:r>
    </w:p>
    <w:p w:rsidR="00F57D79" w:rsidRPr="00995502" w:rsidRDefault="00F57D79" w:rsidP="0067282F">
      <w:pPr>
        <w:widowControl/>
        <w:spacing w:line="360" w:lineRule="auto"/>
        <w:ind w:firstLine="720"/>
        <w:jc w:val="both"/>
        <w:rPr>
          <w:sz w:val="28"/>
          <w:szCs w:val="28"/>
        </w:rPr>
      </w:pPr>
      <w:r w:rsidRPr="00995502">
        <w:rPr>
          <w:i/>
          <w:sz w:val="28"/>
          <w:szCs w:val="28"/>
        </w:rPr>
        <w:t xml:space="preserve">Фактов мотивирования государственных служащих </w:t>
      </w:r>
      <w:r w:rsidRPr="00995502">
        <w:rPr>
          <w:sz w:val="28"/>
          <w:szCs w:val="28"/>
        </w:rPr>
        <w:t xml:space="preserve">для ускорения (упрощения) порядка получения услуги не отмечено. </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0,55.</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П126 </w:t>
      </w:r>
      <w:r w:rsidRPr="00995502">
        <w:rPr>
          <w:b w:val="0"/>
          <w:sz w:val="28"/>
          <w:szCs w:val="28"/>
        </w:rPr>
        <w:noBreakHyphen/>
        <w:t xml:space="preserve"> Расчет интегральной оценки уровня административных барьеров</w:t>
      </w:r>
    </w:p>
    <w:tbl>
      <w:tblPr>
        <w:tblW w:w="5000" w:type="pct"/>
        <w:tblLook w:val="00A0"/>
      </w:tblPr>
      <w:tblGrid>
        <w:gridCol w:w="455"/>
        <w:gridCol w:w="3816"/>
        <w:gridCol w:w="1613"/>
        <w:gridCol w:w="1844"/>
        <w:gridCol w:w="1966"/>
      </w:tblGrid>
      <w:tr w:rsidR="00F57D79" w:rsidRPr="00995502" w:rsidTr="005E03DA">
        <w:trPr>
          <w:trHeight w:val="20"/>
        </w:trPr>
        <w:tc>
          <w:tcPr>
            <w:tcW w:w="23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color w:val="000000"/>
                <w:szCs w:val="24"/>
              </w:rPr>
            </w:pPr>
            <w:r w:rsidRPr="00995502">
              <w:rPr>
                <w:color w:val="000000"/>
                <w:szCs w:val="24"/>
              </w:rPr>
              <w:t> </w:t>
            </w:r>
          </w:p>
        </w:tc>
        <w:tc>
          <w:tcPr>
            <w:tcW w:w="1968"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Наименование критерия</w:t>
            </w:r>
          </w:p>
        </w:tc>
        <w:tc>
          <w:tcPr>
            <w:tcW w:w="83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Нормативное значение показателя</w:t>
            </w:r>
          </w:p>
        </w:tc>
        <w:tc>
          <w:tcPr>
            <w:tcW w:w="9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Фактическое значение показателя</w:t>
            </w:r>
          </w:p>
        </w:tc>
        <w:tc>
          <w:tcPr>
            <w:tcW w:w="101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Оценка</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196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3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90</w:t>
            </w:r>
          </w:p>
        </w:tc>
        <w:tc>
          <w:tcPr>
            <w:tcW w:w="9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21,57</w:t>
            </w:r>
          </w:p>
        </w:tc>
        <w:tc>
          <w:tcPr>
            <w:tcW w:w="101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196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3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9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39,82</w:t>
            </w:r>
          </w:p>
        </w:tc>
        <w:tc>
          <w:tcPr>
            <w:tcW w:w="101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0,75</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196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3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заявитель не обращается за результатом</w:t>
            </w:r>
          </w:p>
        </w:tc>
        <w:tc>
          <w:tcPr>
            <w:tcW w:w="9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14,64</w:t>
            </w:r>
          </w:p>
        </w:tc>
        <w:tc>
          <w:tcPr>
            <w:tcW w:w="101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196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3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9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10,7</w:t>
            </w:r>
          </w:p>
        </w:tc>
        <w:tc>
          <w:tcPr>
            <w:tcW w:w="101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r>
      <w:tr w:rsidR="00F57D79" w:rsidRPr="00995502" w:rsidTr="005E03DA">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5</w:t>
            </w:r>
          </w:p>
        </w:tc>
        <w:tc>
          <w:tcPr>
            <w:tcW w:w="196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color w:val="000000"/>
                <w:szCs w:val="24"/>
              </w:rPr>
              <w:t>Количество обращений в различные инстанции для получения услуги</w:t>
            </w:r>
          </w:p>
        </w:tc>
        <w:tc>
          <w:tcPr>
            <w:tcW w:w="83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w:t>
            </w:r>
          </w:p>
        </w:tc>
        <w:tc>
          <w:tcPr>
            <w:tcW w:w="9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101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35"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1968"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Комплексная оценка</w:t>
            </w:r>
          </w:p>
        </w:tc>
        <w:tc>
          <w:tcPr>
            <w:tcW w:w="832"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9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1016"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right"/>
              <w:rPr>
                <w:b/>
                <w:bCs/>
                <w:color w:val="000000"/>
                <w:szCs w:val="24"/>
              </w:rPr>
            </w:pPr>
            <w:r w:rsidRPr="00995502">
              <w:rPr>
                <w:b/>
                <w:bCs/>
                <w:color w:val="000000"/>
                <w:szCs w:val="24"/>
              </w:rPr>
              <w:t>0,55</w:t>
            </w:r>
          </w:p>
        </w:tc>
      </w:tr>
    </w:tbl>
    <w:p w:rsidR="00F57D79" w:rsidRPr="00995502" w:rsidRDefault="00F57D79" w:rsidP="0067282F">
      <w:pPr>
        <w:widowControl/>
        <w:rPr>
          <w:szCs w:val="24"/>
        </w:rPr>
      </w:pPr>
    </w:p>
    <w:p w:rsidR="00F57D79" w:rsidRPr="00995502" w:rsidRDefault="00F57D79" w:rsidP="0067282F">
      <w:pPr>
        <w:widowControl/>
        <w:numPr>
          <w:ilvl w:val="0"/>
          <w:numId w:val="81"/>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sz w:val="28"/>
          <w:szCs w:val="28"/>
        </w:rPr>
      </w:pPr>
      <w:r w:rsidRPr="00995502">
        <w:rPr>
          <w:sz w:val="28"/>
          <w:szCs w:val="28"/>
        </w:rPr>
        <w:t>При проведении мониторинга было установлено, что при получении услуги у заявителей возникают затруднения. 57,1% заявителей указали на сложность заполнения официальных бланков. По мнению респондентов также затрудняет получение услуги:</w:t>
      </w:r>
    </w:p>
    <w:p w:rsidR="00F57D79" w:rsidRPr="00995502" w:rsidRDefault="00F57D79" w:rsidP="0067282F">
      <w:pPr>
        <w:widowControl/>
        <w:spacing w:line="360" w:lineRule="auto"/>
        <w:ind w:firstLine="720"/>
        <w:jc w:val="both"/>
        <w:rPr>
          <w:sz w:val="28"/>
          <w:szCs w:val="28"/>
        </w:rPr>
      </w:pPr>
      <w:r w:rsidRPr="00995502">
        <w:rPr>
          <w:sz w:val="28"/>
          <w:szCs w:val="28"/>
        </w:rPr>
        <w:t>- отсутствие необходимой информации об услугах (14,3% опрошенных);</w:t>
      </w:r>
    </w:p>
    <w:p w:rsidR="00F57D79" w:rsidRPr="00995502" w:rsidRDefault="00F57D79" w:rsidP="0067282F">
      <w:pPr>
        <w:widowControl/>
        <w:spacing w:line="360" w:lineRule="auto"/>
        <w:ind w:firstLine="720"/>
        <w:jc w:val="both"/>
        <w:rPr>
          <w:sz w:val="28"/>
          <w:szCs w:val="28"/>
        </w:rPr>
      </w:pPr>
      <w:r w:rsidRPr="00995502">
        <w:rPr>
          <w:sz w:val="28"/>
          <w:szCs w:val="28"/>
        </w:rPr>
        <w:t>- низкая культура работников учреждений (10,7%);</w:t>
      </w:r>
    </w:p>
    <w:p w:rsidR="00F57D79" w:rsidRPr="00995502" w:rsidRDefault="00F57D79" w:rsidP="0067282F">
      <w:pPr>
        <w:widowControl/>
        <w:spacing w:line="360" w:lineRule="auto"/>
        <w:ind w:firstLine="720"/>
        <w:jc w:val="both"/>
        <w:rPr>
          <w:sz w:val="28"/>
          <w:szCs w:val="28"/>
        </w:rPr>
      </w:pPr>
      <w:r w:rsidRPr="00995502">
        <w:rPr>
          <w:sz w:val="28"/>
          <w:szCs w:val="28"/>
        </w:rPr>
        <w:t>- большие очереди (7,1%);</w:t>
      </w:r>
    </w:p>
    <w:p w:rsidR="00F57D79" w:rsidRPr="00995502" w:rsidRDefault="00F57D79" w:rsidP="0067282F">
      <w:pPr>
        <w:widowControl/>
        <w:spacing w:line="360" w:lineRule="auto"/>
        <w:ind w:firstLine="720"/>
        <w:jc w:val="both"/>
        <w:rPr>
          <w:sz w:val="28"/>
          <w:szCs w:val="28"/>
        </w:rPr>
      </w:pPr>
      <w:r w:rsidRPr="00995502">
        <w:rPr>
          <w:sz w:val="28"/>
          <w:szCs w:val="28"/>
        </w:rPr>
        <w:t>- недостаточный профессиональный уровень работников учреждений (7,1%);</w:t>
      </w:r>
    </w:p>
    <w:p w:rsidR="00F57D79" w:rsidRPr="00995502" w:rsidRDefault="00F57D79" w:rsidP="0067282F">
      <w:pPr>
        <w:widowControl/>
        <w:spacing w:line="360" w:lineRule="auto"/>
        <w:ind w:firstLine="720"/>
        <w:jc w:val="both"/>
        <w:rPr>
          <w:sz w:val="28"/>
          <w:szCs w:val="28"/>
        </w:rPr>
      </w:pPr>
      <w:r w:rsidRPr="00995502">
        <w:rPr>
          <w:sz w:val="28"/>
          <w:szCs w:val="28"/>
        </w:rPr>
        <w:t>- неудобный режим работы (3,6%);</w:t>
      </w:r>
    </w:p>
    <w:p w:rsidR="00F57D79" w:rsidRPr="00995502" w:rsidRDefault="00F57D79" w:rsidP="0067282F">
      <w:pPr>
        <w:widowControl/>
        <w:spacing w:line="360" w:lineRule="auto"/>
        <w:ind w:firstLine="720"/>
        <w:jc w:val="both"/>
        <w:rPr>
          <w:sz w:val="28"/>
          <w:szCs w:val="28"/>
        </w:rPr>
      </w:pPr>
      <w:r w:rsidRPr="00995502">
        <w:rPr>
          <w:sz w:val="28"/>
          <w:szCs w:val="28"/>
        </w:rPr>
        <w:t>- отсутствие наглядной информации о порядке получения услуги (на стендах, на официальном сайте и т.д.) (3,6%).</w:t>
      </w:r>
    </w:p>
    <w:p w:rsidR="00F57D79" w:rsidRPr="00995502" w:rsidRDefault="00F57D79" w:rsidP="0067282F">
      <w:pPr>
        <w:widowControl/>
        <w:spacing w:line="360" w:lineRule="auto"/>
        <w:ind w:firstLine="720"/>
        <w:jc w:val="both"/>
        <w:rPr>
          <w:sz w:val="28"/>
          <w:szCs w:val="28"/>
        </w:rPr>
      </w:pPr>
      <w:r w:rsidRPr="00995502">
        <w:rPr>
          <w:sz w:val="28"/>
          <w:szCs w:val="28"/>
        </w:rPr>
        <w:t xml:space="preserve">Одной из причин, которую также назвали респонденты, является вымогательство при оформлении документов (3,6%).  </w:t>
      </w:r>
    </w:p>
    <w:p w:rsidR="00F57D79" w:rsidRPr="00995502" w:rsidRDefault="00F57D79" w:rsidP="0067282F">
      <w:pPr>
        <w:widowControl/>
        <w:spacing w:line="360" w:lineRule="auto"/>
        <w:ind w:firstLine="720"/>
        <w:jc w:val="both"/>
        <w:rPr>
          <w:sz w:val="28"/>
          <w:szCs w:val="28"/>
        </w:rPr>
      </w:pPr>
      <w:r w:rsidRPr="00995502">
        <w:rPr>
          <w:sz w:val="28"/>
          <w:szCs w:val="28"/>
        </w:rPr>
        <w:t>В качестве сложных этапов получения услуги названы:</w:t>
      </w:r>
    </w:p>
    <w:p w:rsidR="00F57D79" w:rsidRPr="00995502" w:rsidRDefault="00F57D79" w:rsidP="0067282F">
      <w:pPr>
        <w:widowControl/>
        <w:spacing w:line="360" w:lineRule="auto"/>
        <w:ind w:firstLine="720"/>
        <w:jc w:val="both"/>
        <w:rPr>
          <w:sz w:val="28"/>
          <w:szCs w:val="28"/>
        </w:rPr>
      </w:pPr>
      <w:r w:rsidRPr="00995502">
        <w:rPr>
          <w:sz w:val="28"/>
          <w:szCs w:val="28"/>
        </w:rPr>
        <w:t>-сбор необходимых для получения услуги документов (17,9%);</w:t>
      </w:r>
    </w:p>
    <w:p w:rsidR="00F57D79" w:rsidRPr="00995502" w:rsidRDefault="00F57D79" w:rsidP="0067282F">
      <w:pPr>
        <w:widowControl/>
        <w:spacing w:line="360" w:lineRule="auto"/>
        <w:ind w:firstLine="570"/>
        <w:jc w:val="both"/>
        <w:rPr>
          <w:sz w:val="28"/>
          <w:szCs w:val="28"/>
        </w:rPr>
      </w:pPr>
      <w:r w:rsidRPr="00995502">
        <w:rPr>
          <w:sz w:val="28"/>
          <w:szCs w:val="28"/>
        </w:rPr>
        <w:t>- подача документов в орган (50%);</w:t>
      </w:r>
    </w:p>
    <w:p w:rsidR="00F57D79" w:rsidRPr="00995502" w:rsidRDefault="00F57D79" w:rsidP="0067282F">
      <w:pPr>
        <w:widowControl/>
        <w:spacing w:line="360" w:lineRule="auto"/>
        <w:ind w:firstLine="570"/>
        <w:jc w:val="both"/>
        <w:rPr>
          <w:sz w:val="28"/>
          <w:szCs w:val="28"/>
        </w:rPr>
      </w:pPr>
      <w:r w:rsidRPr="00995502">
        <w:rPr>
          <w:sz w:val="28"/>
          <w:szCs w:val="28"/>
        </w:rPr>
        <w:t>- прохождение документов в органе (39,3%);</w:t>
      </w:r>
    </w:p>
    <w:p w:rsidR="00F57D79" w:rsidRPr="00995502" w:rsidRDefault="00F57D79" w:rsidP="0067282F">
      <w:pPr>
        <w:widowControl/>
        <w:spacing w:line="360" w:lineRule="auto"/>
        <w:ind w:firstLine="570"/>
        <w:jc w:val="both"/>
        <w:rPr>
          <w:sz w:val="28"/>
          <w:szCs w:val="28"/>
        </w:rPr>
      </w:pPr>
      <w:r w:rsidRPr="00995502">
        <w:rPr>
          <w:sz w:val="28"/>
          <w:szCs w:val="28"/>
        </w:rPr>
        <w:t xml:space="preserve">- получение результата услуги (10,7%). </w:t>
      </w:r>
    </w:p>
    <w:p w:rsidR="00F57D79" w:rsidRPr="00995502" w:rsidRDefault="00F57D79" w:rsidP="0067282F">
      <w:pPr>
        <w:widowControl/>
        <w:spacing w:line="360" w:lineRule="auto"/>
        <w:ind w:firstLine="570"/>
        <w:jc w:val="both"/>
        <w:rPr>
          <w:sz w:val="28"/>
          <w:szCs w:val="28"/>
        </w:rPr>
      </w:pPr>
      <w:r w:rsidRPr="00995502">
        <w:rPr>
          <w:sz w:val="28"/>
          <w:szCs w:val="28"/>
        </w:rPr>
        <w:t xml:space="preserve">Соответственно, самым сложным для заявителей является подача документов в орган. </w:t>
      </w:r>
    </w:p>
    <w:p w:rsidR="00F57D79" w:rsidRPr="00995502" w:rsidRDefault="00F57D79" w:rsidP="0067282F">
      <w:pPr>
        <w:widowControl/>
        <w:spacing w:line="360" w:lineRule="auto"/>
        <w:ind w:firstLine="570"/>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67282F">
      <w:pPr>
        <w:pStyle w:val="ListParagraph"/>
        <w:widowControl/>
        <w:numPr>
          <w:ilvl w:val="0"/>
          <w:numId w:val="73"/>
        </w:numPr>
        <w:spacing w:line="360" w:lineRule="auto"/>
        <w:contextualSpacing/>
        <w:jc w:val="both"/>
        <w:rPr>
          <w:sz w:val="28"/>
          <w:szCs w:val="28"/>
        </w:rPr>
      </w:pPr>
      <w:r w:rsidRPr="00995502">
        <w:rPr>
          <w:sz w:val="28"/>
          <w:szCs w:val="28"/>
        </w:rPr>
        <w:t>налаживание межведомственного взаимодействия (25%);</w:t>
      </w:r>
    </w:p>
    <w:p w:rsidR="00F57D79" w:rsidRPr="00995502" w:rsidRDefault="00F57D79" w:rsidP="0067282F">
      <w:pPr>
        <w:pStyle w:val="ListParagraph"/>
        <w:widowControl/>
        <w:numPr>
          <w:ilvl w:val="0"/>
          <w:numId w:val="73"/>
        </w:numPr>
        <w:spacing w:line="360" w:lineRule="auto"/>
        <w:contextualSpacing/>
        <w:jc w:val="both"/>
        <w:rPr>
          <w:sz w:val="28"/>
          <w:szCs w:val="28"/>
        </w:rPr>
      </w:pPr>
      <w:r w:rsidRPr="00995502">
        <w:rPr>
          <w:sz w:val="28"/>
          <w:szCs w:val="28"/>
        </w:rPr>
        <w:t>предоставление услуги через Интернет (25%);</w:t>
      </w:r>
    </w:p>
    <w:p w:rsidR="00F57D79" w:rsidRPr="00995502" w:rsidRDefault="00F57D79" w:rsidP="0067282F">
      <w:pPr>
        <w:pStyle w:val="ListParagraph"/>
        <w:widowControl/>
        <w:numPr>
          <w:ilvl w:val="0"/>
          <w:numId w:val="73"/>
        </w:numPr>
        <w:spacing w:line="360" w:lineRule="auto"/>
        <w:contextualSpacing/>
        <w:jc w:val="both"/>
        <w:rPr>
          <w:sz w:val="28"/>
          <w:szCs w:val="28"/>
        </w:rPr>
      </w:pPr>
      <w:r w:rsidRPr="00995502">
        <w:rPr>
          <w:sz w:val="28"/>
          <w:szCs w:val="28"/>
        </w:rPr>
        <w:t>изменение действующего законодательства (3,6%).</w:t>
      </w:r>
    </w:p>
    <w:p w:rsidR="00F57D79" w:rsidRPr="00995502" w:rsidRDefault="00F57D79" w:rsidP="0067282F">
      <w:pPr>
        <w:widowControl/>
        <w:spacing w:line="360" w:lineRule="auto"/>
        <w:ind w:firstLine="708"/>
        <w:contextualSpacing/>
        <w:jc w:val="both"/>
        <w:rPr>
          <w:sz w:val="28"/>
          <w:szCs w:val="28"/>
        </w:rPr>
      </w:pPr>
      <w:r w:rsidRPr="00995502">
        <w:rPr>
          <w:sz w:val="28"/>
          <w:szCs w:val="28"/>
        </w:rPr>
        <w:t xml:space="preserve">Помимо этого, 50% опрошенных считают, что улучшить качество предоставления данной услуги может её предоставление в МФЦ. </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92,9%.</w:t>
      </w:r>
    </w:p>
    <w:p w:rsidR="00F57D79" w:rsidRPr="00995502" w:rsidRDefault="00F57D79" w:rsidP="0067282F">
      <w:pPr>
        <w:widowControl/>
        <w:spacing w:line="360" w:lineRule="auto"/>
        <w:ind w:firstLine="567"/>
        <w:jc w:val="both"/>
        <w:rPr>
          <w:sz w:val="28"/>
          <w:szCs w:val="28"/>
        </w:rPr>
      </w:pPr>
      <w:r w:rsidRPr="00995502">
        <w:rPr>
          <w:sz w:val="28"/>
          <w:szCs w:val="28"/>
        </w:rPr>
        <w:t>В целях повышения данного показателя может быть рекомендовано следующее:</w:t>
      </w:r>
    </w:p>
    <w:p w:rsidR="00F57D79" w:rsidRPr="00995502" w:rsidRDefault="00F57D79" w:rsidP="0067282F">
      <w:pPr>
        <w:widowControl/>
        <w:spacing w:line="360" w:lineRule="auto"/>
        <w:ind w:firstLine="567"/>
        <w:jc w:val="both"/>
        <w:rPr>
          <w:sz w:val="28"/>
          <w:szCs w:val="28"/>
        </w:rPr>
      </w:pPr>
      <w:r w:rsidRPr="00995502">
        <w:rPr>
          <w:sz w:val="28"/>
          <w:szCs w:val="28"/>
        </w:rPr>
        <w:t xml:space="preserve">1. Организация межведомственного взаимодействия. </w:t>
      </w:r>
    </w:p>
    <w:p w:rsidR="00F57D79" w:rsidRPr="00995502" w:rsidRDefault="00F57D79" w:rsidP="0067282F">
      <w:pPr>
        <w:widowControl/>
        <w:spacing w:line="360" w:lineRule="auto"/>
        <w:ind w:firstLine="567"/>
        <w:jc w:val="both"/>
        <w:rPr>
          <w:sz w:val="28"/>
          <w:szCs w:val="28"/>
        </w:rPr>
      </w:pPr>
      <w:r w:rsidRPr="00995502">
        <w:rPr>
          <w:sz w:val="28"/>
          <w:szCs w:val="28"/>
        </w:rPr>
        <w:t>2. Организация предоставления услуги с использованием сети Интернет.</w:t>
      </w:r>
    </w:p>
    <w:p w:rsidR="00F57D79" w:rsidRPr="00995502" w:rsidRDefault="00F57D79" w:rsidP="0067282F">
      <w:pPr>
        <w:widowControl/>
        <w:spacing w:line="360" w:lineRule="auto"/>
        <w:ind w:firstLine="567"/>
        <w:jc w:val="both"/>
        <w:rPr>
          <w:sz w:val="28"/>
          <w:szCs w:val="28"/>
        </w:rPr>
      </w:pPr>
      <w:r w:rsidRPr="00995502">
        <w:rPr>
          <w:sz w:val="28"/>
          <w:szCs w:val="28"/>
        </w:rPr>
        <w:t>3. 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ind w:firstLine="567"/>
        <w:jc w:val="both"/>
        <w:rPr>
          <w:sz w:val="28"/>
          <w:szCs w:val="28"/>
        </w:rPr>
      </w:pPr>
      <w:r w:rsidRPr="00995502">
        <w:rPr>
          <w:sz w:val="28"/>
          <w:szCs w:val="28"/>
        </w:rPr>
        <w:t>4. Сокращение сроков предоставления услуги в целом.</w:t>
      </w:r>
    </w:p>
    <w:p w:rsidR="00F57D79" w:rsidRPr="00995502" w:rsidRDefault="00F57D79" w:rsidP="0067282F">
      <w:pPr>
        <w:widowControl/>
        <w:spacing w:line="360" w:lineRule="auto"/>
        <w:ind w:firstLine="567"/>
        <w:jc w:val="both"/>
        <w:rPr>
          <w:sz w:val="28"/>
          <w:szCs w:val="28"/>
        </w:rPr>
      </w:pPr>
      <w:r w:rsidRPr="00995502">
        <w:rPr>
          <w:sz w:val="28"/>
          <w:szCs w:val="28"/>
        </w:rPr>
        <w:t>5. Повышение профессионального уровня работников органа власти.</w:t>
      </w:r>
    </w:p>
    <w:p w:rsidR="00F57D79" w:rsidRPr="00995502" w:rsidRDefault="00F57D79" w:rsidP="0067282F">
      <w:pPr>
        <w:widowControl/>
        <w:spacing w:line="360" w:lineRule="auto"/>
        <w:ind w:firstLine="567"/>
        <w:jc w:val="both"/>
        <w:rPr>
          <w:sz w:val="28"/>
          <w:szCs w:val="28"/>
        </w:rPr>
      </w:pPr>
      <w:r w:rsidRPr="00995502">
        <w:rPr>
          <w:sz w:val="28"/>
          <w:szCs w:val="28"/>
        </w:rPr>
        <w:t xml:space="preserve">6. Повышение культуры работников органа власти. </w:t>
      </w:r>
    </w:p>
    <w:p w:rsidR="00F57D79" w:rsidRPr="00995502" w:rsidRDefault="00F57D79" w:rsidP="0067282F">
      <w:pPr>
        <w:widowControl/>
        <w:spacing w:line="360" w:lineRule="auto"/>
        <w:ind w:firstLine="567"/>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36" w:name="_Toc319512278"/>
      <w:bookmarkStart w:id="137" w:name="_Toc342309188"/>
      <w:r w:rsidRPr="00995502">
        <w:rPr>
          <w:i/>
          <w:smallCaps w:val="0"/>
          <w:spacing w:val="3"/>
        </w:rPr>
        <w:t>Услуга №4 «Государственная регистрация рождения»</w:t>
      </w:r>
      <w:bookmarkEnd w:id="136"/>
      <w:bookmarkEnd w:id="137"/>
    </w:p>
    <w:tbl>
      <w:tblPr>
        <w:tblW w:w="5000" w:type="pct"/>
        <w:tblLook w:val="01E0"/>
      </w:tblPr>
      <w:tblGrid>
        <w:gridCol w:w="3469"/>
        <w:gridCol w:w="6385"/>
      </w:tblGrid>
      <w:tr w:rsidR="00F57D79" w:rsidRPr="00995502" w:rsidTr="005E03DA">
        <w:tc>
          <w:tcPr>
            <w:tcW w:w="1760" w:type="pct"/>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3240" w:type="pct"/>
          </w:tcPr>
          <w:p w:rsidR="00F57D79" w:rsidRPr="00995502" w:rsidRDefault="00F57D79" w:rsidP="0067282F">
            <w:pPr>
              <w:widowControl/>
              <w:rPr>
                <w:sz w:val="28"/>
                <w:szCs w:val="28"/>
              </w:rPr>
            </w:pPr>
            <w:r w:rsidRPr="00995502">
              <w:rPr>
                <w:sz w:val="28"/>
                <w:szCs w:val="28"/>
              </w:rPr>
              <w:t>Отделы ЗАГС Кировского, Ленинского, Центрального районов г. Новосибирска;</w:t>
            </w:r>
          </w:p>
          <w:p w:rsidR="00F57D79" w:rsidRPr="00995502" w:rsidRDefault="00F57D79" w:rsidP="0067282F">
            <w:pPr>
              <w:widowControl/>
              <w:jc w:val="both"/>
              <w:rPr>
                <w:sz w:val="28"/>
                <w:szCs w:val="28"/>
              </w:rPr>
            </w:pPr>
            <w:r w:rsidRPr="00995502">
              <w:rPr>
                <w:sz w:val="28"/>
                <w:szCs w:val="28"/>
              </w:rPr>
              <w:t>Отдел ЗАГС г. Бердска</w:t>
            </w:r>
          </w:p>
        </w:tc>
      </w:tr>
      <w:tr w:rsidR="00F57D79" w:rsidRPr="00995502" w:rsidTr="005E03DA">
        <w:tc>
          <w:tcPr>
            <w:tcW w:w="1760"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240" w:type="pct"/>
          </w:tcPr>
          <w:p w:rsidR="00F57D79" w:rsidRPr="00995502" w:rsidRDefault="00F57D79" w:rsidP="0067282F">
            <w:pPr>
              <w:widowControl/>
              <w:jc w:val="both"/>
              <w:rPr>
                <w:sz w:val="28"/>
                <w:szCs w:val="28"/>
              </w:rPr>
            </w:pPr>
            <w:r w:rsidRPr="00995502">
              <w:rPr>
                <w:sz w:val="28"/>
                <w:szCs w:val="28"/>
              </w:rPr>
              <w:t>14</w:t>
            </w:r>
          </w:p>
        </w:tc>
      </w:tr>
    </w:tbl>
    <w:p w:rsidR="00F57D79" w:rsidRPr="00995502" w:rsidRDefault="00F57D79" w:rsidP="0067282F">
      <w:pPr>
        <w:widowControl/>
        <w:rPr>
          <w:sz w:val="28"/>
          <w:szCs w:val="28"/>
        </w:rPr>
      </w:pPr>
    </w:p>
    <w:p w:rsidR="00F57D79" w:rsidRPr="00995502" w:rsidRDefault="00F57D79" w:rsidP="0067282F">
      <w:pPr>
        <w:widowControl/>
        <w:numPr>
          <w:ilvl w:val="0"/>
          <w:numId w:val="74"/>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8"/>
        <w:jc w:val="both"/>
        <w:rPr>
          <w:sz w:val="28"/>
          <w:szCs w:val="28"/>
        </w:rPr>
      </w:pPr>
      <w:r w:rsidRPr="00995502">
        <w:rPr>
          <w:sz w:val="28"/>
          <w:szCs w:val="28"/>
        </w:rPr>
        <w:t>Государственная регистрация рождения регулируется несколькими нормативными правовыми актами:</w:t>
      </w:r>
    </w:p>
    <w:p w:rsidR="00F57D79" w:rsidRPr="00995502" w:rsidRDefault="00F57D79" w:rsidP="0067282F">
      <w:pPr>
        <w:widowControl/>
        <w:spacing w:line="360" w:lineRule="auto"/>
        <w:ind w:firstLine="708"/>
        <w:jc w:val="both"/>
        <w:rPr>
          <w:bCs/>
          <w:sz w:val="28"/>
          <w:szCs w:val="28"/>
        </w:rPr>
      </w:pPr>
      <w:r w:rsidRPr="00995502">
        <w:rPr>
          <w:sz w:val="28"/>
          <w:szCs w:val="28"/>
        </w:rPr>
        <w:t xml:space="preserve">1. </w:t>
      </w:r>
      <w:r w:rsidRPr="00995502">
        <w:rPr>
          <w:bCs/>
          <w:sz w:val="28"/>
          <w:szCs w:val="28"/>
        </w:rPr>
        <w:t>Федеральный закон от 15.11.1997 № 143-ФЗ (ред. от 03.12.2011) «Об актах гражданского состояния». Глава II. Государственная регистрация рождения.</w:t>
      </w:r>
    </w:p>
    <w:p w:rsidR="00F57D79" w:rsidRPr="00995502" w:rsidRDefault="00F57D79" w:rsidP="0067282F">
      <w:pPr>
        <w:widowControl/>
        <w:spacing w:line="360" w:lineRule="auto"/>
        <w:ind w:firstLine="708"/>
        <w:jc w:val="both"/>
        <w:rPr>
          <w:sz w:val="28"/>
          <w:szCs w:val="28"/>
        </w:rPr>
      </w:pPr>
      <w:r w:rsidRPr="00995502">
        <w:rPr>
          <w:bCs/>
          <w:sz w:val="28"/>
          <w:szCs w:val="28"/>
        </w:rPr>
        <w:t xml:space="preserve">2. </w:t>
      </w:r>
      <w:r w:rsidRPr="00995502">
        <w:rPr>
          <w:sz w:val="28"/>
          <w:szCs w:val="28"/>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(Зарегистрировано в Минюсте РФ 13.12.2011 N 22554).</w:t>
      </w:r>
    </w:p>
    <w:p w:rsidR="00F57D79" w:rsidRPr="00995502" w:rsidRDefault="00F57D79" w:rsidP="0067282F">
      <w:pPr>
        <w:widowControl/>
        <w:numPr>
          <w:ilvl w:val="0"/>
          <w:numId w:val="74"/>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П127  уровень доступности данной услуги составил 4,07 балла, что выше среднего уровня доступности в целом по органу государственной власти, предоставляющий услугу (УЗАГС) 3,85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П127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783"/>
        <w:gridCol w:w="6720"/>
        <w:gridCol w:w="2191"/>
      </w:tblGrid>
      <w:tr w:rsidR="00F57D79" w:rsidRPr="00995502" w:rsidTr="005E03DA">
        <w:trPr>
          <w:tblHeade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w:t>
            </w:r>
          </w:p>
          <w:p w:rsidR="00F57D79" w:rsidRPr="00995502" w:rsidRDefault="00F57D79" w:rsidP="005E03DA">
            <w:pPr>
              <w:widowControl/>
              <w:spacing w:line="276" w:lineRule="auto"/>
              <w:rPr>
                <w:b/>
                <w:szCs w:val="24"/>
              </w:rPr>
            </w:pPr>
            <w:r w:rsidRPr="00995502">
              <w:rPr>
                <w:b/>
                <w:szCs w:val="24"/>
              </w:rPr>
              <w:t>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Доступность информации о порядке предоставления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3,86</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Полнота и понятность предоставленной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4,14</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4,21</w:t>
            </w:r>
          </w:p>
        </w:tc>
      </w:tr>
      <w:tr w:rsidR="00F57D79" w:rsidRPr="00995502" w:rsidTr="005E03DA">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4,07</w:t>
            </w:r>
          </w:p>
        </w:tc>
      </w:tr>
      <w:tr w:rsidR="00F57D79" w:rsidRPr="00995502" w:rsidTr="005E03DA">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4,07</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В целом данные исследования, представленные в табл. П127 позволяют сделать вывод, что уровень доступности услуги оценивается респондентами достаточно высоко. Максимальную оценку респонденты поставили  показателю «Удобство графика работы» 4,21 балла. Самый низкий балл респонденты поставили критерию «</w:t>
      </w:r>
      <w:r w:rsidRPr="00995502">
        <w:rPr>
          <w:bCs/>
          <w:color w:val="000000"/>
          <w:sz w:val="28"/>
          <w:szCs w:val="28"/>
        </w:rPr>
        <w:t>Доступность информации о порядке предоставления услуги» (3,86 балла)</w:t>
      </w:r>
      <w:r w:rsidRPr="00995502">
        <w:rPr>
          <w:color w:val="000000"/>
          <w:sz w:val="28"/>
          <w:szCs w:val="28"/>
        </w:rPr>
        <w:t>.</w:t>
      </w:r>
    </w:p>
    <w:p w:rsidR="00F57D79" w:rsidRPr="00995502" w:rsidRDefault="00F57D79" w:rsidP="0067282F">
      <w:pPr>
        <w:widowControl/>
        <w:numPr>
          <w:ilvl w:val="0"/>
          <w:numId w:val="74"/>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Уровень качества составил 4,5 балла, что существенно выше среднего значения по органу государственной власти (УЗАГС) (3,81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П128 </w:t>
      </w:r>
      <w:r w:rsidRPr="00995502">
        <w:rPr>
          <w:b w:val="0"/>
          <w:sz w:val="28"/>
          <w:szCs w:val="28"/>
        </w:rPr>
        <w:noBreakHyphen/>
        <w:t xml:space="preserve"> </w:t>
      </w:r>
      <w:r w:rsidRPr="00995502">
        <w:rPr>
          <w:b w:val="0"/>
          <w:color w:val="000000"/>
          <w:sz w:val="28"/>
          <w:szCs w:val="28"/>
        </w:rPr>
        <w:t>Уровень качества услуги</w:t>
      </w:r>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5E03DA">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4,5</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4,43</w:t>
            </w:r>
          </w:p>
        </w:tc>
      </w:tr>
      <w:tr w:rsidR="00F57D79" w:rsidRPr="00995502" w:rsidTr="005E03D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4,57</w:t>
            </w:r>
          </w:p>
        </w:tc>
      </w:tr>
      <w:tr w:rsidR="00F57D79" w:rsidRPr="00995502" w:rsidTr="005E03DA">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b/>
                <w:bCs/>
                <w:color w:val="000000"/>
                <w:szCs w:val="24"/>
              </w:rPr>
            </w:pPr>
            <w:r w:rsidRPr="00995502">
              <w:rPr>
                <w:b/>
                <w:szCs w:val="24"/>
              </w:rPr>
              <w:t>4,5</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 П128 позволяют сделать вывод, что в целом качество услуги респонденты оценивают как «отлично». Максимальную оценку (4,57 баллов) заявители поставили по показателю</w:t>
      </w:r>
      <w:r w:rsidRPr="00995502">
        <w:rPr>
          <w:sz w:val="28"/>
          <w:szCs w:val="28"/>
        </w:rPr>
        <w:t xml:space="preserve"> «Качество оказания услуги» и </w:t>
      </w:r>
      <w:r w:rsidRPr="00995502">
        <w:rPr>
          <w:color w:val="000000"/>
          <w:sz w:val="28"/>
          <w:szCs w:val="28"/>
        </w:rPr>
        <w:t xml:space="preserve"> «Вежливость сотрудников, предоставляющих услугу» (4,5 баллов). </w:t>
      </w:r>
    </w:p>
    <w:p w:rsidR="00F57D79" w:rsidRPr="00995502" w:rsidRDefault="00F57D79" w:rsidP="0067282F">
      <w:pPr>
        <w:widowControl/>
        <w:numPr>
          <w:ilvl w:val="0"/>
          <w:numId w:val="74"/>
        </w:numPr>
        <w:spacing w:line="360" w:lineRule="auto"/>
        <w:jc w:val="center"/>
        <w:rPr>
          <w:b/>
          <w:sz w:val="28"/>
          <w:szCs w:val="28"/>
        </w:rPr>
      </w:pPr>
      <w:r w:rsidRPr="00995502">
        <w:rPr>
          <w:b/>
          <w:sz w:val="28"/>
          <w:szCs w:val="28"/>
        </w:rPr>
        <w:t xml:space="preserve"> 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color w:val="000000"/>
          <w:sz w:val="28"/>
          <w:szCs w:val="28"/>
        </w:rPr>
      </w:pPr>
      <w:bookmarkStart w:id="138" w:name="_Toc319422119"/>
      <w:bookmarkStart w:id="139" w:name="_Toc319425779"/>
      <w:bookmarkStart w:id="140" w:name="_Toc319512279"/>
      <w:bookmarkStart w:id="141" w:name="_Toc341880522"/>
      <w:bookmarkStart w:id="142" w:name="_Toc342309189"/>
      <w:r w:rsidRPr="00995502">
        <w:rPr>
          <w:color w:val="000000"/>
          <w:sz w:val="28"/>
          <w:szCs w:val="28"/>
        </w:rPr>
        <w:t>4.1. Количество документов, необходимых в рамках предоставления услуги.</w:t>
      </w:r>
      <w:bookmarkEnd w:id="138"/>
      <w:bookmarkEnd w:id="139"/>
      <w:bookmarkEnd w:id="140"/>
      <w:bookmarkEnd w:id="141"/>
      <w:bookmarkEnd w:id="142"/>
    </w:p>
    <w:p w:rsidR="00F57D79" w:rsidRPr="00995502" w:rsidRDefault="00F57D79" w:rsidP="006022CC">
      <w:pPr>
        <w:pStyle w:val="Caption"/>
        <w:spacing w:line="360" w:lineRule="auto"/>
        <w:jc w:val="both"/>
        <w:rPr>
          <w:b w:val="0"/>
          <w:sz w:val="28"/>
          <w:szCs w:val="28"/>
        </w:rPr>
      </w:pPr>
      <w:bookmarkStart w:id="143" w:name="_Toc319425780"/>
      <w:bookmarkStart w:id="144" w:name="_Toc319512280"/>
      <w:bookmarkStart w:id="145" w:name="_Toc319422121"/>
      <w:r w:rsidRPr="00995502">
        <w:rPr>
          <w:b w:val="0"/>
          <w:sz w:val="28"/>
          <w:szCs w:val="28"/>
        </w:rPr>
        <w:t xml:space="preserve">Таблица П129 </w:t>
      </w:r>
      <w:r w:rsidRPr="00995502">
        <w:rPr>
          <w:b w:val="0"/>
          <w:sz w:val="28"/>
          <w:szCs w:val="28"/>
        </w:rPr>
        <w:noBreakHyphen/>
        <w:t xml:space="preserve"> Количество документов, необходимых в рамках предоставления услуги</w:t>
      </w:r>
      <w:bookmarkEnd w:id="143"/>
      <w:bookmarkEnd w:id="144"/>
      <w:bookmarkEnd w:id="1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2</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2,86</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4</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Как следует из табл. П129, по данному показателю уровень административных барьеров по данной услуге можно оценить как низкий: все респонденты указали, что в рамках предоставления рассматриваемой услуги им необходимо было собрать пакет из 2-3 документов. </w:t>
      </w:r>
    </w:p>
    <w:p w:rsidR="00F57D79" w:rsidRPr="00995502" w:rsidRDefault="00F57D79" w:rsidP="00D74016">
      <w:pPr>
        <w:widowControl/>
        <w:spacing w:line="360" w:lineRule="auto"/>
        <w:ind w:firstLine="708"/>
        <w:jc w:val="both"/>
        <w:outlineLvl w:val="0"/>
        <w:rPr>
          <w:color w:val="000000"/>
          <w:sz w:val="28"/>
          <w:szCs w:val="28"/>
        </w:rPr>
      </w:pPr>
      <w:bookmarkStart w:id="146" w:name="_Toc319422122"/>
      <w:bookmarkStart w:id="147" w:name="_Toc319425781"/>
      <w:bookmarkStart w:id="148" w:name="_Toc319512281"/>
      <w:bookmarkStart w:id="149" w:name="_Toc341880524"/>
      <w:bookmarkStart w:id="150" w:name="_Toc342309190"/>
      <w:r w:rsidRPr="00995502">
        <w:rPr>
          <w:color w:val="000000"/>
          <w:sz w:val="28"/>
          <w:szCs w:val="28"/>
        </w:rPr>
        <w:t>4.2. Количество обращений в инстанции (учреждения).</w:t>
      </w:r>
      <w:bookmarkEnd w:id="146"/>
      <w:bookmarkEnd w:id="147"/>
      <w:bookmarkEnd w:id="148"/>
      <w:bookmarkEnd w:id="149"/>
      <w:bookmarkEnd w:id="150"/>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ТаблицаП130 </w:t>
      </w:r>
      <w:r w:rsidRPr="00995502">
        <w:rPr>
          <w:b w:val="0"/>
          <w:sz w:val="28"/>
          <w:szCs w:val="28"/>
        </w:rPr>
        <w:noBreakHyphen/>
        <w:t xml:space="preserve">  </w:t>
      </w:r>
      <w:r w:rsidRPr="00995502">
        <w:rPr>
          <w:b w:val="0"/>
          <w:color w:val="000000"/>
          <w:sz w:val="28"/>
          <w:szCs w:val="28"/>
        </w:rPr>
        <w:t>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1,29</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r>
    </w:tbl>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Большинство респондентов ответили, что обращались в различные инстанции и учреждения в рамках предоставления данной услуги 1 раз, что позволяет оценить уровень административных барьеров как низкий. </w:t>
      </w:r>
    </w:p>
    <w:p w:rsidR="00F57D79" w:rsidRPr="00995502" w:rsidRDefault="00F57D79" w:rsidP="00D74016">
      <w:pPr>
        <w:pStyle w:val="Caption"/>
        <w:spacing w:line="360" w:lineRule="auto"/>
        <w:jc w:val="both"/>
        <w:outlineLvl w:val="0"/>
        <w:rPr>
          <w:b w:val="0"/>
          <w:color w:val="000000"/>
          <w:sz w:val="28"/>
          <w:szCs w:val="28"/>
        </w:rPr>
      </w:pPr>
      <w:bookmarkStart w:id="151" w:name="_Toc319425782"/>
      <w:bookmarkStart w:id="152" w:name="_Toc319512282"/>
      <w:bookmarkStart w:id="153" w:name="_Toc319422124"/>
      <w:bookmarkStart w:id="154" w:name="_Toc342309191"/>
      <w:r w:rsidRPr="00995502">
        <w:rPr>
          <w:b w:val="0"/>
          <w:sz w:val="28"/>
          <w:szCs w:val="28"/>
        </w:rPr>
        <w:t xml:space="preserve">Таблица П131 </w:t>
      </w:r>
      <w:r w:rsidRPr="00995502">
        <w:rPr>
          <w:b w:val="0"/>
          <w:sz w:val="28"/>
          <w:szCs w:val="28"/>
        </w:rPr>
        <w:noBreakHyphen/>
        <w:t xml:space="preserve"> </w:t>
      </w:r>
      <w:r w:rsidRPr="00995502">
        <w:rPr>
          <w:b w:val="0"/>
          <w:color w:val="000000"/>
          <w:sz w:val="28"/>
          <w:szCs w:val="28"/>
        </w:rPr>
        <w:t>Уровень административных барьеров</w:t>
      </w:r>
      <w:bookmarkEnd w:id="151"/>
      <w:bookmarkEnd w:id="152"/>
      <w:bookmarkEnd w:id="153"/>
      <w:bookmarkEnd w:id="154"/>
    </w:p>
    <w:tbl>
      <w:tblPr>
        <w:tblW w:w="5000" w:type="pct"/>
        <w:tblCellMar>
          <w:top w:w="55" w:type="dxa"/>
          <w:left w:w="55" w:type="dxa"/>
          <w:bottom w:w="55" w:type="dxa"/>
          <w:right w:w="55" w:type="dxa"/>
        </w:tblCellMar>
        <w:tblLook w:val="0000"/>
      </w:tblPr>
      <w:tblGrid>
        <w:gridCol w:w="461"/>
        <w:gridCol w:w="3106"/>
        <w:gridCol w:w="1636"/>
        <w:gridCol w:w="1676"/>
        <w:gridCol w:w="1057"/>
        <w:gridCol w:w="1758"/>
      </w:tblGrid>
      <w:tr w:rsidR="00F57D79" w:rsidRPr="00995502" w:rsidTr="005E03DA">
        <w:trPr>
          <w:tblHeader/>
        </w:trPr>
        <w:tc>
          <w:tcPr>
            <w:tcW w:w="238" w:type="pct"/>
            <w:vMerge w:val="restart"/>
            <w:tcBorders>
              <w:top w:val="single" w:sz="2" w:space="0" w:color="000000"/>
              <w:left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1602"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Показатель</w:t>
            </w:r>
          </w:p>
        </w:tc>
        <w:tc>
          <w:tcPr>
            <w:tcW w:w="84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Нормативное значение</w:t>
            </w:r>
          </w:p>
        </w:tc>
        <w:tc>
          <w:tcPr>
            <w:tcW w:w="2316"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5E03DA">
        <w:trPr>
          <w:tblHeader/>
        </w:trPr>
        <w:tc>
          <w:tcPr>
            <w:tcW w:w="238" w:type="pct"/>
            <w:vMerge/>
            <w:tcBorders>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kern w:val="2"/>
                <w:szCs w:val="24"/>
                <w:lang w:eastAsia="ar-SA"/>
              </w:rPr>
            </w:pPr>
          </w:p>
        </w:tc>
        <w:tc>
          <w:tcPr>
            <w:tcW w:w="1602"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84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p>
        </w:tc>
        <w:tc>
          <w:tcPr>
            <w:tcW w:w="864"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Минимальные</w:t>
            </w:r>
          </w:p>
        </w:tc>
        <w:tc>
          <w:tcPr>
            <w:tcW w:w="545"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Средние</w:t>
            </w:r>
          </w:p>
        </w:tc>
        <w:tc>
          <w:tcPr>
            <w:tcW w:w="907"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Максимальные</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42,86</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200</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r w:rsidRPr="00995502">
              <w:rPr>
                <w:rStyle w:val="FootnoteReference"/>
              </w:rPr>
              <w:footnoteReference w:id="33"/>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1,29</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1,29</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17,64</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90</w:t>
            </w:r>
          </w:p>
        </w:tc>
      </w:tr>
      <w:tr w:rsidR="00F57D79" w:rsidRPr="00995502" w:rsidTr="005E03DA">
        <w:tc>
          <w:tcPr>
            <w:tcW w:w="238"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02"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844"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4,71</w:t>
            </w:r>
          </w:p>
        </w:tc>
        <w:tc>
          <w:tcPr>
            <w:tcW w:w="907"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Из табл. П131 видно, что установленные административным регламентом нормативные значения качества услуги нарушаются только в части финансовых издержек. Фактическое среднее значение составило </w:t>
      </w:r>
      <w:r w:rsidRPr="00995502">
        <w:rPr>
          <w:sz w:val="28"/>
          <w:szCs w:val="28"/>
        </w:rPr>
        <w:t>42,86 рубля, в то время как услуга предоставляется бесплатно</w:t>
      </w:r>
      <w:r w:rsidRPr="00995502">
        <w:rPr>
          <w:color w:val="000000"/>
          <w:sz w:val="28"/>
          <w:szCs w:val="28"/>
        </w:rPr>
        <w:t>.</w:t>
      </w:r>
    </w:p>
    <w:p w:rsidR="00F57D79" w:rsidRPr="00995502" w:rsidRDefault="00F57D79" w:rsidP="0067282F">
      <w:pPr>
        <w:widowControl/>
        <w:spacing w:line="360" w:lineRule="auto"/>
        <w:ind w:firstLine="600"/>
        <w:jc w:val="both"/>
        <w:rPr>
          <w:sz w:val="28"/>
          <w:szCs w:val="28"/>
        </w:rPr>
      </w:pPr>
      <w:r w:rsidRPr="00995502">
        <w:rPr>
          <w:color w:val="000000"/>
          <w:sz w:val="28"/>
          <w:szCs w:val="28"/>
        </w:rPr>
        <w:t xml:space="preserve">Заявители отметили, что наибольшие трудности возникли на этапе подачи документов в орган 57,1%. </w:t>
      </w:r>
      <w:r w:rsidRPr="00995502">
        <w:rPr>
          <w:sz w:val="28"/>
          <w:szCs w:val="28"/>
        </w:rPr>
        <w:t>В качестве сложных этапов получения услуги респонденты также отметили:</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Получение результата услуги - </w:t>
      </w:r>
      <w:r w:rsidRPr="00995502">
        <w:rPr>
          <w:color w:val="000000"/>
          <w:sz w:val="28"/>
          <w:szCs w:val="28"/>
        </w:rPr>
        <w:t>28,6%</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Сбор необходимых для получения услуги документов - </w:t>
      </w:r>
      <w:r w:rsidRPr="00995502">
        <w:rPr>
          <w:color w:val="000000"/>
          <w:sz w:val="28"/>
          <w:szCs w:val="28"/>
        </w:rPr>
        <w:t>14,3%</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Прохождение документов в органе - </w:t>
      </w:r>
      <w:r w:rsidRPr="00995502">
        <w:rPr>
          <w:color w:val="000000"/>
          <w:sz w:val="28"/>
          <w:szCs w:val="28"/>
        </w:rPr>
        <w:t>14,3%</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Доля отметивших необходимость повторных обращений в один и тот же орган составила 7,1% от числа опрошенных. Среднее количество обращений в один орган составило 2 раза.</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Также заявители отмечают, что у них не возникло необходимости привлекать посредников для получения данной услуги и мотивировать чиновников. Однако респонденты отметили, что средний уровень финансовых издержек составил 42,86 рублей, а максимальное значение достигало 200 рублей.</w:t>
      </w:r>
    </w:p>
    <w:p w:rsidR="00F57D79" w:rsidRPr="00995502" w:rsidRDefault="00F57D79" w:rsidP="0067282F">
      <w:pPr>
        <w:widowControl/>
        <w:spacing w:line="360" w:lineRule="auto"/>
        <w:ind w:firstLine="570"/>
        <w:jc w:val="both"/>
        <w:rPr>
          <w:color w:val="000000"/>
          <w:sz w:val="28"/>
          <w:szCs w:val="28"/>
        </w:rPr>
      </w:pPr>
      <w:r w:rsidRPr="00995502">
        <w:rPr>
          <w:bCs/>
          <w:color w:val="000000"/>
          <w:sz w:val="28"/>
          <w:szCs w:val="28"/>
        </w:rPr>
        <w:t>И</w:t>
      </w:r>
      <w:r w:rsidRPr="00995502">
        <w:rPr>
          <w:color w:val="000000"/>
          <w:sz w:val="28"/>
          <w:szCs w:val="28"/>
        </w:rPr>
        <w:t xml:space="preserve">нтегральная оценка уровня административных барьеров составила 0,8. </w:t>
      </w:r>
    </w:p>
    <w:p w:rsidR="00F57D79" w:rsidRPr="00995502" w:rsidRDefault="00F57D79">
      <w:pPr>
        <w:widowControl/>
        <w:rPr>
          <w:b/>
          <w:bCs/>
          <w:sz w:val="28"/>
          <w:szCs w:val="28"/>
        </w:rPr>
      </w:pPr>
      <w:bookmarkStart w:id="155" w:name="_Toc319425783"/>
      <w:bookmarkStart w:id="156" w:name="_Toc319512283"/>
      <w:r w:rsidRPr="00995502">
        <w:rPr>
          <w:sz w:val="28"/>
          <w:szCs w:val="28"/>
        </w:rPr>
        <w:br w:type="page"/>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П132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bookmarkEnd w:id="155"/>
      <w:bookmarkEnd w:id="156"/>
    </w:p>
    <w:tbl>
      <w:tblPr>
        <w:tblW w:w="5000" w:type="pct"/>
        <w:tblLook w:val="00A0"/>
      </w:tblPr>
      <w:tblGrid>
        <w:gridCol w:w="547"/>
        <w:gridCol w:w="4872"/>
        <w:gridCol w:w="1648"/>
        <w:gridCol w:w="1609"/>
        <w:gridCol w:w="1018"/>
      </w:tblGrid>
      <w:tr w:rsidR="00F57D79" w:rsidRPr="00995502" w:rsidTr="005E03DA">
        <w:trPr>
          <w:trHeight w:val="20"/>
          <w:tblHeader/>
        </w:trPr>
        <w:tc>
          <w:tcPr>
            <w:tcW w:w="282"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 п/п</w:t>
            </w:r>
          </w:p>
        </w:tc>
        <w:tc>
          <w:tcPr>
            <w:tcW w:w="2513"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Наименование критерия</w:t>
            </w:r>
          </w:p>
        </w:tc>
        <w:tc>
          <w:tcPr>
            <w:tcW w:w="8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Нормативное значение показателя</w:t>
            </w:r>
          </w:p>
        </w:tc>
        <w:tc>
          <w:tcPr>
            <w:tcW w:w="83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Фактическое значение показателя</w:t>
            </w:r>
          </w:p>
        </w:tc>
        <w:tc>
          <w:tcPr>
            <w:tcW w:w="52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E03DA">
            <w:pPr>
              <w:widowControl/>
              <w:spacing w:line="276" w:lineRule="auto"/>
              <w:rPr>
                <w:b/>
                <w:bCs/>
                <w:color w:val="000000"/>
                <w:szCs w:val="24"/>
              </w:rPr>
            </w:pPr>
            <w:r w:rsidRPr="00995502">
              <w:rPr>
                <w:b/>
                <w:bCs/>
                <w:color w:val="000000"/>
                <w:szCs w:val="24"/>
              </w:rPr>
              <w:t>Оценка</w:t>
            </w:r>
          </w:p>
        </w:tc>
      </w:tr>
      <w:tr w:rsidR="00F57D79" w:rsidRPr="00995502" w:rsidTr="005E03DA">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17,64</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4,71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42,86</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r>
      <w:tr w:rsidR="00F57D79" w:rsidRPr="00995502" w:rsidTr="005E03DA">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trPr>
        <w:tc>
          <w:tcPr>
            <w:tcW w:w="282"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3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525"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numPr>
          <w:ilvl w:val="0"/>
          <w:numId w:val="74"/>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64,3% заявителей указало, что у них не возникло затруднений при оформлении документов в государственных учреждениях для получения данной услуги. Мнения других респондентов о наличии затруднений разделились равными долями (по 7,1%) следующим образом:</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Хождение по многим кабинетам (или учреждениям)</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Дороговизна услуг (пошлин, платежей)</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Неудобный режим работы учреждений </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Большие очереди </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Отсутствие необходимой информации об услугах (формы отчетности, порядок предоставления, действующие налоги и сборы и др.)</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Отсутствие наглядной информации о порядке получения государственной услуги (на стендах, на официальных сайтах органов государственной власти и т.д.) </w:t>
      </w:r>
    </w:p>
    <w:p w:rsidR="00F57D79" w:rsidRPr="00995502" w:rsidRDefault="00F57D79" w:rsidP="0067282F">
      <w:pPr>
        <w:widowControl/>
        <w:tabs>
          <w:tab w:val="left" w:pos="6033"/>
        </w:tabs>
        <w:spacing w:line="360" w:lineRule="auto"/>
        <w:ind w:firstLine="720"/>
        <w:jc w:val="both"/>
        <w:rPr>
          <w:iCs/>
          <w:color w:val="000000"/>
          <w:sz w:val="28"/>
          <w:szCs w:val="28"/>
        </w:rPr>
      </w:pPr>
      <w:r w:rsidRPr="00995502">
        <w:rPr>
          <w:iCs/>
          <w:color w:val="000000"/>
          <w:sz w:val="28"/>
          <w:szCs w:val="28"/>
        </w:rPr>
        <w:t>Недостаточный профессиональный уровень работников учреждений.</w:t>
      </w:r>
    </w:p>
    <w:p w:rsidR="00F57D79" w:rsidRPr="00995502" w:rsidRDefault="00F57D79" w:rsidP="0067282F">
      <w:pPr>
        <w:widowControl/>
        <w:tabs>
          <w:tab w:val="left" w:pos="6033"/>
          <w:tab w:val="left" w:pos="7093"/>
        </w:tabs>
        <w:spacing w:line="360" w:lineRule="auto"/>
        <w:ind w:firstLine="720"/>
        <w:rPr>
          <w:color w:val="000000"/>
          <w:sz w:val="28"/>
          <w:szCs w:val="28"/>
        </w:rPr>
      </w:pPr>
      <w:r w:rsidRPr="00995502">
        <w:rPr>
          <w:iCs/>
          <w:color w:val="000000"/>
          <w:sz w:val="28"/>
          <w:szCs w:val="28"/>
        </w:rPr>
        <w:t xml:space="preserve">Режим работы </w:t>
      </w:r>
      <w:r w:rsidRPr="00995502">
        <w:rPr>
          <w:color w:val="000000"/>
          <w:sz w:val="28"/>
          <w:szCs w:val="28"/>
        </w:rPr>
        <w:t>14,3%.</w:t>
      </w:r>
      <w:r w:rsidRPr="00995502">
        <w:rPr>
          <w:iCs/>
          <w:color w:val="000000"/>
          <w:sz w:val="28"/>
          <w:szCs w:val="28"/>
        </w:rPr>
        <w:tab/>
      </w:r>
      <w:r w:rsidRPr="00995502">
        <w:rPr>
          <w:color w:val="000000"/>
          <w:sz w:val="28"/>
          <w:szCs w:val="28"/>
        </w:rPr>
        <w:t> </w:t>
      </w:r>
      <w:r w:rsidRPr="00995502">
        <w:rPr>
          <w:color w:val="000000"/>
          <w:sz w:val="28"/>
          <w:szCs w:val="28"/>
        </w:rPr>
        <w:tab/>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основными направлениями повышения качества данной услуги должно стать ее предоставление через сеть Интернет (50%), п</w:t>
      </w:r>
      <w:r w:rsidRPr="00995502">
        <w:rPr>
          <w:iCs/>
          <w:color w:val="000000"/>
          <w:sz w:val="28"/>
          <w:szCs w:val="28"/>
        </w:rPr>
        <w:t xml:space="preserve">редоставление данной услуг в МФЦ </w:t>
      </w:r>
      <w:r w:rsidRPr="00995502">
        <w:rPr>
          <w:bCs/>
          <w:color w:val="000000"/>
          <w:sz w:val="28"/>
          <w:szCs w:val="28"/>
        </w:rPr>
        <w:t>42,9%, н</w:t>
      </w:r>
      <w:r w:rsidRPr="00995502">
        <w:rPr>
          <w:iCs/>
          <w:color w:val="000000"/>
          <w:sz w:val="28"/>
          <w:szCs w:val="28"/>
        </w:rPr>
        <w:t xml:space="preserve">алаживание взаимодействия между органами </w:t>
      </w:r>
      <w:r w:rsidRPr="00995502">
        <w:rPr>
          <w:bCs/>
          <w:color w:val="000000"/>
          <w:sz w:val="28"/>
          <w:szCs w:val="28"/>
        </w:rPr>
        <w:t xml:space="preserve">21,4%, </w:t>
      </w:r>
      <w:r w:rsidRPr="00995502">
        <w:rPr>
          <w:iCs/>
          <w:color w:val="000000"/>
          <w:sz w:val="28"/>
          <w:szCs w:val="28"/>
        </w:rPr>
        <w:t xml:space="preserve">изменение действующего законодательства </w:t>
      </w:r>
      <w:r w:rsidRPr="00995502">
        <w:rPr>
          <w:bCs/>
          <w:color w:val="000000"/>
          <w:sz w:val="28"/>
          <w:szCs w:val="28"/>
        </w:rPr>
        <w:t>7,1%.</w:t>
      </w:r>
    </w:p>
    <w:p w:rsidR="00F57D79" w:rsidRPr="00995502" w:rsidRDefault="00F57D79" w:rsidP="0067282F">
      <w:pPr>
        <w:widowControl/>
        <w:spacing w:line="360" w:lineRule="auto"/>
        <w:ind w:firstLine="567"/>
        <w:jc w:val="both"/>
        <w:rPr>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100%.</w:t>
      </w:r>
    </w:p>
    <w:p w:rsidR="00F57D79" w:rsidRPr="00995502" w:rsidRDefault="00F57D79" w:rsidP="0067282F">
      <w:pPr>
        <w:widowControl/>
        <w:spacing w:line="360" w:lineRule="auto"/>
        <w:ind w:firstLine="567"/>
        <w:jc w:val="both"/>
        <w:rPr>
          <w:sz w:val="28"/>
          <w:szCs w:val="28"/>
        </w:rPr>
      </w:pPr>
      <w:r w:rsidRPr="00995502">
        <w:rPr>
          <w:sz w:val="28"/>
          <w:szCs w:val="28"/>
        </w:rPr>
        <w:t>В целях повышения качества и доступности предоставления данной услуги может быть рекомендовано следующее:</w:t>
      </w:r>
    </w:p>
    <w:p w:rsidR="00F57D79" w:rsidRPr="00995502" w:rsidRDefault="00F57D79" w:rsidP="0067282F">
      <w:pPr>
        <w:widowControl/>
        <w:spacing w:line="360" w:lineRule="auto"/>
        <w:ind w:firstLine="567"/>
        <w:jc w:val="both"/>
        <w:rPr>
          <w:sz w:val="28"/>
          <w:szCs w:val="28"/>
        </w:rPr>
      </w:pPr>
      <w:r w:rsidRPr="00995502">
        <w:rPr>
          <w:sz w:val="28"/>
          <w:szCs w:val="28"/>
        </w:rPr>
        <w:t xml:space="preserve">1. Организация межведомственного взаимодействия. </w:t>
      </w:r>
    </w:p>
    <w:p w:rsidR="00F57D79" w:rsidRPr="00995502" w:rsidRDefault="00F57D79" w:rsidP="0067282F">
      <w:pPr>
        <w:widowControl/>
        <w:spacing w:line="360" w:lineRule="auto"/>
        <w:ind w:firstLine="567"/>
        <w:jc w:val="both"/>
        <w:rPr>
          <w:sz w:val="28"/>
          <w:szCs w:val="28"/>
        </w:rPr>
      </w:pPr>
      <w:r w:rsidRPr="00995502">
        <w:rPr>
          <w:sz w:val="28"/>
          <w:szCs w:val="28"/>
        </w:rPr>
        <w:t>2. Организация предоставления услуги с использованием сети Интернет.</w:t>
      </w:r>
    </w:p>
    <w:p w:rsidR="00F57D79" w:rsidRPr="00995502" w:rsidRDefault="00F57D79" w:rsidP="0067282F">
      <w:pPr>
        <w:widowControl/>
        <w:spacing w:line="360" w:lineRule="auto"/>
        <w:ind w:firstLine="567"/>
        <w:jc w:val="both"/>
        <w:rPr>
          <w:sz w:val="28"/>
          <w:szCs w:val="28"/>
        </w:rPr>
      </w:pPr>
      <w:r w:rsidRPr="00995502">
        <w:rPr>
          <w:sz w:val="28"/>
          <w:szCs w:val="28"/>
        </w:rPr>
        <w:t>3.</w:t>
      </w:r>
      <w:r w:rsidRPr="00995502">
        <w:rPr>
          <w:color w:val="000000"/>
          <w:sz w:val="28"/>
          <w:szCs w:val="28"/>
        </w:rPr>
        <w:t xml:space="preserve"> П</w:t>
      </w:r>
      <w:r w:rsidRPr="00995502">
        <w:rPr>
          <w:iCs/>
          <w:color w:val="000000"/>
          <w:sz w:val="28"/>
          <w:szCs w:val="28"/>
        </w:rPr>
        <w:t>редоставление данной услуги в МФЦ</w:t>
      </w:r>
      <w:r w:rsidRPr="00995502">
        <w:rPr>
          <w:sz w:val="28"/>
          <w:szCs w:val="28"/>
        </w:rPr>
        <w:t>.</w:t>
      </w:r>
    </w:p>
    <w:p w:rsidR="00F57D79" w:rsidRPr="00995502" w:rsidRDefault="00F57D79" w:rsidP="0067282F">
      <w:pPr>
        <w:widowControl/>
        <w:spacing w:line="360" w:lineRule="auto"/>
        <w:ind w:firstLine="567"/>
        <w:jc w:val="both"/>
        <w:rPr>
          <w:color w:val="000000"/>
          <w:sz w:val="28"/>
          <w:szCs w:val="28"/>
        </w:rPr>
      </w:pPr>
      <w:r w:rsidRPr="00995502">
        <w:rPr>
          <w:sz w:val="28"/>
          <w:szCs w:val="28"/>
        </w:rPr>
        <w:t xml:space="preserve">4. Упрощение процедуры </w:t>
      </w:r>
      <w:r w:rsidRPr="00995502">
        <w:rPr>
          <w:color w:val="000000"/>
          <w:sz w:val="28"/>
          <w:szCs w:val="28"/>
        </w:rPr>
        <w:t>подачи документов в орган.</w:t>
      </w:r>
    </w:p>
    <w:p w:rsidR="00F57D79" w:rsidRPr="00995502" w:rsidRDefault="00F57D79" w:rsidP="0067282F">
      <w:pPr>
        <w:widowControl/>
        <w:spacing w:line="360" w:lineRule="auto"/>
        <w:ind w:firstLine="567"/>
        <w:jc w:val="both"/>
        <w:rPr>
          <w:sz w:val="28"/>
          <w:szCs w:val="28"/>
        </w:rPr>
      </w:pPr>
      <w:r w:rsidRPr="00995502">
        <w:rPr>
          <w:color w:val="000000"/>
          <w:sz w:val="28"/>
          <w:szCs w:val="28"/>
        </w:rPr>
        <w:t xml:space="preserve">5. Повышение доступности </w:t>
      </w:r>
      <w:r w:rsidRPr="00995502">
        <w:rPr>
          <w:bCs/>
          <w:color w:val="000000"/>
          <w:sz w:val="28"/>
          <w:szCs w:val="28"/>
        </w:rPr>
        <w:t>информации о порядке предоставления услуги.</w:t>
      </w:r>
    </w:p>
    <w:p w:rsidR="00F57D79" w:rsidRPr="00995502" w:rsidRDefault="00F57D79" w:rsidP="0067282F">
      <w:pPr>
        <w:widowControl/>
        <w:jc w:val="center"/>
        <w:rPr>
          <w:b/>
          <w:sz w:val="28"/>
          <w:szCs w:val="28"/>
        </w:rPr>
      </w:pPr>
    </w:p>
    <w:p w:rsidR="00F57D79" w:rsidRPr="00995502" w:rsidRDefault="00F57D79" w:rsidP="0067282F">
      <w:pPr>
        <w:widowControl/>
        <w:jc w:val="center"/>
        <w:rPr>
          <w:b/>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57" w:name="_Toc342309192"/>
      <w:r w:rsidRPr="00995502">
        <w:rPr>
          <w:i/>
          <w:smallCaps w:val="0"/>
          <w:spacing w:val="3"/>
        </w:rPr>
        <w:t>Услуга №5 « Государственная регистрация заключения брака»</w:t>
      </w:r>
      <w:bookmarkEnd w:id="157"/>
    </w:p>
    <w:tbl>
      <w:tblPr>
        <w:tblW w:w="5000" w:type="pct"/>
        <w:tblLook w:val="01E0"/>
      </w:tblPr>
      <w:tblGrid>
        <w:gridCol w:w="3469"/>
        <w:gridCol w:w="6385"/>
      </w:tblGrid>
      <w:tr w:rsidR="00F57D79" w:rsidRPr="00995502" w:rsidTr="005E03DA">
        <w:tc>
          <w:tcPr>
            <w:tcW w:w="1760" w:type="pct"/>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3240" w:type="pct"/>
          </w:tcPr>
          <w:p w:rsidR="00F57D79" w:rsidRPr="00995502" w:rsidRDefault="00F57D79" w:rsidP="0067282F">
            <w:pPr>
              <w:widowControl/>
              <w:rPr>
                <w:sz w:val="28"/>
                <w:szCs w:val="28"/>
              </w:rPr>
            </w:pPr>
            <w:r w:rsidRPr="00995502">
              <w:rPr>
                <w:sz w:val="28"/>
                <w:szCs w:val="28"/>
              </w:rPr>
              <w:t>Отделы ЗАГС Кировского, Ленинского, Центрального районов г. Новосибирска;</w:t>
            </w:r>
          </w:p>
          <w:p w:rsidR="00F57D79" w:rsidRPr="00995502" w:rsidRDefault="00F57D79" w:rsidP="0067282F">
            <w:pPr>
              <w:widowControl/>
              <w:jc w:val="both"/>
              <w:rPr>
                <w:sz w:val="28"/>
                <w:szCs w:val="28"/>
              </w:rPr>
            </w:pPr>
            <w:r w:rsidRPr="00995502">
              <w:rPr>
                <w:sz w:val="28"/>
                <w:szCs w:val="28"/>
              </w:rPr>
              <w:t>Отдел ЗАГС г. Бердска</w:t>
            </w:r>
          </w:p>
        </w:tc>
      </w:tr>
      <w:tr w:rsidR="00F57D79" w:rsidRPr="00995502" w:rsidTr="005E03DA">
        <w:tc>
          <w:tcPr>
            <w:tcW w:w="1760"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240" w:type="pct"/>
          </w:tcPr>
          <w:p w:rsidR="00F57D79" w:rsidRPr="00995502" w:rsidRDefault="00F57D79" w:rsidP="0067282F">
            <w:pPr>
              <w:widowControl/>
              <w:jc w:val="both"/>
              <w:rPr>
                <w:sz w:val="28"/>
                <w:szCs w:val="28"/>
              </w:rPr>
            </w:pPr>
            <w:r w:rsidRPr="00995502">
              <w:rPr>
                <w:sz w:val="28"/>
                <w:szCs w:val="28"/>
              </w:rPr>
              <w:t>11</w:t>
            </w:r>
          </w:p>
        </w:tc>
      </w:tr>
    </w:tbl>
    <w:p w:rsidR="00F57D79" w:rsidRPr="00995502" w:rsidRDefault="00F57D79" w:rsidP="0067282F">
      <w:pPr>
        <w:widowControl/>
        <w:rPr>
          <w:sz w:val="28"/>
          <w:szCs w:val="28"/>
        </w:rPr>
      </w:pPr>
    </w:p>
    <w:p w:rsidR="00F57D79" w:rsidRPr="00995502" w:rsidRDefault="00F57D79" w:rsidP="0067282F">
      <w:pPr>
        <w:widowControl/>
        <w:numPr>
          <w:ilvl w:val="0"/>
          <w:numId w:val="75"/>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8"/>
        <w:jc w:val="both"/>
        <w:rPr>
          <w:sz w:val="28"/>
          <w:szCs w:val="28"/>
        </w:rPr>
      </w:pPr>
      <w:r w:rsidRPr="00995502">
        <w:rPr>
          <w:sz w:val="28"/>
          <w:szCs w:val="28"/>
        </w:rPr>
        <w:t>Государственная регистрация рождения регулируется несколькими нормативными правовыми актами:</w:t>
      </w:r>
    </w:p>
    <w:p w:rsidR="00F57D79" w:rsidRPr="00995502" w:rsidRDefault="00F57D79" w:rsidP="0067282F">
      <w:pPr>
        <w:widowControl/>
        <w:spacing w:line="360" w:lineRule="auto"/>
        <w:ind w:firstLine="708"/>
        <w:jc w:val="both"/>
        <w:rPr>
          <w:bCs/>
          <w:sz w:val="28"/>
          <w:szCs w:val="28"/>
        </w:rPr>
      </w:pPr>
      <w:r w:rsidRPr="00995502">
        <w:rPr>
          <w:sz w:val="28"/>
          <w:szCs w:val="28"/>
        </w:rPr>
        <w:t xml:space="preserve">1. </w:t>
      </w:r>
      <w:r w:rsidRPr="00995502">
        <w:rPr>
          <w:bCs/>
          <w:sz w:val="28"/>
          <w:szCs w:val="28"/>
        </w:rPr>
        <w:t>Федеральный закон от 15.11.1997 № 143-ФЗ (ред. от 03.12.2011)</w:t>
      </w:r>
      <w:r w:rsidRPr="00995502">
        <w:rPr>
          <w:bCs/>
          <w:sz w:val="28"/>
          <w:szCs w:val="28"/>
        </w:rPr>
        <w:br/>
        <w:t>«Об актах гражданского состояния». Глава II. Государственная регистрация рождения.</w:t>
      </w:r>
    </w:p>
    <w:p w:rsidR="00F57D79" w:rsidRPr="00995502" w:rsidRDefault="00F57D79" w:rsidP="0067282F">
      <w:pPr>
        <w:widowControl/>
        <w:spacing w:line="360" w:lineRule="auto"/>
        <w:ind w:firstLine="708"/>
        <w:jc w:val="both"/>
        <w:rPr>
          <w:sz w:val="28"/>
          <w:szCs w:val="28"/>
        </w:rPr>
      </w:pPr>
      <w:r w:rsidRPr="00995502">
        <w:rPr>
          <w:bCs/>
          <w:sz w:val="28"/>
          <w:szCs w:val="28"/>
        </w:rPr>
        <w:t xml:space="preserve">2. </w:t>
      </w:r>
      <w:r w:rsidRPr="00995502">
        <w:rPr>
          <w:sz w:val="28"/>
          <w:szCs w:val="28"/>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(Зарегистрировано в Минюсте РФ 13.12.2011 N 22554).</w:t>
      </w:r>
    </w:p>
    <w:p w:rsidR="00F57D79" w:rsidRPr="00995502" w:rsidRDefault="00F57D79" w:rsidP="0067282F">
      <w:pPr>
        <w:widowControl/>
        <w:numPr>
          <w:ilvl w:val="0"/>
          <w:numId w:val="75"/>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П133  уровень доступности данной услуги составил 3,87 балла, что чуть выше среднего уровня доступности в целом по органу государственной власти, предоставляющий услугу (УЗАГС) 3,85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П133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783"/>
        <w:gridCol w:w="6720"/>
        <w:gridCol w:w="2191"/>
      </w:tblGrid>
      <w:tr w:rsidR="00F57D79" w:rsidRPr="00995502" w:rsidTr="005E03DA">
        <w:trPr>
          <w:tblHeade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w:t>
            </w:r>
          </w:p>
          <w:p w:rsidR="00F57D79" w:rsidRPr="00995502" w:rsidRDefault="00F57D79" w:rsidP="005E03DA">
            <w:pPr>
              <w:widowControl/>
              <w:spacing w:line="276" w:lineRule="auto"/>
              <w:rPr>
                <w:b/>
                <w:szCs w:val="24"/>
              </w:rPr>
            </w:pPr>
            <w:r w:rsidRPr="00995502">
              <w:rPr>
                <w:b/>
                <w:szCs w:val="24"/>
              </w:rPr>
              <w:t>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Доступность информации о порядке предоставления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3,73</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Полнота и понятность предоставленной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r w:rsidR="00F57D79" w:rsidRPr="00995502" w:rsidTr="005E03DA">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4,09</w:t>
            </w:r>
          </w:p>
        </w:tc>
      </w:tr>
      <w:tr w:rsidR="00F57D79" w:rsidRPr="00995502" w:rsidTr="005E03DA">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3,64</w:t>
            </w:r>
          </w:p>
        </w:tc>
      </w:tr>
      <w:tr w:rsidR="00F57D79" w:rsidRPr="00995502" w:rsidTr="005E03DA">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3,87</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В целом данные исследования, представленные в табл. П133 позволяют сделать вывод, что уровень доступности услуги оценивается респондентами хорошо. Максимальную оценку респонденты поставили показателям «Удобство графика работы» (4,09 балла) и «</w:t>
      </w:r>
      <w:r w:rsidRPr="00995502">
        <w:rPr>
          <w:bCs/>
          <w:color w:val="000000"/>
          <w:sz w:val="28"/>
          <w:szCs w:val="28"/>
        </w:rPr>
        <w:t>Полнота и понятность предоставленной информации» (4,00 балла)</w:t>
      </w:r>
      <w:r w:rsidRPr="00995502">
        <w:rPr>
          <w:color w:val="000000"/>
          <w:sz w:val="28"/>
          <w:szCs w:val="28"/>
        </w:rPr>
        <w:t>. Самый низкий балл респонденты поставили критерию «</w:t>
      </w:r>
      <w:r w:rsidRPr="00995502">
        <w:rPr>
          <w:bCs/>
          <w:color w:val="000000"/>
          <w:sz w:val="28"/>
          <w:szCs w:val="28"/>
        </w:rPr>
        <w:t>Получение информации о стадии рассмотрения обращения» (3,87 балла)</w:t>
      </w:r>
      <w:r w:rsidRPr="00995502">
        <w:rPr>
          <w:color w:val="000000"/>
          <w:sz w:val="28"/>
          <w:szCs w:val="28"/>
        </w:rPr>
        <w:t>.</w:t>
      </w:r>
    </w:p>
    <w:p w:rsidR="00F57D79" w:rsidRPr="00995502" w:rsidRDefault="00F57D79" w:rsidP="0067282F">
      <w:pPr>
        <w:widowControl/>
        <w:numPr>
          <w:ilvl w:val="0"/>
          <w:numId w:val="75"/>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Уровень качества составил 3,79 балла, что ниже среднего значения по органу государственной власти (УЗАГС) (3,81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П134 </w:t>
      </w:r>
      <w:r w:rsidRPr="00995502">
        <w:rPr>
          <w:b w:val="0"/>
          <w:sz w:val="28"/>
          <w:szCs w:val="28"/>
        </w:rPr>
        <w:noBreakHyphen/>
        <w:t xml:space="preserve"> </w:t>
      </w:r>
      <w:r w:rsidRPr="00995502">
        <w:rPr>
          <w:b w:val="0"/>
          <w:color w:val="000000"/>
          <w:sz w:val="28"/>
          <w:szCs w:val="28"/>
        </w:rPr>
        <w:t>Уровень качества услуги</w:t>
      </w:r>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5E03DA">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3,73</w:t>
            </w:r>
          </w:p>
        </w:tc>
      </w:tr>
      <w:tr w:rsidR="00F57D79" w:rsidRPr="00995502" w:rsidTr="005E03D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3,73</w:t>
            </w:r>
          </w:p>
        </w:tc>
      </w:tr>
      <w:tr w:rsidR="00F57D79" w:rsidRPr="00995502" w:rsidTr="005E03D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3,91</w:t>
            </w:r>
          </w:p>
        </w:tc>
      </w:tr>
      <w:tr w:rsidR="00F57D79" w:rsidRPr="00995502" w:rsidTr="005E03DA">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b/>
                <w:bCs/>
                <w:color w:val="000000"/>
                <w:szCs w:val="24"/>
              </w:rPr>
            </w:pPr>
            <w:r w:rsidRPr="00995502">
              <w:rPr>
                <w:b/>
                <w:bCs/>
                <w:color w:val="000000"/>
                <w:szCs w:val="24"/>
              </w:rPr>
              <w:t>3,79</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 П134 позволяют сделать вывод, что в целом качество услуги респонденты оценивают не очень высоко. Максимальную оценку (3,91 баллов) заявители поставили по показателю</w:t>
      </w:r>
      <w:r w:rsidRPr="00995502">
        <w:rPr>
          <w:sz w:val="28"/>
          <w:szCs w:val="28"/>
        </w:rPr>
        <w:t xml:space="preserve"> «Качество оказания услуги»</w:t>
      </w:r>
      <w:r w:rsidRPr="00995502">
        <w:rPr>
          <w:color w:val="000000"/>
          <w:sz w:val="28"/>
          <w:szCs w:val="28"/>
        </w:rPr>
        <w:t xml:space="preserve">. </w:t>
      </w:r>
    </w:p>
    <w:p w:rsidR="00F57D79" w:rsidRPr="00995502" w:rsidRDefault="00F57D79" w:rsidP="0067282F">
      <w:pPr>
        <w:widowControl/>
        <w:numPr>
          <w:ilvl w:val="0"/>
          <w:numId w:val="75"/>
        </w:numPr>
        <w:spacing w:line="360" w:lineRule="auto"/>
        <w:jc w:val="center"/>
        <w:rPr>
          <w:b/>
          <w:sz w:val="28"/>
          <w:szCs w:val="28"/>
        </w:rPr>
      </w:pPr>
      <w:r w:rsidRPr="00995502">
        <w:rPr>
          <w:b/>
          <w:sz w:val="28"/>
          <w:szCs w:val="28"/>
        </w:rPr>
        <w:t xml:space="preserve"> 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color w:val="000000"/>
          <w:sz w:val="28"/>
          <w:szCs w:val="28"/>
        </w:rPr>
      </w:pPr>
      <w:bookmarkStart w:id="158" w:name="_Toc341880528"/>
      <w:bookmarkStart w:id="159" w:name="_Toc342309193"/>
      <w:r w:rsidRPr="00995502">
        <w:rPr>
          <w:color w:val="000000"/>
          <w:sz w:val="28"/>
          <w:szCs w:val="28"/>
        </w:rPr>
        <w:t>4.1. Количество документов, необходимых в рамках предоставления услуги.</w:t>
      </w:r>
      <w:bookmarkEnd w:id="158"/>
      <w:bookmarkEnd w:id="159"/>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П135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3</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4</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Как следует из табл. П135, по данному показателю уровень административных барьеров по данной услуге можно оценить как низкий: все респонденты указали, что в рамках предоставления рассматриваемой услуги им необходимо было собрать пакет из 3 документов. </w:t>
      </w:r>
    </w:p>
    <w:p w:rsidR="00F57D79" w:rsidRPr="00995502" w:rsidRDefault="00F57D79" w:rsidP="00D74016">
      <w:pPr>
        <w:widowControl/>
        <w:spacing w:line="360" w:lineRule="auto"/>
        <w:ind w:firstLine="708"/>
        <w:jc w:val="both"/>
        <w:outlineLvl w:val="0"/>
        <w:rPr>
          <w:color w:val="000000"/>
          <w:sz w:val="28"/>
          <w:szCs w:val="28"/>
        </w:rPr>
      </w:pPr>
      <w:bookmarkStart w:id="160" w:name="_Toc341880530"/>
      <w:bookmarkStart w:id="161" w:name="_Toc342309194"/>
      <w:r w:rsidRPr="00995502">
        <w:rPr>
          <w:color w:val="000000"/>
          <w:sz w:val="28"/>
          <w:szCs w:val="28"/>
        </w:rPr>
        <w:t>4.2. Количество обращений в инстанции (учреждения).</w:t>
      </w:r>
      <w:bookmarkEnd w:id="160"/>
      <w:bookmarkEnd w:id="161"/>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ТаблицаП136 </w:t>
      </w:r>
      <w:r w:rsidRPr="00995502">
        <w:rPr>
          <w:b w:val="0"/>
          <w:sz w:val="28"/>
          <w:szCs w:val="28"/>
        </w:rPr>
        <w:noBreakHyphen/>
        <w:t xml:space="preserve">  </w:t>
      </w:r>
      <w:r w:rsidRPr="00995502">
        <w:rPr>
          <w:b w:val="0"/>
          <w:color w:val="000000"/>
          <w:sz w:val="28"/>
          <w:szCs w:val="28"/>
        </w:rPr>
        <w:t>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r>
      <w:tr w:rsidR="00F57D79" w:rsidRPr="00995502" w:rsidTr="005E03DA">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Большинство респондентов ответили, что обращались в различные инстанции и учреждения в рамках предоставления данной услуги 1 раз, что позволяет оценить уровень административных барьеров по данному показателю как низкий. </w:t>
      </w:r>
    </w:p>
    <w:p w:rsidR="00F57D79" w:rsidRPr="00995502" w:rsidRDefault="00F57D79" w:rsidP="00D74016">
      <w:pPr>
        <w:pStyle w:val="Caption"/>
        <w:spacing w:line="360" w:lineRule="auto"/>
        <w:jc w:val="both"/>
        <w:outlineLvl w:val="0"/>
        <w:rPr>
          <w:b w:val="0"/>
          <w:color w:val="000000"/>
          <w:sz w:val="28"/>
          <w:szCs w:val="28"/>
        </w:rPr>
      </w:pPr>
      <w:bookmarkStart w:id="162" w:name="_Toc342309195"/>
      <w:r w:rsidRPr="00995502">
        <w:rPr>
          <w:b w:val="0"/>
          <w:sz w:val="28"/>
          <w:szCs w:val="28"/>
        </w:rPr>
        <w:t xml:space="preserve">Таблица П137 </w:t>
      </w:r>
      <w:r w:rsidRPr="00995502">
        <w:rPr>
          <w:b w:val="0"/>
          <w:sz w:val="28"/>
          <w:szCs w:val="28"/>
        </w:rPr>
        <w:noBreakHyphen/>
        <w:t xml:space="preserve"> </w:t>
      </w:r>
      <w:r w:rsidRPr="00995502">
        <w:rPr>
          <w:b w:val="0"/>
          <w:color w:val="000000"/>
          <w:sz w:val="28"/>
          <w:szCs w:val="28"/>
        </w:rPr>
        <w:t>Уровень административных барьеров</w:t>
      </w:r>
      <w:bookmarkEnd w:id="162"/>
    </w:p>
    <w:tbl>
      <w:tblPr>
        <w:tblW w:w="5000" w:type="pct"/>
        <w:tblCellMar>
          <w:top w:w="55" w:type="dxa"/>
          <w:left w:w="55" w:type="dxa"/>
          <w:bottom w:w="55" w:type="dxa"/>
          <w:right w:w="55" w:type="dxa"/>
        </w:tblCellMar>
        <w:tblLook w:val="0000"/>
      </w:tblPr>
      <w:tblGrid>
        <w:gridCol w:w="461"/>
        <w:gridCol w:w="3106"/>
        <w:gridCol w:w="1636"/>
        <w:gridCol w:w="1676"/>
        <w:gridCol w:w="1057"/>
        <w:gridCol w:w="1758"/>
      </w:tblGrid>
      <w:tr w:rsidR="00F57D79" w:rsidRPr="00995502" w:rsidTr="005E03DA">
        <w:trPr>
          <w:tblHeader/>
        </w:trPr>
        <w:tc>
          <w:tcPr>
            <w:tcW w:w="238" w:type="pct"/>
            <w:vMerge w:val="restart"/>
            <w:tcBorders>
              <w:top w:val="single" w:sz="2" w:space="0" w:color="000000"/>
              <w:left w:val="single" w:sz="2" w:space="0" w:color="000000"/>
              <w:right w:val="nil"/>
            </w:tcBorders>
            <w:tcMar>
              <w:left w:w="28" w:type="dxa"/>
              <w:right w:w="28" w:type="dxa"/>
            </w:tcMar>
          </w:tcPr>
          <w:p w:rsidR="00F57D79" w:rsidRPr="00995502" w:rsidRDefault="00F57D79" w:rsidP="005E03DA">
            <w:pPr>
              <w:widowControl/>
              <w:spacing w:line="276" w:lineRule="auto"/>
              <w:rPr>
                <w:b/>
                <w:szCs w:val="24"/>
              </w:rPr>
            </w:pPr>
            <w:r w:rsidRPr="00995502">
              <w:rPr>
                <w:b/>
                <w:szCs w:val="24"/>
              </w:rPr>
              <w:t>№ п/п</w:t>
            </w:r>
          </w:p>
        </w:tc>
        <w:tc>
          <w:tcPr>
            <w:tcW w:w="1602"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Показатель</w:t>
            </w:r>
          </w:p>
        </w:tc>
        <w:tc>
          <w:tcPr>
            <w:tcW w:w="84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Нормативное значение</w:t>
            </w:r>
          </w:p>
        </w:tc>
        <w:tc>
          <w:tcPr>
            <w:tcW w:w="2316"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5E03DA">
        <w:trPr>
          <w:tblHeader/>
        </w:trPr>
        <w:tc>
          <w:tcPr>
            <w:tcW w:w="238" w:type="pct"/>
            <w:vMerge/>
            <w:tcBorders>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kern w:val="2"/>
                <w:szCs w:val="24"/>
                <w:lang w:eastAsia="ar-SA"/>
              </w:rPr>
            </w:pPr>
          </w:p>
        </w:tc>
        <w:tc>
          <w:tcPr>
            <w:tcW w:w="1602"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5E03DA">
            <w:pPr>
              <w:widowControl/>
              <w:spacing w:line="276" w:lineRule="auto"/>
              <w:rPr>
                <w:b/>
                <w:bCs/>
                <w:kern w:val="2"/>
                <w:szCs w:val="24"/>
                <w:lang w:eastAsia="ar-SA"/>
              </w:rPr>
            </w:pPr>
          </w:p>
        </w:tc>
        <w:tc>
          <w:tcPr>
            <w:tcW w:w="84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p>
        </w:tc>
        <w:tc>
          <w:tcPr>
            <w:tcW w:w="864"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Минимальные</w:t>
            </w:r>
          </w:p>
        </w:tc>
        <w:tc>
          <w:tcPr>
            <w:tcW w:w="545" w:type="pct"/>
            <w:tcBorders>
              <w:top w:val="nil"/>
              <w:left w:val="single" w:sz="2" w:space="0" w:color="000000"/>
              <w:bottom w:val="single" w:sz="2" w:space="0" w:color="000000"/>
              <w:right w:val="nil"/>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Средние</w:t>
            </w:r>
          </w:p>
        </w:tc>
        <w:tc>
          <w:tcPr>
            <w:tcW w:w="907"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5E03DA">
            <w:pPr>
              <w:pStyle w:val="affe"/>
              <w:widowControl/>
              <w:suppressLineNumbers w:val="0"/>
              <w:suppressAutoHyphens w:val="0"/>
              <w:snapToGrid w:val="0"/>
              <w:spacing w:line="276" w:lineRule="auto"/>
              <w:rPr>
                <w:b/>
                <w:bCs/>
              </w:rPr>
            </w:pPr>
            <w:r w:rsidRPr="00995502">
              <w:rPr>
                <w:b/>
                <w:bCs/>
              </w:rPr>
              <w:t>Максимальные</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181,82</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200</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r w:rsidRPr="00995502">
              <w:rPr>
                <w:rStyle w:val="FootnoteReference"/>
              </w:rPr>
              <w:footnoteReference w:id="34"/>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1,09</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5E03DA">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11,91</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w:t>
            </w:r>
          </w:p>
        </w:tc>
      </w:tr>
      <w:tr w:rsidR="00F57D79" w:rsidRPr="00995502" w:rsidTr="005E03DA">
        <w:tc>
          <w:tcPr>
            <w:tcW w:w="238"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02"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844"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9,27</w:t>
            </w:r>
          </w:p>
        </w:tc>
        <w:tc>
          <w:tcPr>
            <w:tcW w:w="907"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Из табл. П137 видно, что установленные административным регламентом нормативные значения качества услуги не нарушаются.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По мнению заявителей, срок предоставления данной услуги в среднем  не превышает 10 дней, что соответствует нормативно установленному значению. </w:t>
      </w:r>
    </w:p>
    <w:p w:rsidR="00F57D79" w:rsidRPr="00995502" w:rsidRDefault="00F57D79" w:rsidP="0067282F">
      <w:pPr>
        <w:widowControl/>
        <w:spacing w:line="360" w:lineRule="auto"/>
        <w:ind w:firstLine="600"/>
        <w:jc w:val="both"/>
        <w:rPr>
          <w:sz w:val="28"/>
          <w:szCs w:val="28"/>
        </w:rPr>
      </w:pPr>
      <w:r w:rsidRPr="00995502">
        <w:rPr>
          <w:color w:val="000000"/>
          <w:sz w:val="28"/>
          <w:szCs w:val="28"/>
        </w:rPr>
        <w:t xml:space="preserve">Заявители отметили, что наибольшие трудности возникли на этапе </w:t>
      </w:r>
      <w:r w:rsidRPr="00995502">
        <w:rPr>
          <w:iCs/>
          <w:color w:val="000000"/>
          <w:sz w:val="28"/>
          <w:szCs w:val="28"/>
        </w:rPr>
        <w:t>сбора необходимых для получения услуги документов</w:t>
      </w:r>
      <w:r w:rsidRPr="00995502">
        <w:rPr>
          <w:color w:val="000000"/>
          <w:sz w:val="28"/>
          <w:szCs w:val="28"/>
        </w:rPr>
        <w:t xml:space="preserve"> 54,5%. </w:t>
      </w:r>
      <w:r w:rsidRPr="00995502">
        <w:rPr>
          <w:sz w:val="28"/>
          <w:szCs w:val="28"/>
        </w:rPr>
        <w:t>В качестве сложных этапов получения услуги респонденты также отметили:</w:t>
      </w:r>
    </w:p>
    <w:p w:rsidR="00F57D79" w:rsidRPr="00995502" w:rsidRDefault="00F57D79" w:rsidP="0067282F">
      <w:pPr>
        <w:widowControl/>
        <w:tabs>
          <w:tab w:val="left" w:pos="5940"/>
        </w:tabs>
        <w:spacing w:line="360" w:lineRule="auto"/>
        <w:ind w:firstLine="720"/>
        <w:rPr>
          <w:color w:val="000000"/>
          <w:sz w:val="28"/>
          <w:szCs w:val="28"/>
        </w:rPr>
      </w:pPr>
      <w:r w:rsidRPr="00995502">
        <w:rPr>
          <w:iCs/>
          <w:color w:val="000000"/>
          <w:sz w:val="28"/>
          <w:szCs w:val="28"/>
        </w:rPr>
        <w:t xml:space="preserve">Подача документов в орган - </w:t>
      </w:r>
      <w:r w:rsidRPr="00995502">
        <w:rPr>
          <w:color w:val="000000"/>
          <w:sz w:val="28"/>
          <w:szCs w:val="28"/>
        </w:rPr>
        <w:t>45,5%</w:t>
      </w:r>
    </w:p>
    <w:p w:rsidR="00F57D79" w:rsidRPr="00995502" w:rsidRDefault="00F57D79" w:rsidP="0067282F">
      <w:pPr>
        <w:widowControl/>
        <w:tabs>
          <w:tab w:val="left" w:pos="5940"/>
        </w:tabs>
        <w:spacing w:line="360" w:lineRule="auto"/>
        <w:ind w:firstLine="720"/>
        <w:rPr>
          <w:color w:val="000000"/>
          <w:sz w:val="28"/>
          <w:szCs w:val="28"/>
        </w:rPr>
      </w:pPr>
      <w:r w:rsidRPr="00995502">
        <w:rPr>
          <w:iCs/>
          <w:color w:val="000000"/>
          <w:sz w:val="28"/>
          <w:szCs w:val="28"/>
        </w:rPr>
        <w:t xml:space="preserve">Прохождение документов в органе - </w:t>
      </w:r>
      <w:r w:rsidRPr="00995502">
        <w:rPr>
          <w:color w:val="000000"/>
          <w:sz w:val="28"/>
          <w:szCs w:val="28"/>
        </w:rPr>
        <w:t>27,3%</w:t>
      </w:r>
    </w:p>
    <w:p w:rsidR="00F57D79" w:rsidRPr="00995502" w:rsidRDefault="00F57D79" w:rsidP="0067282F">
      <w:pPr>
        <w:widowControl/>
        <w:tabs>
          <w:tab w:val="left" w:pos="5940"/>
        </w:tabs>
        <w:spacing w:line="360" w:lineRule="auto"/>
        <w:ind w:firstLine="720"/>
        <w:rPr>
          <w:color w:val="000000"/>
          <w:sz w:val="28"/>
          <w:szCs w:val="28"/>
        </w:rPr>
      </w:pPr>
      <w:r w:rsidRPr="00995502">
        <w:rPr>
          <w:iCs/>
          <w:color w:val="000000"/>
          <w:sz w:val="28"/>
          <w:szCs w:val="28"/>
        </w:rPr>
        <w:t xml:space="preserve">Получение результата услуги - </w:t>
      </w:r>
      <w:r w:rsidRPr="00995502">
        <w:rPr>
          <w:color w:val="000000"/>
          <w:sz w:val="28"/>
          <w:szCs w:val="28"/>
        </w:rPr>
        <w:t>36,4%.</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 Доля отметивших необходимость повторных обращений в один и тот же орган составила 27,3% от числа опрошенных. Среднее количество обращений в один орган составило 2 раза.</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Также заявители отмечают, что у них не возникло необходимости привлекать посредников для получения данной услуги и мотивировать чиновников. </w:t>
      </w:r>
    </w:p>
    <w:p w:rsidR="00F57D79" w:rsidRPr="00995502" w:rsidRDefault="00F57D79" w:rsidP="0067282F">
      <w:pPr>
        <w:widowControl/>
        <w:spacing w:line="360" w:lineRule="auto"/>
        <w:ind w:firstLine="570"/>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1,00. Это означает, что фактические значения по данной услуге соответствуют (находятся в пределах) нормативно установленных значений.</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П138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547"/>
        <w:gridCol w:w="4872"/>
        <w:gridCol w:w="1648"/>
        <w:gridCol w:w="1609"/>
        <w:gridCol w:w="1018"/>
      </w:tblGrid>
      <w:tr w:rsidR="00F57D79" w:rsidRPr="00995502" w:rsidTr="005F3295">
        <w:trPr>
          <w:trHeight w:val="20"/>
          <w:tblHeader/>
        </w:trPr>
        <w:tc>
          <w:tcPr>
            <w:tcW w:w="282"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F3295">
            <w:pPr>
              <w:widowControl/>
              <w:spacing w:line="276" w:lineRule="auto"/>
              <w:rPr>
                <w:b/>
                <w:bCs/>
                <w:color w:val="000000"/>
                <w:szCs w:val="24"/>
              </w:rPr>
            </w:pPr>
            <w:r w:rsidRPr="00995502">
              <w:rPr>
                <w:b/>
                <w:bCs/>
                <w:color w:val="000000"/>
                <w:szCs w:val="24"/>
              </w:rPr>
              <w:t>№ п/п</w:t>
            </w:r>
          </w:p>
        </w:tc>
        <w:tc>
          <w:tcPr>
            <w:tcW w:w="2513"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5F3295">
            <w:pPr>
              <w:widowControl/>
              <w:spacing w:line="276" w:lineRule="auto"/>
              <w:rPr>
                <w:b/>
                <w:bCs/>
                <w:color w:val="000000"/>
                <w:szCs w:val="24"/>
              </w:rPr>
            </w:pPr>
            <w:r w:rsidRPr="00995502">
              <w:rPr>
                <w:b/>
                <w:bCs/>
                <w:color w:val="000000"/>
                <w:szCs w:val="24"/>
              </w:rPr>
              <w:t>Наименование критерия</w:t>
            </w:r>
          </w:p>
        </w:tc>
        <w:tc>
          <w:tcPr>
            <w:tcW w:w="8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F3295">
            <w:pPr>
              <w:widowControl/>
              <w:spacing w:line="276" w:lineRule="auto"/>
              <w:rPr>
                <w:b/>
                <w:bCs/>
                <w:color w:val="000000"/>
                <w:szCs w:val="24"/>
              </w:rPr>
            </w:pPr>
            <w:r w:rsidRPr="00995502">
              <w:rPr>
                <w:b/>
                <w:bCs/>
                <w:color w:val="000000"/>
                <w:szCs w:val="24"/>
              </w:rPr>
              <w:t>Нормативное значение показателя</w:t>
            </w:r>
          </w:p>
        </w:tc>
        <w:tc>
          <w:tcPr>
            <w:tcW w:w="83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F3295">
            <w:pPr>
              <w:widowControl/>
              <w:spacing w:line="276" w:lineRule="auto"/>
              <w:rPr>
                <w:b/>
                <w:bCs/>
                <w:color w:val="000000"/>
                <w:szCs w:val="24"/>
              </w:rPr>
            </w:pPr>
            <w:r w:rsidRPr="00995502">
              <w:rPr>
                <w:b/>
                <w:bCs/>
                <w:color w:val="000000"/>
                <w:szCs w:val="24"/>
              </w:rPr>
              <w:t>Фактическое значение показателя</w:t>
            </w:r>
          </w:p>
        </w:tc>
        <w:tc>
          <w:tcPr>
            <w:tcW w:w="52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5F3295">
            <w:pPr>
              <w:widowControl/>
              <w:spacing w:line="276" w:lineRule="auto"/>
              <w:rPr>
                <w:b/>
                <w:bCs/>
                <w:color w:val="000000"/>
                <w:szCs w:val="24"/>
              </w:rPr>
            </w:pPr>
            <w:r w:rsidRPr="00995502">
              <w:rPr>
                <w:b/>
                <w:bCs/>
                <w:color w:val="000000"/>
                <w:szCs w:val="24"/>
              </w:rPr>
              <w:t>Оценка</w:t>
            </w:r>
          </w:p>
        </w:tc>
      </w:tr>
      <w:tr w:rsidR="00F57D79" w:rsidRPr="00995502" w:rsidTr="005F3295">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F3295">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11,91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F3295">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9,27</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F3295">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181,82</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F3295">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5F3295">
        <w:trPr>
          <w:trHeight w:val="20"/>
        </w:trPr>
        <w:tc>
          <w:tcPr>
            <w:tcW w:w="282"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3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525"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1,00</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numPr>
          <w:ilvl w:val="0"/>
          <w:numId w:val="75"/>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Только 36,4% заявителей указало, что у них не возникло затруднений при оформлении документов в государственных учреждениях для получения данной услуги. Мнения других респондентов о наличии затруднений разделились следующим образом:</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Хождение по многим кабинетам (или учреждениям)</w:t>
      </w:r>
      <w:r w:rsidRPr="00995502">
        <w:rPr>
          <w:iCs/>
          <w:color w:val="000000"/>
          <w:sz w:val="28"/>
          <w:szCs w:val="28"/>
        </w:rPr>
        <w:tab/>
        <w:t xml:space="preserve"> </w:t>
      </w:r>
      <w:r w:rsidRPr="00995502">
        <w:rPr>
          <w:color w:val="000000"/>
          <w:sz w:val="28"/>
          <w:szCs w:val="28"/>
        </w:rPr>
        <w:t>36,4%</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Неудобный режим работы учреждений </w:t>
      </w:r>
      <w:r w:rsidRPr="00995502">
        <w:rPr>
          <w:color w:val="000000"/>
          <w:sz w:val="28"/>
          <w:szCs w:val="28"/>
        </w:rPr>
        <w:t>27,3%</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Отсутствие наглядной информации о порядке получения государственной услуги (на стендах, на официальных сайтах органов государственной власти и т.д.) </w:t>
      </w:r>
      <w:r w:rsidRPr="00995502">
        <w:rPr>
          <w:color w:val="000000"/>
          <w:sz w:val="28"/>
          <w:szCs w:val="28"/>
        </w:rPr>
        <w:t>27,3%</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Сложность заполнения официальных бланков </w:t>
      </w:r>
      <w:r w:rsidRPr="00995502">
        <w:rPr>
          <w:color w:val="000000"/>
          <w:sz w:val="28"/>
          <w:szCs w:val="28"/>
        </w:rPr>
        <w:t>9,1%</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Отсутствие возможности получить консультацию или справочную информацию в органах, предоставляющих государственные услуги </w:t>
      </w:r>
      <w:r w:rsidRPr="00995502">
        <w:rPr>
          <w:color w:val="000000"/>
          <w:sz w:val="28"/>
          <w:szCs w:val="28"/>
        </w:rPr>
        <w:t>9,1%</w:t>
      </w:r>
    </w:p>
    <w:p w:rsidR="00F57D79" w:rsidRPr="00995502" w:rsidRDefault="00F57D79" w:rsidP="0067282F">
      <w:pPr>
        <w:widowControl/>
        <w:tabs>
          <w:tab w:val="left" w:pos="6033"/>
        </w:tabs>
        <w:spacing w:line="360" w:lineRule="auto"/>
        <w:ind w:firstLine="720"/>
        <w:rPr>
          <w:color w:val="000000"/>
          <w:sz w:val="28"/>
          <w:szCs w:val="28"/>
        </w:rPr>
      </w:pPr>
      <w:r w:rsidRPr="00995502">
        <w:rPr>
          <w:iCs/>
          <w:color w:val="000000"/>
          <w:sz w:val="28"/>
          <w:szCs w:val="28"/>
        </w:rPr>
        <w:t xml:space="preserve">Большие очереди </w:t>
      </w:r>
      <w:r w:rsidRPr="00995502">
        <w:rPr>
          <w:color w:val="000000"/>
          <w:sz w:val="28"/>
          <w:szCs w:val="28"/>
        </w:rPr>
        <w:t>9,1%.</w:t>
      </w:r>
    </w:p>
    <w:p w:rsidR="00F57D79" w:rsidRPr="00995502" w:rsidRDefault="00F57D79" w:rsidP="0067282F">
      <w:pPr>
        <w:widowControl/>
        <w:spacing w:line="360" w:lineRule="auto"/>
        <w:ind w:firstLine="570"/>
        <w:jc w:val="both"/>
        <w:rPr>
          <w:bCs/>
          <w:color w:val="000000"/>
          <w:sz w:val="28"/>
          <w:szCs w:val="28"/>
        </w:rPr>
      </w:pPr>
      <w:r w:rsidRPr="00995502">
        <w:rPr>
          <w:color w:val="000000"/>
          <w:sz w:val="28"/>
          <w:szCs w:val="28"/>
        </w:rPr>
        <w:t>По мнению респондентов, основными направлениями повышения качества данной услуги должно стать ее предоставление через сеть Интернет (</w:t>
      </w:r>
      <w:r w:rsidRPr="00995502">
        <w:rPr>
          <w:b/>
          <w:bCs/>
          <w:color w:val="000000"/>
          <w:szCs w:val="24"/>
        </w:rPr>
        <w:t>81,8</w:t>
      </w:r>
      <w:r w:rsidRPr="00995502">
        <w:rPr>
          <w:color w:val="000000"/>
          <w:sz w:val="28"/>
          <w:szCs w:val="28"/>
        </w:rPr>
        <w:t>%), п</w:t>
      </w:r>
      <w:r w:rsidRPr="00995502">
        <w:rPr>
          <w:iCs/>
          <w:color w:val="000000"/>
          <w:sz w:val="28"/>
          <w:szCs w:val="28"/>
        </w:rPr>
        <w:t xml:space="preserve">редоставление данной услуги в МФЦ </w:t>
      </w:r>
      <w:r w:rsidRPr="00995502">
        <w:rPr>
          <w:bCs/>
          <w:color w:val="000000"/>
          <w:sz w:val="28"/>
          <w:szCs w:val="28"/>
        </w:rPr>
        <w:t>36,4%, н</w:t>
      </w:r>
      <w:r w:rsidRPr="00995502">
        <w:rPr>
          <w:iCs/>
          <w:color w:val="000000"/>
          <w:sz w:val="28"/>
          <w:szCs w:val="28"/>
        </w:rPr>
        <w:t xml:space="preserve">алаживание взаимодействия между органами </w:t>
      </w:r>
      <w:r w:rsidRPr="00995502">
        <w:rPr>
          <w:bCs/>
          <w:color w:val="000000"/>
          <w:sz w:val="28"/>
          <w:szCs w:val="28"/>
        </w:rPr>
        <w:t xml:space="preserve">63,6%, </w:t>
      </w:r>
      <w:r w:rsidRPr="00995502">
        <w:rPr>
          <w:iCs/>
          <w:color w:val="000000"/>
          <w:sz w:val="28"/>
          <w:szCs w:val="28"/>
        </w:rPr>
        <w:t>изменение действующего законодательства 2</w:t>
      </w:r>
      <w:r w:rsidRPr="00995502">
        <w:rPr>
          <w:bCs/>
          <w:color w:val="000000"/>
          <w:sz w:val="28"/>
          <w:szCs w:val="28"/>
        </w:rPr>
        <w:t>7,3%.</w:t>
      </w:r>
    </w:p>
    <w:p w:rsidR="00F57D79" w:rsidRPr="00995502" w:rsidRDefault="00F57D79" w:rsidP="0067282F">
      <w:pPr>
        <w:widowControl/>
        <w:spacing w:line="360" w:lineRule="auto"/>
        <w:ind w:firstLine="567"/>
        <w:jc w:val="both"/>
        <w:rPr>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100%.</w:t>
      </w:r>
    </w:p>
    <w:p w:rsidR="00F57D79" w:rsidRPr="00995502" w:rsidRDefault="00F57D79" w:rsidP="0067282F">
      <w:pPr>
        <w:widowControl/>
      </w:pPr>
    </w:p>
    <w:p w:rsidR="00F57D79" w:rsidRPr="00995502" w:rsidRDefault="00F57D79" w:rsidP="0067282F">
      <w:pPr>
        <w:widowControl/>
        <w:spacing w:line="360" w:lineRule="auto"/>
        <w:ind w:firstLine="567"/>
        <w:jc w:val="both"/>
        <w:rPr>
          <w:sz w:val="28"/>
          <w:szCs w:val="28"/>
        </w:rPr>
      </w:pPr>
      <w:r w:rsidRPr="00995502">
        <w:rPr>
          <w:sz w:val="28"/>
          <w:szCs w:val="28"/>
        </w:rPr>
        <w:t>В целях повышения качества и доступности предоставления данной услуги может быть рекомендовано следующее:</w:t>
      </w:r>
    </w:p>
    <w:p w:rsidR="00F57D79" w:rsidRPr="00995502" w:rsidRDefault="00F57D79" w:rsidP="0067282F">
      <w:pPr>
        <w:widowControl/>
        <w:spacing w:line="360" w:lineRule="auto"/>
        <w:ind w:firstLine="567"/>
        <w:jc w:val="both"/>
        <w:rPr>
          <w:sz w:val="28"/>
          <w:szCs w:val="28"/>
        </w:rPr>
      </w:pPr>
      <w:r w:rsidRPr="00995502">
        <w:rPr>
          <w:sz w:val="28"/>
          <w:szCs w:val="28"/>
        </w:rPr>
        <w:t xml:space="preserve">1. Повышение доступности информации о </w:t>
      </w:r>
      <w:r w:rsidRPr="00995502">
        <w:rPr>
          <w:bCs/>
          <w:color w:val="000000"/>
          <w:sz w:val="28"/>
          <w:szCs w:val="28"/>
        </w:rPr>
        <w:t>стадии рассмотрения обращения и о порядке предоставления услуги,</w:t>
      </w:r>
      <w:r w:rsidRPr="00995502">
        <w:rPr>
          <w:sz w:val="28"/>
          <w:szCs w:val="28"/>
        </w:rPr>
        <w:t xml:space="preserve">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ind w:firstLine="567"/>
        <w:jc w:val="both"/>
        <w:rPr>
          <w:sz w:val="28"/>
          <w:szCs w:val="28"/>
        </w:rPr>
      </w:pPr>
      <w:r w:rsidRPr="00995502">
        <w:rPr>
          <w:bCs/>
          <w:color w:val="000000"/>
          <w:sz w:val="28"/>
          <w:szCs w:val="28"/>
        </w:rPr>
        <w:t xml:space="preserve">2. </w:t>
      </w:r>
      <w:r w:rsidRPr="00995502">
        <w:rPr>
          <w:sz w:val="28"/>
          <w:szCs w:val="28"/>
        </w:rPr>
        <w:t>Повышение культуры работников органа власти.</w:t>
      </w:r>
    </w:p>
    <w:p w:rsidR="00F57D79" w:rsidRPr="00995502" w:rsidRDefault="00F57D79" w:rsidP="0067282F">
      <w:pPr>
        <w:widowControl/>
        <w:spacing w:line="360" w:lineRule="auto"/>
        <w:ind w:firstLine="600"/>
        <w:jc w:val="both"/>
        <w:rPr>
          <w:sz w:val="28"/>
          <w:szCs w:val="28"/>
        </w:rPr>
      </w:pPr>
      <w:r w:rsidRPr="00995502">
        <w:rPr>
          <w:sz w:val="28"/>
          <w:szCs w:val="28"/>
        </w:rPr>
        <w:t xml:space="preserve">3. Оптимизация этапа </w:t>
      </w:r>
      <w:r w:rsidRPr="00995502">
        <w:rPr>
          <w:iCs/>
          <w:color w:val="000000"/>
          <w:sz w:val="28"/>
          <w:szCs w:val="28"/>
        </w:rPr>
        <w:t>подача документов в орган</w:t>
      </w:r>
      <w:r w:rsidRPr="00995502">
        <w:rPr>
          <w:sz w:val="28"/>
          <w:szCs w:val="28"/>
        </w:rPr>
        <w:t xml:space="preserve"> и этап сбора </w:t>
      </w:r>
      <w:r w:rsidRPr="00995502">
        <w:rPr>
          <w:iCs/>
          <w:color w:val="000000"/>
          <w:sz w:val="28"/>
          <w:szCs w:val="28"/>
        </w:rPr>
        <w:t>необходимых для получения услуги документов</w:t>
      </w:r>
      <w:r w:rsidRPr="00995502">
        <w:rPr>
          <w:color w:val="000000"/>
          <w:sz w:val="28"/>
          <w:szCs w:val="28"/>
        </w:rPr>
        <w:t xml:space="preserve">, в том числе с помощью организации межведомственного взаимодействия. </w:t>
      </w:r>
    </w:p>
    <w:p w:rsidR="00F57D79" w:rsidRPr="00995502" w:rsidRDefault="00F57D79" w:rsidP="0067282F">
      <w:pPr>
        <w:widowControl/>
        <w:spacing w:line="360" w:lineRule="auto"/>
        <w:ind w:firstLine="567"/>
        <w:jc w:val="both"/>
        <w:rPr>
          <w:sz w:val="28"/>
          <w:szCs w:val="28"/>
        </w:rPr>
      </w:pPr>
      <w:r w:rsidRPr="00995502">
        <w:rPr>
          <w:sz w:val="28"/>
          <w:szCs w:val="28"/>
        </w:rPr>
        <w:t>4. Организация предоставления услуги с использованием сети Интернет.</w:t>
      </w:r>
    </w:p>
    <w:p w:rsidR="00F57D79" w:rsidRPr="00995502" w:rsidRDefault="00F57D79" w:rsidP="0067282F">
      <w:pPr>
        <w:widowControl/>
        <w:spacing w:line="360" w:lineRule="auto"/>
        <w:ind w:firstLine="567"/>
        <w:jc w:val="both"/>
        <w:rPr>
          <w:sz w:val="28"/>
          <w:szCs w:val="28"/>
        </w:rPr>
      </w:pPr>
      <w:r w:rsidRPr="00995502">
        <w:rPr>
          <w:sz w:val="28"/>
          <w:szCs w:val="28"/>
        </w:rPr>
        <w:t>5. Организация предоставления услуги в МФЦ.</w:t>
      </w:r>
    </w:p>
    <w:p w:rsidR="00F57D79" w:rsidRPr="00995502" w:rsidRDefault="00F57D79" w:rsidP="0067282F">
      <w:pPr>
        <w:widowControl/>
        <w:spacing w:line="360" w:lineRule="auto"/>
        <w:ind w:firstLine="567"/>
        <w:jc w:val="both"/>
        <w:rPr>
          <w:sz w:val="28"/>
          <w:szCs w:val="28"/>
        </w:rPr>
      </w:pPr>
      <w:r w:rsidRPr="00995502">
        <w:rPr>
          <w:sz w:val="28"/>
          <w:szCs w:val="28"/>
        </w:rPr>
        <w:t>6. Организация межведомственного взаимодействия.</w:t>
      </w:r>
    </w:p>
    <w:p w:rsidR="00F57D79" w:rsidRPr="00995502" w:rsidRDefault="00F57D79" w:rsidP="0067282F">
      <w:pPr>
        <w:widowControl/>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63" w:name="_Toc342309196"/>
      <w:r w:rsidRPr="00995502">
        <w:rPr>
          <w:i/>
          <w:smallCaps w:val="0"/>
          <w:spacing w:val="3"/>
        </w:rPr>
        <w:t>Услуга №6 « Государственная регистрация расторжения брака»</w:t>
      </w:r>
      <w:bookmarkEnd w:id="163"/>
    </w:p>
    <w:tbl>
      <w:tblPr>
        <w:tblW w:w="5000" w:type="pct"/>
        <w:tblLook w:val="01E0"/>
      </w:tblPr>
      <w:tblGrid>
        <w:gridCol w:w="3469"/>
        <w:gridCol w:w="6385"/>
      </w:tblGrid>
      <w:tr w:rsidR="00F57D79" w:rsidRPr="00995502" w:rsidTr="001B6F06">
        <w:tc>
          <w:tcPr>
            <w:tcW w:w="1760" w:type="pct"/>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3240" w:type="pct"/>
          </w:tcPr>
          <w:p w:rsidR="00F57D79" w:rsidRPr="00995502" w:rsidRDefault="00F57D79" w:rsidP="0067282F">
            <w:pPr>
              <w:widowControl/>
              <w:rPr>
                <w:sz w:val="28"/>
                <w:szCs w:val="28"/>
              </w:rPr>
            </w:pPr>
            <w:r w:rsidRPr="00995502">
              <w:rPr>
                <w:sz w:val="28"/>
                <w:szCs w:val="28"/>
              </w:rPr>
              <w:t>Отделы ЗАГС Кировского, Ленинского, Центрального районов г. Новосибирска;</w:t>
            </w:r>
          </w:p>
          <w:p w:rsidR="00F57D79" w:rsidRPr="00995502" w:rsidRDefault="00F57D79" w:rsidP="0067282F">
            <w:pPr>
              <w:widowControl/>
              <w:jc w:val="both"/>
              <w:rPr>
                <w:sz w:val="28"/>
                <w:szCs w:val="28"/>
              </w:rPr>
            </w:pPr>
            <w:r w:rsidRPr="00995502">
              <w:rPr>
                <w:sz w:val="28"/>
                <w:szCs w:val="28"/>
              </w:rPr>
              <w:t>Отдел ЗАГС г. Бердска</w:t>
            </w:r>
          </w:p>
        </w:tc>
      </w:tr>
      <w:tr w:rsidR="00F57D79" w:rsidRPr="00995502" w:rsidTr="001B6F06">
        <w:tc>
          <w:tcPr>
            <w:tcW w:w="1760"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240"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rPr>
          <w:sz w:val="28"/>
          <w:szCs w:val="28"/>
        </w:rPr>
      </w:pPr>
    </w:p>
    <w:p w:rsidR="00F57D79" w:rsidRPr="00995502" w:rsidRDefault="00F57D79" w:rsidP="0067282F">
      <w:pPr>
        <w:widowControl/>
        <w:numPr>
          <w:ilvl w:val="0"/>
          <w:numId w:val="76"/>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8"/>
        <w:jc w:val="both"/>
        <w:rPr>
          <w:sz w:val="28"/>
          <w:szCs w:val="28"/>
        </w:rPr>
      </w:pPr>
      <w:r w:rsidRPr="00995502">
        <w:rPr>
          <w:sz w:val="28"/>
          <w:szCs w:val="28"/>
        </w:rPr>
        <w:t>Государственная регистрация рождения регулируется несколькими нормативными правовыми актами:</w:t>
      </w:r>
    </w:p>
    <w:p w:rsidR="00F57D79" w:rsidRPr="00995502" w:rsidRDefault="00F57D79" w:rsidP="0067282F">
      <w:pPr>
        <w:widowControl/>
        <w:spacing w:line="360" w:lineRule="auto"/>
        <w:ind w:firstLine="708"/>
        <w:jc w:val="both"/>
        <w:rPr>
          <w:bCs/>
          <w:sz w:val="28"/>
          <w:szCs w:val="28"/>
        </w:rPr>
      </w:pPr>
      <w:r w:rsidRPr="00995502">
        <w:rPr>
          <w:sz w:val="28"/>
          <w:szCs w:val="28"/>
        </w:rPr>
        <w:t xml:space="preserve">1. </w:t>
      </w:r>
      <w:r w:rsidRPr="00995502">
        <w:rPr>
          <w:bCs/>
          <w:sz w:val="28"/>
          <w:szCs w:val="28"/>
        </w:rPr>
        <w:t>Федеральный закон от 15.11.1997 № 143-ФЗ (ред. от 03.12.2011)</w:t>
      </w:r>
      <w:r w:rsidRPr="00995502">
        <w:rPr>
          <w:bCs/>
          <w:sz w:val="28"/>
          <w:szCs w:val="28"/>
        </w:rPr>
        <w:br/>
        <w:t>«Об актах гражданского состояния». Глава II. Государственная регистрация рождения.</w:t>
      </w:r>
    </w:p>
    <w:p w:rsidR="00F57D79" w:rsidRPr="00995502" w:rsidRDefault="00F57D79" w:rsidP="0067282F">
      <w:pPr>
        <w:widowControl/>
        <w:spacing w:line="360" w:lineRule="auto"/>
        <w:ind w:firstLine="708"/>
        <w:jc w:val="both"/>
        <w:rPr>
          <w:sz w:val="28"/>
          <w:szCs w:val="28"/>
        </w:rPr>
      </w:pPr>
      <w:r w:rsidRPr="00995502">
        <w:rPr>
          <w:bCs/>
          <w:sz w:val="28"/>
          <w:szCs w:val="28"/>
        </w:rPr>
        <w:t xml:space="preserve">2. </w:t>
      </w:r>
      <w:r w:rsidRPr="00995502">
        <w:rPr>
          <w:sz w:val="28"/>
          <w:szCs w:val="28"/>
        </w:rPr>
        <w:t>Приказ Минюста РФ от 29.11.2011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 (Зарегистрировано в Минюсте РФ 13.12.2011 N 22554).</w:t>
      </w:r>
    </w:p>
    <w:p w:rsidR="00F57D79" w:rsidRPr="00995502" w:rsidRDefault="00F57D79" w:rsidP="0067282F">
      <w:pPr>
        <w:widowControl/>
        <w:numPr>
          <w:ilvl w:val="0"/>
          <w:numId w:val="76"/>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П138  уровень доступности данной услуги составил 3,98 балла, что чуть выше среднего уровня доступности в целом по органу государственной власти, предоставляющий услугу (УЗАГС) 3,85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П138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783"/>
        <w:gridCol w:w="6720"/>
        <w:gridCol w:w="2191"/>
      </w:tblGrid>
      <w:tr w:rsidR="00F57D79" w:rsidRPr="00995502" w:rsidTr="001B6F06">
        <w:trPr>
          <w:tblHeade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r w:rsidRPr="00995502">
              <w:rPr>
                <w:b/>
                <w:szCs w:val="24"/>
              </w:rPr>
              <w:t>№</w:t>
            </w:r>
          </w:p>
          <w:p w:rsidR="00F57D79" w:rsidRPr="00995502" w:rsidRDefault="00F57D79" w:rsidP="001B6F06">
            <w:pPr>
              <w:widowControl/>
              <w:spacing w:line="276" w:lineRule="auto"/>
              <w:rPr>
                <w:b/>
                <w:szCs w:val="24"/>
              </w:rPr>
            </w:pPr>
            <w:r w:rsidRPr="00995502">
              <w:rPr>
                <w:b/>
                <w:szCs w:val="24"/>
              </w:rPr>
              <w:t>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Доступность информации о порядке предоставления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3,8</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Полнота и понятность предоставленной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4,6</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3,4</w:t>
            </w:r>
          </w:p>
        </w:tc>
      </w:tr>
      <w:tr w:rsidR="00F57D79" w:rsidRPr="00995502" w:rsidTr="001B6F06">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Cs/>
                <w:color w:val="000000"/>
                <w:szCs w:val="24"/>
              </w:rPr>
            </w:pPr>
            <w:r w:rsidRPr="00995502">
              <w:rPr>
                <w:bCs/>
                <w:color w:val="000000"/>
                <w:szCs w:val="24"/>
              </w:rPr>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4,1</w:t>
            </w:r>
          </w:p>
        </w:tc>
      </w:tr>
      <w:tr w:rsidR="00F57D79" w:rsidRPr="00995502" w:rsidTr="001B6F06">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3,98</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В целом данные исследования, представленные в табл. П138 позволяют сделать вывод, что уровень доступности услуги оценивается респондентами хорошо. Максимальную оценку респонденты поставили показателям «</w:t>
      </w:r>
      <w:r w:rsidRPr="00995502">
        <w:rPr>
          <w:bCs/>
          <w:color w:val="000000"/>
          <w:sz w:val="28"/>
          <w:szCs w:val="28"/>
        </w:rPr>
        <w:t>Полнота и понятность предоставленной информации»</w:t>
      </w:r>
      <w:r w:rsidRPr="00995502">
        <w:rPr>
          <w:color w:val="000000"/>
          <w:sz w:val="28"/>
          <w:szCs w:val="28"/>
        </w:rPr>
        <w:t xml:space="preserve"> </w:t>
      </w:r>
      <w:r w:rsidRPr="00995502">
        <w:rPr>
          <w:bCs/>
          <w:color w:val="000000"/>
          <w:sz w:val="28"/>
          <w:szCs w:val="28"/>
        </w:rPr>
        <w:t>(4,6 балла)</w:t>
      </w:r>
      <w:r w:rsidRPr="00995502">
        <w:rPr>
          <w:color w:val="000000"/>
          <w:sz w:val="28"/>
          <w:szCs w:val="28"/>
        </w:rPr>
        <w:t xml:space="preserve"> и «</w:t>
      </w:r>
      <w:r w:rsidRPr="00995502">
        <w:rPr>
          <w:bCs/>
          <w:color w:val="000000"/>
          <w:sz w:val="28"/>
          <w:szCs w:val="28"/>
        </w:rPr>
        <w:t>Получение информации о стадии рассмотрения обращения»</w:t>
      </w:r>
      <w:r w:rsidRPr="00995502">
        <w:rPr>
          <w:color w:val="000000"/>
          <w:sz w:val="28"/>
          <w:szCs w:val="28"/>
        </w:rPr>
        <w:t xml:space="preserve"> (4,1 балла). Самый низкий балл респонденты поставили критерию «Удобство графика работы»</w:t>
      </w:r>
      <w:r w:rsidRPr="00995502">
        <w:rPr>
          <w:bCs/>
          <w:color w:val="000000"/>
          <w:sz w:val="28"/>
          <w:szCs w:val="28"/>
        </w:rPr>
        <w:t xml:space="preserve"> (3,4 балла)</w:t>
      </w:r>
      <w:r w:rsidRPr="00995502">
        <w:rPr>
          <w:color w:val="000000"/>
          <w:sz w:val="28"/>
          <w:szCs w:val="28"/>
        </w:rPr>
        <w:t>.</w:t>
      </w:r>
    </w:p>
    <w:p w:rsidR="00F57D79" w:rsidRPr="00995502" w:rsidRDefault="00F57D79" w:rsidP="0067282F">
      <w:pPr>
        <w:widowControl/>
        <w:numPr>
          <w:ilvl w:val="0"/>
          <w:numId w:val="76"/>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Уровень качества составил 4,2 балла, что выше среднего значения по органу государственной власти (УЗАГС) (3,81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П139 </w:t>
      </w:r>
      <w:r w:rsidRPr="00995502">
        <w:rPr>
          <w:b w:val="0"/>
          <w:sz w:val="28"/>
          <w:szCs w:val="28"/>
        </w:rPr>
        <w:noBreakHyphen/>
        <w:t xml:space="preserve"> </w:t>
      </w:r>
      <w:r w:rsidRPr="00995502">
        <w:rPr>
          <w:b w:val="0"/>
          <w:color w:val="000000"/>
          <w:sz w:val="28"/>
          <w:szCs w:val="28"/>
        </w:rPr>
        <w:t>Уровень качества услуги</w:t>
      </w:r>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1B6F06">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1B6F0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4,4</w:t>
            </w:r>
          </w:p>
        </w:tc>
      </w:tr>
      <w:tr w:rsidR="00F57D79" w:rsidRPr="00995502" w:rsidTr="001B6F0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4,2</w:t>
            </w:r>
          </w:p>
        </w:tc>
      </w:tr>
      <w:tr w:rsidR="00F57D79" w:rsidRPr="00995502" w:rsidTr="001B6F06">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r w:rsidR="00F57D79" w:rsidRPr="00995502" w:rsidTr="001B6F06">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b/>
                <w:bCs/>
                <w:color w:val="000000"/>
                <w:szCs w:val="24"/>
              </w:rPr>
            </w:pPr>
            <w:r w:rsidRPr="00995502">
              <w:rPr>
                <w:b/>
                <w:bCs/>
                <w:color w:val="000000"/>
                <w:szCs w:val="24"/>
              </w:rPr>
              <w:t>4,2</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 П139 позволяют сделать вывод, что в целом качество услуги респонденты оценивают не очень высоко. Максимальную оценку (3,91 баллов) заявители поставили по показателю</w:t>
      </w:r>
      <w:r w:rsidRPr="00995502">
        <w:rPr>
          <w:sz w:val="28"/>
          <w:szCs w:val="28"/>
        </w:rPr>
        <w:t xml:space="preserve"> «Качество оказания услуги»</w:t>
      </w:r>
      <w:r w:rsidRPr="00995502">
        <w:rPr>
          <w:color w:val="000000"/>
          <w:sz w:val="28"/>
          <w:szCs w:val="28"/>
        </w:rPr>
        <w:t xml:space="preserve">. </w:t>
      </w:r>
    </w:p>
    <w:p w:rsidR="00F57D79" w:rsidRPr="00995502" w:rsidRDefault="00F57D79" w:rsidP="0067282F">
      <w:pPr>
        <w:widowControl/>
        <w:numPr>
          <w:ilvl w:val="0"/>
          <w:numId w:val="76"/>
        </w:numPr>
        <w:spacing w:line="360" w:lineRule="auto"/>
        <w:jc w:val="center"/>
        <w:rPr>
          <w:b/>
          <w:sz w:val="28"/>
          <w:szCs w:val="28"/>
        </w:rPr>
      </w:pPr>
      <w:r w:rsidRPr="00995502">
        <w:rPr>
          <w:b/>
          <w:sz w:val="28"/>
          <w:szCs w:val="28"/>
        </w:rPr>
        <w:t xml:space="preserve"> 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color w:val="000000"/>
          <w:sz w:val="28"/>
          <w:szCs w:val="28"/>
        </w:rPr>
      </w:pPr>
      <w:bookmarkStart w:id="164" w:name="_Toc341880534"/>
      <w:bookmarkStart w:id="165" w:name="_Toc342309197"/>
      <w:r w:rsidRPr="00995502">
        <w:rPr>
          <w:color w:val="000000"/>
          <w:sz w:val="28"/>
          <w:szCs w:val="28"/>
        </w:rPr>
        <w:t>4.1. Количество документов, необходимых в рамках предоставления услуги.</w:t>
      </w:r>
      <w:bookmarkEnd w:id="164"/>
      <w:bookmarkEnd w:id="165"/>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П140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3</w:t>
            </w:r>
          </w:p>
        </w:tc>
      </w:tr>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color w:val="000000"/>
                <w:szCs w:val="24"/>
              </w:rPr>
            </w:pPr>
            <w:r w:rsidRPr="00995502">
              <w:rPr>
                <w:color w:val="000000"/>
                <w:szCs w:val="24"/>
              </w:rPr>
              <w:t>5</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Как следует из табл. П140, по данному показателю уровень административных барьеров по данной услуге можно оценить как низкий: все респонденты указали, что в рамках предоставления рассматриваемой услуги им необходимо было собрать пакет из 3 документов. </w:t>
      </w:r>
    </w:p>
    <w:p w:rsidR="00F57D79" w:rsidRPr="00995502" w:rsidRDefault="00F57D79" w:rsidP="00D74016">
      <w:pPr>
        <w:widowControl/>
        <w:spacing w:line="360" w:lineRule="auto"/>
        <w:ind w:firstLine="708"/>
        <w:jc w:val="both"/>
        <w:outlineLvl w:val="0"/>
        <w:rPr>
          <w:color w:val="000000"/>
          <w:sz w:val="28"/>
          <w:szCs w:val="28"/>
        </w:rPr>
      </w:pPr>
      <w:bookmarkStart w:id="166" w:name="_Toc341880536"/>
      <w:bookmarkStart w:id="167" w:name="_Toc342309198"/>
      <w:r w:rsidRPr="00995502">
        <w:rPr>
          <w:color w:val="000000"/>
          <w:sz w:val="28"/>
          <w:szCs w:val="28"/>
        </w:rPr>
        <w:t>4.2. Количество обращений в инстанции (учреждения).</w:t>
      </w:r>
      <w:bookmarkEnd w:id="166"/>
      <w:bookmarkEnd w:id="167"/>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П141 </w:t>
      </w:r>
      <w:r w:rsidRPr="00995502">
        <w:rPr>
          <w:b w:val="0"/>
          <w:sz w:val="28"/>
          <w:szCs w:val="28"/>
        </w:rPr>
        <w:noBreakHyphen/>
        <w:t xml:space="preserve">  </w:t>
      </w:r>
      <w:r w:rsidRPr="00995502">
        <w:rPr>
          <w:b w:val="0"/>
          <w:color w:val="000000"/>
          <w:sz w:val="28"/>
          <w:szCs w:val="28"/>
        </w:rPr>
        <w:t>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64"/>
        <w:gridCol w:w="2330"/>
      </w:tblGrid>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минимальное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r>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среднее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r>
      <w:tr w:rsidR="00F57D79" w:rsidRPr="00995502" w:rsidTr="001B6F06">
        <w:trPr>
          <w:trHeight w:val="20"/>
          <w:jc w:val="center"/>
        </w:trPr>
        <w:tc>
          <w:tcPr>
            <w:tcW w:w="3798"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максимальное значение</w:t>
            </w:r>
          </w:p>
        </w:tc>
        <w:tc>
          <w:tcPr>
            <w:tcW w:w="1202" w:type="pct"/>
            <w:tcMar>
              <w:left w:w="28" w:type="dxa"/>
              <w:right w:w="28" w:type="dxa"/>
            </w:tcMa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r>
    </w:tbl>
    <w:p w:rsidR="00F57D79" w:rsidRPr="00995502" w:rsidRDefault="00F57D79" w:rsidP="0067282F">
      <w:pPr>
        <w:widowControl/>
        <w:spacing w:before="120" w:line="360" w:lineRule="auto"/>
        <w:ind w:firstLine="573"/>
        <w:jc w:val="both"/>
        <w:rPr>
          <w:color w:val="000000"/>
          <w:sz w:val="28"/>
          <w:szCs w:val="28"/>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Большинство респондентов ответили, что обращались в различные инстанции и учреждения в рамках предоставления данной услуги 2 раза, что позволяет оценить уровень административных барьеров по данному показателю как низкий. </w:t>
      </w:r>
    </w:p>
    <w:p w:rsidR="00F57D79" w:rsidRPr="00995502" w:rsidRDefault="00F57D79" w:rsidP="00D74016">
      <w:pPr>
        <w:pStyle w:val="Caption"/>
        <w:spacing w:line="360" w:lineRule="auto"/>
        <w:jc w:val="both"/>
        <w:outlineLvl w:val="0"/>
        <w:rPr>
          <w:b w:val="0"/>
          <w:color w:val="000000"/>
          <w:sz w:val="28"/>
          <w:szCs w:val="28"/>
        </w:rPr>
      </w:pPr>
      <w:bookmarkStart w:id="168" w:name="_Toc342309199"/>
      <w:r w:rsidRPr="00995502">
        <w:rPr>
          <w:b w:val="0"/>
          <w:sz w:val="28"/>
          <w:szCs w:val="28"/>
        </w:rPr>
        <w:t xml:space="preserve">Таблица П142 </w:t>
      </w:r>
      <w:r w:rsidRPr="00995502">
        <w:rPr>
          <w:b w:val="0"/>
          <w:sz w:val="28"/>
          <w:szCs w:val="28"/>
        </w:rPr>
        <w:noBreakHyphen/>
        <w:t xml:space="preserve"> </w:t>
      </w:r>
      <w:r w:rsidRPr="00995502">
        <w:rPr>
          <w:b w:val="0"/>
          <w:color w:val="000000"/>
          <w:sz w:val="28"/>
          <w:szCs w:val="28"/>
        </w:rPr>
        <w:t>Уровень административных барьеров</w:t>
      </w:r>
      <w:bookmarkEnd w:id="168"/>
    </w:p>
    <w:tbl>
      <w:tblPr>
        <w:tblW w:w="5000" w:type="pct"/>
        <w:tblCellMar>
          <w:top w:w="55" w:type="dxa"/>
          <w:left w:w="55" w:type="dxa"/>
          <w:bottom w:w="55" w:type="dxa"/>
          <w:right w:w="55" w:type="dxa"/>
        </w:tblCellMar>
        <w:tblLook w:val="0000"/>
      </w:tblPr>
      <w:tblGrid>
        <w:gridCol w:w="461"/>
        <w:gridCol w:w="3106"/>
        <w:gridCol w:w="1636"/>
        <w:gridCol w:w="1676"/>
        <w:gridCol w:w="1057"/>
        <w:gridCol w:w="1758"/>
      </w:tblGrid>
      <w:tr w:rsidR="00F57D79" w:rsidRPr="00995502" w:rsidTr="001B6F06">
        <w:trPr>
          <w:tblHeader/>
        </w:trPr>
        <w:tc>
          <w:tcPr>
            <w:tcW w:w="238" w:type="pct"/>
            <w:vMerge w:val="restart"/>
            <w:tcBorders>
              <w:top w:val="single" w:sz="2" w:space="0" w:color="000000"/>
              <w:left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r w:rsidRPr="00995502">
              <w:rPr>
                <w:b/>
                <w:szCs w:val="24"/>
              </w:rPr>
              <w:t>№ п/п</w:t>
            </w:r>
          </w:p>
        </w:tc>
        <w:tc>
          <w:tcPr>
            <w:tcW w:w="1602"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Показатель</w:t>
            </w:r>
          </w:p>
        </w:tc>
        <w:tc>
          <w:tcPr>
            <w:tcW w:w="84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Нормативное значение</w:t>
            </w:r>
          </w:p>
        </w:tc>
        <w:tc>
          <w:tcPr>
            <w:tcW w:w="2316"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1B6F06">
        <w:trPr>
          <w:tblHeader/>
        </w:trPr>
        <w:tc>
          <w:tcPr>
            <w:tcW w:w="238" w:type="pct"/>
            <w:vMerge/>
            <w:tcBorders>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kern w:val="2"/>
                <w:szCs w:val="24"/>
                <w:lang w:eastAsia="ar-SA"/>
              </w:rPr>
            </w:pPr>
          </w:p>
        </w:tc>
        <w:tc>
          <w:tcPr>
            <w:tcW w:w="1602"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bCs/>
                <w:kern w:val="2"/>
                <w:szCs w:val="24"/>
                <w:lang w:eastAsia="ar-SA"/>
              </w:rPr>
            </w:pPr>
          </w:p>
        </w:tc>
        <w:tc>
          <w:tcPr>
            <w:tcW w:w="84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p>
        </w:tc>
        <w:tc>
          <w:tcPr>
            <w:tcW w:w="864" w:type="pct"/>
            <w:tcBorders>
              <w:top w:val="nil"/>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Минимальные</w:t>
            </w:r>
          </w:p>
        </w:tc>
        <w:tc>
          <w:tcPr>
            <w:tcW w:w="545" w:type="pct"/>
            <w:tcBorders>
              <w:top w:val="nil"/>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Средние</w:t>
            </w:r>
          </w:p>
        </w:tc>
        <w:tc>
          <w:tcPr>
            <w:tcW w:w="907"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Максимальные</w:t>
            </w:r>
          </w:p>
        </w:tc>
      </w:tr>
      <w:tr w:rsidR="00F57D79" w:rsidRPr="00995502" w:rsidTr="001B6F06">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r>
      <w:tr w:rsidR="00F57D79" w:rsidRPr="00995502" w:rsidTr="001B6F06">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400</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480</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800</w:t>
            </w:r>
          </w:p>
        </w:tc>
      </w:tr>
      <w:tr w:rsidR="00F57D79" w:rsidRPr="00995502" w:rsidTr="001B6F06">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30</w:t>
            </w:r>
            <w:r w:rsidRPr="00995502">
              <w:rPr>
                <w:rStyle w:val="FootnoteReference"/>
              </w:rPr>
              <w:footnoteReference w:id="35"/>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31</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60</w:t>
            </w:r>
          </w:p>
        </w:tc>
      </w:tr>
      <w:tr w:rsidR="00F57D79" w:rsidRPr="00995502" w:rsidTr="001B6F06">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1,8</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w:t>
            </w:r>
          </w:p>
        </w:tc>
      </w:tr>
      <w:tr w:rsidR="00F57D79" w:rsidRPr="00995502" w:rsidTr="001B6F06">
        <w:tc>
          <w:tcPr>
            <w:tcW w:w="23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0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84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120</w:t>
            </w:r>
          </w:p>
        </w:tc>
        <w:tc>
          <w:tcPr>
            <w:tcW w:w="86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w:t>
            </w:r>
          </w:p>
        </w:tc>
        <w:tc>
          <w:tcPr>
            <w:tcW w:w="5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32,5</w:t>
            </w:r>
          </w:p>
        </w:tc>
        <w:tc>
          <w:tcPr>
            <w:tcW w:w="90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90</w:t>
            </w:r>
          </w:p>
        </w:tc>
      </w:tr>
      <w:tr w:rsidR="00F57D79" w:rsidRPr="00995502" w:rsidTr="001B6F06">
        <w:tc>
          <w:tcPr>
            <w:tcW w:w="238"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02"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844"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w:t>
            </w:r>
          </w:p>
        </w:tc>
        <w:tc>
          <w:tcPr>
            <w:tcW w:w="864"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545"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40,5</w:t>
            </w:r>
          </w:p>
        </w:tc>
        <w:tc>
          <w:tcPr>
            <w:tcW w:w="907"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120</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Из табл. П142 видно, что установленные административным регламентом нормативные значения качества услуги незначительно нарушаются. </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Превышение фактических значений над нормативно установленными значениями наблюдается по сроку получения услуги на 1 день и по финансовым издержкам на 80 рублей.</w:t>
      </w:r>
    </w:p>
    <w:p w:rsidR="00F57D79" w:rsidRPr="00995502" w:rsidRDefault="00F57D79" w:rsidP="0067282F">
      <w:pPr>
        <w:widowControl/>
        <w:spacing w:line="360" w:lineRule="auto"/>
        <w:ind w:firstLine="600"/>
        <w:jc w:val="both"/>
        <w:rPr>
          <w:sz w:val="28"/>
          <w:szCs w:val="28"/>
        </w:rPr>
      </w:pPr>
      <w:r w:rsidRPr="00995502">
        <w:rPr>
          <w:color w:val="000000"/>
          <w:sz w:val="28"/>
          <w:szCs w:val="28"/>
        </w:rPr>
        <w:t xml:space="preserve">Заявители отметили, что наибольшие трудности возникли на этапе </w:t>
      </w:r>
      <w:r w:rsidRPr="00995502">
        <w:rPr>
          <w:iCs/>
          <w:color w:val="000000"/>
          <w:sz w:val="28"/>
          <w:szCs w:val="28"/>
        </w:rPr>
        <w:t xml:space="preserve">подачи документов в орган </w:t>
      </w:r>
      <w:r w:rsidRPr="00995502">
        <w:rPr>
          <w:color w:val="000000"/>
          <w:sz w:val="28"/>
          <w:szCs w:val="28"/>
        </w:rPr>
        <w:t xml:space="preserve">50%. </w:t>
      </w:r>
      <w:r w:rsidRPr="00995502">
        <w:rPr>
          <w:sz w:val="28"/>
          <w:szCs w:val="28"/>
        </w:rPr>
        <w:t>В качестве сложных этапов получения услуги респонденты также отметили:</w:t>
      </w:r>
    </w:p>
    <w:p w:rsidR="00F57D79" w:rsidRPr="00995502" w:rsidRDefault="00F57D79" w:rsidP="0067282F">
      <w:pPr>
        <w:widowControl/>
        <w:tabs>
          <w:tab w:val="left" w:pos="5940"/>
        </w:tabs>
        <w:spacing w:line="360" w:lineRule="auto"/>
        <w:ind w:firstLine="720"/>
        <w:rPr>
          <w:color w:val="000000"/>
          <w:sz w:val="28"/>
          <w:szCs w:val="28"/>
        </w:rPr>
      </w:pPr>
      <w:r w:rsidRPr="00995502">
        <w:rPr>
          <w:iCs/>
          <w:color w:val="000000"/>
          <w:sz w:val="28"/>
          <w:szCs w:val="28"/>
        </w:rPr>
        <w:t xml:space="preserve">Сбор необходимых для получения услуги документов - </w:t>
      </w:r>
      <w:r w:rsidRPr="00995502">
        <w:rPr>
          <w:color w:val="000000"/>
          <w:sz w:val="28"/>
          <w:szCs w:val="28"/>
        </w:rPr>
        <w:t>30%</w:t>
      </w:r>
    </w:p>
    <w:p w:rsidR="00F57D79" w:rsidRPr="00995502" w:rsidRDefault="00F57D79" w:rsidP="0067282F">
      <w:pPr>
        <w:widowControl/>
        <w:tabs>
          <w:tab w:val="left" w:pos="5940"/>
        </w:tabs>
        <w:spacing w:line="360" w:lineRule="auto"/>
        <w:ind w:firstLine="720"/>
        <w:rPr>
          <w:color w:val="000000"/>
          <w:sz w:val="28"/>
          <w:szCs w:val="28"/>
        </w:rPr>
      </w:pPr>
      <w:r w:rsidRPr="00995502">
        <w:rPr>
          <w:iCs/>
          <w:color w:val="000000"/>
          <w:sz w:val="28"/>
          <w:szCs w:val="28"/>
        </w:rPr>
        <w:t xml:space="preserve">Получение результата услуги - </w:t>
      </w:r>
      <w:r w:rsidRPr="00995502">
        <w:rPr>
          <w:color w:val="000000"/>
          <w:sz w:val="28"/>
          <w:szCs w:val="28"/>
        </w:rPr>
        <w:t>30%.</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Доля отметивших необходимость повторных обращений в один и тот же орган составила 30% от числа опрошенных. Среднее количество обращений в один орган составило 2 раза.</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По данной услуге было зафиксировано одно обращение к посреднику в целях экономии времени. При этом данное обращение не повлекло за собой дополнительных финансовых издержек.</w:t>
      </w:r>
    </w:p>
    <w:p w:rsidR="00F57D79" w:rsidRPr="00995502" w:rsidRDefault="00F57D79" w:rsidP="0067282F">
      <w:pPr>
        <w:widowControl/>
        <w:spacing w:line="360" w:lineRule="auto"/>
        <w:ind w:firstLine="570"/>
        <w:jc w:val="both"/>
        <w:rPr>
          <w:color w:val="000000"/>
          <w:sz w:val="28"/>
          <w:szCs w:val="28"/>
        </w:rPr>
      </w:pPr>
      <w:r w:rsidRPr="00995502">
        <w:rPr>
          <w:bCs/>
          <w:color w:val="000000"/>
          <w:sz w:val="28"/>
          <w:szCs w:val="28"/>
        </w:rPr>
        <w:t>И</w:t>
      </w:r>
      <w:r w:rsidRPr="00995502">
        <w:rPr>
          <w:color w:val="000000"/>
          <w:sz w:val="28"/>
          <w:szCs w:val="28"/>
        </w:rPr>
        <w:t xml:space="preserve">нтегральная оценка уровня административных барьеров составила 0,96. </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П143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547"/>
        <w:gridCol w:w="4872"/>
        <w:gridCol w:w="1648"/>
        <w:gridCol w:w="1609"/>
        <w:gridCol w:w="1018"/>
      </w:tblGrid>
      <w:tr w:rsidR="00F57D79" w:rsidRPr="00995502" w:rsidTr="001B6F06">
        <w:trPr>
          <w:trHeight w:val="20"/>
          <w:tblHeader/>
        </w:trPr>
        <w:tc>
          <w:tcPr>
            <w:tcW w:w="282"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color w:val="000000"/>
                <w:szCs w:val="24"/>
              </w:rPr>
            </w:pPr>
            <w:r w:rsidRPr="00995502">
              <w:rPr>
                <w:b/>
                <w:bCs/>
                <w:color w:val="000000"/>
                <w:szCs w:val="24"/>
              </w:rPr>
              <w:t>№ п/п</w:t>
            </w:r>
          </w:p>
        </w:tc>
        <w:tc>
          <w:tcPr>
            <w:tcW w:w="2513"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color w:val="000000"/>
                <w:szCs w:val="24"/>
              </w:rPr>
            </w:pPr>
            <w:r w:rsidRPr="00995502">
              <w:rPr>
                <w:b/>
                <w:bCs/>
                <w:color w:val="000000"/>
                <w:szCs w:val="24"/>
              </w:rPr>
              <w:t>Наименование критерия</w:t>
            </w:r>
          </w:p>
        </w:tc>
        <w:tc>
          <w:tcPr>
            <w:tcW w:w="8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color w:val="000000"/>
                <w:szCs w:val="24"/>
              </w:rPr>
            </w:pPr>
            <w:r w:rsidRPr="00995502">
              <w:rPr>
                <w:b/>
                <w:bCs/>
                <w:color w:val="000000"/>
                <w:szCs w:val="24"/>
              </w:rPr>
              <w:t>Нормативное значение показателя</w:t>
            </w:r>
          </w:p>
        </w:tc>
        <w:tc>
          <w:tcPr>
            <w:tcW w:w="83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color w:val="000000"/>
                <w:szCs w:val="24"/>
              </w:rPr>
            </w:pPr>
            <w:r w:rsidRPr="00995502">
              <w:rPr>
                <w:b/>
                <w:bCs/>
                <w:color w:val="000000"/>
                <w:szCs w:val="24"/>
              </w:rPr>
              <w:t>Фактическое значение показателя</w:t>
            </w:r>
          </w:p>
        </w:tc>
        <w:tc>
          <w:tcPr>
            <w:tcW w:w="52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color w:val="000000"/>
                <w:szCs w:val="24"/>
              </w:rPr>
            </w:pPr>
            <w:r w:rsidRPr="00995502">
              <w:rPr>
                <w:b/>
                <w:bCs/>
                <w:color w:val="000000"/>
                <w:szCs w:val="24"/>
              </w:rPr>
              <w:t>Оценка</w:t>
            </w:r>
          </w:p>
        </w:tc>
      </w:tr>
      <w:tr w:rsidR="00F57D79" w:rsidRPr="00995502" w:rsidTr="001B6F06">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31</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0,97</w:t>
            </w:r>
          </w:p>
        </w:tc>
      </w:tr>
      <w:tr w:rsidR="00F57D79" w:rsidRPr="00995502" w:rsidTr="001B6F06">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32,5</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1B6F06">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40,5</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1B6F06">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400</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szCs w:val="24"/>
              </w:rPr>
              <w:t>480</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0,83</w:t>
            </w:r>
          </w:p>
        </w:tc>
      </w:tr>
      <w:tr w:rsidR="00F57D79" w:rsidRPr="00995502" w:rsidTr="001B6F06">
        <w:trPr>
          <w:trHeight w:val="20"/>
        </w:trPr>
        <w:tc>
          <w:tcPr>
            <w:tcW w:w="28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51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3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w:t>
            </w:r>
          </w:p>
        </w:tc>
        <w:tc>
          <w:tcPr>
            <w:tcW w:w="52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1B6F06">
        <w:trPr>
          <w:trHeight w:val="20"/>
        </w:trPr>
        <w:tc>
          <w:tcPr>
            <w:tcW w:w="282"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513"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3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525"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0,96</w:t>
            </w:r>
          </w:p>
        </w:tc>
      </w:tr>
    </w:tbl>
    <w:p w:rsidR="00F57D79" w:rsidRPr="00995502" w:rsidRDefault="00F57D79" w:rsidP="0067282F">
      <w:pPr>
        <w:widowControl/>
        <w:spacing w:line="360" w:lineRule="auto"/>
        <w:ind w:firstLine="720"/>
        <w:jc w:val="both"/>
        <w:rPr>
          <w:color w:val="000000"/>
          <w:sz w:val="28"/>
          <w:szCs w:val="28"/>
        </w:rPr>
      </w:pPr>
    </w:p>
    <w:p w:rsidR="00F57D79" w:rsidRPr="00995502" w:rsidRDefault="00F57D79" w:rsidP="0067282F">
      <w:pPr>
        <w:widowControl/>
        <w:numPr>
          <w:ilvl w:val="0"/>
          <w:numId w:val="76"/>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Только 40% заявителей указало, что у них не возникло затруднений при оформлении документов в государственных учреждениях для получения данной услуги. Мнения других респондентов о наличии затруднений разделились следующим образом:</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Хождение по многим кабинетам (или учреждениям)</w:t>
      </w:r>
      <w:r w:rsidRPr="00995502">
        <w:rPr>
          <w:iCs/>
          <w:color w:val="000000"/>
          <w:sz w:val="28"/>
          <w:szCs w:val="28"/>
        </w:rPr>
        <w:tab/>
        <w:t xml:space="preserve">  </w:t>
      </w:r>
      <w:r w:rsidRPr="00995502">
        <w:rPr>
          <w:color w:val="000000"/>
          <w:sz w:val="28"/>
          <w:szCs w:val="28"/>
        </w:rPr>
        <w:t>40%</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Неудобный режим работы учреждений </w:t>
      </w:r>
      <w:r w:rsidRPr="00995502">
        <w:rPr>
          <w:color w:val="000000"/>
          <w:sz w:val="28"/>
          <w:szCs w:val="28"/>
        </w:rPr>
        <w:t>20%</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Большие очереди  </w:t>
      </w:r>
      <w:r w:rsidRPr="00995502">
        <w:rPr>
          <w:color w:val="000000"/>
          <w:sz w:val="28"/>
          <w:szCs w:val="28"/>
        </w:rPr>
        <w:t>20%</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Отсутствие наглядной информации о порядке получения государственной услуги (на стендах, на официальных сайтах органов государственной власти и т.д.)  </w:t>
      </w:r>
      <w:r w:rsidRPr="00995502">
        <w:rPr>
          <w:color w:val="000000"/>
          <w:sz w:val="28"/>
          <w:szCs w:val="28"/>
        </w:rPr>
        <w:t>10%</w:t>
      </w:r>
    </w:p>
    <w:p w:rsidR="00F57D79" w:rsidRPr="00995502" w:rsidRDefault="00F57D79" w:rsidP="0067282F">
      <w:pPr>
        <w:widowControl/>
        <w:tabs>
          <w:tab w:val="left" w:pos="6033"/>
        </w:tabs>
        <w:spacing w:line="360" w:lineRule="auto"/>
        <w:ind w:firstLine="720"/>
        <w:jc w:val="both"/>
        <w:rPr>
          <w:color w:val="000000"/>
          <w:sz w:val="28"/>
          <w:szCs w:val="28"/>
        </w:rPr>
      </w:pPr>
      <w:r w:rsidRPr="00995502">
        <w:rPr>
          <w:iCs/>
          <w:color w:val="000000"/>
          <w:sz w:val="28"/>
          <w:szCs w:val="28"/>
        </w:rPr>
        <w:t xml:space="preserve">Отсутствие возможности получить консультацию или справочную информацию в органах, предоставляющих государственные услуги </w:t>
      </w:r>
      <w:r w:rsidRPr="00995502">
        <w:rPr>
          <w:color w:val="000000"/>
          <w:sz w:val="28"/>
          <w:szCs w:val="28"/>
        </w:rPr>
        <w:t>10%.</w:t>
      </w:r>
    </w:p>
    <w:p w:rsidR="00F57D79" w:rsidRPr="00995502" w:rsidRDefault="00F57D79" w:rsidP="0067282F">
      <w:pPr>
        <w:widowControl/>
        <w:spacing w:line="360" w:lineRule="auto"/>
        <w:ind w:firstLine="570"/>
        <w:jc w:val="both"/>
        <w:rPr>
          <w:bCs/>
          <w:color w:val="000000"/>
          <w:sz w:val="28"/>
          <w:szCs w:val="28"/>
        </w:rPr>
      </w:pPr>
      <w:r w:rsidRPr="00995502">
        <w:rPr>
          <w:color w:val="000000"/>
          <w:sz w:val="28"/>
          <w:szCs w:val="28"/>
        </w:rPr>
        <w:t>По мнению респондентов, основными направлениями повышения качества данной услуги должно стать ее предоставление через сеть Интернет (</w:t>
      </w:r>
      <w:r w:rsidRPr="00995502">
        <w:rPr>
          <w:b/>
          <w:bCs/>
          <w:color w:val="000000"/>
          <w:szCs w:val="24"/>
        </w:rPr>
        <w:t>60</w:t>
      </w:r>
      <w:r w:rsidRPr="00995502">
        <w:rPr>
          <w:color w:val="000000"/>
          <w:sz w:val="28"/>
          <w:szCs w:val="28"/>
        </w:rPr>
        <w:t>%), п</w:t>
      </w:r>
      <w:r w:rsidRPr="00995502">
        <w:rPr>
          <w:iCs/>
          <w:color w:val="000000"/>
          <w:sz w:val="28"/>
          <w:szCs w:val="28"/>
        </w:rPr>
        <w:t>редоставление данной услуги в МФЦ и налаживание взаимодействия между органами</w:t>
      </w:r>
      <w:r w:rsidRPr="00995502">
        <w:rPr>
          <w:bCs/>
          <w:color w:val="000000"/>
          <w:sz w:val="28"/>
          <w:szCs w:val="28"/>
        </w:rPr>
        <w:t xml:space="preserve"> по 30%, </w:t>
      </w:r>
      <w:r w:rsidRPr="00995502">
        <w:rPr>
          <w:iCs/>
          <w:color w:val="000000"/>
          <w:sz w:val="28"/>
          <w:szCs w:val="28"/>
        </w:rPr>
        <w:t>изменение действующего законодательства 10</w:t>
      </w:r>
      <w:r w:rsidRPr="00995502">
        <w:rPr>
          <w:bCs/>
          <w:color w:val="000000"/>
          <w:sz w:val="28"/>
          <w:szCs w:val="28"/>
        </w:rPr>
        <w:t>%.</w:t>
      </w:r>
    </w:p>
    <w:p w:rsidR="00F57D79" w:rsidRPr="00995502" w:rsidRDefault="00F57D79" w:rsidP="0067282F">
      <w:pPr>
        <w:widowControl/>
        <w:spacing w:line="360" w:lineRule="auto"/>
        <w:ind w:firstLine="720"/>
        <w:jc w:val="both"/>
        <w:rPr>
          <w:bCs/>
          <w:color w:val="000000"/>
          <w:sz w:val="28"/>
          <w:szCs w:val="28"/>
        </w:rPr>
      </w:pPr>
      <w:r w:rsidRPr="00995502">
        <w:rPr>
          <w:bCs/>
          <w:color w:val="000000"/>
          <w:sz w:val="28"/>
          <w:szCs w:val="28"/>
        </w:rPr>
        <w:t>Кроме того в качестве иных пожеланий по мерам повышения качества услуги респонденты указали:</w:t>
      </w:r>
    </w:p>
    <w:p w:rsidR="00F57D79" w:rsidRPr="00995502" w:rsidRDefault="00F57D79" w:rsidP="0067282F">
      <w:pPr>
        <w:widowControl/>
        <w:spacing w:line="360" w:lineRule="auto"/>
        <w:ind w:firstLine="720"/>
        <w:jc w:val="both"/>
        <w:rPr>
          <w:bCs/>
          <w:color w:val="000000"/>
          <w:sz w:val="28"/>
          <w:szCs w:val="28"/>
        </w:rPr>
      </w:pPr>
      <w:r w:rsidRPr="00995502">
        <w:rPr>
          <w:bCs/>
          <w:color w:val="000000"/>
          <w:sz w:val="28"/>
          <w:szCs w:val="28"/>
        </w:rPr>
        <w:t>- увеличение количества кабинетов, в которых ведется прием и соответственно специалистов 20%;</w:t>
      </w:r>
    </w:p>
    <w:p w:rsidR="00F57D79" w:rsidRPr="00995502" w:rsidRDefault="00F57D79" w:rsidP="0067282F">
      <w:pPr>
        <w:widowControl/>
        <w:spacing w:line="360" w:lineRule="auto"/>
        <w:ind w:firstLine="720"/>
        <w:jc w:val="both"/>
        <w:rPr>
          <w:bCs/>
          <w:color w:val="000000"/>
          <w:sz w:val="28"/>
          <w:szCs w:val="28"/>
        </w:rPr>
      </w:pPr>
      <w:r w:rsidRPr="00995502">
        <w:rPr>
          <w:bCs/>
          <w:color w:val="000000"/>
          <w:sz w:val="28"/>
          <w:szCs w:val="28"/>
        </w:rPr>
        <w:t>- сократить время обслуживания заявителей 10%</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100%.</w:t>
      </w:r>
    </w:p>
    <w:p w:rsidR="00F57D79" w:rsidRPr="00995502" w:rsidRDefault="00F57D79" w:rsidP="0067282F">
      <w:pPr>
        <w:widowControl/>
        <w:spacing w:line="360" w:lineRule="auto"/>
        <w:ind w:firstLine="720"/>
        <w:rPr>
          <w:sz w:val="28"/>
          <w:szCs w:val="28"/>
        </w:rPr>
      </w:pPr>
      <w:r w:rsidRPr="00995502">
        <w:rPr>
          <w:sz w:val="28"/>
          <w:szCs w:val="28"/>
        </w:rPr>
        <w:t>В целях повышения качества и доступности предоставления данной услуги может быть рекомендовано следующее:</w:t>
      </w:r>
    </w:p>
    <w:p w:rsidR="00F57D79" w:rsidRPr="00995502" w:rsidRDefault="00F57D79" w:rsidP="0067282F">
      <w:pPr>
        <w:widowControl/>
        <w:spacing w:line="360" w:lineRule="auto"/>
        <w:ind w:firstLine="720"/>
        <w:rPr>
          <w:sz w:val="28"/>
          <w:szCs w:val="28"/>
        </w:rPr>
      </w:pPr>
      <w:r w:rsidRPr="00995502">
        <w:rPr>
          <w:sz w:val="28"/>
          <w:szCs w:val="28"/>
        </w:rPr>
        <w:t>1. Оптимизация графика работы.</w:t>
      </w:r>
    </w:p>
    <w:p w:rsidR="00F57D79" w:rsidRPr="00995502" w:rsidRDefault="00F57D79" w:rsidP="0067282F">
      <w:pPr>
        <w:widowControl/>
        <w:spacing w:line="360" w:lineRule="auto"/>
        <w:ind w:firstLine="720"/>
        <w:jc w:val="both"/>
        <w:rPr>
          <w:color w:val="000000"/>
          <w:sz w:val="28"/>
          <w:szCs w:val="28"/>
        </w:rPr>
      </w:pPr>
      <w:r w:rsidRPr="00995502">
        <w:rPr>
          <w:sz w:val="28"/>
          <w:szCs w:val="28"/>
        </w:rPr>
        <w:t xml:space="preserve">2. Оптимизировать этап </w:t>
      </w:r>
      <w:r w:rsidRPr="00995502">
        <w:rPr>
          <w:iCs/>
          <w:color w:val="000000"/>
          <w:sz w:val="28"/>
          <w:szCs w:val="28"/>
        </w:rPr>
        <w:t>подачи документов в орган</w:t>
      </w:r>
      <w:r w:rsidRPr="00995502">
        <w:rPr>
          <w:sz w:val="28"/>
          <w:szCs w:val="28"/>
        </w:rPr>
        <w:t xml:space="preserve"> и этап сбора </w:t>
      </w:r>
      <w:r w:rsidRPr="00995502">
        <w:rPr>
          <w:iCs/>
          <w:color w:val="000000"/>
          <w:sz w:val="28"/>
          <w:szCs w:val="28"/>
        </w:rPr>
        <w:t>необходимых для получения услуги документов</w:t>
      </w:r>
      <w:r w:rsidRPr="00995502">
        <w:rPr>
          <w:color w:val="000000"/>
          <w:sz w:val="28"/>
          <w:szCs w:val="28"/>
        </w:rPr>
        <w:t>, в том числе с помощью организации межведомственного взаимодействия.</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 xml:space="preserve">3. </w:t>
      </w:r>
      <w:r w:rsidRPr="00995502">
        <w:rPr>
          <w:sz w:val="28"/>
          <w:szCs w:val="28"/>
        </w:rPr>
        <w:t xml:space="preserve">Повышение доступности информации о </w:t>
      </w:r>
      <w:r w:rsidRPr="00995502">
        <w:rPr>
          <w:bCs/>
          <w:color w:val="000000"/>
          <w:sz w:val="28"/>
          <w:szCs w:val="28"/>
        </w:rPr>
        <w:t>стадии рассмотрения обращения и о порядке предоставления услуги,</w:t>
      </w:r>
      <w:r w:rsidRPr="00995502">
        <w:rPr>
          <w:sz w:val="28"/>
          <w:szCs w:val="28"/>
        </w:rPr>
        <w:t xml:space="preserve">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ind w:firstLine="720"/>
        <w:jc w:val="both"/>
        <w:rPr>
          <w:sz w:val="28"/>
          <w:szCs w:val="28"/>
        </w:rPr>
      </w:pPr>
      <w:r w:rsidRPr="00995502">
        <w:rPr>
          <w:sz w:val="28"/>
          <w:szCs w:val="28"/>
        </w:rPr>
        <w:t>4. Организация предоставления услуги с использованием сети Интернет.</w:t>
      </w:r>
    </w:p>
    <w:p w:rsidR="00F57D79" w:rsidRPr="00995502" w:rsidRDefault="00F57D79" w:rsidP="0067282F">
      <w:pPr>
        <w:widowControl/>
        <w:spacing w:line="360" w:lineRule="auto"/>
        <w:ind w:firstLine="720"/>
        <w:jc w:val="both"/>
        <w:rPr>
          <w:sz w:val="28"/>
          <w:szCs w:val="28"/>
        </w:rPr>
      </w:pPr>
      <w:r w:rsidRPr="00995502">
        <w:rPr>
          <w:sz w:val="28"/>
          <w:szCs w:val="28"/>
        </w:rPr>
        <w:t>5. Организация предоставления услуги в МФЦ.</w:t>
      </w:r>
    </w:p>
    <w:p w:rsidR="00F57D79" w:rsidRPr="00995502" w:rsidRDefault="00F57D79" w:rsidP="0067282F">
      <w:pPr>
        <w:widowControl/>
        <w:spacing w:line="360" w:lineRule="auto"/>
        <w:ind w:firstLine="720"/>
        <w:jc w:val="both"/>
        <w:rPr>
          <w:sz w:val="28"/>
          <w:szCs w:val="28"/>
        </w:rPr>
      </w:pPr>
      <w:r w:rsidRPr="00995502">
        <w:rPr>
          <w:sz w:val="28"/>
          <w:szCs w:val="28"/>
        </w:rPr>
        <w:t>6. Организация межведомственного взаимодействия.</w:t>
      </w:r>
    </w:p>
    <w:p w:rsidR="00F57D79" w:rsidRPr="00995502" w:rsidRDefault="00F57D79" w:rsidP="0067282F">
      <w:pPr>
        <w:widowControl/>
        <w:spacing w:line="360" w:lineRule="auto"/>
        <w:ind w:firstLine="720"/>
        <w:jc w:val="both"/>
      </w:pPr>
    </w:p>
    <w:p w:rsidR="00F57D79" w:rsidRPr="00995502" w:rsidRDefault="00F57D79" w:rsidP="0067282F">
      <w:pPr>
        <w:widowControl/>
        <w:spacing w:line="360" w:lineRule="auto"/>
        <w:ind w:firstLine="567"/>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69" w:name="_Toc342309200"/>
      <w:r w:rsidRPr="00995502">
        <w:rPr>
          <w:i/>
          <w:smallCaps w:val="0"/>
          <w:spacing w:val="3"/>
        </w:rPr>
        <w:t>Государственная услуга № 7 «Содействие гражданам в поиске подходящей работы, а работодателям в подборе необходимых работников»</w:t>
      </w:r>
      <w:bookmarkEnd w:id="169"/>
    </w:p>
    <w:p w:rsidR="00F57D79" w:rsidRPr="00995502" w:rsidRDefault="00F57D79" w:rsidP="0067282F">
      <w:pPr>
        <w:widowControl/>
      </w:pPr>
    </w:p>
    <w:tbl>
      <w:tblPr>
        <w:tblW w:w="5000" w:type="pct"/>
        <w:tblLook w:val="01E0"/>
      </w:tblPr>
      <w:tblGrid>
        <w:gridCol w:w="2008"/>
        <w:gridCol w:w="7846"/>
      </w:tblGrid>
      <w:tr w:rsidR="00F57D79" w:rsidRPr="00995502" w:rsidTr="001B6F06">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Центры занятости Ленинского и Заельцовского районов города Новосибирска;</w:t>
            </w:r>
          </w:p>
          <w:p w:rsidR="00F57D79" w:rsidRPr="00995502" w:rsidRDefault="00F57D79" w:rsidP="0067282F">
            <w:pPr>
              <w:widowControl/>
              <w:rPr>
                <w:sz w:val="28"/>
                <w:szCs w:val="28"/>
              </w:rPr>
            </w:pPr>
            <w:r w:rsidRPr="00995502">
              <w:rPr>
                <w:sz w:val="28"/>
                <w:szCs w:val="28"/>
              </w:rPr>
              <w:t>Центр занятости города Бердска</w:t>
            </w:r>
          </w:p>
        </w:tc>
      </w:tr>
      <w:tr w:rsidR="00F57D79" w:rsidRPr="00995502" w:rsidTr="001B6F06">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23</w:t>
            </w:r>
          </w:p>
        </w:tc>
      </w:tr>
    </w:tbl>
    <w:p w:rsidR="00F57D79" w:rsidRPr="00995502" w:rsidRDefault="00F57D79" w:rsidP="0067282F">
      <w:pPr>
        <w:widowControl/>
        <w:spacing w:line="360" w:lineRule="auto"/>
        <w:ind w:left="360"/>
        <w:rPr>
          <w:b/>
          <w:sz w:val="28"/>
          <w:szCs w:val="28"/>
        </w:rPr>
      </w:pPr>
      <w:bookmarkStart w:id="170" w:name="_Toc341880540"/>
    </w:p>
    <w:p w:rsidR="00F57D79" w:rsidRPr="00995502" w:rsidRDefault="00F57D79" w:rsidP="0067282F">
      <w:pPr>
        <w:widowControl/>
        <w:numPr>
          <w:ilvl w:val="0"/>
          <w:numId w:val="82"/>
        </w:numPr>
        <w:spacing w:line="360" w:lineRule="auto"/>
        <w:jc w:val="center"/>
        <w:rPr>
          <w:b/>
          <w:sz w:val="28"/>
          <w:szCs w:val="28"/>
        </w:rPr>
      </w:pPr>
      <w:r w:rsidRPr="00995502">
        <w:rPr>
          <w:b/>
          <w:sz w:val="28"/>
          <w:szCs w:val="28"/>
        </w:rPr>
        <w:t>Нормативное регулирование услуги</w:t>
      </w:r>
      <w:bookmarkEnd w:id="170"/>
    </w:p>
    <w:p w:rsidR="00F57D79" w:rsidRPr="00995502" w:rsidRDefault="00F57D79" w:rsidP="0067282F">
      <w:pPr>
        <w:widowControl/>
      </w:pPr>
    </w:p>
    <w:p w:rsidR="00F57D79" w:rsidRPr="00995502" w:rsidRDefault="00F57D79" w:rsidP="0067282F">
      <w:pPr>
        <w:widowControl/>
        <w:autoSpaceDE w:val="0"/>
        <w:autoSpaceDN w:val="0"/>
        <w:adjustRightInd w:val="0"/>
        <w:spacing w:line="360" w:lineRule="auto"/>
        <w:ind w:firstLine="720"/>
        <w:jc w:val="both"/>
        <w:rPr>
          <w:sz w:val="28"/>
          <w:szCs w:val="28"/>
        </w:rPr>
      </w:pPr>
      <w:r w:rsidRPr="00995502">
        <w:rPr>
          <w:sz w:val="28"/>
          <w:szCs w:val="28"/>
        </w:rPr>
        <w:t>1. Закон Российской Федерации от 19 апреля 1991 г. N 1032-1 «О занятости населения в Российской Федерации».</w:t>
      </w:r>
    </w:p>
    <w:p w:rsidR="00F57D79" w:rsidRPr="00995502" w:rsidRDefault="00F57D79" w:rsidP="0067282F">
      <w:pPr>
        <w:widowControl/>
        <w:autoSpaceDE w:val="0"/>
        <w:autoSpaceDN w:val="0"/>
        <w:adjustRightInd w:val="0"/>
        <w:spacing w:line="360" w:lineRule="auto"/>
        <w:ind w:firstLine="720"/>
        <w:jc w:val="both"/>
        <w:rPr>
          <w:sz w:val="28"/>
          <w:szCs w:val="28"/>
        </w:rPr>
      </w:pPr>
      <w:r w:rsidRPr="00995502">
        <w:rPr>
          <w:sz w:val="28"/>
          <w:szCs w:val="28"/>
        </w:rPr>
        <w:t>2. Приказ Минздравсоцразвития РФ от 03.07.2006 N 513 «Об утверждении Административного регламента Федеральной службы по труду и занятости по предоставлению государственной услуги содействия гражданам в поиске подходящей работы, а работодателям в подборе необходимых работников».</w:t>
      </w:r>
    </w:p>
    <w:p w:rsidR="00F57D79" w:rsidRPr="00995502" w:rsidRDefault="00F57D79" w:rsidP="0067282F">
      <w:pPr>
        <w:widowControl/>
        <w:numPr>
          <w:ilvl w:val="0"/>
          <w:numId w:val="82"/>
        </w:numPr>
        <w:spacing w:line="360" w:lineRule="auto"/>
        <w:jc w:val="center"/>
        <w:rPr>
          <w:b/>
          <w:sz w:val="28"/>
          <w:szCs w:val="28"/>
        </w:rPr>
      </w:pPr>
      <w:bookmarkStart w:id="171" w:name="_Toc341880541"/>
      <w:r w:rsidRPr="00995502">
        <w:rPr>
          <w:b/>
          <w:sz w:val="28"/>
          <w:szCs w:val="28"/>
        </w:rPr>
        <w:t>Уровень доступности</w:t>
      </w:r>
      <w:bookmarkEnd w:id="171"/>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П144. Уровень доступности услуги составил  3,03 балла, что ниже среднего значения уровня доступности по органу государственной власти в целом (3,14</w:t>
      </w:r>
      <w:r w:rsidRPr="00995502">
        <w:rPr>
          <w:b/>
          <w:sz w:val="28"/>
          <w:szCs w:val="28"/>
        </w:rPr>
        <w:t xml:space="preserve">).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П144 </w:t>
      </w:r>
      <w:r w:rsidRPr="00995502">
        <w:rPr>
          <w:b w:val="0"/>
          <w:sz w:val="28"/>
          <w:szCs w:val="28"/>
        </w:rPr>
        <w:noBreakHyphen/>
        <w:t xml:space="preserve"> Уровень доступности услуги</w:t>
      </w:r>
    </w:p>
    <w:tbl>
      <w:tblPr>
        <w:tblW w:w="5000" w:type="pct"/>
        <w:jc w:val="center"/>
        <w:tblCellMar>
          <w:top w:w="55" w:type="dxa"/>
          <w:left w:w="55" w:type="dxa"/>
          <w:bottom w:w="55" w:type="dxa"/>
          <w:right w:w="55" w:type="dxa"/>
        </w:tblCellMar>
        <w:tblLook w:val="00A0"/>
      </w:tblPr>
      <w:tblGrid>
        <w:gridCol w:w="784"/>
        <w:gridCol w:w="5624"/>
        <w:gridCol w:w="3286"/>
      </w:tblGrid>
      <w:tr w:rsidR="00F57D79" w:rsidRPr="00995502" w:rsidTr="001B6F06">
        <w:trPr>
          <w:tblHeade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360" w:lineRule="auto"/>
              <w:rPr>
                <w:b/>
                <w:szCs w:val="24"/>
              </w:rPr>
            </w:pPr>
            <w:r w:rsidRPr="00995502">
              <w:rPr>
                <w:b/>
                <w:szCs w:val="24"/>
              </w:rPr>
              <w:t>№ п/п</w:t>
            </w:r>
          </w:p>
        </w:tc>
        <w:tc>
          <w:tcPr>
            <w:tcW w:w="2901"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360" w:lineRule="auto"/>
              <w:rPr>
                <w:b/>
                <w:bCs/>
              </w:rPr>
            </w:pPr>
            <w:r w:rsidRPr="00995502">
              <w:rPr>
                <w:b/>
                <w:bCs/>
              </w:rPr>
              <w:t>Параметры оценки доступности услуги</w:t>
            </w:r>
          </w:p>
        </w:tc>
        <w:tc>
          <w:tcPr>
            <w:tcW w:w="169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360" w:lineRule="auto"/>
              <w:rPr>
                <w:b/>
                <w:bCs/>
              </w:rPr>
            </w:pPr>
            <w:r w:rsidRPr="00995502">
              <w:rPr>
                <w:b/>
                <w:bCs/>
              </w:rPr>
              <w:t>Среднее арифметическое значение</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90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6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2,78</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90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6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3,57</w:t>
            </w:r>
          </w:p>
        </w:tc>
      </w:tr>
      <w:tr w:rsidR="00F57D79" w:rsidRPr="00995502" w:rsidTr="001B6F06">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90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6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3,17</w:t>
            </w:r>
          </w:p>
        </w:tc>
      </w:tr>
      <w:tr w:rsidR="00F57D79" w:rsidRPr="00995502" w:rsidTr="001B6F06">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2901"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695"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2,61</w:t>
            </w:r>
          </w:p>
        </w:tc>
      </w:tr>
      <w:tr w:rsidR="00F57D79" w:rsidRPr="00995502" w:rsidTr="001B6F06">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2901"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695"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szCs w:val="24"/>
              </w:rPr>
            </w:pPr>
            <w:r w:rsidRPr="00995502">
              <w:rPr>
                <w:b/>
                <w:bCs/>
                <w:szCs w:val="24"/>
              </w:rPr>
              <w:t>3,03</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 xml:space="preserve">В целом данные исследования, представленные в табл. П144 позволяют сделать вывод, что уровень доступности услуги оценивается респондентами на «удовлетворительно». Выше среднего значения был оценен критерий «Полнота и понятность предоставляемой информации» (3,57 балла). Самую низкую оценку получил критерий «Получение информации о стадии рассмотрения обращения» (2,61 балла).  </w:t>
      </w:r>
    </w:p>
    <w:p w:rsidR="00F57D79" w:rsidRPr="00995502" w:rsidRDefault="00F57D79" w:rsidP="0067282F">
      <w:pPr>
        <w:widowControl/>
        <w:numPr>
          <w:ilvl w:val="0"/>
          <w:numId w:val="82"/>
        </w:numPr>
        <w:spacing w:line="360" w:lineRule="auto"/>
        <w:jc w:val="center"/>
        <w:rPr>
          <w:b/>
          <w:sz w:val="28"/>
          <w:szCs w:val="28"/>
        </w:rPr>
      </w:pPr>
      <w:bookmarkStart w:id="172" w:name="_Toc341880542"/>
      <w:r w:rsidRPr="00995502">
        <w:rPr>
          <w:b/>
          <w:sz w:val="28"/>
          <w:szCs w:val="28"/>
        </w:rPr>
        <w:t>Уровень качества</w:t>
      </w:r>
      <w:bookmarkEnd w:id="172"/>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3,30 балла, что ниже среднего значения уровня качества по органу государственной власти в целом (3,36).</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П145 </w:t>
      </w:r>
      <w:r w:rsidRPr="00995502">
        <w:rPr>
          <w:b w:val="0"/>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A0"/>
      </w:tblPr>
      <w:tblGrid>
        <w:gridCol w:w="744"/>
        <w:gridCol w:w="5836"/>
        <w:gridCol w:w="3114"/>
      </w:tblGrid>
      <w:tr w:rsidR="00F57D79" w:rsidRPr="00995502" w:rsidTr="001B6F06">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1B6F0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3,13</w:t>
            </w:r>
          </w:p>
        </w:tc>
      </w:tr>
      <w:tr w:rsidR="00F57D79" w:rsidRPr="00995502" w:rsidTr="001B6F0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3,43</w:t>
            </w:r>
          </w:p>
        </w:tc>
      </w:tr>
      <w:tr w:rsidR="00F57D79" w:rsidRPr="00995502" w:rsidTr="001B6F06">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3,35</w:t>
            </w:r>
          </w:p>
        </w:tc>
      </w:tr>
      <w:tr w:rsidR="00F57D79" w:rsidRPr="00995502" w:rsidTr="001B6F06">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3,30</w:t>
            </w:r>
          </w:p>
        </w:tc>
      </w:tr>
    </w:tbl>
    <w:p w:rsidR="00F57D79" w:rsidRPr="00995502" w:rsidRDefault="00F57D79" w:rsidP="0067282F">
      <w:pPr>
        <w:widowControl/>
        <w:spacing w:line="360" w:lineRule="auto"/>
        <w:ind w:firstLine="573"/>
        <w:jc w:val="both"/>
        <w:rPr>
          <w:sz w:val="28"/>
          <w:szCs w:val="28"/>
        </w:rPr>
      </w:pPr>
    </w:p>
    <w:p w:rsidR="00F57D79" w:rsidRPr="00995502" w:rsidRDefault="00F57D79" w:rsidP="0067282F">
      <w:pPr>
        <w:widowControl/>
        <w:spacing w:line="360" w:lineRule="auto"/>
        <w:ind w:firstLine="573"/>
        <w:jc w:val="both"/>
        <w:rPr>
          <w:sz w:val="28"/>
          <w:szCs w:val="28"/>
        </w:rPr>
      </w:pPr>
      <w:r w:rsidRPr="00995502">
        <w:rPr>
          <w:sz w:val="28"/>
          <w:szCs w:val="28"/>
        </w:rPr>
        <w:t xml:space="preserve">Данные табл. П145 позволяют сделать вывод, что оценка качества услуги респондентами близка к уровню «удовлетворительно» 3,30 балла. </w:t>
      </w:r>
    </w:p>
    <w:p w:rsidR="00F57D79" w:rsidRPr="00995502" w:rsidRDefault="00F57D79" w:rsidP="0067282F">
      <w:pPr>
        <w:widowControl/>
        <w:spacing w:line="360" w:lineRule="auto"/>
        <w:ind w:firstLine="573"/>
        <w:jc w:val="both"/>
        <w:rPr>
          <w:sz w:val="28"/>
          <w:szCs w:val="28"/>
        </w:rPr>
      </w:pPr>
      <w:r w:rsidRPr="00995502">
        <w:rPr>
          <w:sz w:val="28"/>
          <w:szCs w:val="28"/>
        </w:rPr>
        <w:t>Самый низкий показатель установлен по критерию «Вежливость сотрудников, предоставляющих услугу» (3,13).</w:t>
      </w:r>
    </w:p>
    <w:p w:rsidR="00F57D79" w:rsidRPr="00995502" w:rsidRDefault="00F57D79" w:rsidP="0067282F">
      <w:pPr>
        <w:widowControl/>
        <w:numPr>
          <w:ilvl w:val="0"/>
          <w:numId w:val="82"/>
        </w:numPr>
        <w:spacing w:line="360" w:lineRule="auto"/>
        <w:jc w:val="center"/>
        <w:rPr>
          <w:b/>
          <w:sz w:val="28"/>
          <w:szCs w:val="28"/>
        </w:rPr>
      </w:pPr>
      <w:bookmarkStart w:id="173" w:name="_Toc341880543"/>
      <w:r w:rsidRPr="00995502">
        <w:rPr>
          <w:b/>
          <w:sz w:val="28"/>
          <w:szCs w:val="28"/>
        </w:rPr>
        <w:t>Уровень административных барьеров</w:t>
      </w:r>
      <w:bookmarkEnd w:id="173"/>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rPr>
          <w:i/>
          <w:sz w:val="28"/>
          <w:szCs w:val="28"/>
        </w:rPr>
      </w:pPr>
      <w:bookmarkStart w:id="174" w:name="_Toc341880544"/>
      <w:r w:rsidRPr="00995502">
        <w:rPr>
          <w:i/>
          <w:sz w:val="28"/>
          <w:szCs w:val="28"/>
        </w:rPr>
        <w:t>Количество документов, необходимых в рамках предоставления услуги.</w:t>
      </w:r>
      <w:bookmarkEnd w:id="174"/>
    </w:p>
    <w:p w:rsidR="00F57D79" w:rsidRPr="00995502" w:rsidRDefault="00F57D79" w:rsidP="0067282F">
      <w:pPr>
        <w:pStyle w:val="Caption"/>
        <w:jc w:val="center"/>
        <w:outlineLvl w:val="1"/>
        <w:rPr>
          <w:sz w:val="24"/>
          <w:szCs w:val="24"/>
        </w:rPr>
      </w:pP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П146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3</w:t>
            </w:r>
          </w:p>
        </w:tc>
      </w:tr>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4,91</w:t>
            </w:r>
          </w:p>
        </w:tc>
      </w:tr>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8</w:t>
            </w:r>
          </w:p>
        </w:tc>
      </w:tr>
    </w:tbl>
    <w:p w:rsidR="00F57D79" w:rsidRPr="00995502" w:rsidRDefault="00F57D79" w:rsidP="0067282F">
      <w:pPr>
        <w:widowControl/>
        <w:spacing w:line="360" w:lineRule="auto"/>
        <w:ind w:firstLine="570"/>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 xml:space="preserve">Как следует из табл. П146, по данному показателю уровень административных барьеров по данной услуге можно оценить как средний. Респонденты указали, что в рамках предоставления рассматриваемой услуги им необходимо было собрать пакет в среднем  из 4-5 документов. Максимальное количество документов, которые указали опрошенные, составило 8. </w:t>
      </w:r>
    </w:p>
    <w:p w:rsidR="00F57D79" w:rsidRPr="00995502" w:rsidRDefault="00F57D79" w:rsidP="0067282F">
      <w:pPr>
        <w:widowControl/>
        <w:rPr>
          <w:i/>
          <w:sz w:val="28"/>
          <w:szCs w:val="28"/>
        </w:rPr>
      </w:pPr>
      <w:bookmarkStart w:id="175" w:name="_Toc341880545"/>
      <w:r w:rsidRPr="00995502">
        <w:rPr>
          <w:i/>
          <w:sz w:val="28"/>
          <w:szCs w:val="28"/>
        </w:rPr>
        <w:t>Количество обращений в инстанции (учреждения).</w:t>
      </w:r>
      <w:bookmarkEnd w:id="175"/>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П147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1</w:t>
            </w:r>
          </w:p>
        </w:tc>
      </w:tr>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2,39</w:t>
            </w:r>
          </w:p>
        </w:tc>
      </w:tr>
      <w:tr w:rsidR="00F57D79" w:rsidRPr="00995502" w:rsidTr="001B6F0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5</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2-3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5 раз.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П148 </w:t>
      </w:r>
      <w:r w:rsidRPr="00995502">
        <w:rPr>
          <w:b w:val="0"/>
          <w:sz w:val="28"/>
          <w:szCs w:val="28"/>
        </w:rPr>
        <w:noBreakHyphen/>
        <w:t xml:space="preserve"> Уровень административных барьеров</w:t>
      </w:r>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1B6F06">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1B6F06">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1B6F06">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1B6F06">
            <w:pPr>
              <w:pStyle w:val="affe"/>
              <w:widowControl/>
              <w:suppressLineNumbers w:val="0"/>
              <w:suppressAutoHyphens w:val="0"/>
              <w:snapToGrid w:val="0"/>
              <w:spacing w:line="276" w:lineRule="auto"/>
              <w:rPr>
                <w:b/>
                <w:bCs/>
              </w:rPr>
            </w:pPr>
            <w:r w:rsidRPr="00995502">
              <w:rPr>
                <w:b/>
                <w:bCs/>
              </w:rPr>
              <w:t>Максим.</w:t>
            </w:r>
          </w:p>
        </w:tc>
      </w:tr>
      <w:tr w:rsidR="00F57D79" w:rsidRPr="00995502" w:rsidTr="001B6F0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2,41</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w:t>
            </w:r>
          </w:p>
        </w:tc>
      </w:tr>
      <w:tr w:rsidR="00F57D79" w:rsidRPr="00995502" w:rsidTr="001B6F0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r>
      <w:tr w:rsidR="00F57D79" w:rsidRPr="00995502" w:rsidTr="001B6F0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bookmarkStart w:id="176" w:name="RANGE!C5"/>
            <w:bookmarkEnd w:id="176"/>
            <w:r w:rsidRPr="00995502">
              <w:rPr>
                <w:szCs w:val="24"/>
              </w:rPr>
              <w:t>55</w:t>
            </w:r>
            <w:r w:rsidRPr="00995502">
              <w:rPr>
                <w:rStyle w:val="FootnoteReference"/>
                <w:szCs w:val="24"/>
              </w:rPr>
              <w:footnoteReference w:id="36"/>
            </w:r>
            <w:r w:rsidRPr="00995502">
              <w:rPr>
                <w:szCs w:val="24"/>
              </w:rPr>
              <w:t xml:space="preserve"> или 45</w:t>
            </w:r>
            <w:r w:rsidRPr="00995502">
              <w:rPr>
                <w:rStyle w:val="FootnoteReference"/>
                <w:szCs w:val="24"/>
              </w:rPr>
              <w:footnoteReference w:id="37"/>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6</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15</w:t>
            </w:r>
          </w:p>
        </w:tc>
      </w:tr>
      <w:tr w:rsidR="00F57D79" w:rsidRPr="00995502" w:rsidTr="001B6F0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3,3</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1B6F0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28,26</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60</w:t>
            </w:r>
          </w:p>
        </w:tc>
      </w:tr>
      <w:tr w:rsidR="00F57D79" w:rsidRPr="00995502" w:rsidTr="001B6F06">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нет обращения за результатом</w:t>
            </w:r>
          </w:p>
        </w:tc>
        <w:tc>
          <w:tcPr>
            <w:tcW w:w="833"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609"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22,83</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i/>
          <w:sz w:val="28"/>
          <w:szCs w:val="28"/>
        </w:rPr>
        <w:t>Доля отметивших необходимость повторных обращений</w:t>
      </w:r>
      <w:r w:rsidRPr="00995502">
        <w:rPr>
          <w:sz w:val="28"/>
          <w:szCs w:val="28"/>
        </w:rPr>
        <w:t xml:space="preserve"> в один и тот же орган составила 95,7% от числа опрошенных. Среднее количество обращений в один орган составило 2,41. </w:t>
      </w:r>
    </w:p>
    <w:p w:rsidR="00F57D79" w:rsidRPr="00995502" w:rsidRDefault="00F57D79" w:rsidP="0067282F">
      <w:pPr>
        <w:widowControl/>
        <w:spacing w:line="360" w:lineRule="auto"/>
        <w:ind w:firstLine="720"/>
        <w:jc w:val="both"/>
        <w:rPr>
          <w:sz w:val="28"/>
          <w:szCs w:val="28"/>
        </w:rPr>
      </w:pPr>
      <w:r w:rsidRPr="00995502">
        <w:rPr>
          <w:sz w:val="28"/>
          <w:szCs w:val="28"/>
        </w:rPr>
        <w:t xml:space="preserve">Среднее значение временных затрат на предоставление услуги в целом составило 6 мин. </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от 2 до 5 дней.</w:t>
      </w:r>
    </w:p>
    <w:p w:rsidR="00F57D79" w:rsidRPr="00995502" w:rsidRDefault="00F57D79" w:rsidP="0067282F">
      <w:pPr>
        <w:widowControl/>
        <w:spacing w:line="360" w:lineRule="auto"/>
        <w:ind w:firstLine="720"/>
        <w:jc w:val="both"/>
        <w:rPr>
          <w:sz w:val="28"/>
          <w:szCs w:val="28"/>
        </w:rPr>
      </w:pPr>
      <w:r w:rsidRPr="00995502">
        <w:rPr>
          <w:sz w:val="28"/>
          <w:szCs w:val="28"/>
        </w:rPr>
        <w:t xml:space="preserve">Временные затраты на ожидание в очереди для подачи документов в среднем составили 28,26 мин.,  для получения результата услуги – 22,83 мин. </w:t>
      </w:r>
    </w:p>
    <w:p w:rsidR="00F57D79" w:rsidRPr="00995502" w:rsidRDefault="00F57D79" w:rsidP="0067282F">
      <w:pPr>
        <w:widowControl/>
        <w:spacing w:line="360" w:lineRule="auto"/>
        <w:ind w:firstLine="720"/>
        <w:jc w:val="both"/>
        <w:rPr>
          <w:sz w:val="28"/>
          <w:szCs w:val="28"/>
        </w:rPr>
      </w:pPr>
      <w:r w:rsidRPr="00995502">
        <w:rPr>
          <w:sz w:val="28"/>
          <w:szCs w:val="28"/>
        </w:rPr>
        <w:t xml:space="preserve">Максимальное время ожидания в очереди на получение результата услуги, по мнению респондентов, составило 40 мин. Однако в соответствии с административным регламентом результат услуги предоставляется во время обращения заявителя в центр занятости, следовательно ожидание в очереди за результатом услуги отсутствует. </w:t>
      </w:r>
    </w:p>
    <w:p w:rsidR="00F57D79" w:rsidRPr="00995502" w:rsidRDefault="00F57D79" w:rsidP="0067282F">
      <w:pPr>
        <w:widowControl/>
        <w:spacing w:line="360" w:lineRule="auto"/>
        <w:ind w:firstLine="720"/>
        <w:jc w:val="both"/>
        <w:rPr>
          <w:sz w:val="28"/>
          <w:szCs w:val="28"/>
        </w:rPr>
      </w:pPr>
      <w:r w:rsidRPr="00995502">
        <w:rPr>
          <w:sz w:val="28"/>
          <w:szCs w:val="28"/>
        </w:rPr>
        <w:t xml:space="preserve">В ходе мониторинга респонденты указали, что при получении этой услуги у них не было никаких </w:t>
      </w:r>
      <w:r w:rsidRPr="00995502">
        <w:rPr>
          <w:i/>
          <w:sz w:val="28"/>
          <w:szCs w:val="28"/>
        </w:rPr>
        <w:t>финансовых издержек</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i/>
          <w:sz w:val="28"/>
          <w:szCs w:val="28"/>
        </w:rPr>
        <w:t>Фактов обращения к услугам посредников</w:t>
      </w:r>
      <w:r w:rsidRPr="00995502">
        <w:rPr>
          <w:sz w:val="28"/>
          <w:szCs w:val="28"/>
        </w:rPr>
        <w:t xml:space="preserve"> для целей получения услуги не выявлено. Также не выявлено </w:t>
      </w:r>
      <w:r w:rsidRPr="00995502">
        <w:rPr>
          <w:i/>
          <w:sz w:val="28"/>
          <w:szCs w:val="28"/>
        </w:rPr>
        <w:t xml:space="preserve">фактов мотивирования государственных служащих </w:t>
      </w:r>
      <w:r w:rsidRPr="00995502">
        <w:rPr>
          <w:sz w:val="28"/>
          <w:szCs w:val="28"/>
        </w:rPr>
        <w:t xml:space="preserve">для ускорения (упрощения) порядка получения услуги. </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0,96.</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П149 </w:t>
      </w:r>
      <w:r w:rsidRPr="00995502">
        <w:rPr>
          <w:b w:val="0"/>
          <w:sz w:val="28"/>
          <w:szCs w:val="28"/>
        </w:rPr>
        <w:noBreakHyphen/>
        <w:t xml:space="preserve"> Расчет интегральной оценки уровня административных барьеров</w:t>
      </w:r>
    </w:p>
    <w:tbl>
      <w:tblPr>
        <w:tblW w:w="5000" w:type="pct"/>
        <w:tblLook w:val="00A0"/>
      </w:tblPr>
      <w:tblGrid>
        <w:gridCol w:w="457"/>
        <w:gridCol w:w="4409"/>
        <w:gridCol w:w="1751"/>
        <w:gridCol w:w="1708"/>
        <w:gridCol w:w="1369"/>
      </w:tblGrid>
      <w:tr w:rsidR="00F57D79" w:rsidRPr="00995502" w:rsidTr="001B6F06">
        <w:trPr>
          <w:trHeight w:val="20"/>
        </w:trPr>
        <w:tc>
          <w:tcPr>
            <w:tcW w:w="23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szCs w:val="24"/>
              </w:rPr>
            </w:pPr>
            <w:r w:rsidRPr="00995502">
              <w:rPr>
                <w:szCs w:val="24"/>
              </w:rPr>
              <w:t> </w:t>
            </w:r>
          </w:p>
        </w:tc>
        <w:tc>
          <w:tcPr>
            <w:tcW w:w="227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szCs w:val="24"/>
              </w:rPr>
            </w:pPr>
            <w:r w:rsidRPr="00995502">
              <w:rPr>
                <w:b/>
                <w:bCs/>
                <w:szCs w:val="24"/>
              </w:rPr>
              <w:t>Наименование критерия</w:t>
            </w:r>
          </w:p>
        </w:tc>
        <w:tc>
          <w:tcPr>
            <w:tcW w:w="9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szCs w:val="24"/>
              </w:rPr>
            </w:pPr>
            <w:r w:rsidRPr="00995502">
              <w:rPr>
                <w:b/>
                <w:bCs/>
                <w:szCs w:val="24"/>
              </w:rPr>
              <w:t>Нормативное значение показателя</w:t>
            </w:r>
          </w:p>
        </w:tc>
        <w:tc>
          <w:tcPr>
            <w:tcW w:w="88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szCs w:val="24"/>
              </w:rPr>
            </w:pPr>
            <w:r w:rsidRPr="00995502">
              <w:rPr>
                <w:b/>
                <w:bCs/>
                <w:szCs w:val="24"/>
              </w:rPr>
              <w:t>Фактическое значение показателя</w:t>
            </w:r>
          </w:p>
        </w:tc>
        <w:tc>
          <w:tcPr>
            <w:tcW w:w="70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1B6F06">
            <w:pPr>
              <w:widowControl/>
              <w:spacing w:line="276" w:lineRule="auto"/>
              <w:rPr>
                <w:b/>
                <w:bCs/>
                <w:szCs w:val="24"/>
              </w:rPr>
            </w:pPr>
            <w:r w:rsidRPr="00995502">
              <w:rPr>
                <w:b/>
                <w:bCs/>
                <w:szCs w:val="24"/>
              </w:rPr>
              <w:t>Оценка</w:t>
            </w:r>
          </w:p>
        </w:tc>
      </w:tr>
      <w:tr w:rsidR="00F57D79" w:rsidRPr="00995502" w:rsidTr="001B6F0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1</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получения услуги, дней</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55</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6</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1B6F0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2</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на подачу документов,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28,83</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1B6F0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3</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для получения результата,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1B6F0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4</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Стоимость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1B6F0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5</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color w:val="000000"/>
                <w:szCs w:val="24"/>
              </w:rPr>
              <w:t>Количество обращений в различные инстанции для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2</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2,4</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0,83</w:t>
            </w:r>
          </w:p>
        </w:tc>
      </w:tr>
      <w:tr w:rsidR="00F57D79" w:rsidRPr="00995502" w:rsidTr="001B6F06">
        <w:trPr>
          <w:trHeight w:val="20"/>
        </w:trPr>
        <w:tc>
          <w:tcPr>
            <w:tcW w:w="235"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 </w:t>
            </w:r>
          </w:p>
        </w:tc>
        <w:tc>
          <w:tcPr>
            <w:tcW w:w="227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Комплексная оценка</w:t>
            </w:r>
          </w:p>
        </w:tc>
        <w:tc>
          <w:tcPr>
            <w:tcW w:w="903" w:type="pct"/>
            <w:tcBorders>
              <w:top w:val="single" w:sz="8" w:space="0" w:color="auto"/>
              <w:left w:val="nil"/>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bCs/>
                <w:szCs w:val="24"/>
              </w:rPr>
            </w:pPr>
            <w:r w:rsidRPr="00995502">
              <w:rPr>
                <w:b/>
                <w:bCs/>
                <w:szCs w:val="24"/>
              </w:rPr>
              <w:t> </w:t>
            </w:r>
          </w:p>
        </w:tc>
        <w:tc>
          <w:tcPr>
            <w:tcW w:w="881" w:type="pct"/>
            <w:tcBorders>
              <w:top w:val="single" w:sz="8" w:space="0" w:color="auto"/>
              <w:left w:val="nil"/>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bCs/>
                <w:szCs w:val="24"/>
              </w:rPr>
            </w:pPr>
            <w:r w:rsidRPr="00995502">
              <w:rPr>
                <w:b/>
                <w:bCs/>
                <w:szCs w:val="24"/>
              </w:rPr>
              <w:t> </w:t>
            </w:r>
          </w:p>
        </w:tc>
        <w:tc>
          <w:tcPr>
            <w:tcW w:w="706" w:type="pct"/>
            <w:tcBorders>
              <w:top w:val="single" w:sz="8" w:space="0" w:color="auto"/>
              <w:left w:val="nil"/>
              <w:bottom w:val="single" w:sz="8" w:space="0" w:color="auto"/>
              <w:right w:val="single" w:sz="8" w:space="0" w:color="auto"/>
            </w:tcBorders>
            <w:tcMar>
              <w:left w:w="28" w:type="dxa"/>
              <w:right w:w="28" w:type="dxa"/>
            </w:tcMar>
            <w:vAlign w:val="bottom"/>
          </w:tcPr>
          <w:p w:rsidR="00F57D79" w:rsidRPr="00995502" w:rsidRDefault="00F57D79" w:rsidP="003275BD">
            <w:pPr>
              <w:widowControl/>
              <w:spacing w:line="276" w:lineRule="auto"/>
              <w:jc w:val="center"/>
              <w:rPr>
                <w:b/>
                <w:bCs/>
                <w:szCs w:val="24"/>
              </w:rPr>
            </w:pPr>
            <w:r w:rsidRPr="00995502">
              <w:rPr>
                <w:b/>
                <w:bCs/>
                <w:szCs w:val="24"/>
              </w:rPr>
              <w:t>0,96</w:t>
            </w:r>
          </w:p>
        </w:tc>
      </w:tr>
    </w:tbl>
    <w:p w:rsidR="00F57D79" w:rsidRPr="00995502" w:rsidRDefault="00F57D79" w:rsidP="0067282F">
      <w:pPr>
        <w:widowControl/>
        <w:spacing w:line="360" w:lineRule="auto"/>
        <w:ind w:firstLine="720"/>
        <w:jc w:val="both"/>
        <w:rPr>
          <w:sz w:val="28"/>
          <w:szCs w:val="28"/>
        </w:rPr>
      </w:pPr>
      <w:r w:rsidRPr="00995502">
        <w:rPr>
          <w:sz w:val="28"/>
          <w:szCs w:val="28"/>
        </w:rPr>
        <w:t xml:space="preserve"> </w:t>
      </w:r>
    </w:p>
    <w:p w:rsidR="00F57D79" w:rsidRPr="00995502" w:rsidRDefault="00F57D79" w:rsidP="0067282F">
      <w:pPr>
        <w:widowControl/>
        <w:numPr>
          <w:ilvl w:val="0"/>
          <w:numId w:val="82"/>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При проведении мониторинга было установлено, что при получении услуги у заявителей возникают следующие затруднения:</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сложность заполнения официальных бланков – 8,7%;</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хождение по многим кабинетам (или учреждениям) – 47,8%;</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неудобный режим работы- 56,5%;</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большие очереди – 43,5%;</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отсутствие необходимой информации об услуге – 52,2%;</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отсутствие наглядной информации о порядке получения государственной услуги (8,7%);</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 xml:space="preserve">- отсутствие возможности получить консультацию или справочную информацию в органах, предоставляющих услугу (8,7%). </w:t>
      </w:r>
    </w:p>
    <w:p w:rsidR="00F57D79" w:rsidRPr="00995502" w:rsidRDefault="00F57D79" w:rsidP="001B6F06">
      <w:pPr>
        <w:widowControl/>
        <w:tabs>
          <w:tab w:val="left" w:pos="993"/>
        </w:tabs>
        <w:spacing w:line="360" w:lineRule="auto"/>
        <w:ind w:firstLine="567"/>
        <w:jc w:val="both"/>
        <w:rPr>
          <w:color w:val="000000"/>
          <w:sz w:val="28"/>
          <w:szCs w:val="28"/>
        </w:rPr>
      </w:pPr>
      <w:r w:rsidRPr="00995502">
        <w:rPr>
          <w:sz w:val="28"/>
          <w:szCs w:val="28"/>
        </w:rPr>
        <w:t xml:space="preserve"> </w:t>
      </w:r>
      <w:r w:rsidRPr="00995502">
        <w:rPr>
          <w:color w:val="000000"/>
          <w:sz w:val="28"/>
          <w:szCs w:val="28"/>
        </w:rPr>
        <w:t xml:space="preserve">Наиболее сложным для заявителей было сформировать пакет необходимых документов для получения услуги (91,3% опрошенных) и подать документы в орган (95,7%). </w:t>
      </w:r>
    </w:p>
    <w:p w:rsidR="00F57D79" w:rsidRPr="00995502" w:rsidRDefault="00F57D79" w:rsidP="001B6F06">
      <w:pPr>
        <w:widowControl/>
        <w:tabs>
          <w:tab w:val="left" w:pos="993"/>
        </w:tabs>
        <w:spacing w:line="360" w:lineRule="auto"/>
        <w:ind w:firstLine="567"/>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налаживание межведомственного взаимодействия (100% опрошенных);</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предоставление услуги через Интернет (73,9%%);</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изменение действующего законодательства (17,4%).</w:t>
      </w:r>
    </w:p>
    <w:p w:rsidR="00F57D79" w:rsidRPr="00995502" w:rsidRDefault="00F57D79" w:rsidP="001B6F06">
      <w:pPr>
        <w:widowControl/>
        <w:tabs>
          <w:tab w:val="left" w:pos="993"/>
        </w:tabs>
        <w:spacing w:line="360" w:lineRule="auto"/>
        <w:ind w:firstLine="567"/>
        <w:contextualSpacing/>
        <w:jc w:val="both"/>
        <w:rPr>
          <w:sz w:val="28"/>
          <w:szCs w:val="28"/>
        </w:rPr>
      </w:pPr>
      <w:r w:rsidRPr="00995502">
        <w:rPr>
          <w:sz w:val="28"/>
          <w:szCs w:val="28"/>
        </w:rPr>
        <w:t xml:space="preserve">Помимо этого, 17,4% от числа опрошенных считают, что улучшить качество предоставления данной услуги может её предоставление в МФЦ. </w:t>
      </w:r>
    </w:p>
    <w:p w:rsidR="00F57D79" w:rsidRPr="00995502" w:rsidRDefault="00F57D79" w:rsidP="001B6F06">
      <w:pPr>
        <w:widowControl/>
        <w:tabs>
          <w:tab w:val="left" w:pos="993"/>
        </w:tabs>
        <w:spacing w:line="360" w:lineRule="auto"/>
        <w:ind w:firstLine="567"/>
        <w:jc w:val="both"/>
        <w:rPr>
          <w:i/>
          <w:sz w:val="28"/>
          <w:szCs w:val="28"/>
        </w:rPr>
      </w:pPr>
      <w:r w:rsidRPr="00995502">
        <w:rPr>
          <w:sz w:val="28"/>
          <w:szCs w:val="28"/>
        </w:rPr>
        <w:t xml:space="preserve">В целом, </w:t>
      </w:r>
      <w:r w:rsidRPr="00995502">
        <w:rPr>
          <w:i/>
          <w:sz w:val="28"/>
          <w:szCs w:val="28"/>
        </w:rPr>
        <w:t>уровень удовлетворенности заявителей качеством и доступностью государственной услуги составил всего 87%, что является достаточно высоким показателем.</w:t>
      </w:r>
    </w:p>
    <w:p w:rsidR="00F57D79" w:rsidRPr="00995502" w:rsidRDefault="00F57D79" w:rsidP="001B6F06">
      <w:pPr>
        <w:widowControl/>
        <w:tabs>
          <w:tab w:val="left" w:pos="993"/>
        </w:tabs>
        <w:spacing w:line="360" w:lineRule="auto"/>
        <w:ind w:firstLine="567"/>
        <w:jc w:val="both"/>
        <w:rPr>
          <w:sz w:val="28"/>
          <w:szCs w:val="28"/>
        </w:rPr>
      </w:pPr>
      <w:r w:rsidRPr="00995502">
        <w:rPr>
          <w:i/>
          <w:sz w:val="28"/>
          <w:szCs w:val="28"/>
        </w:rPr>
        <w:t xml:space="preserve"> </w:t>
      </w:r>
      <w:r w:rsidRPr="00995502">
        <w:rPr>
          <w:sz w:val="28"/>
          <w:szCs w:val="28"/>
        </w:rPr>
        <w:t>В целях повышения данного показателя может быть рекомендовано следующее:</w:t>
      </w:r>
    </w:p>
    <w:p w:rsidR="00F57D79" w:rsidRPr="00995502" w:rsidRDefault="00F57D79" w:rsidP="003D2CA3">
      <w:pPr>
        <w:pStyle w:val="ListParagraph"/>
        <w:widowControl/>
        <w:numPr>
          <w:ilvl w:val="0"/>
          <w:numId w:val="77"/>
        </w:numPr>
        <w:tabs>
          <w:tab w:val="left" w:pos="993"/>
        </w:tabs>
        <w:spacing w:line="360" w:lineRule="auto"/>
        <w:ind w:left="0" w:firstLine="567"/>
        <w:jc w:val="both"/>
        <w:rPr>
          <w:sz w:val="28"/>
          <w:szCs w:val="28"/>
        </w:rPr>
      </w:pPr>
      <w:r w:rsidRPr="00995502">
        <w:rPr>
          <w:sz w:val="28"/>
          <w:szCs w:val="28"/>
        </w:rPr>
        <w:t>Утверждение административного регламента предоставления государственной услуги.</w:t>
      </w:r>
    </w:p>
    <w:p w:rsidR="00F57D79" w:rsidRPr="00995502" w:rsidRDefault="00F57D79" w:rsidP="003D2CA3">
      <w:pPr>
        <w:pStyle w:val="ListParagraph"/>
        <w:widowControl/>
        <w:numPr>
          <w:ilvl w:val="0"/>
          <w:numId w:val="77"/>
        </w:numPr>
        <w:tabs>
          <w:tab w:val="left" w:pos="993"/>
        </w:tabs>
        <w:spacing w:line="360" w:lineRule="auto"/>
        <w:ind w:left="0" w:firstLine="567"/>
        <w:jc w:val="both"/>
        <w:rPr>
          <w:sz w:val="28"/>
          <w:szCs w:val="28"/>
        </w:rPr>
      </w:pPr>
      <w:r w:rsidRPr="00995502">
        <w:rPr>
          <w:sz w:val="28"/>
          <w:szCs w:val="28"/>
        </w:rPr>
        <w:t xml:space="preserve">Организация межведомственного взаимодействия. </w:t>
      </w:r>
    </w:p>
    <w:p w:rsidR="00F57D79" w:rsidRPr="00995502" w:rsidRDefault="00F57D79" w:rsidP="003D2CA3">
      <w:pPr>
        <w:pStyle w:val="ListParagraph"/>
        <w:widowControl/>
        <w:numPr>
          <w:ilvl w:val="0"/>
          <w:numId w:val="77"/>
        </w:numPr>
        <w:tabs>
          <w:tab w:val="left" w:pos="993"/>
        </w:tabs>
        <w:spacing w:line="360" w:lineRule="auto"/>
        <w:ind w:left="0" w:firstLine="567"/>
        <w:jc w:val="both"/>
        <w:rPr>
          <w:sz w:val="28"/>
          <w:szCs w:val="28"/>
        </w:rPr>
      </w:pPr>
      <w:r w:rsidRPr="00995502">
        <w:rPr>
          <w:sz w:val="28"/>
          <w:szCs w:val="28"/>
        </w:rPr>
        <w:t>Организация предоставления услуги с использованием сети Интернет.</w:t>
      </w:r>
    </w:p>
    <w:p w:rsidR="00F57D79" w:rsidRPr="00995502" w:rsidRDefault="00F57D79" w:rsidP="003D2CA3">
      <w:pPr>
        <w:pStyle w:val="ListParagraph"/>
        <w:widowControl/>
        <w:numPr>
          <w:ilvl w:val="0"/>
          <w:numId w:val="77"/>
        </w:numPr>
        <w:tabs>
          <w:tab w:val="left" w:pos="993"/>
        </w:tabs>
        <w:spacing w:line="360" w:lineRule="auto"/>
        <w:ind w:left="0" w:firstLine="567"/>
        <w:jc w:val="both"/>
        <w:rPr>
          <w:sz w:val="28"/>
          <w:szCs w:val="28"/>
        </w:rPr>
      </w:pPr>
      <w:r w:rsidRPr="00995502">
        <w:rPr>
          <w:sz w:val="28"/>
          <w:szCs w:val="28"/>
        </w:rPr>
        <w:t>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ind w:firstLine="567"/>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jc w:val="center"/>
        <w:rPr>
          <w:i/>
          <w:smallCaps w:val="0"/>
          <w:spacing w:val="3"/>
        </w:rPr>
      </w:pPr>
      <w:bookmarkStart w:id="177" w:name="_Toc342309201"/>
      <w:r w:rsidRPr="00995502">
        <w:rPr>
          <w:i/>
          <w:smallCaps w:val="0"/>
          <w:spacing w:val="3"/>
        </w:rPr>
        <w:t>Государственная услуга № 8 «Осуществление социальных выплат гражданам, признанным в установленном порядке безработными»</w:t>
      </w:r>
      <w:bookmarkEnd w:id="177"/>
    </w:p>
    <w:tbl>
      <w:tblPr>
        <w:tblW w:w="5000" w:type="pct"/>
        <w:tblLook w:val="01E0"/>
      </w:tblPr>
      <w:tblGrid>
        <w:gridCol w:w="2008"/>
        <w:gridCol w:w="7846"/>
      </w:tblGrid>
      <w:tr w:rsidR="00F57D79" w:rsidRPr="00995502" w:rsidTr="001B6F06">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Центры занятости Ленинского и Заельцовского районов города Новосибирска;</w:t>
            </w:r>
          </w:p>
          <w:p w:rsidR="00F57D79" w:rsidRPr="00995502" w:rsidRDefault="00F57D79" w:rsidP="0067282F">
            <w:pPr>
              <w:widowControl/>
              <w:rPr>
                <w:sz w:val="28"/>
                <w:szCs w:val="28"/>
              </w:rPr>
            </w:pPr>
            <w:r w:rsidRPr="00995502">
              <w:rPr>
                <w:sz w:val="28"/>
                <w:szCs w:val="28"/>
              </w:rPr>
              <w:t>Центр занятости города Бердска</w:t>
            </w:r>
          </w:p>
        </w:tc>
      </w:tr>
      <w:tr w:rsidR="00F57D79" w:rsidRPr="00995502" w:rsidTr="001B6F06">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9</w:t>
            </w:r>
          </w:p>
        </w:tc>
      </w:tr>
    </w:tbl>
    <w:p w:rsidR="00F57D79" w:rsidRPr="00995502" w:rsidRDefault="00F57D79" w:rsidP="0067282F">
      <w:pPr>
        <w:widowControl/>
        <w:spacing w:line="360" w:lineRule="auto"/>
        <w:ind w:left="360"/>
        <w:rPr>
          <w:b/>
          <w:sz w:val="28"/>
          <w:szCs w:val="28"/>
        </w:rPr>
      </w:pPr>
      <w:bookmarkStart w:id="178" w:name="_Toc341880548"/>
    </w:p>
    <w:p w:rsidR="00F57D79" w:rsidRPr="00995502" w:rsidRDefault="00F57D79" w:rsidP="0067282F">
      <w:pPr>
        <w:widowControl/>
        <w:numPr>
          <w:ilvl w:val="0"/>
          <w:numId w:val="83"/>
        </w:numPr>
        <w:spacing w:line="360" w:lineRule="auto"/>
        <w:jc w:val="center"/>
        <w:rPr>
          <w:b/>
          <w:sz w:val="28"/>
          <w:szCs w:val="28"/>
        </w:rPr>
      </w:pPr>
      <w:r w:rsidRPr="00995502">
        <w:rPr>
          <w:b/>
          <w:sz w:val="28"/>
          <w:szCs w:val="28"/>
        </w:rPr>
        <w:t>Нормативное регулирование услуги</w:t>
      </w:r>
      <w:bookmarkEnd w:id="178"/>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 xml:space="preserve">В соответствии с частью 1 статьи 12 Федерального закона от 27.07.2010 </w:t>
      </w:r>
      <w:r w:rsidRPr="00995502">
        <w:rPr>
          <w:rFonts w:ascii="Times New Roman" w:hAnsi="Times New Roman"/>
          <w:sz w:val="28"/>
          <w:szCs w:val="28"/>
        </w:rPr>
        <w:br/>
        <w:t xml:space="preserve">№ 210-ФЗ «Об организации предоставления государственных и муниципальных услуг» предоставление государственных и муниципальных услуг осуществляется в соответствии с административными регламентами. </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Административным регламентом предоставления государственной услуги должны быть установлены:</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 xml:space="preserve"> стандарт предоставления услуги;</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формы контроля за исполнением административного регламента;</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 xml:space="preserve">досудебный (внесудебный) порядок обжалования решений и действий (бездействия) органа, предоставляющего государственную услугу, а также должностных лиц, государственных служащих. </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 xml:space="preserve">В ходе мониторинга установлено, что административный регламент, устанавливающий порядок предоставления услуги «Осуществление социальных выплат гражданам, признанным в установленном порядке безработными» отсутствует. </w:t>
      </w:r>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В настоящее время Министерство труда, занятости и трудовых ресурсов НСО при предоставлении услуги руководствуется постановлением Правительства Новосибирской области от 21.12.2011 №581-п «Об утверждении порядка предоставления финансовой поддержки безработным гражданам, а также женщинам в период отпуска по уходу за ребенком до достижения им возраста трех лет, направленным государственными казенными учреждениями Новосибирской области центрами занятости населения на профессиональную подготовку, переподготовку и повышение квалификации в другую местность, а также её размеров».</w:t>
      </w:r>
    </w:p>
    <w:p w:rsidR="00F57D79" w:rsidRPr="00995502" w:rsidRDefault="00F57D79" w:rsidP="0067282F">
      <w:pPr>
        <w:widowControl/>
        <w:numPr>
          <w:ilvl w:val="0"/>
          <w:numId w:val="83"/>
        </w:numPr>
        <w:spacing w:line="360" w:lineRule="auto"/>
        <w:jc w:val="center"/>
        <w:rPr>
          <w:b/>
          <w:sz w:val="28"/>
          <w:szCs w:val="28"/>
        </w:rPr>
      </w:pPr>
      <w:bookmarkStart w:id="179" w:name="_Toc341880549"/>
      <w:r w:rsidRPr="00995502">
        <w:rPr>
          <w:b/>
          <w:sz w:val="28"/>
          <w:szCs w:val="28"/>
        </w:rPr>
        <w:t>Уровень доступности</w:t>
      </w:r>
      <w:bookmarkEnd w:id="179"/>
    </w:p>
    <w:p w:rsidR="00F57D79" w:rsidRPr="00995502" w:rsidRDefault="00F57D79" w:rsidP="0067282F">
      <w:pPr>
        <w:widowControl/>
      </w:pPr>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П150. Уровень доступности услуги составил 3,14 балла, что соответствует среднему значению уровня доступности по органу государственной власти в целом (3,14</w:t>
      </w:r>
      <w:r w:rsidRPr="00995502">
        <w:rPr>
          <w:b/>
          <w:sz w:val="28"/>
          <w:szCs w:val="28"/>
        </w:rPr>
        <w:t xml:space="preserve">).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П150 </w:t>
      </w:r>
      <w:r w:rsidRPr="00995502">
        <w:rPr>
          <w:b w:val="0"/>
          <w:sz w:val="28"/>
          <w:szCs w:val="28"/>
        </w:rPr>
        <w:noBreakHyphen/>
        <w:t xml:space="preserve"> Уровень доступности услуги</w:t>
      </w:r>
    </w:p>
    <w:tbl>
      <w:tblPr>
        <w:tblW w:w="5000" w:type="pct"/>
        <w:jc w:val="center"/>
        <w:tblCellMar>
          <w:top w:w="55" w:type="dxa"/>
          <w:left w:w="55" w:type="dxa"/>
          <w:bottom w:w="55" w:type="dxa"/>
          <w:right w:w="55" w:type="dxa"/>
        </w:tblCellMar>
        <w:tblLook w:val="00A0"/>
      </w:tblPr>
      <w:tblGrid>
        <w:gridCol w:w="783"/>
        <w:gridCol w:w="6720"/>
        <w:gridCol w:w="2191"/>
      </w:tblGrid>
      <w:tr w:rsidR="00F57D79" w:rsidRPr="00995502" w:rsidTr="00CB4552">
        <w:trP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CB4552">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3,22</w:t>
            </w:r>
          </w:p>
        </w:tc>
      </w:tr>
      <w:tr w:rsidR="00F57D79" w:rsidRPr="00995502" w:rsidTr="00CB4552">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3,22</w:t>
            </w:r>
          </w:p>
        </w:tc>
      </w:tr>
      <w:tr w:rsidR="00F57D79" w:rsidRPr="00995502" w:rsidTr="00CB4552">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3,11</w:t>
            </w:r>
          </w:p>
        </w:tc>
      </w:tr>
      <w:tr w:rsidR="00F57D79" w:rsidRPr="00995502" w:rsidTr="00CB4552">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CB4552">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szCs w:val="24"/>
              </w:rPr>
            </w:pPr>
            <w:r w:rsidRPr="00995502">
              <w:rPr>
                <w:b/>
                <w:bCs/>
                <w:szCs w:val="24"/>
              </w:rPr>
              <w:t>3,14</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 xml:space="preserve">В целом данные исследования, представленные в табл. П150 позволяют сделать вывод, что уровень доступности услуги оценивается респондентами на «удовлетворительно». Самую низкую оценку получил критерий «Получение информации о стадии рассмотрения обращения» (3 балла).  </w:t>
      </w:r>
    </w:p>
    <w:p w:rsidR="00F57D79" w:rsidRPr="00995502" w:rsidRDefault="00F57D79" w:rsidP="0067282F">
      <w:pPr>
        <w:widowControl/>
        <w:numPr>
          <w:ilvl w:val="0"/>
          <w:numId w:val="83"/>
        </w:numPr>
        <w:spacing w:line="360" w:lineRule="auto"/>
        <w:jc w:val="center"/>
        <w:rPr>
          <w:b/>
          <w:sz w:val="28"/>
          <w:szCs w:val="28"/>
        </w:rPr>
      </w:pPr>
      <w:bookmarkStart w:id="180" w:name="_Toc341880550"/>
      <w:r w:rsidRPr="00995502">
        <w:rPr>
          <w:b/>
          <w:sz w:val="28"/>
          <w:szCs w:val="28"/>
        </w:rPr>
        <w:t>Уровень качества</w:t>
      </w:r>
      <w:bookmarkEnd w:id="180"/>
    </w:p>
    <w:p w:rsidR="00F57D79" w:rsidRPr="00995502" w:rsidRDefault="00F57D79" w:rsidP="0067282F">
      <w:pPr>
        <w:widowControl/>
      </w:pPr>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3,43 балла, что выше среднего значения уровня качества по органу государственной власти в целом (3,36).</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sz w:val="28"/>
          <w:szCs w:val="28"/>
        </w:rPr>
      </w:pPr>
      <w:bookmarkStart w:id="181" w:name="_Toc342309202"/>
      <w:r w:rsidRPr="00995502">
        <w:rPr>
          <w:b w:val="0"/>
          <w:sz w:val="28"/>
          <w:szCs w:val="28"/>
        </w:rPr>
        <w:t xml:space="preserve">Таблица П151 </w:t>
      </w:r>
      <w:r w:rsidRPr="00995502">
        <w:rPr>
          <w:b w:val="0"/>
          <w:sz w:val="28"/>
          <w:szCs w:val="28"/>
        </w:rPr>
        <w:noBreakHyphen/>
        <w:t xml:space="preserve"> Уровень качества услуги</w:t>
      </w:r>
      <w:bookmarkEnd w:id="181"/>
    </w:p>
    <w:tbl>
      <w:tblPr>
        <w:tblW w:w="5000" w:type="pct"/>
        <w:jc w:val="center"/>
        <w:tblCellMar>
          <w:top w:w="55" w:type="dxa"/>
          <w:left w:w="55" w:type="dxa"/>
          <w:bottom w:w="55" w:type="dxa"/>
          <w:right w:w="55" w:type="dxa"/>
        </w:tblCellMar>
        <w:tblLook w:val="00A0"/>
      </w:tblPr>
      <w:tblGrid>
        <w:gridCol w:w="744"/>
        <w:gridCol w:w="5836"/>
        <w:gridCol w:w="3114"/>
      </w:tblGrid>
      <w:tr w:rsidR="00F57D79" w:rsidRPr="00995502" w:rsidTr="00CB4552">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CB4552">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r w:rsidR="00F57D79" w:rsidRPr="00995502" w:rsidTr="00CB4552">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3,3</w:t>
            </w:r>
          </w:p>
        </w:tc>
      </w:tr>
      <w:tr w:rsidR="00F57D79" w:rsidRPr="00995502" w:rsidTr="00CB4552">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3,0</w:t>
            </w:r>
          </w:p>
        </w:tc>
      </w:tr>
      <w:tr w:rsidR="00F57D79" w:rsidRPr="00995502" w:rsidTr="00CB4552">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3,43</w:t>
            </w:r>
          </w:p>
        </w:tc>
      </w:tr>
    </w:tbl>
    <w:p w:rsidR="00F57D79" w:rsidRPr="00995502" w:rsidRDefault="00F57D79" w:rsidP="0067282F">
      <w:pPr>
        <w:widowControl/>
        <w:spacing w:line="360" w:lineRule="auto"/>
        <w:ind w:firstLine="573"/>
        <w:jc w:val="both"/>
        <w:rPr>
          <w:sz w:val="28"/>
          <w:szCs w:val="28"/>
        </w:rPr>
      </w:pPr>
    </w:p>
    <w:p w:rsidR="00F57D79" w:rsidRPr="00995502" w:rsidRDefault="00F57D79" w:rsidP="0067282F">
      <w:pPr>
        <w:widowControl/>
        <w:spacing w:line="360" w:lineRule="auto"/>
        <w:ind w:firstLine="573"/>
        <w:jc w:val="both"/>
        <w:rPr>
          <w:sz w:val="28"/>
          <w:szCs w:val="28"/>
        </w:rPr>
      </w:pPr>
      <w:r w:rsidRPr="00995502">
        <w:rPr>
          <w:sz w:val="28"/>
          <w:szCs w:val="28"/>
        </w:rPr>
        <w:t xml:space="preserve">Данные табл. П151 позволяют сделать вывод, что оценка качества услуги респондентами находится между уровнем «удовлетворительно» и «хорошо»- 3,43 балла. </w:t>
      </w:r>
    </w:p>
    <w:p w:rsidR="00F57D79" w:rsidRPr="00995502" w:rsidRDefault="00F57D79" w:rsidP="0067282F">
      <w:pPr>
        <w:widowControl/>
        <w:spacing w:line="360" w:lineRule="auto"/>
        <w:ind w:firstLine="573"/>
        <w:jc w:val="both"/>
        <w:rPr>
          <w:sz w:val="28"/>
          <w:szCs w:val="28"/>
        </w:rPr>
      </w:pPr>
      <w:r w:rsidRPr="00995502">
        <w:rPr>
          <w:sz w:val="28"/>
          <w:szCs w:val="28"/>
        </w:rPr>
        <w:t>Следует отметить, что более всего респонденты удовлетворены показателем «Вежливость сотрудников, предоставляющих услугу». Самый низкий показатель установлен по критерию «Качество оказания услуги» (3,0).</w:t>
      </w:r>
    </w:p>
    <w:p w:rsidR="00F57D79" w:rsidRPr="00995502" w:rsidRDefault="00F57D79" w:rsidP="003D2CA3">
      <w:pPr>
        <w:widowControl/>
        <w:numPr>
          <w:ilvl w:val="0"/>
          <w:numId w:val="83"/>
        </w:numPr>
        <w:spacing w:line="360" w:lineRule="auto"/>
        <w:ind w:left="0"/>
        <w:jc w:val="center"/>
        <w:rPr>
          <w:b/>
          <w:sz w:val="28"/>
          <w:szCs w:val="28"/>
        </w:rPr>
      </w:pPr>
      <w:bookmarkStart w:id="182" w:name="_Toc341880551"/>
      <w:r w:rsidRPr="00995502">
        <w:rPr>
          <w:b/>
          <w:sz w:val="28"/>
          <w:szCs w:val="28"/>
        </w:rPr>
        <w:t>Уровень административных барьеров</w:t>
      </w:r>
      <w:bookmarkEnd w:id="182"/>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jc w:val="both"/>
        <w:rPr>
          <w:i/>
          <w:sz w:val="28"/>
          <w:szCs w:val="28"/>
        </w:rPr>
      </w:pPr>
      <w:bookmarkStart w:id="183" w:name="_Toc341880552"/>
      <w:r w:rsidRPr="00995502">
        <w:rPr>
          <w:i/>
          <w:sz w:val="28"/>
          <w:szCs w:val="28"/>
        </w:rPr>
        <w:t>Количество документов, необходимых в рамках предоставления услуги.</w:t>
      </w:r>
      <w:bookmarkEnd w:id="183"/>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П152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5</w:t>
            </w:r>
          </w:p>
        </w:tc>
      </w:tr>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7,22</w:t>
            </w:r>
          </w:p>
        </w:tc>
      </w:tr>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10</w:t>
            </w:r>
          </w:p>
        </w:tc>
      </w:tr>
    </w:tbl>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 xml:space="preserve">Как следует из табл. П152, по данному показателю уровень административных барьеров по данной услуге можно оценить как высокий. Респонденты указали, что в рамках предоставления рассматриваемой услуги им необходимо было собрать пакет в среднем из 7-8 документов. Максимальное количество документов, которое указали опрошенные, составило 10. </w:t>
      </w:r>
    </w:p>
    <w:p w:rsidR="00F57D79" w:rsidRPr="00995502" w:rsidRDefault="00F57D79" w:rsidP="0067282F">
      <w:pPr>
        <w:widowControl/>
        <w:spacing w:line="360" w:lineRule="auto"/>
        <w:jc w:val="both"/>
        <w:rPr>
          <w:i/>
          <w:sz w:val="28"/>
          <w:szCs w:val="28"/>
        </w:rPr>
      </w:pPr>
      <w:bookmarkStart w:id="184" w:name="_Toc341880553"/>
      <w:r w:rsidRPr="00995502">
        <w:rPr>
          <w:i/>
          <w:sz w:val="28"/>
          <w:szCs w:val="28"/>
        </w:rPr>
        <w:t>Количество обращений в инстанции (учреждения).</w:t>
      </w:r>
      <w:bookmarkEnd w:id="184"/>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П153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2</w:t>
            </w:r>
          </w:p>
        </w:tc>
      </w:tr>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2,33</w:t>
            </w:r>
          </w:p>
        </w:tc>
      </w:tr>
      <w:tr w:rsidR="00F57D79" w:rsidRPr="00995502" w:rsidTr="00CB4552">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tcPr>
          <w:p w:rsidR="00F57D79" w:rsidRPr="00995502" w:rsidRDefault="00F57D79" w:rsidP="003275BD">
            <w:pPr>
              <w:widowControl/>
              <w:spacing w:line="276" w:lineRule="auto"/>
              <w:ind w:firstLine="600"/>
              <w:jc w:val="center"/>
              <w:rPr>
                <w:bCs/>
                <w:szCs w:val="24"/>
              </w:rPr>
            </w:pPr>
            <w:r w:rsidRPr="00995502">
              <w:rPr>
                <w:bCs/>
                <w:szCs w:val="24"/>
              </w:rPr>
              <w:t>3</w:t>
            </w:r>
          </w:p>
        </w:tc>
      </w:tr>
    </w:tbl>
    <w:p w:rsidR="00F57D79" w:rsidRPr="00995502" w:rsidRDefault="00F57D79" w:rsidP="0067282F">
      <w:pPr>
        <w:widowControl/>
        <w:spacing w:before="120" w:line="360" w:lineRule="auto"/>
        <w:ind w:firstLine="573"/>
        <w:jc w:val="both"/>
        <w:rPr>
          <w:sz w:val="28"/>
          <w:szCs w:val="28"/>
          <w:lang w:val="en-US"/>
        </w:rPr>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2-3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3 раза.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П154 </w:t>
      </w:r>
      <w:r w:rsidRPr="00995502">
        <w:rPr>
          <w:b w:val="0"/>
          <w:sz w:val="28"/>
          <w:szCs w:val="28"/>
        </w:rPr>
        <w:noBreakHyphen/>
        <w:t xml:space="preserve"> Уровень административных барьеров</w:t>
      </w:r>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CB4552">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CB4552">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Максим.</w:t>
            </w:r>
          </w:p>
        </w:tc>
      </w:tr>
      <w:tr w:rsidR="00F57D79" w:rsidRPr="00995502" w:rsidTr="00CB4552">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3,13</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CB4552">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0</w:t>
            </w:r>
          </w:p>
        </w:tc>
      </w:tr>
      <w:tr w:rsidR="00F57D79" w:rsidRPr="00995502" w:rsidTr="00CB4552">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4,78</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CB4552">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3,67</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5</w:t>
            </w:r>
          </w:p>
        </w:tc>
      </w:tr>
      <w:tr w:rsidR="00F57D79" w:rsidRPr="00995502" w:rsidTr="00CB4552">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23,89</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r w:rsidR="00F57D79" w:rsidRPr="00995502" w:rsidTr="00CB4552">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p>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20</w:t>
            </w:r>
          </w:p>
        </w:tc>
        <w:tc>
          <w:tcPr>
            <w:tcW w:w="609"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24,44</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bl>
    <w:p w:rsidR="00F57D79" w:rsidRPr="00995502" w:rsidRDefault="00F57D79" w:rsidP="0067282F">
      <w:pPr>
        <w:widowControl/>
        <w:spacing w:line="360" w:lineRule="auto"/>
        <w:ind w:firstLine="720"/>
        <w:jc w:val="both"/>
        <w:rPr>
          <w:sz w:val="28"/>
          <w:szCs w:val="28"/>
        </w:rPr>
      </w:pPr>
    </w:p>
    <w:p w:rsidR="00F57D79" w:rsidRPr="00995502" w:rsidRDefault="00F57D79" w:rsidP="0067282F">
      <w:pPr>
        <w:widowControl/>
        <w:spacing w:line="360" w:lineRule="auto"/>
        <w:ind w:firstLine="720"/>
        <w:jc w:val="both"/>
        <w:rPr>
          <w:sz w:val="28"/>
          <w:szCs w:val="28"/>
        </w:rPr>
      </w:pPr>
      <w:r w:rsidRPr="00995502">
        <w:rPr>
          <w:i/>
          <w:sz w:val="28"/>
          <w:szCs w:val="28"/>
        </w:rPr>
        <w:t>Доля отметивших необходимость повторных обращений</w:t>
      </w:r>
      <w:r w:rsidRPr="00995502">
        <w:rPr>
          <w:sz w:val="28"/>
          <w:szCs w:val="28"/>
        </w:rPr>
        <w:t xml:space="preserve"> в один и тот же орган составила 88,9% от числа опрошенных. Среднее количество обращений в один орган составило 3,13. </w:t>
      </w:r>
    </w:p>
    <w:p w:rsidR="00F57D79" w:rsidRPr="00995502" w:rsidRDefault="00F57D79" w:rsidP="0067282F">
      <w:pPr>
        <w:widowControl/>
        <w:spacing w:line="360" w:lineRule="auto"/>
        <w:ind w:firstLine="720"/>
        <w:jc w:val="both"/>
        <w:rPr>
          <w:sz w:val="28"/>
          <w:szCs w:val="28"/>
        </w:rPr>
      </w:pPr>
      <w:r w:rsidRPr="00995502">
        <w:rPr>
          <w:sz w:val="28"/>
          <w:szCs w:val="28"/>
        </w:rPr>
        <w:t xml:space="preserve">Среднее значение временных затрат на предоставление услуги в целом составило 4,78 дней. </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от 2 до 5 дней.</w:t>
      </w:r>
    </w:p>
    <w:p w:rsidR="00F57D79" w:rsidRPr="00995502" w:rsidRDefault="00F57D79" w:rsidP="0067282F">
      <w:pPr>
        <w:widowControl/>
        <w:spacing w:line="360" w:lineRule="auto"/>
        <w:ind w:firstLine="720"/>
        <w:jc w:val="both"/>
        <w:rPr>
          <w:sz w:val="28"/>
          <w:szCs w:val="28"/>
        </w:rPr>
      </w:pPr>
      <w:r w:rsidRPr="00995502">
        <w:rPr>
          <w:sz w:val="28"/>
          <w:szCs w:val="28"/>
        </w:rPr>
        <w:t xml:space="preserve">Временные затраты на ожидание в очереди для подачи документов в среднем составили 23,89 мин.,  для получения результата услуги – 24,44 мин. </w:t>
      </w:r>
    </w:p>
    <w:p w:rsidR="00F57D79" w:rsidRPr="00995502" w:rsidRDefault="00F57D79" w:rsidP="0067282F">
      <w:pPr>
        <w:widowControl/>
        <w:spacing w:line="360" w:lineRule="auto"/>
        <w:ind w:firstLine="720"/>
        <w:jc w:val="both"/>
        <w:rPr>
          <w:sz w:val="28"/>
          <w:szCs w:val="28"/>
        </w:rPr>
      </w:pPr>
      <w:r w:rsidRPr="00995502">
        <w:rPr>
          <w:sz w:val="28"/>
          <w:szCs w:val="28"/>
        </w:rPr>
        <w:t xml:space="preserve">Максимальное время ожидания в очереди для подачи документов и на получение результата услуги составило 40 мин. </w:t>
      </w:r>
    </w:p>
    <w:p w:rsidR="00F57D79" w:rsidRPr="00995502" w:rsidRDefault="00F57D79" w:rsidP="0067282F">
      <w:pPr>
        <w:widowControl/>
        <w:autoSpaceDE w:val="0"/>
        <w:autoSpaceDN w:val="0"/>
        <w:adjustRightInd w:val="0"/>
        <w:spacing w:line="360" w:lineRule="auto"/>
        <w:ind w:firstLine="600"/>
        <w:jc w:val="both"/>
        <w:rPr>
          <w:sz w:val="28"/>
          <w:szCs w:val="28"/>
        </w:rPr>
      </w:pPr>
      <w:r w:rsidRPr="00995502">
        <w:rPr>
          <w:sz w:val="28"/>
          <w:szCs w:val="28"/>
        </w:rPr>
        <w:t>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2011 - 2013 годы</w:t>
      </w:r>
      <w:r w:rsidRPr="00995502">
        <w:rPr>
          <w:rStyle w:val="FootnoteReference"/>
          <w:sz w:val="28"/>
          <w:szCs w:val="28"/>
        </w:rPr>
        <w:footnoteReference w:id="38"/>
      </w:r>
      <w:r w:rsidRPr="00995502">
        <w:rPr>
          <w:sz w:val="28"/>
          <w:szCs w:val="28"/>
        </w:rPr>
        <w:t xml:space="preserve"> является сокращение времени ожидания в очереди при обращении заявителя в государственный (муниципальный) орган к 2014 году до 15 минут.</w:t>
      </w:r>
    </w:p>
    <w:p w:rsidR="00F57D79" w:rsidRPr="00995502" w:rsidRDefault="00F57D79" w:rsidP="0067282F">
      <w:pPr>
        <w:widowControl/>
        <w:spacing w:line="360" w:lineRule="auto"/>
        <w:ind w:firstLine="720"/>
        <w:jc w:val="both"/>
        <w:rPr>
          <w:sz w:val="28"/>
          <w:szCs w:val="28"/>
        </w:rPr>
      </w:pPr>
      <w:r w:rsidRPr="00995502">
        <w:rPr>
          <w:sz w:val="28"/>
          <w:szCs w:val="28"/>
        </w:rPr>
        <w:t xml:space="preserve">В ходе мониторинга респонденты указали, что при получении этой услуги у них не было никаких </w:t>
      </w:r>
      <w:r w:rsidRPr="00995502">
        <w:rPr>
          <w:i/>
          <w:sz w:val="28"/>
          <w:szCs w:val="28"/>
        </w:rPr>
        <w:t>финансовых затрат</w:t>
      </w:r>
      <w:r w:rsidRPr="00995502">
        <w:rPr>
          <w:sz w:val="28"/>
          <w:szCs w:val="28"/>
        </w:rPr>
        <w:t xml:space="preserve">. </w:t>
      </w:r>
    </w:p>
    <w:p w:rsidR="00F57D79" w:rsidRPr="00995502" w:rsidRDefault="00F57D79" w:rsidP="0067282F">
      <w:pPr>
        <w:widowControl/>
        <w:spacing w:line="360" w:lineRule="auto"/>
        <w:ind w:firstLine="570"/>
        <w:jc w:val="both"/>
        <w:rPr>
          <w:bCs/>
          <w:color w:val="000000"/>
          <w:sz w:val="28"/>
          <w:szCs w:val="28"/>
        </w:rPr>
      </w:pPr>
      <w:r w:rsidRPr="00995502">
        <w:rPr>
          <w:i/>
          <w:sz w:val="28"/>
          <w:szCs w:val="28"/>
        </w:rPr>
        <w:t>Фактов обращения к услугам посредников</w:t>
      </w:r>
      <w:r w:rsidRPr="00995502">
        <w:rPr>
          <w:sz w:val="28"/>
          <w:szCs w:val="28"/>
        </w:rPr>
        <w:t xml:space="preserve"> для целей получения услуги не выявлено. </w:t>
      </w:r>
      <w:r w:rsidRPr="00995502">
        <w:rPr>
          <w:bCs/>
          <w:color w:val="000000"/>
          <w:sz w:val="28"/>
          <w:szCs w:val="28"/>
        </w:rPr>
        <w:t>Случаев мотивации чиновников в целях получения данной услуги установлено не было.</w:t>
      </w:r>
    </w:p>
    <w:p w:rsidR="00F57D79" w:rsidRPr="00995502" w:rsidRDefault="00F57D79" w:rsidP="0067282F">
      <w:pPr>
        <w:widowControl/>
        <w:spacing w:line="360" w:lineRule="auto"/>
        <w:ind w:firstLine="720"/>
        <w:jc w:val="both"/>
        <w:rPr>
          <w:sz w:val="28"/>
          <w:szCs w:val="28"/>
        </w:rPr>
      </w:pPr>
      <w:bookmarkStart w:id="185" w:name="_Toc341880554"/>
      <w:r w:rsidRPr="00995502">
        <w:rPr>
          <w:sz w:val="28"/>
          <w:szCs w:val="28"/>
        </w:rPr>
        <w:t>Рассчитать интегральную оценку уровня административный барьеров не представляется возможным, поскольку отсутствует административный регламент предоставления услуги, устанавливающий нормативные значения временных затрат на ожидание в очереди для подачи документов и для получения результата услуги.</w:t>
      </w:r>
      <w:bookmarkEnd w:id="185"/>
      <w:r w:rsidRPr="00995502">
        <w:rPr>
          <w:sz w:val="28"/>
          <w:szCs w:val="28"/>
        </w:rPr>
        <w:t xml:space="preserve"> </w:t>
      </w:r>
    </w:p>
    <w:p w:rsidR="00F57D79" w:rsidRPr="00995502" w:rsidRDefault="00F57D79" w:rsidP="0067282F">
      <w:pPr>
        <w:widowControl/>
        <w:numPr>
          <w:ilvl w:val="0"/>
          <w:numId w:val="83"/>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sz w:val="28"/>
          <w:szCs w:val="28"/>
        </w:rPr>
      </w:pPr>
      <w:r w:rsidRPr="00995502">
        <w:rPr>
          <w:sz w:val="28"/>
          <w:szCs w:val="28"/>
        </w:rPr>
        <w:t>При проведении мониторинга было установлено, что при получении услуги  особенно затрудняют заявителей хождение по многим кабинетам (100%) и большие очереди (88,9%). Также имеют место быть трудности при заполнении официальных бланков – 11,1%. Считают неудобным режим работы 11,1% респондентов.</w:t>
      </w:r>
    </w:p>
    <w:p w:rsidR="00F57D79" w:rsidRPr="00995502" w:rsidRDefault="00F57D79" w:rsidP="00CB4552">
      <w:pPr>
        <w:widowControl/>
        <w:tabs>
          <w:tab w:val="left" w:pos="993"/>
        </w:tabs>
        <w:spacing w:line="360" w:lineRule="auto"/>
        <w:ind w:firstLine="567"/>
        <w:jc w:val="both"/>
        <w:rPr>
          <w:color w:val="000000"/>
          <w:sz w:val="28"/>
          <w:szCs w:val="28"/>
        </w:rPr>
      </w:pPr>
      <w:r w:rsidRPr="00995502">
        <w:rPr>
          <w:color w:val="000000"/>
          <w:sz w:val="28"/>
          <w:szCs w:val="28"/>
        </w:rPr>
        <w:t xml:space="preserve">Наиболее сложным для заявителей было сформировать пакет необходимых документов для получения услуги (100% опрошенных) и подать документы в орган (100%). </w:t>
      </w:r>
    </w:p>
    <w:p w:rsidR="00F57D79" w:rsidRPr="00995502" w:rsidRDefault="00F57D79" w:rsidP="00CB4552">
      <w:pPr>
        <w:widowControl/>
        <w:tabs>
          <w:tab w:val="left" w:pos="993"/>
        </w:tabs>
        <w:spacing w:line="360" w:lineRule="auto"/>
        <w:ind w:firstLine="567"/>
        <w:jc w:val="both"/>
        <w:rPr>
          <w:sz w:val="28"/>
          <w:szCs w:val="28"/>
        </w:rPr>
      </w:pPr>
      <w:r w:rsidRPr="00995502">
        <w:rPr>
          <w:sz w:val="28"/>
          <w:szCs w:val="28"/>
        </w:rPr>
        <w:t>По мнению респондентов, основными направлениями повышения качества данной услуги должны стать:</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налаживание межведомственного взаимодействия (100% опрошенных);</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изменение действующего законодательства (77,8%).</w:t>
      </w:r>
    </w:p>
    <w:p w:rsidR="00F57D79" w:rsidRPr="00995502" w:rsidRDefault="00F57D79" w:rsidP="003D2CA3">
      <w:pPr>
        <w:pStyle w:val="ListParagraph"/>
        <w:widowControl/>
        <w:numPr>
          <w:ilvl w:val="0"/>
          <w:numId w:val="73"/>
        </w:numPr>
        <w:tabs>
          <w:tab w:val="left" w:pos="993"/>
        </w:tabs>
        <w:spacing w:line="360" w:lineRule="auto"/>
        <w:ind w:left="0" w:firstLine="567"/>
        <w:contextualSpacing/>
        <w:jc w:val="both"/>
        <w:rPr>
          <w:sz w:val="28"/>
          <w:szCs w:val="28"/>
        </w:rPr>
      </w:pPr>
      <w:r w:rsidRPr="00995502">
        <w:rPr>
          <w:sz w:val="28"/>
          <w:szCs w:val="28"/>
        </w:rPr>
        <w:t>предоставление услуги через Интернет (33,3%).</w:t>
      </w:r>
    </w:p>
    <w:p w:rsidR="00F57D79" w:rsidRPr="00995502" w:rsidRDefault="00F57D79" w:rsidP="00CB4552">
      <w:pPr>
        <w:widowControl/>
        <w:tabs>
          <w:tab w:val="left" w:pos="993"/>
        </w:tabs>
        <w:spacing w:line="360" w:lineRule="auto"/>
        <w:ind w:firstLine="567"/>
        <w:jc w:val="both"/>
        <w:rPr>
          <w:i/>
          <w:sz w:val="28"/>
          <w:szCs w:val="28"/>
        </w:rPr>
      </w:pPr>
      <w:r w:rsidRPr="00995502">
        <w:rPr>
          <w:sz w:val="28"/>
          <w:szCs w:val="28"/>
        </w:rPr>
        <w:t xml:space="preserve">В целом, </w:t>
      </w:r>
      <w:r w:rsidRPr="00995502">
        <w:rPr>
          <w:i/>
          <w:sz w:val="28"/>
          <w:szCs w:val="28"/>
        </w:rPr>
        <w:t>доля удовлетворенных качеством и доступностью предоставленной услуги</w:t>
      </w:r>
      <w:r w:rsidRPr="00995502">
        <w:rPr>
          <w:sz w:val="28"/>
          <w:szCs w:val="28"/>
        </w:rPr>
        <w:t xml:space="preserve"> составила 88,9% от числа опрошенных</w:t>
      </w:r>
      <w:r w:rsidRPr="00995502">
        <w:rPr>
          <w:i/>
          <w:sz w:val="28"/>
          <w:szCs w:val="28"/>
        </w:rPr>
        <w:t xml:space="preserve">. </w:t>
      </w:r>
    </w:p>
    <w:p w:rsidR="00F57D79" w:rsidRPr="00995502" w:rsidRDefault="00F57D79" w:rsidP="00CB4552">
      <w:pPr>
        <w:widowControl/>
        <w:tabs>
          <w:tab w:val="left" w:pos="993"/>
        </w:tabs>
        <w:spacing w:line="360" w:lineRule="auto"/>
        <w:ind w:firstLine="567"/>
        <w:jc w:val="both"/>
        <w:rPr>
          <w:sz w:val="28"/>
          <w:szCs w:val="28"/>
        </w:rPr>
      </w:pPr>
      <w:r w:rsidRPr="00995502">
        <w:rPr>
          <w:sz w:val="28"/>
          <w:szCs w:val="28"/>
        </w:rPr>
        <w:t>В целях повышения данного показателя может быть рекомендовано следующее:</w:t>
      </w:r>
    </w:p>
    <w:p w:rsidR="00F57D79" w:rsidRPr="00995502" w:rsidRDefault="00F57D79" w:rsidP="003D2CA3">
      <w:pPr>
        <w:pStyle w:val="ListParagraph"/>
        <w:widowControl/>
        <w:numPr>
          <w:ilvl w:val="0"/>
          <w:numId w:val="78"/>
        </w:numPr>
        <w:tabs>
          <w:tab w:val="left" w:pos="993"/>
        </w:tabs>
        <w:spacing w:line="360" w:lineRule="auto"/>
        <w:ind w:left="0" w:firstLine="567"/>
        <w:jc w:val="both"/>
        <w:rPr>
          <w:sz w:val="28"/>
          <w:szCs w:val="28"/>
        </w:rPr>
      </w:pPr>
      <w:r w:rsidRPr="00995502">
        <w:rPr>
          <w:sz w:val="28"/>
          <w:szCs w:val="28"/>
        </w:rPr>
        <w:t>Утверждение административного регламента предоставления государственной услуги.</w:t>
      </w:r>
    </w:p>
    <w:p w:rsidR="00F57D79" w:rsidRPr="00995502" w:rsidRDefault="00F57D79" w:rsidP="003D2CA3">
      <w:pPr>
        <w:pStyle w:val="ListParagraph"/>
        <w:widowControl/>
        <w:numPr>
          <w:ilvl w:val="0"/>
          <w:numId w:val="78"/>
        </w:numPr>
        <w:tabs>
          <w:tab w:val="left" w:pos="993"/>
        </w:tabs>
        <w:spacing w:line="360" w:lineRule="auto"/>
        <w:ind w:left="0" w:firstLine="567"/>
        <w:jc w:val="both"/>
        <w:rPr>
          <w:sz w:val="28"/>
          <w:szCs w:val="28"/>
        </w:rPr>
      </w:pPr>
      <w:r w:rsidRPr="00995502">
        <w:rPr>
          <w:sz w:val="28"/>
          <w:szCs w:val="28"/>
        </w:rPr>
        <w:t xml:space="preserve">Организация межведомственного взаимодействия. </w:t>
      </w:r>
    </w:p>
    <w:p w:rsidR="00F57D79" w:rsidRPr="00995502" w:rsidRDefault="00F57D79" w:rsidP="003D2CA3">
      <w:pPr>
        <w:pStyle w:val="ListParagraph"/>
        <w:widowControl/>
        <w:numPr>
          <w:ilvl w:val="0"/>
          <w:numId w:val="78"/>
        </w:numPr>
        <w:tabs>
          <w:tab w:val="left" w:pos="993"/>
        </w:tabs>
        <w:spacing w:line="360" w:lineRule="auto"/>
        <w:ind w:left="0" w:firstLine="567"/>
        <w:jc w:val="both"/>
        <w:rPr>
          <w:sz w:val="28"/>
          <w:szCs w:val="28"/>
        </w:rPr>
      </w:pPr>
      <w:r w:rsidRPr="00995502">
        <w:rPr>
          <w:sz w:val="28"/>
          <w:szCs w:val="28"/>
        </w:rPr>
        <w:t>Организация предоставления услуги с использованием сети Интернет.</w:t>
      </w:r>
    </w:p>
    <w:p w:rsidR="00F57D79" w:rsidRPr="00995502" w:rsidRDefault="00F57D79" w:rsidP="003D2CA3">
      <w:pPr>
        <w:pStyle w:val="ListParagraph"/>
        <w:widowControl/>
        <w:numPr>
          <w:ilvl w:val="0"/>
          <w:numId w:val="78"/>
        </w:numPr>
        <w:tabs>
          <w:tab w:val="left" w:pos="993"/>
        </w:tabs>
        <w:spacing w:line="360" w:lineRule="auto"/>
        <w:ind w:left="0" w:firstLine="567"/>
        <w:jc w:val="both"/>
        <w:rPr>
          <w:sz w:val="28"/>
          <w:szCs w:val="28"/>
        </w:rPr>
      </w:pPr>
      <w:r w:rsidRPr="00995502">
        <w:rPr>
          <w:sz w:val="28"/>
          <w:szCs w:val="28"/>
        </w:rPr>
        <w:t> 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ind w:firstLine="567"/>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86" w:name="_Toc342309203"/>
      <w:r w:rsidRPr="00995502">
        <w:rPr>
          <w:i/>
          <w:smallCaps w:val="0"/>
          <w:spacing w:val="3"/>
        </w:rPr>
        <w:t>Государственная услуга №9 «Выдача лицензии на осуществление медицинской деятельности»</w:t>
      </w:r>
      <w:bookmarkEnd w:id="186"/>
    </w:p>
    <w:tbl>
      <w:tblPr>
        <w:tblW w:w="5000" w:type="pct"/>
        <w:tblLook w:val="01E0"/>
      </w:tblPr>
      <w:tblGrid>
        <w:gridCol w:w="2008"/>
        <w:gridCol w:w="7846"/>
      </w:tblGrid>
      <w:tr w:rsidR="00F57D79" w:rsidRPr="00995502" w:rsidTr="00CB4552">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3981" w:type="pct"/>
          </w:tcPr>
          <w:p w:rsidR="00F57D79" w:rsidRPr="00995502" w:rsidRDefault="00F57D79" w:rsidP="0067282F">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rsidR="00F57D79" w:rsidRPr="00995502" w:rsidRDefault="00F57D79" w:rsidP="0067282F">
            <w:pPr>
              <w:widowControl/>
              <w:jc w:val="both"/>
              <w:rPr>
                <w:sz w:val="28"/>
                <w:szCs w:val="28"/>
              </w:rPr>
            </w:pPr>
          </w:p>
        </w:tc>
      </w:tr>
      <w:tr w:rsidR="00F57D79" w:rsidRPr="00995502" w:rsidTr="00CB4552">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pPr>
    </w:p>
    <w:p w:rsidR="00F57D79" w:rsidRPr="00995502" w:rsidRDefault="00F57D79" w:rsidP="0067282F">
      <w:pPr>
        <w:widowControl/>
        <w:numPr>
          <w:ilvl w:val="0"/>
          <w:numId w:val="84"/>
        </w:numPr>
        <w:spacing w:line="360" w:lineRule="auto"/>
        <w:jc w:val="center"/>
        <w:rPr>
          <w:b/>
          <w:sz w:val="28"/>
          <w:szCs w:val="28"/>
        </w:rPr>
      </w:pPr>
      <w:bookmarkStart w:id="187" w:name="_Toc341880556"/>
      <w:r w:rsidRPr="00995502">
        <w:rPr>
          <w:b/>
          <w:sz w:val="28"/>
          <w:szCs w:val="28"/>
        </w:rPr>
        <w:t>Нормативное регулирование услуги</w:t>
      </w:r>
      <w:bookmarkEnd w:id="187"/>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четыре административных регламента тем или иным образом регламентирующих порядок предоставления исследуемой услуги:</w:t>
      </w:r>
    </w:p>
    <w:p w:rsidR="00F57D79" w:rsidRPr="00995502" w:rsidRDefault="00F57D79" w:rsidP="003D2CA3">
      <w:pPr>
        <w:pStyle w:val="2a"/>
        <w:widowControl/>
        <w:numPr>
          <w:ilvl w:val="0"/>
          <w:numId w:val="85"/>
        </w:numPr>
        <w:tabs>
          <w:tab w:val="left" w:pos="851"/>
        </w:tabs>
        <w:spacing w:line="360" w:lineRule="auto"/>
        <w:ind w:left="0" w:firstLine="720"/>
        <w:contextualSpacing/>
        <w:jc w:val="both"/>
        <w:rPr>
          <w:color w:val="000000"/>
          <w:sz w:val="28"/>
          <w:szCs w:val="28"/>
        </w:rPr>
      </w:pPr>
      <w:r w:rsidRPr="00995502">
        <w:rPr>
          <w:color w:val="000000"/>
          <w:sz w:val="28"/>
          <w:szCs w:val="28"/>
        </w:rPr>
        <w:t xml:space="preserve">Приказ Минздрава Новосибирской области от 16.05.2011 №791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медицинской деятельности организаций муниципальной и частной систем здравоохранения</w:t>
      </w:r>
      <w:r w:rsidRPr="00995502">
        <w:rPr>
          <w:color w:val="000000"/>
          <w:sz w:val="28"/>
          <w:szCs w:val="28"/>
        </w:rPr>
        <w:t xml:space="preserve"> (за исключением деятельности по оказанию высокотехнологичной медицинской помощи)» </w:t>
      </w:r>
    </w:p>
    <w:p w:rsidR="00F57D79" w:rsidRPr="00995502" w:rsidRDefault="00F57D79" w:rsidP="003D2CA3">
      <w:pPr>
        <w:pStyle w:val="2a"/>
        <w:widowControl/>
        <w:numPr>
          <w:ilvl w:val="0"/>
          <w:numId w:val="85"/>
        </w:numPr>
        <w:tabs>
          <w:tab w:val="left" w:pos="180"/>
        </w:tabs>
        <w:spacing w:line="360" w:lineRule="auto"/>
        <w:ind w:left="0" w:firstLine="720"/>
        <w:contextualSpacing/>
        <w:jc w:val="both"/>
        <w:rPr>
          <w:color w:val="000000"/>
          <w:sz w:val="28"/>
          <w:szCs w:val="28"/>
        </w:rPr>
      </w:pPr>
      <w:r w:rsidRPr="00995502">
        <w:rPr>
          <w:color w:val="000000"/>
          <w:sz w:val="28"/>
          <w:szCs w:val="28"/>
        </w:rPr>
        <w:t xml:space="preserve">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995502">
        <w:rPr>
          <w:color w:val="000000"/>
          <w:sz w:val="28"/>
          <w:szCs w:val="28"/>
        </w:rPr>
        <w:t>»</w:t>
      </w:r>
    </w:p>
    <w:p w:rsidR="00F57D79" w:rsidRPr="00995502" w:rsidRDefault="00F57D79" w:rsidP="003D2CA3">
      <w:pPr>
        <w:pStyle w:val="2a"/>
        <w:widowControl/>
        <w:numPr>
          <w:ilvl w:val="0"/>
          <w:numId w:val="85"/>
        </w:numPr>
        <w:tabs>
          <w:tab w:val="left" w:pos="180"/>
        </w:tabs>
        <w:spacing w:line="360" w:lineRule="auto"/>
        <w:ind w:left="0" w:firstLine="720"/>
        <w:contextualSpacing/>
        <w:jc w:val="both"/>
        <w:rPr>
          <w:color w:val="000000"/>
          <w:sz w:val="28"/>
          <w:szCs w:val="28"/>
        </w:rPr>
      </w:pPr>
      <w:r w:rsidRPr="00995502">
        <w:rPr>
          <w:color w:val="000000"/>
          <w:sz w:val="28"/>
          <w:szCs w:val="28"/>
        </w:rPr>
        <w:t xml:space="preserve">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w:t>
      </w:r>
      <w:r w:rsidRPr="00995502">
        <w:rPr>
          <w:i/>
          <w:color w:val="000000"/>
          <w:sz w:val="28"/>
          <w:szCs w:val="28"/>
        </w:rPr>
        <w:t>услуги по переоформлению лицензии на осуществление деятельности, подлежащей лицензированию, отнесенной к полномочиям министерства</w:t>
      </w:r>
      <w:r w:rsidRPr="00995502">
        <w:rPr>
          <w:color w:val="000000"/>
          <w:sz w:val="28"/>
          <w:szCs w:val="28"/>
        </w:rPr>
        <w:t xml:space="preserve"> здравоохранения Новосибирской области» </w:t>
      </w:r>
    </w:p>
    <w:p w:rsidR="00F57D79" w:rsidRPr="00995502" w:rsidRDefault="00F57D79" w:rsidP="003D2CA3">
      <w:pPr>
        <w:pStyle w:val="2a"/>
        <w:widowControl/>
        <w:numPr>
          <w:ilvl w:val="0"/>
          <w:numId w:val="85"/>
        </w:numPr>
        <w:tabs>
          <w:tab w:val="left" w:pos="180"/>
        </w:tabs>
        <w:spacing w:line="360" w:lineRule="auto"/>
        <w:ind w:left="0" w:firstLine="720"/>
        <w:contextualSpacing/>
        <w:jc w:val="both"/>
        <w:rPr>
          <w:color w:val="000000"/>
          <w:sz w:val="28"/>
          <w:szCs w:val="28"/>
        </w:rPr>
      </w:pPr>
      <w:r w:rsidRPr="00995502">
        <w:rPr>
          <w:color w:val="000000"/>
          <w:sz w:val="28"/>
          <w:szCs w:val="28"/>
        </w:rPr>
        <w:t xml:space="preserve">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67282F">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39"/>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67282F">
      <w:pPr>
        <w:widowControl/>
        <w:numPr>
          <w:ilvl w:val="0"/>
          <w:numId w:val="84"/>
        </w:numPr>
        <w:spacing w:line="360" w:lineRule="auto"/>
        <w:jc w:val="center"/>
        <w:rPr>
          <w:b/>
          <w:sz w:val="28"/>
          <w:szCs w:val="28"/>
        </w:rPr>
      </w:pPr>
      <w:bookmarkStart w:id="188" w:name="_Toc341880557"/>
      <w:r w:rsidRPr="00995502">
        <w:rPr>
          <w:b/>
          <w:sz w:val="28"/>
          <w:szCs w:val="28"/>
        </w:rPr>
        <w:t>Уровень доступности</w:t>
      </w:r>
      <w:bookmarkEnd w:id="188"/>
    </w:p>
    <w:p w:rsidR="00F57D79" w:rsidRPr="00995502" w:rsidRDefault="00F57D79" w:rsidP="0067282F">
      <w:pPr>
        <w:widowControl/>
        <w:spacing w:line="360" w:lineRule="auto"/>
        <w:ind w:firstLine="708"/>
        <w:jc w:val="both"/>
        <w:rPr>
          <w:b/>
          <w:sz w:val="28"/>
          <w:szCs w:val="28"/>
        </w:rPr>
      </w:pPr>
      <w:r w:rsidRPr="00995502">
        <w:rPr>
          <w:sz w:val="28"/>
          <w:szCs w:val="28"/>
        </w:rPr>
        <w:t xml:space="preserve">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П155. </w:t>
      </w:r>
      <w:r w:rsidRPr="00995502">
        <w:rPr>
          <w:color w:val="000000"/>
          <w:sz w:val="28"/>
          <w:szCs w:val="28"/>
        </w:rPr>
        <w:t>Уровень доступности услуги составил 4,18 балла</w:t>
      </w:r>
      <w:r w:rsidRPr="00995502">
        <w:rPr>
          <w:sz w:val="28"/>
          <w:szCs w:val="28"/>
        </w:rPr>
        <w:t>, что ниже среднего значения уровня доступности по органу государственной власти, предоставляющего данную услугу (4,44</w:t>
      </w:r>
      <w:r w:rsidRPr="00995502">
        <w:rPr>
          <w:b/>
          <w:sz w:val="28"/>
          <w:szCs w:val="28"/>
        </w:rPr>
        <w:t xml:space="preserve">).  </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П155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428"/>
        <w:gridCol w:w="7135"/>
        <w:gridCol w:w="2131"/>
      </w:tblGrid>
      <w:tr w:rsidR="00F57D79" w:rsidRPr="00995502" w:rsidTr="00CB4552">
        <w:trPr>
          <w:tblHeader/>
          <w:jc w:val="center"/>
        </w:trPr>
        <w:tc>
          <w:tcPr>
            <w:tcW w:w="221"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368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CB4552">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4,2</w:t>
            </w:r>
          </w:p>
        </w:tc>
      </w:tr>
      <w:tr w:rsidR="00F57D79" w:rsidRPr="00995502" w:rsidTr="00CB4552">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w:t>
            </w:r>
          </w:p>
        </w:tc>
      </w:tr>
      <w:tr w:rsidR="00F57D79" w:rsidRPr="00995502" w:rsidTr="00CB4552">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3,7</w:t>
            </w:r>
          </w:p>
        </w:tc>
      </w:tr>
      <w:tr w:rsidR="00F57D79" w:rsidRPr="00995502" w:rsidTr="00CB4552">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w:t>
            </w:r>
          </w:p>
        </w:tc>
      </w:tr>
      <w:tr w:rsidR="00F57D79" w:rsidRPr="00995502" w:rsidTr="00CB4552">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40"/>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w:t>
            </w:r>
          </w:p>
        </w:tc>
      </w:tr>
      <w:tr w:rsidR="00F57D79" w:rsidRPr="00995502" w:rsidTr="00CB4552">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r>
      <w:tr w:rsidR="00F57D79" w:rsidRPr="00995502" w:rsidTr="00CB4552">
        <w:trPr>
          <w:jc w:val="center"/>
        </w:trPr>
        <w:tc>
          <w:tcPr>
            <w:tcW w:w="221"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68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099"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4,18</w:t>
            </w:r>
          </w:p>
        </w:tc>
      </w:tr>
    </w:tbl>
    <w:p w:rsidR="00F57D79" w:rsidRPr="00995502" w:rsidRDefault="00F57D79" w:rsidP="0067282F">
      <w:pPr>
        <w:widowControl/>
        <w:spacing w:before="120" w:line="360" w:lineRule="auto"/>
        <w:ind w:firstLine="709"/>
        <w:jc w:val="both"/>
        <w:rPr>
          <w:color w:val="000000"/>
          <w:sz w:val="28"/>
          <w:szCs w:val="28"/>
          <w:lang w:val="en-US"/>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Самую низкую оценку (3,7) респонденты присвоили параметру «Удобство графика работы». Помимо этого, достаточно низко заявители оценили «Полноту и понятность предоставляемой информации». Наивысший балл респонденты присвоили параметру «Информационная доступность порядка приема заявителей» - 4,8 балла.</w:t>
      </w:r>
    </w:p>
    <w:p w:rsidR="00F57D79" w:rsidRPr="00995502" w:rsidRDefault="00F57D79" w:rsidP="0067282F">
      <w:pPr>
        <w:widowControl/>
        <w:numPr>
          <w:ilvl w:val="0"/>
          <w:numId w:val="84"/>
        </w:numPr>
        <w:spacing w:line="360" w:lineRule="auto"/>
        <w:jc w:val="center"/>
        <w:rPr>
          <w:b/>
          <w:sz w:val="28"/>
          <w:szCs w:val="28"/>
        </w:rPr>
      </w:pPr>
      <w:bookmarkStart w:id="189" w:name="_Toc341880558"/>
      <w:r w:rsidRPr="00995502">
        <w:rPr>
          <w:b/>
          <w:sz w:val="28"/>
          <w:szCs w:val="28"/>
        </w:rPr>
        <w:t>Уровень качества</w:t>
      </w:r>
      <w:bookmarkEnd w:id="189"/>
    </w:p>
    <w:p w:rsidR="00F57D79" w:rsidRPr="00995502" w:rsidRDefault="00F57D79" w:rsidP="0067282F">
      <w:pPr>
        <w:widowControl/>
        <w:spacing w:line="360" w:lineRule="auto"/>
        <w:ind w:firstLine="570"/>
        <w:jc w:val="both"/>
        <w:rPr>
          <w:sz w:val="28"/>
          <w:szCs w:val="28"/>
        </w:rPr>
      </w:pPr>
      <w:r w:rsidRPr="00995502">
        <w:rPr>
          <w:color w:val="000000"/>
          <w:sz w:val="28"/>
          <w:szCs w:val="28"/>
        </w:rPr>
        <w:t xml:space="preserve">Уровень качества также оценивался по совокупности параметров (табл. П156). Среднее значение уровня качества предоставления государственной услуги заявители оценили в 4,7 балла, </w:t>
      </w:r>
      <w:r w:rsidRPr="00995502">
        <w:rPr>
          <w:sz w:val="28"/>
          <w:szCs w:val="28"/>
        </w:rPr>
        <w:t>что ниже среднего значения уровня качества по органу государственной власти в целом (4,85).</w:t>
      </w:r>
    </w:p>
    <w:p w:rsidR="00F57D79" w:rsidRPr="00995502" w:rsidRDefault="00F57D79" w:rsidP="006022CC">
      <w:pPr>
        <w:widowControl/>
        <w:spacing w:line="360" w:lineRule="auto"/>
        <w:jc w:val="both"/>
        <w:rPr>
          <w:sz w:val="28"/>
          <w:szCs w:val="28"/>
        </w:rPr>
      </w:pPr>
      <w:r w:rsidRPr="00995502">
        <w:rPr>
          <w:sz w:val="28"/>
          <w:szCs w:val="28"/>
        </w:rPr>
        <w:t xml:space="preserve">Таблица П156 </w:t>
      </w:r>
      <w:r w:rsidRPr="00995502">
        <w:rPr>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CB4552">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B4552">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CB4552">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4,7</w:t>
            </w:r>
          </w:p>
        </w:tc>
      </w:tr>
      <w:tr w:rsidR="00F57D79" w:rsidRPr="00995502" w:rsidTr="00CB4552">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r>
      <w:tr w:rsidR="00F57D79" w:rsidRPr="00995502" w:rsidTr="00CB4552">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4,7</w:t>
            </w:r>
          </w:p>
        </w:tc>
      </w:tr>
      <w:tr w:rsidR="00F57D79" w:rsidRPr="00995502" w:rsidTr="00CB4552">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w:t>
            </w:r>
          </w:p>
        </w:tc>
      </w:tr>
      <w:tr w:rsidR="00F57D79" w:rsidRPr="00995502" w:rsidTr="00CB4552">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4,7</w:t>
            </w:r>
          </w:p>
        </w:tc>
      </w:tr>
    </w:tbl>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Данные таблицы П156 позволяют сделать вывод, что качество оказания услуг респонденты оценивают выше, чем доступность. Наименьшую оценку респонденты выставили по параметру «Комфортность оказания услуги (условия ведения приему)» (4,6 балла). Хотя, в целом, по всем параметрам качества предоставления услуги заявители поставили высокие оценки. Самый высокий балл был присвоен параметру «Соблюдение сроков оказания услуги» - 4,8 балла.</w:t>
      </w:r>
    </w:p>
    <w:p w:rsidR="00F57D79" w:rsidRPr="00995502" w:rsidRDefault="00F57D79" w:rsidP="0067282F">
      <w:pPr>
        <w:widowControl/>
        <w:numPr>
          <w:ilvl w:val="0"/>
          <w:numId w:val="84"/>
        </w:numPr>
        <w:spacing w:line="360" w:lineRule="auto"/>
        <w:jc w:val="center"/>
        <w:rPr>
          <w:b/>
          <w:sz w:val="28"/>
          <w:szCs w:val="28"/>
        </w:rPr>
      </w:pPr>
      <w:bookmarkStart w:id="190" w:name="_Toc341880559"/>
      <w:r w:rsidRPr="00995502">
        <w:rPr>
          <w:b/>
          <w:sz w:val="28"/>
          <w:szCs w:val="28"/>
        </w:rPr>
        <w:t>Уровень административных барьеров</w:t>
      </w:r>
      <w:bookmarkEnd w:id="190"/>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3 до 10 документов (среднее значение – 7,22).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П157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81"/>
        <w:gridCol w:w="4397"/>
        <w:gridCol w:w="1737"/>
        <w:gridCol w:w="1083"/>
        <w:gridCol w:w="1696"/>
      </w:tblGrid>
      <w:tr w:rsidR="00F57D79" w:rsidRPr="00995502" w:rsidTr="00CB4552">
        <w:tc>
          <w:tcPr>
            <w:tcW w:w="406" w:type="pct"/>
            <w:vMerge w:val="restart"/>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2271" w:type="pct"/>
            <w:vMerge w:val="restart"/>
            <w:tcMar>
              <w:left w:w="28" w:type="dxa"/>
              <w:right w:w="28" w:type="dxa"/>
            </w:tcMar>
          </w:tcPr>
          <w:p w:rsidR="00F57D79" w:rsidRPr="00995502" w:rsidRDefault="00F57D79" w:rsidP="00CB4552">
            <w:pPr>
              <w:widowControl/>
              <w:spacing w:line="276" w:lineRule="auto"/>
              <w:rPr>
                <w:b/>
                <w:szCs w:val="24"/>
              </w:rPr>
            </w:pPr>
            <w:r w:rsidRPr="00995502">
              <w:rPr>
                <w:b/>
                <w:szCs w:val="24"/>
              </w:rPr>
              <w:t>Наименование органа (учреждения)</w:t>
            </w:r>
          </w:p>
        </w:tc>
        <w:tc>
          <w:tcPr>
            <w:tcW w:w="2323" w:type="pct"/>
            <w:gridSpan w:val="3"/>
            <w:tcMar>
              <w:left w:w="28" w:type="dxa"/>
              <w:right w:w="28" w:type="dxa"/>
            </w:tcMar>
          </w:tcPr>
          <w:p w:rsidR="00F57D79" w:rsidRPr="00995502" w:rsidRDefault="00F57D79" w:rsidP="00CB4552">
            <w:pPr>
              <w:widowControl/>
              <w:spacing w:line="276" w:lineRule="auto"/>
              <w:rPr>
                <w:b/>
                <w:szCs w:val="24"/>
              </w:rPr>
            </w:pPr>
            <w:r w:rsidRPr="00995502">
              <w:rPr>
                <w:b/>
                <w:szCs w:val="24"/>
              </w:rPr>
              <w:t>Количество обращений</w:t>
            </w:r>
          </w:p>
        </w:tc>
      </w:tr>
      <w:tr w:rsidR="00F57D79" w:rsidRPr="00995502" w:rsidTr="00CB4552">
        <w:tc>
          <w:tcPr>
            <w:tcW w:w="406" w:type="pct"/>
            <w:vMerge/>
            <w:tcMar>
              <w:left w:w="28" w:type="dxa"/>
              <w:right w:w="28" w:type="dxa"/>
            </w:tcMar>
          </w:tcPr>
          <w:p w:rsidR="00F57D79" w:rsidRPr="00995502" w:rsidRDefault="00F57D79" w:rsidP="00CB4552">
            <w:pPr>
              <w:widowControl/>
              <w:spacing w:line="276" w:lineRule="auto"/>
              <w:rPr>
                <w:b/>
                <w:szCs w:val="24"/>
              </w:rPr>
            </w:pPr>
          </w:p>
        </w:tc>
        <w:tc>
          <w:tcPr>
            <w:tcW w:w="2271" w:type="pct"/>
            <w:vMerge/>
            <w:tcMar>
              <w:left w:w="28" w:type="dxa"/>
              <w:right w:w="28" w:type="dxa"/>
            </w:tcMar>
          </w:tcPr>
          <w:p w:rsidR="00F57D79" w:rsidRPr="00995502" w:rsidRDefault="00F57D79" w:rsidP="00CB4552">
            <w:pPr>
              <w:widowControl/>
              <w:spacing w:line="276" w:lineRule="auto"/>
              <w:rPr>
                <w:b/>
                <w:szCs w:val="24"/>
              </w:rPr>
            </w:pPr>
          </w:p>
        </w:tc>
        <w:tc>
          <w:tcPr>
            <w:tcW w:w="899" w:type="pct"/>
            <w:tcMar>
              <w:left w:w="28" w:type="dxa"/>
              <w:right w:w="28" w:type="dxa"/>
            </w:tcMar>
          </w:tcPr>
          <w:p w:rsidR="00F57D79" w:rsidRPr="00995502" w:rsidRDefault="00F57D79" w:rsidP="00CB4552">
            <w:pPr>
              <w:widowControl/>
              <w:spacing w:line="276" w:lineRule="auto"/>
              <w:rPr>
                <w:b/>
                <w:szCs w:val="24"/>
              </w:rPr>
            </w:pPr>
            <w:r w:rsidRPr="00995502">
              <w:rPr>
                <w:b/>
                <w:szCs w:val="24"/>
              </w:rPr>
              <w:t>Минимальное</w:t>
            </w:r>
          </w:p>
        </w:tc>
        <w:tc>
          <w:tcPr>
            <w:tcW w:w="561" w:type="pct"/>
            <w:tcMar>
              <w:left w:w="28" w:type="dxa"/>
              <w:right w:w="28" w:type="dxa"/>
            </w:tcMar>
          </w:tcPr>
          <w:p w:rsidR="00F57D79" w:rsidRPr="00995502" w:rsidRDefault="00F57D79" w:rsidP="00CB4552">
            <w:pPr>
              <w:widowControl/>
              <w:spacing w:line="276" w:lineRule="auto"/>
              <w:rPr>
                <w:b/>
                <w:szCs w:val="24"/>
              </w:rPr>
            </w:pPr>
            <w:r w:rsidRPr="00995502">
              <w:rPr>
                <w:b/>
                <w:szCs w:val="24"/>
              </w:rPr>
              <w:t>Среднее</w:t>
            </w:r>
          </w:p>
        </w:tc>
        <w:tc>
          <w:tcPr>
            <w:tcW w:w="862" w:type="pct"/>
            <w:tcMar>
              <w:left w:w="28" w:type="dxa"/>
              <w:right w:w="28" w:type="dxa"/>
            </w:tcMar>
          </w:tcPr>
          <w:p w:rsidR="00F57D79" w:rsidRPr="00995502" w:rsidRDefault="00F57D79" w:rsidP="00CB4552">
            <w:pPr>
              <w:widowControl/>
              <w:spacing w:line="276" w:lineRule="auto"/>
              <w:rPr>
                <w:b/>
                <w:szCs w:val="24"/>
              </w:rPr>
            </w:pPr>
            <w:r w:rsidRPr="00995502">
              <w:rPr>
                <w:b/>
                <w:szCs w:val="24"/>
              </w:rPr>
              <w:t>Максимальное</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2271"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государственной регистрации, кадастра и картографии по Новосибирской области</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0,2</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2271"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по надзору в сфере защиты прав потребителей и благополучия человека по Новосибирской области (Санэпиднадзор, Санэпидстанция)</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2271"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Организации, имеющие лицензию на осуществление технического обслуживания медицинской техники</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2271"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Организации, осуществляющие поставку и реализацию медицинской техники и/или предоставляющими ее в пользование</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2271"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Нотариус</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r>
      <w:tr w:rsidR="00F57D79" w:rsidRPr="00995502" w:rsidTr="00CB4552">
        <w:tc>
          <w:tcPr>
            <w:tcW w:w="40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2271"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Министерство здравоохранения Новосибирской области</w:t>
            </w:r>
          </w:p>
        </w:tc>
        <w:tc>
          <w:tcPr>
            <w:tcW w:w="899"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561"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2,2</w:t>
            </w:r>
          </w:p>
        </w:tc>
        <w:tc>
          <w:tcPr>
            <w:tcW w:w="86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 xml:space="preserve">Согласно данным таблицы 1, наибольшее количество раз заявители обращались в </w:t>
      </w:r>
      <w:r w:rsidRPr="00995502">
        <w:rPr>
          <w:iCs/>
          <w:color w:val="000000"/>
          <w:sz w:val="28"/>
          <w:szCs w:val="28"/>
        </w:rPr>
        <w:t>Управление Федеральной службы по надзору в сфере защиты прав потребителей и благополучия человека по Новосибирской области (30 раз), организации, осуществляющие поставку и реализацию медицинской техники и/или предоставляющими ее в пользование (15 раз)</w:t>
      </w:r>
      <w:r w:rsidRPr="00995502">
        <w:rPr>
          <w:sz w:val="28"/>
          <w:szCs w:val="28"/>
        </w:rPr>
        <w:t xml:space="preserve"> и </w:t>
      </w:r>
      <w:r w:rsidRPr="00995502">
        <w:rPr>
          <w:iCs/>
          <w:color w:val="000000"/>
          <w:sz w:val="28"/>
          <w:szCs w:val="28"/>
        </w:rPr>
        <w:t>организации, имеющие лицензию на осуществление технического обслуживания медицинской техники (10 раз)</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sz w:val="28"/>
          <w:szCs w:val="28"/>
        </w:rPr>
        <w:t>Наименьшее количество обращений приходится в Управление Росреестра по Новосибирской области, и в нотариальные организации.</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color w:val="000000"/>
          <w:spacing w:val="3"/>
          <w:sz w:val="28"/>
          <w:szCs w:val="28"/>
        </w:rPr>
        <w:t>Выдача лицензии на осуществление медицинской деятельности</w:t>
      </w:r>
      <w:r w:rsidRPr="00995502">
        <w:rPr>
          <w:sz w:val="28"/>
          <w:szCs w:val="28"/>
        </w:rPr>
        <w:t>» от сбора необходимых документов до получения лицензии варьируются от 63 до 534 дней и составляют в среднем 143 дня  (табл. П158).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П158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4737"/>
        <w:gridCol w:w="1608"/>
        <w:gridCol w:w="1110"/>
        <w:gridCol w:w="1696"/>
      </w:tblGrid>
      <w:tr w:rsidR="00F57D79" w:rsidRPr="00995502" w:rsidTr="00CB4552">
        <w:trPr>
          <w:trHeight w:val="20"/>
          <w:tblHeader/>
          <w:jc w:val="center"/>
        </w:trPr>
        <w:tc>
          <w:tcPr>
            <w:tcW w:w="370" w:type="pct"/>
            <w:vMerge w:val="restart"/>
            <w:tcMar>
              <w:left w:w="28" w:type="dxa"/>
              <w:right w:w="28" w:type="dxa"/>
            </w:tcMar>
          </w:tcPr>
          <w:p w:rsidR="00F57D79" w:rsidRPr="00995502" w:rsidRDefault="00F57D79" w:rsidP="00CB4552">
            <w:pPr>
              <w:widowControl/>
              <w:spacing w:line="276" w:lineRule="auto"/>
              <w:rPr>
                <w:b/>
                <w:szCs w:val="24"/>
              </w:rPr>
            </w:pPr>
            <w:r w:rsidRPr="00995502">
              <w:rPr>
                <w:b/>
                <w:szCs w:val="24"/>
              </w:rPr>
              <w:t>№ п/п</w:t>
            </w:r>
          </w:p>
        </w:tc>
        <w:tc>
          <w:tcPr>
            <w:tcW w:w="2533" w:type="pct"/>
            <w:vMerge w:val="restart"/>
            <w:tcMar>
              <w:left w:w="28" w:type="dxa"/>
              <w:right w:w="28" w:type="dxa"/>
            </w:tcMar>
          </w:tcPr>
          <w:p w:rsidR="00F57D79" w:rsidRPr="00995502" w:rsidRDefault="00F57D79" w:rsidP="00CB4552">
            <w:pPr>
              <w:widowControl/>
              <w:spacing w:line="276" w:lineRule="auto"/>
              <w:rPr>
                <w:b/>
                <w:szCs w:val="24"/>
              </w:rPr>
            </w:pPr>
            <w:r w:rsidRPr="00995502">
              <w:rPr>
                <w:b/>
                <w:szCs w:val="24"/>
              </w:rPr>
              <w:t>Перечень процедур (обращений)</w:t>
            </w:r>
          </w:p>
        </w:tc>
        <w:tc>
          <w:tcPr>
            <w:tcW w:w="2098" w:type="pct"/>
            <w:gridSpan w:val="3"/>
            <w:tcMar>
              <w:left w:w="28" w:type="dxa"/>
              <w:right w:w="28" w:type="dxa"/>
            </w:tcMar>
          </w:tcPr>
          <w:p w:rsidR="00F57D79" w:rsidRPr="00995502" w:rsidRDefault="00F57D79" w:rsidP="00CB4552">
            <w:pPr>
              <w:widowControl/>
              <w:spacing w:line="276" w:lineRule="auto"/>
              <w:rPr>
                <w:b/>
                <w:szCs w:val="24"/>
              </w:rPr>
            </w:pPr>
            <w:r w:rsidRPr="00995502">
              <w:rPr>
                <w:b/>
                <w:szCs w:val="24"/>
              </w:rPr>
              <w:t>Количество дней, затраченных на процедуру</w:t>
            </w:r>
          </w:p>
        </w:tc>
      </w:tr>
      <w:tr w:rsidR="00F57D79" w:rsidRPr="00995502" w:rsidTr="00CB4552">
        <w:trPr>
          <w:trHeight w:val="20"/>
          <w:tblHeader/>
          <w:jc w:val="center"/>
        </w:trPr>
        <w:tc>
          <w:tcPr>
            <w:tcW w:w="370" w:type="pct"/>
            <w:vMerge/>
            <w:tcMar>
              <w:left w:w="28" w:type="dxa"/>
              <w:right w:w="28" w:type="dxa"/>
            </w:tcMar>
          </w:tcPr>
          <w:p w:rsidR="00F57D79" w:rsidRPr="00995502" w:rsidRDefault="00F57D79" w:rsidP="00CB4552">
            <w:pPr>
              <w:widowControl/>
              <w:spacing w:line="276" w:lineRule="auto"/>
              <w:rPr>
                <w:b/>
                <w:szCs w:val="24"/>
              </w:rPr>
            </w:pPr>
          </w:p>
        </w:tc>
        <w:tc>
          <w:tcPr>
            <w:tcW w:w="2533" w:type="pct"/>
            <w:vMerge/>
            <w:tcMar>
              <w:left w:w="28" w:type="dxa"/>
              <w:right w:w="28" w:type="dxa"/>
            </w:tcMar>
          </w:tcPr>
          <w:p w:rsidR="00F57D79" w:rsidRPr="00995502" w:rsidRDefault="00F57D79" w:rsidP="00CB4552">
            <w:pPr>
              <w:widowControl/>
              <w:spacing w:line="276" w:lineRule="auto"/>
              <w:rPr>
                <w:b/>
                <w:szCs w:val="24"/>
              </w:rPr>
            </w:pPr>
          </w:p>
        </w:tc>
        <w:tc>
          <w:tcPr>
            <w:tcW w:w="713" w:type="pct"/>
            <w:tcMar>
              <w:left w:w="28" w:type="dxa"/>
              <w:right w:w="28" w:type="dxa"/>
            </w:tcMar>
          </w:tcPr>
          <w:p w:rsidR="00F57D79" w:rsidRPr="00995502" w:rsidRDefault="00F57D79" w:rsidP="00CB4552">
            <w:pPr>
              <w:widowControl/>
              <w:spacing w:line="276" w:lineRule="auto"/>
              <w:rPr>
                <w:b/>
                <w:szCs w:val="24"/>
              </w:rPr>
            </w:pPr>
            <w:r w:rsidRPr="00995502">
              <w:rPr>
                <w:b/>
                <w:szCs w:val="24"/>
              </w:rPr>
              <w:t>Минимальное</w:t>
            </w:r>
          </w:p>
        </w:tc>
        <w:tc>
          <w:tcPr>
            <w:tcW w:w="662" w:type="pct"/>
            <w:tcMar>
              <w:left w:w="28" w:type="dxa"/>
              <w:right w:w="28" w:type="dxa"/>
            </w:tcMar>
          </w:tcPr>
          <w:p w:rsidR="00F57D79" w:rsidRPr="00995502" w:rsidRDefault="00F57D79" w:rsidP="00CB4552">
            <w:pPr>
              <w:widowControl/>
              <w:spacing w:line="276" w:lineRule="auto"/>
              <w:rPr>
                <w:b/>
                <w:szCs w:val="24"/>
              </w:rPr>
            </w:pPr>
            <w:r w:rsidRPr="00995502">
              <w:rPr>
                <w:b/>
                <w:szCs w:val="24"/>
              </w:rPr>
              <w:t>Среднее</w:t>
            </w:r>
          </w:p>
        </w:tc>
        <w:tc>
          <w:tcPr>
            <w:tcW w:w="723" w:type="pct"/>
            <w:tcMar>
              <w:left w:w="28" w:type="dxa"/>
              <w:right w:w="28" w:type="dxa"/>
            </w:tcMar>
          </w:tcPr>
          <w:p w:rsidR="00F57D79" w:rsidRPr="00995502" w:rsidRDefault="00F57D79" w:rsidP="00CB4552">
            <w:pPr>
              <w:widowControl/>
              <w:spacing w:line="276" w:lineRule="auto"/>
              <w:rPr>
                <w:b/>
                <w:szCs w:val="24"/>
              </w:rPr>
            </w:pPr>
            <w:r w:rsidRPr="00995502">
              <w:rPr>
                <w:b/>
                <w:szCs w:val="24"/>
              </w:rPr>
              <w:t>Максимальное</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59,8</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360</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организациях, имеющих лицензию на осуществление технического обслуживания медицинской техники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8,7</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2,4</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Отправление документов почтовой службой</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1,1</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spacing w:line="276" w:lineRule="auto"/>
              <w:rPr>
                <w:szCs w:val="24"/>
              </w:rPr>
            </w:pPr>
            <w:r w:rsidRPr="00995502">
              <w:rPr>
                <w:szCs w:val="24"/>
              </w:rPr>
              <w:t>Оформление лицензии в Минздраве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39</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rPr>
                <w:b/>
                <w:szCs w:val="24"/>
              </w:rPr>
            </w:pPr>
          </w:p>
        </w:tc>
        <w:tc>
          <w:tcPr>
            <w:tcW w:w="2533" w:type="pct"/>
            <w:tcMar>
              <w:left w:w="28" w:type="dxa"/>
              <w:right w:w="28" w:type="dxa"/>
            </w:tcMar>
          </w:tcPr>
          <w:p w:rsidR="00F57D79" w:rsidRPr="00995502" w:rsidRDefault="00F57D79" w:rsidP="003275BD">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3275BD">
            <w:pPr>
              <w:widowControl/>
              <w:spacing w:line="276" w:lineRule="auto"/>
              <w:rPr>
                <w:b/>
                <w:szCs w:val="24"/>
              </w:rPr>
            </w:pPr>
            <w:r w:rsidRPr="00995502">
              <w:rPr>
                <w:b/>
                <w:szCs w:val="24"/>
              </w:rPr>
              <w:t>1. МФЦ</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CB4552">
        <w:trPr>
          <w:trHeight w:val="20"/>
          <w:jc w:val="center"/>
        </w:trPr>
        <w:tc>
          <w:tcPr>
            <w:tcW w:w="370" w:type="pct"/>
            <w:tcMar>
              <w:left w:w="28" w:type="dxa"/>
              <w:right w:w="28" w:type="dxa"/>
            </w:tcMar>
            <w:vAlign w:val="center"/>
          </w:tcPr>
          <w:p w:rsidR="00F57D79" w:rsidRPr="00995502" w:rsidRDefault="00F57D79" w:rsidP="003D2CA3">
            <w:pPr>
              <w:widowControl/>
              <w:numPr>
                <w:ilvl w:val="0"/>
                <w:numId w:val="120"/>
              </w:numPr>
              <w:spacing w:line="276" w:lineRule="auto"/>
              <w:ind w:left="0" w:firstLine="0"/>
              <w:jc w:val="center"/>
              <w:rPr>
                <w:b/>
                <w:szCs w:val="24"/>
              </w:rPr>
            </w:pPr>
          </w:p>
        </w:tc>
        <w:tc>
          <w:tcPr>
            <w:tcW w:w="2533"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Итого:</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63</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143</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534</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П158, наибольшее количество времени затрачено заявителями при получении документов в Управлении Федеральной службы по надзору в сфере защиты прав потребителей и благополучия человека по Новосибирской области – 360 дней.</w:t>
      </w: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исследуемой государственной услуги является срок от 20 до 60 дней (среднее значение - 39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медицинской деятельности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2, нормативный срок оформления лицензии в Министерстве здравоохранения Новосибирской области в отдельных случаях был превышен в 1,33 раза.</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у заявителей ушло от 0 до 60 минут (среднее значение – 20,5 мин.). На ожидание в очереди при получении результата услуги заявители затратили от 0 до 10 минут (среднее значение – 3,7 мин.). Стоит отметить, что нормативный срок на ожидание в очереди при подаче документов составляет 60 минут,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 xml:space="preserve">40% опрошенных считают дополнительные временные издержки при получении услуги незначительными. Такое же количество заявителей затруднились ответить на данный вопрос. Еще 20% респондентов указали, что такие временные издержки являются для них существенными. </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200 до 445 600 рублей при нормативном размере затрат 49 250 руб. (табл. П159).</w:t>
      </w:r>
    </w:p>
    <w:p w:rsidR="00F57D79" w:rsidRPr="00995502" w:rsidRDefault="00F57D79">
      <w:pPr>
        <w:widowControl/>
        <w:rPr>
          <w:bCs/>
          <w:sz w:val="28"/>
          <w:szCs w:val="28"/>
        </w:rPr>
      </w:pPr>
      <w:r w:rsidRPr="00995502">
        <w:rPr>
          <w:b/>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П159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4430"/>
        <w:gridCol w:w="1749"/>
        <w:gridCol w:w="1134"/>
        <w:gridCol w:w="1838"/>
      </w:tblGrid>
      <w:tr w:rsidR="00F57D79" w:rsidRPr="00995502" w:rsidTr="005F6375">
        <w:trPr>
          <w:tblHeader/>
          <w:jc w:val="center"/>
        </w:trPr>
        <w:tc>
          <w:tcPr>
            <w:tcW w:w="280" w:type="pct"/>
            <w:vMerge w:val="restart"/>
            <w:tcMar>
              <w:left w:w="28" w:type="dxa"/>
              <w:right w:w="28" w:type="dxa"/>
            </w:tcMar>
          </w:tcPr>
          <w:p w:rsidR="00F57D79" w:rsidRPr="00995502" w:rsidRDefault="00F57D79" w:rsidP="005F6375">
            <w:pPr>
              <w:widowControl/>
              <w:spacing w:line="276" w:lineRule="auto"/>
              <w:rPr>
                <w:b/>
                <w:szCs w:val="24"/>
              </w:rPr>
            </w:pPr>
            <w:r w:rsidRPr="00995502">
              <w:rPr>
                <w:b/>
                <w:szCs w:val="24"/>
              </w:rPr>
              <w:t>№ п/п</w:t>
            </w:r>
          </w:p>
        </w:tc>
        <w:tc>
          <w:tcPr>
            <w:tcW w:w="2285" w:type="pct"/>
            <w:vMerge w:val="restart"/>
            <w:tcMar>
              <w:left w:w="28" w:type="dxa"/>
              <w:right w:w="28" w:type="dxa"/>
            </w:tcMar>
          </w:tcPr>
          <w:p w:rsidR="00F57D79" w:rsidRPr="00995502" w:rsidRDefault="00F57D79" w:rsidP="005F6375">
            <w:pPr>
              <w:widowControl/>
              <w:spacing w:line="276" w:lineRule="auto"/>
              <w:rPr>
                <w:b/>
                <w:szCs w:val="24"/>
              </w:rPr>
            </w:pPr>
            <w:r w:rsidRPr="00995502">
              <w:rPr>
                <w:b/>
                <w:szCs w:val="24"/>
              </w:rPr>
              <w:t>Перечень процедур и документов</w:t>
            </w:r>
          </w:p>
        </w:tc>
        <w:tc>
          <w:tcPr>
            <w:tcW w:w="2435" w:type="pct"/>
            <w:gridSpan w:val="3"/>
            <w:tcMar>
              <w:left w:w="28" w:type="dxa"/>
              <w:right w:w="28" w:type="dxa"/>
            </w:tcMar>
          </w:tcPr>
          <w:p w:rsidR="00F57D79" w:rsidRPr="00995502" w:rsidRDefault="00F57D79" w:rsidP="005F6375">
            <w:pPr>
              <w:widowControl/>
              <w:spacing w:line="276" w:lineRule="auto"/>
              <w:rPr>
                <w:b/>
                <w:szCs w:val="24"/>
              </w:rPr>
            </w:pPr>
            <w:r w:rsidRPr="00995502">
              <w:rPr>
                <w:b/>
                <w:szCs w:val="24"/>
              </w:rPr>
              <w:t>Стоимость, руб.</w:t>
            </w:r>
          </w:p>
        </w:tc>
      </w:tr>
      <w:tr w:rsidR="00F57D79" w:rsidRPr="00995502" w:rsidTr="005F6375">
        <w:trPr>
          <w:tblHeader/>
          <w:jc w:val="center"/>
        </w:trPr>
        <w:tc>
          <w:tcPr>
            <w:tcW w:w="280" w:type="pct"/>
            <w:vMerge/>
            <w:tcMar>
              <w:left w:w="28" w:type="dxa"/>
              <w:right w:w="28" w:type="dxa"/>
            </w:tcMar>
          </w:tcPr>
          <w:p w:rsidR="00F57D79" w:rsidRPr="00995502" w:rsidRDefault="00F57D79" w:rsidP="005F6375">
            <w:pPr>
              <w:widowControl/>
              <w:spacing w:line="276" w:lineRule="auto"/>
              <w:rPr>
                <w:b/>
                <w:szCs w:val="24"/>
              </w:rPr>
            </w:pPr>
          </w:p>
        </w:tc>
        <w:tc>
          <w:tcPr>
            <w:tcW w:w="2285" w:type="pct"/>
            <w:vMerge/>
            <w:tcMar>
              <w:left w:w="28" w:type="dxa"/>
              <w:right w:w="28" w:type="dxa"/>
            </w:tcMar>
          </w:tcPr>
          <w:p w:rsidR="00F57D79" w:rsidRPr="00995502" w:rsidRDefault="00F57D79" w:rsidP="005F6375">
            <w:pPr>
              <w:widowControl/>
              <w:spacing w:line="276" w:lineRule="auto"/>
              <w:rPr>
                <w:b/>
                <w:szCs w:val="24"/>
              </w:rPr>
            </w:pPr>
          </w:p>
        </w:tc>
        <w:tc>
          <w:tcPr>
            <w:tcW w:w="902" w:type="pct"/>
            <w:tcMar>
              <w:left w:w="28" w:type="dxa"/>
              <w:right w:w="28" w:type="dxa"/>
            </w:tcMar>
          </w:tcPr>
          <w:p w:rsidR="00F57D79" w:rsidRPr="00995502" w:rsidRDefault="00F57D79" w:rsidP="005F6375">
            <w:pPr>
              <w:widowControl/>
              <w:spacing w:line="276" w:lineRule="auto"/>
              <w:rPr>
                <w:b/>
                <w:szCs w:val="24"/>
              </w:rPr>
            </w:pPr>
            <w:r w:rsidRPr="00995502">
              <w:rPr>
                <w:b/>
                <w:szCs w:val="24"/>
              </w:rPr>
              <w:t>Минимальное</w:t>
            </w:r>
          </w:p>
        </w:tc>
        <w:tc>
          <w:tcPr>
            <w:tcW w:w="585" w:type="pct"/>
            <w:tcMar>
              <w:left w:w="28" w:type="dxa"/>
              <w:right w:w="28" w:type="dxa"/>
            </w:tcMar>
          </w:tcPr>
          <w:p w:rsidR="00F57D79" w:rsidRPr="00995502" w:rsidRDefault="00F57D79" w:rsidP="005F6375">
            <w:pPr>
              <w:widowControl/>
              <w:spacing w:line="276" w:lineRule="auto"/>
              <w:rPr>
                <w:b/>
                <w:szCs w:val="24"/>
              </w:rPr>
            </w:pPr>
            <w:r w:rsidRPr="00995502">
              <w:rPr>
                <w:b/>
                <w:szCs w:val="24"/>
              </w:rPr>
              <w:t>Среднее</w:t>
            </w:r>
          </w:p>
        </w:tc>
        <w:tc>
          <w:tcPr>
            <w:tcW w:w="947" w:type="pct"/>
            <w:tcMar>
              <w:left w:w="28" w:type="dxa"/>
              <w:right w:w="28" w:type="dxa"/>
            </w:tcMar>
          </w:tcPr>
          <w:p w:rsidR="00F57D79" w:rsidRPr="00995502" w:rsidRDefault="00F57D79" w:rsidP="005F6375">
            <w:pPr>
              <w:widowControl/>
              <w:spacing w:line="276" w:lineRule="auto"/>
              <w:rPr>
                <w:b/>
                <w:szCs w:val="24"/>
              </w:rPr>
            </w:pPr>
            <w:r w:rsidRPr="00995502">
              <w:rPr>
                <w:b/>
                <w:szCs w:val="24"/>
              </w:rPr>
              <w:t>Максимальное</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Копия выданного в установленном порядке санитарно-эпидемиологического заключения о соответствии санитарным правилам осуществляемой медицинской деятельности</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регистрационных удостоверений и сертификатов соответствия на используемую медицинскую технику</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2 300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10 000</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документов об образовании и квалификации работников заявителя, осуществляющих техническое обслуживание медицинской техники, или договора с организацией, имеющей лицензию на осуществление этого вида деятельности</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43 800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430 000</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документов, подтверждающих наличие у заявителя принадлежащих ему на праве собственности или на ином законном основании зданий, помещений, оборудования и медицинской техники, необходимых для выполнения работ (услуг), соответствующих установленным к ним требованиям</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Отправление документов почтовой службой</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копирования</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1 030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3 000</w:t>
            </w:r>
          </w:p>
        </w:tc>
      </w:tr>
      <w:tr w:rsidR="00F57D79" w:rsidRPr="00995502" w:rsidTr="005F6375">
        <w:trPr>
          <w:jc w:val="center"/>
        </w:trPr>
        <w:tc>
          <w:tcPr>
            <w:tcW w:w="280" w:type="pct"/>
            <w:tcMar>
              <w:left w:w="28" w:type="dxa"/>
              <w:right w:w="28" w:type="dxa"/>
            </w:tcMar>
          </w:tcPr>
          <w:p w:rsidR="00F57D79" w:rsidRPr="00995502" w:rsidRDefault="00F57D79" w:rsidP="003D2CA3">
            <w:pPr>
              <w:widowControl/>
              <w:numPr>
                <w:ilvl w:val="0"/>
                <w:numId w:val="121"/>
              </w:numPr>
              <w:spacing w:line="276" w:lineRule="auto"/>
              <w:ind w:left="0" w:firstLine="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Оплата государственной пошлины</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2 120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2 600</w:t>
            </w:r>
          </w:p>
        </w:tc>
      </w:tr>
      <w:tr w:rsidR="00F57D79" w:rsidRPr="00995502" w:rsidTr="005F6375">
        <w:trPr>
          <w:jc w:val="center"/>
        </w:trPr>
        <w:tc>
          <w:tcPr>
            <w:tcW w:w="280" w:type="pct"/>
            <w:tcMar>
              <w:left w:w="28" w:type="dxa"/>
              <w:right w:w="28" w:type="dxa"/>
            </w:tcMar>
          </w:tcPr>
          <w:p w:rsidR="00F57D79" w:rsidRPr="00995502" w:rsidRDefault="00F57D79" w:rsidP="005F6375">
            <w:pPr>
              <w:widowControl/>
              <w:spacing w:line="276" w:lineRule="auto"/>
              <w:rPr>
                <w:b/>
                <w:szCs w:val="24"/>
              </w:rPr>
            </w:pPr>
          </w:p>
        </w:tc>
        <w:tc>
          <w:tcPr>
            <w:tcW w:w="2285" w:type="pct"/>
            <w:tcMar>
              <w:left w:w="28" w:type="dxa"/>
              <w:right w:w="28" w:type="dxa"/>
            </w:tcMar>
          </w:tcPr>
          <w:p w:rsidR="00F57D79" w:rsidRPr="00995502" w:rsidRDefault="00F57D79" w:rsidP="003275BD">
            <w:pPr>
              <w:widowControl/>
              <w:spacing w:line="276" w:lineRule="auto"/>
              <w:jc w:val="both"/>
              <w:rPr>
                <w:b/>
                <w:szCs w:val="24"/>
              </w:rPr>
            </w:pPr>
            <w:r w:rsidRPr="00995502">
              <w:rPr>
                <w:b/>
                <w:szCs w:val="24"/>
              </w:rPr>
              <w:t>Итого:</w:t>
            </w:r>
          </w:p>
        </w:tc>
        <w:tc>
          <w:tcPr>
            <w:tcW w:w="902"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200</w:t>
            </w:r>
          </w:p>
        </w:tc>
        <w:tc>
          <w:tcPr>
            <w:tcW w:w="585"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49 250</w:t>
            </w:r>
          </w:p>
        </w:tc>
        <w:tc>
          <w:tcPr>
            <w:tcW w:w="947"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445 600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Согласно данным табл. П159, средний размер затрат, связанных с получением услуги, составил 49 250 руб. Наибольшие финансовые затраты заявитель понес при получении копии </w:t>
      </w:r>
      <w:r w:rsidRPr="00995502">
        <w:rPr>
          <w:sz w:val="28"/>
          <w:szCs w:val="24"/>
        </w:rPr>
        <w:t>документов об образовании и квалификации работников заявителя, осуществляющих техническое обслуживание медицинской техники, или договора с организацией, имеющей лицензию на осуществление этого вида деятельности.</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(80%) считают такую сумму расходов скорее обоснованной, чем нет. По мнению 10% респондентов, стоимость получения данной услуги является необоснованной.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по мнению заявителей, сумма официальных расходов за данную услугу должна варьироваться от 200 до 5 000 руб. (среднее значение – 2 920 руб.)</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(60%) считают дополнительные финансовые издержки при получении услуги незначительными. 30% респондентов затруднились дать ответ на этот вопрос. И только 10% респондентов ответили, что считают дополнительные финансовые издержки, связанные с оформлением и подачей документов, значительными по отношению с общими затратами.</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медицинской деятельностью. </w:t>
      </w:r>
    </w:p>
    <w:p w:rsidR="00F57D79" w:rsidRPr="00995502" w:rsidRDefault="00F57D79" w:rsidP="0067282F">
      <w:pPr>
        <w:widowControl/>
        <w:spacing w:line="360" w:lineRule="auto"/>
        <w:ind w:firstLine="709"/>
        <w:jc w:val="both"/>
        <w:rPr>
          <w:sz w:val="28"/>
          <w:szCs w:val="28"/>
        </w:rPr>
      </w:pPr>
      <w:r w:rsidRPr="00995502">
        <w:rPr>
          <w:sz w:val="28"/>
          <w:szCs w:val="28"/>
        </w:rPr>
        <w:t>В ходе мониторинга было выявлено, что у 10% респондентов возникла необходимость в услугах сторонних организаций (посредников) в целях экономии времени и в связи со сложностью прохождения процедур получения услуги. Назвать сумму вознаграждения посреднических организаций заявители отказались.</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медицинской деятельности</w:t>
      </w:r>
      <w:r w:rsidRPr="00995502">
        <w:rPr>
          <w:color w:val="000000"/>
          <w:sz w:val="28"/>
          <w:szCs w:val="28"/>
        </w:rPr>
        <w:t>» (табл. П160).</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0,98.</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П160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568"/>
        <w:gridCol w:w="4932"/>
        <w:gridCol w:w="1460"/>
        <w:gridCol w:w="1673"/>
        <w:gridCol w:w="1061"/>
      </w:tblGrid>
      <w:tr w:rsidR="00F57D79" w:rsidRPr="00995502" w:rsidTr="002E667E">
        <w:trPr>
          <w:trHeight w:val="20"/>
          <w:tblHeader/>
        </w:trPr>
        <w:tc>
          <w:tcPr>
            <w:tcW w:w="29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 п/п</w:t>
            </w:r>
          </w:p>
        </w:tc>
        <w:tc>
          <w:tcPr>
            <w:tcW w:w="254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Наименование критерия</w:t>
            </w:r>
          </w:p>
        </w:tc>
        <w:tc>
          <w:tcPr>
            <w:tcW w:w="75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Нормативное значение показателя</w:t>
            </w:r>
          </w:p>
        </w:tc>
        <w:tc>
          <w:tcPr>
            <w:tcW w:w="863"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Фактическое значение показателя</w:t>
            </w:r>
          </w:p>
        </w:tc>
        <w:tc>
          <w:tcPr>
            <w:tcW w:w="547"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Оценка</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Соблюдение сроков получения услуги, дней</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45</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39</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Соблюдение сроков ожидания в очереди на подачу документов, минут</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60</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20,5</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3</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Соблюдение сроков ожидания в очереди для получения результата, минут</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15</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3,7</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4</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Стоимость получения услуги</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2 600,0</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2 120,0</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5</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Количество обращений в различные инстанции для получения услуги</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2,02</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0,99</w:t>
            </w:r>
          </w:p>
        </w:tc>
      </w:tr>
      <w:tr w:rsidR="00F57D79" w:rsidRPr="00995502" w:rsidTr="002E667E">
        <w:trPr>
          <w:trHeight w:val="20"/>
        </w:trPr>
        <w:tc>
          <w:tcPr>
            <w:tcW w:w="29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6</w:t>
            </w:r>
          </w:p>
        </w:tc>
        <w:tc>
          <w:tcPr>
            <w:tcW w:w="2543"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Количество документов, необходимых для получения услуги</w:t>
            </w:r>
          </w:p>
        </w:tc>
        <w:tc>
          <w:tcPr>
            <w:tcW w:w="75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10</w:t>
            </w:r>
          </w:p>
        </w:tc>
        <w:tc>
          <w:tcPr>
            <w:tcW w:w="86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10</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w:t>
            </w:r>
          </w:p>
        </w:tc>
      </w:tr>
      <w:tr w:rsidR="00F57D79" w:rsidRPr="00995502" w:rsidTr="002E667E">
        <w:trPr>
          <w:trHeight w:val="20"/>
        </w:trPr>
        <w:tc>
          <w:tcPr>
            <w:tcW w:w="293"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7</w:t>
            </w:r>
          </w:p>
        </w:tc>
        <w:tc>
          <w:tcPr>
            <w:tcW w:w="2543"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 w:val="22"/>
                <w:szCs w:val="24"/>
              </w:rPr>
              <w:t>Доля заявителей, указавших на необходимость обращения к посредникам</w:t>
            </w:r>
          </w:p>
        </w:tc>
        <w:tc>
          <w:tcPr>
            <w:tcW w:w="753"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0%</w:t>
            </w:r>
          </w:p>
        </w:tc>
        <w:tc>
          <w:tcPr>
            <w:tcW w:w="863"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10%</w:t>
            </w:r>
          </w:p>
        </w:tc>
        <w:tc>
          <w:tcPr>
            <w:tcW w:w="54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 w:val="22"/>
                <w:szCs w:val="24"/>
              </w:rPr>
              <w:t>0,90</w:t>
            </w:r>
          </w:p>
        </w:tc>
      </w:tr>
      <w:tr w:rsidR="00F57D79" w:rsidRPr="00995502" w:rsidTr="002E667E">
        <w:trPr>
          <w:trHeight w:val="20"/>
        </w:trPr>
        <w:tc>
          <w:tcPr>
            <w:tcW w:w="293"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543"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 w:val="22"/>
                <w:szCs w:val="24"/>
              </w:rPr>
              <w:t>Интегральная оценка</w:t>
            </w:r>
          </w:p>
        </w:tc>
        <w:tc>
          <w:tcPr>
            <w:tcW w:w="753"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 w:val="22"/>
                <w:szCs w:val="24"/>
              </w:rPr>
              <w:t> </w:t>
            </w:r>
          </w:p>
        </w:tc>
        <w:tc>
          <w:tcPr>
            <w:tcW w:w="863"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 w:val="22"/>
                <w:szCs w:val="24"/>
              </w:rPr>
              <w:t> </w:t>
            </w:r>
          </w:p>
        </w:tc>
        <w:tc>
          <w:tcPr>
            <w:tcW w:w="547"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 w:val="22"/>
                <w:szCs w:val="24"/>
              </w:rPr>
              <w:t>0,98</w:t>
            </w:r>
          </w:p>
        </w:tc>
      </w:tr>
    </w:tbl>
    <w:p w:rsidR="00F57D79" w:rsidRPr="00995502" w:rsidRDefault="00F57D79" w:rsidP="0067282F">
      <w:pPr>
        <w:widowControl/>
        <w:spacing w:before="120" w:line="360" w:lineRule="auto"/>
        <w:ind w:firstLine="709"/>
        <w:jc w:val="both"/>
        <w:rPr>
          <w:sz w:val="28"/>
          <w:szCs w:val="28"/>
          <w:lang w:val="en-US"/>
        </w:rPr>
      </w:pPr>
    </w:p>
    <w:p w:rsidR="00F57D79" w:rsidRPr="00995502" w:rsidRDefault="00F57D79" w:rsidP="0067282F">
      <w:pPr>
        <w:widowControl/>
        <w:spacing w:before="120" w:line="360" w:lineRule="auto"/>
        <w:ind w:firstLine="709"/>
        <w:jc w:val="both"/>
        <w:rPr>
          <w:sz w:val="28"/>
          <w:szCs w:val="28"/>
        </w:rPr>
      </w:pPr>
      <w:r w:rsidRPr="00995502">
        <w:rPr>
          <w:sz w:val="28"/>
          <w:szCs w:val="28"/>
        </w:rPr>
        <w:t xml:space="preserve">По оценке уровня административных барьеров по исследуемой государственной услуге Министерство здравоохранения Новосибирской области достигло нормативных значений показателей на 98%, что свидетельствует о высоком качестве предоставления услуги и крайне низком уровне административных барьеров. </w:t>
      </w:r>
    </w:p>
    <w:p w:rsidR="00F57D79" w:rsidRPr="00995502" w:rsidRDefault="00F57D79" w:rsidP="0067282F">
      <w:pPr>
        <w:widowControl/>
        <w:numPr>
          <w:ilvl w:val="0"/>
          <w:numId w:val="84"/>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П161).</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П161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3"/>
        <w:gridCol w:w="3581"/>
      </w:tblGrid>
      <w:tr w:rsidR="00F57D79" w:rsidRPr="00995502" w:rsidTr="003D014A">
        <w:trPr>
          <w:tblHeader/>
        </w:trPr>
        <w:tc>
          <w:tcPr>
            <w:tcW w:w="3153" w:type="pct"/>
            <w:tcMar>
              <w:left w:w="28" w:type="dxa"/>
              <w:right w:w="28" w:type="dxa"/>
            </w:tcMar>
          </w:tcPr>
          <w:p w:rsidR="00F57D79" w:rsidRPr="00995502" w:rsidRDefault="00F57D79" w:rsidP="003D014A">
            <w:pPr>
              <w:widowControl/>
              <w:spacing w:line="276" w:lineRule="auto"/>
              <w:rPr>
                <w:b/>
                <w:szCs w:val="24"/>
              </w:rPr>
            </w:pPr>
            <w:r w:rsidRPr="00995502">
              <w:rPr>
                <w:b/>
                <w:szCs w:val="24"/>
              </w:rPr>
              <w:t>Наименование фактора</w:t>
            </w:r>
          </w:p>
        </w:tc>
        <w:tc>
          <w:tcPr>
            <w:tcW w:w="1847" w:type="pct"/>
            <w:tcMar>
              <w:left w:w="28" w:type="dxa"/>
              <w:right w:w="28" w:type="dxa"/>
            </w:tcMar>
          </w:tcPr>
          <w:p w:rsidR="00F57D79" w:rsidRPr="00995502" w:rsidRDefault="00F57D79" w:rsidP="003D014A">
            <w:pPr>
              <w:widowControl/>
              <w:spacing w:line="276" w:lineRule="auto"/>
              <w:rPr>
                <w:b/>
                <w:szCs w:val="24"/>
              </w:rPr>
            </w:pPr>
            <w:r w:rsidRPr="00995502">
              <w:rPr>
                <w:b/>
                <w:szCs w:val="24"/>
              </w:rPr>
              <w:t>Доля респондентов, указавших на данный фактор, %</w:t>
            </w: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Сложность заполнения официальных бланков</w:t>
            </w:r>
          </w:p>
        </w:tc>
        <w:tc>
          <w:tcPr>
            <w:tcW w:w="1847" w:type="pct"/>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Хождение по многим кабинетам (или учреждениям)</w:t>
            </w:r>
          </w:p>
        </w:tc>
        <w:tc>
          <w:tcPr>
            <w:tcW w:w="1847" w:type="pct"/>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Дороговизна услуг (пошлин, платежей)</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Неудобный режим работы учреждений</w:t>
            </w:r>
          </w:p>
        </w:tc>
        <w:tc>
          <w:tcPr>
            <w:tcW w:w="1847" w:type="pct"/>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Большие очереди</w:t>
            </w:r>
          </w:p>
        </w:tc>
        <w:tc>
          <w:tcPr>
            <w:tcW w:w="1847" w:type="pct"/>
            <w:tcMar>
              <w:left w:w="28" w:type="dxa"/>
              <w:right w:w="28" w:type="dxa"/>
            </w:tcMa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3D014A">
        <w:tc>
          <w:tcPr>
            <w:tcW w:w="3153" w:type="pct"/>
            <w:shd w:val="clear" w:color="auto" w:fill="F2DBDB"/>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1847" w:type="pct"/>
            <w:shd w:val="clear" w:color="auto" w:fill="F2DBDB"/>
            <w:tcMar>
              <w:left w:w="28" w:type="dxa"/>
              <w:right w:w="28" w:type="dxa"/>
            </w:tcMar>
          </w:tcPr>
          <w:p w:rsidR="00F57D79" w:rsidRPr="00995502" w:rsidRDefault="00F57D79" w:rsidP="003275BD">
            <w:pPr>
              <w:widowControl/>
              <w:spacing w:line="276" w:lineRule="auto"/>
              <w:jc w:val="center"/>
              <w:rPr>
                <w:szCs w:val="24"/>
              </w:rPr>
            </w:pPr>
            <w:r w:rsidRPr="00995502">
              <w:rPr>
                <w:szCs w:val="24"/>
              </w:rPr>
              <w:t>40</w:t>
            </w: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Низкая культура работников учреждений</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Вымогательство при оформлении документов</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3D014A">
        <w:tc>
          <w:tcPr>
            <w:tcW w:w="3153"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847" w:type="pct"/>
            <w:tcMar>
              <w:left w:w="28" w:type="dxa"/>
              <w:right w:w="28" w:type="dxa"/>
            </w:tcMar>
          </w:tcPr>
          <w:p w:rsidR="00F57D79" w:rsidRPr="00995502" w:rsidRDefault="00F57D79" w:rsidP="003275BD">
            <w:pPr>
              <w:widowControl/>
              <w:spacing w:line="276" w:lineRule="auto"/>
              <w:jc w:val="center"/>
              <w:rPr>
                <w:szCs w:val="24"/>
              </w:rPr>
            </w:pPr>
          </w:p>
        </w:tc>
      </w:tr>
    </w:tbl>
    <w:p w:rsidR="00F57D79" w:rsidRPr="00995502" w:rsidRDefault="00F57D79" w:rsidP="0067282F">
      <w:pPr>
        <w:widowControl/>
        <w:spacing w:before="120" w:line="360" w:lineRule="auto"/>
        <w:ind w:firstLine="851"/>
        <w:jc w:val="both"/>
        <w:rPr>
          <w:sz w:val="28"/>
          <w:szCs w:val="28"/>
        </w:rPr>
      </w:pPr>
    </w:p>
    <w:p w:rsidR="00F57D79" w:rsidRPr="00995502" w:rsidRDefault="00F57D79" w:rsidP="0067282F">
      <w:pPr>
        <w:widowControl/>
        <w:spacing w:before="120" w:line="360" w:lineRule="auto"/>
        <w:ind w:firstLine="851"/>
        <w:jc w:val="both"/>
        <w:rPr>
          <w:sz w:val="28"/>
          <w:szCs w:val="28"/>
        </w:rPr>
      </w:pPr>
      <w:r w:rsidRPr="00995502">
        <w:rPr>
          <w:sz w:val="28"/>
          <w:szCs w:val="28"/>
        </w:rPr>
        <w:t>Из таблицы П161 видно, что основными проблемами, с которыми сталкиваются заявители при получении лицензии на осуществление медицинской деятельности, является отсутствие необходимой информации об услугах (40%), сложность заполнения официальных бланков, хождение по многим кабинетам (или учреждениям). Кроме того у заявителей вызывают сложности неудобный режим работы учреждений и большие очереди.</w:t>
      </w:r>
    </w:p>
    <w:p w:rsidR="00F57D79" w:rsidRPr="00995502" w:rsidRDefault="00F57D79" w:rsidP="0067282F">
      <w:pPr>
        <w:widowControl/>
        <w:spacing w:line="360" w:lineRule="auto"/>
        <w:ind w:firstLine="709"/>
        <w:jc w:val="both"/>
        <w:rPr>
          <w:sz w:val="28"/>
          <w:szCs w:val="28"/>
        </w:rPr>
      </w:pPr>
      <w:r w:rsidRPr="00995502">
        <w:rPr>
          <w:sz w:val="28"/>
          <w:szCs w:val="28"/>
        </w:rPr>
        <w:t>Для получения данной государственной услуги 10% респондентов обращались к услугам посреднических организаций, руководствуясь при этом необходимостью экономии времени сотрудников и сложностью прохождения процедур получения услуги.</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осуществление медицинской деятельности. Аналогичный результат был получен по Новосибирской области и в 2011 году.</w:t>
      </w:r>
    </w:p>
    <w:p w:rsidR="00F57D79" w:rsidRPr="00995502" w:rsidRDefault="00F57D79" w:rsidP="0067282F">
      <w:pPr>
        <w:widowControl/>
        <w:spacing w:line="360" w:lineRule="auto"/>
        <w:ind w:firstLine="709"/>
        <w:jc w:val="both"/>
        <w:rPr>
          <w:sz w:val="28"/>
          <w:szCs w:val="28"/>
        </w:rPr>
      </w:pPr>
      <w:r w:rsidRPr="00995502">
        <w:rPr>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pacing w:line="360" w:lineRule="auto"/>
        <w:ind w:firstLine="709"/>
        <w:jc w:val="both"/>
        <w:rPr>
          <w:color w:val="000000"/>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191" w:name="_Toc342309204"/>
      <w:r w:rsidRPr="00995502">
        <w:rPr>
          <w:i/>
          <w:smallCaps w:val="0"/>
          <w:spacing w:val="3"/>
        </w:rPr>
        <w:t>Государственная услуга №10 «Выдача лицензии на осуществление фармацевтической деятельности»</w:t>
      </w:r>
      <w:bookmarkEnd w:id="191"/>
    </w:p>
    <w:p w:rsidR="00F57D79" w:rsidRPr="00995502" w:rsidRDefault="00F57D79" w:rsidP="0067282F">
      <w:pPr>
        <w:widowControl/>
      </w:pPr>
    </w:p>
    <w:tbl>
      <w:tblPr>
        <w:tblW w:w="5000" w:type="pct"/>
        <w:tblLook w:val="01E0"/>
      </w:tblPr>
      <w:tblGrid>
        <w:gridCol w:w="2008"/>
        <w:gridCol w:w="7846"/>
      </w:tblGrid>
      <w:tr w:rsidR="00F57D79" w:rsidRPr="00995502" w:rsidTr="003D014A">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p w:rsidR="00F57D79" w:rsidRPr="00995502" w:rsidRDefault="00F57D79" w:rsidP="0067282F">
            <w:pPr>
              <w:widowControl/>
              <w:rPr>
                <w:b/>
                <w:sz w:val="28"/>
                <w:szCs w:val="28"/>
              </w:rPr>
            </w:pPr>
          </w:p>
        </w:tc>
        <w:tc>
          <w:tcPr>
            <w:tcW w:w="3981" w:type="pct"/>
          </w:tcPr>
          <w:p w:rsidR="00F57D79" w:rsidRPr="00995502" w:rsidRDefault="00F57D79" w:rsidP="0067282F">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p w:rsidR="00F57D79" w:rsidRPr="00995502" w:rsidRDefault="00F57D79" w:rsidP="0067282F">
            <w:pPr>
              <w:widowControl/>
              <w:jc w:val="both"/>
              <w:rPr>
                <w:sz w:val="28"/>
                <w:szCs w:val="28"/>
              </w:rPr>
            </w:pPr>
          </w:p>
        </w:tc>
      </w:tr>
      <w:tr w:rsidR="00F57D79" w:rsidRPr="00995502" w:rsidTr="003D014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10</w:t>
            </w:r>
          </w:p>
        </w:tc>
      </w:tr>
    </w:tbl>
    <w:p w:rsidR="00F57D79" w:rsidRPr="00995502" w:rsidRDefault="00F57D79" w:rsidP="0067282F">
      <w:pPr>
        <w:widowControl/>
        <w:spacing w:line="360" w:lineRule="auto"/>
        <w:ind w:left="360"/>
        <w:rPr>
          <w:b/>
          <w:sz w:val="28"/>
          <w:szCs w:val="28"/>
        </w:rPr>
      </w:pPr>
      <w:bookmarkStart w:id="192" w:name="_Toc341880561"/>
    </w:p>
    <w:p w:rsidR="00F57D79" w:rsidRPr="00995502" w:rsidRDefault="00F57D79" w:rsidP="0067282F">
      <w:pPr>
        <w:widowControl/>
        <w:numPr>
          <w:ilvl w:val="0"/>
          <w:numId w:val="87"/>
        </w:numPr>
        <w:spacing w:line="360" w:lineRule="auto"/>
        <w:jc w:val="center"/>
        <w:rPr>
          <w:b/>
          <w:sz w:val="28"/>
          <w:szCs w:val="28"/>
        </w:rPr>
      </w:pPr>
      <w:r w:rsidRPr="00995502">
        <w:rPr>
          <w:b/>
          <w:sz w:val="28"/>
          <w:szCs w:val="28"/>
        </w:rPr>
        <w:t>Нормативное регулирование услуги</w:t>
      </w:r>
      <w:bookmarkEnd w:id="192"/>
    </w:p>
    <w:p w:rsidR="00F57D79" w:rsidRPr="00995502" w:rsidRDefault="00F57D79" w:rsidP="003D014A">
      <w:pPr>
        <w:widowControl/>
        <w:spacing w:line="360" w:lineRule="auto"/>
        <w:ind w:firstLine="709"/>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пять административных регламента тем или иным образом регламентирующих порядок предоставления исследуемой услуги:</w:t>
      </w:r>
    </w:p>
    <w:p w:rsidR="00F57D79" w:rsidRPr="00995502" w:rsidRDefault="00F57D79" w:rsidP="003D2CA3">
      <w:pPr>
        <w:pStyle w:val="2a"/>
        <w:widowControl/>
        <w:numPr>
          <w:ilvl w:val="0"/>
          <w:numId w:val="86"/>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16.05.2011 №793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фармацевтической деятельности</w:t>
      </w:r>
      <w:r w:rsidRPr="00995502">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F57D79" w:rsidRPr="00995502" w:rsidRDefault="00F57D79" w:rsidP="003D2CA3">
      <w:pPr>
        <w:pStyle w:val="2a"/>
        <w:widowControl/>
        <w:numPr>
          <w:ilvl w:val="0"/>
          <w:numId w:val="86"/>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995502">
        <w:rPr>
          <w:color w:val="000000"/>
          <w:sz w:val="28"/>
          <w:szCs w:val="28"/>
        </w:rPr>
        <w:t>»</w:t>
      </w:r>
    </w:p>
    <w:p w:rsidR="00F57D79" w:rsidRPr="00995502" w:rsidRDefault="00F57D79" w:rsidP="003D2CA3">
      <w:pPr>
        <w:pStyle w:val="2a"/>
        <w:widowControl/>
        <w:numPr>
          <w:ilvl w:val="0"/>
          <w:numId w:val="86"/>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w:t>
      </w:r>
      <w:r w:rsidRPr="00995502">
        <w:rPr>
          <w:i/>
          <w:color w:val="000000"/>
          <w:sz w:val="28"/>
          <w:szCs w:val="28"/>
        </w:rPr>
        <w:t>услуги по переоформлению лицензии на осуществление деятельности, подлежащей лицензированию, отнесенной к полномочиям министерства</w:t>
      </w:r>
      <w:r w:rsidRPr="00995502">
        <w:rPr>
          <w:color w:val="000000"/>
          <w:sz w:val="28"/>
          <w:szCs w:val="28"/>
        </w:rPr>
        <w:t xml:space="preserve"> здравоохранения Новосибирской области» </w:t>
      </w:r>
    </w:p>
    <w:p w:rsidR="00F57D79" w:rsidRPr="00995502" w:rsidRDefault="00F57D79" w:rsidP="003D2CA3">
      <w:pPr>
        <w:pStyle w:val="2a"/>
        <w:widowControl/>
        <w:numPr>
          <w:ilvl w:val="0"/>
          <w:numId w:val="86"/>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3D2CA3">
      <w:pPr>
        <w:pStyle w:val="2a"/>
        <w:widowControl/>
        <w:numPr>
          <w:ilvl w:val="0"/>
          <w:numId w:val="86"/>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департамента здравоохранения Новосибирской области от 30.06.2008 №762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по </w:t>
      </w:r>
      <w:r w:rsidRPr="00995502">
        <w:rPr>
          <w:i/>
          <w:color w:val="000000"/>
          <w:sz w:val="28"/>
          <w:szCs w:val="28"/>
        </w:rPr>
        <w:t>исполнению переданных полномочий по лицензированию фармацевтической деятельности</w:t>
      </w:r>
      <w:r w:rsidRPr="00995502">
        <w:rPr>
          <w:color w:val="000000"/>
          <w:sz w:val="28"/>
          <w:szCs w:val="28"/>
        </w:rPr>
        <w:t>».</w:t>
      </w:r>
    </w:p>
    <w:p w:rsidR="00F57D79" w:rsidRPr="00995502" w:rsidRDefault="00F57D79" w:rsidP="003D014A">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3D014A">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3D014A">
      <w:pPr>
        <w:widowControl/>
        <w:spacing w:line="360" w:lineRule="auto"/>
        <w:ind w:firstLine="709"/>
        <w:jc w:val="both"/>
        <w:rPr>
          <w:b/>
          <w:i/>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41"/>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3D2CA3">
      <w:pPr>
        <w:widowControl/>
        <w:numPr>
          <w:ilvl w:val="0"/>
          <w:numId w:val="87"/>
        </w:numPr>
        <w:spacing w:line="360" w:lineRule="auto"/>
        <w:ind w:left="0" w:firstLine="709"/>
        <w:jc w:val="center"/>
        <w:rPr>
          <w:b/>
          <w:sz w:val="28"/>
          <w:szCs w:val="28"/>
        </w:rPr>
      </w:pPr>
      <w:bookmarkStart w:id="193" w:name="_Toc341880562"/>
      <w:r w:rsidRPr="00995502">
        <w:rPr>
          <w:b/>
          <w:sz w:val="28"/>
          <w:szCs w:val="28"/>
        </w:rPr>
        <w:t>Уровень доступности</w:t>
      </w:r>
      <w:bookmarkEnd w:id="193"/>
    </w:p>
    <w:p w:rsidR="00F57D79" w:rsidRPr="00995502" w:rsidRDefault="00F57D79" w:rsidP="003D014A">
      <w:pPr>
        <w:widowControl/>
        <w:autoSpaceDE w:val="0"/>
        <w:autoSpaceDN w:val="0"/>
        <w:adjustRightInd w:val="0"/>
        <w:spacing w:line="360" w:lineRule="auto"/>
        <w:ind w:firstLine="709"/>
        <w:jc w:val="both"/>
        <w:rPr>
          <w:sz w:val="28"/>
          <w:szCs w:val="28"/>
        </w:rPr>
      </w:pPr>
      <w:r w:rsidRPr="00995502">
        <w:rPr>
          <w:sz w:val="28"/>
          <w:szCs w:val="28"/>
        </w:rPr>
        <w:t xml:space="preserve">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П162. </w:t>
      </w:r>
      <w:r w:rsidRPr="00995502">
        <w:rPr>
          <w:color w:val="000000"/>
          <w:sz w:val="28"/>
          <w:szCs w:val="28"/>
        </w:rPr>
        <w:t xml:space="preserve">Уровень доступности услуги составил 4,53 балла, что </w:t>
      </w:r>
      <w:r w:rsidRPr="00995502">
        <w:rPr>
          <w:sz w:val="28"/>
          <w:szCs w:val="28"/>
        </w:rPr>
        <w:t>выше среднего значения уровня доступности по органу государственной власти, предоставляющего данную услугу (4,44).</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П162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428"/>
        <w:gridCol w:w="7135"/>
        <w:gridCol w:w="2131"/>
      </w:tblGrid>
      <w:tr w:rsidR="00F57D79" w:rsidRPr="00995502" w:rsidTr="003D014A">
        <w:trPr>
          <w:tblHeader/>
          <w:jc w:val="center"/>
        </w:trPr>
        <w:tc>
          <w:tcPr>
            <w:tcW w:w="221"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D014A">
            <w:pPr>
              <w:widowControl/>
              <w:spacing w:line="276" w:lineRule="auto"/>
              <w:rPr>
                <w:b/>
                <w:szCs w:val="24"/>
              </w:rPr>
            </w:pPr>
            <w:r w:rsidRPr="00995502">
              <w:rPr>
                <w:b/>
                <w:szCs w:val="24"/>
              </w:rPr>
              <w:t>№ п/п</w:t>
            </w:r>
          </w:p>
        </w:tc>
        <w:tc>
          <w:tcPr>
            <w:tcW w:w="368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D014A">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D014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3D014A">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w:t>
            </w:r>
          </w:p>
        </w:tc>
      </w:tr>
      <w:tr w:rsidR="00F57D79" w:rsidRPr="00995502" w:rsidTr="003D014A">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r>
      <w:tr w:rsidR="00F57D79" w:rsidRPr="00995502" w:rsidTr="003D014A">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4,7</w:t>
            </w:r>
          </w:p>
        </w:tc>
      </w:tr>
      <w:tr w:rsidR="00F57D79" w:rsidRPr="00995502" w:rsidTr="003D014A">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w:t>
            </w:r>
          </w:p>
        </w:tc>
      </w:tr>
      <w:tr w:rsidR="00F57D79" w:rsidRPr="00995502" w:rsidTr="003D014A">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42"/>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4,7</w:t>
            </w:r>
          </w:p>
        </w:tc>
      </w:tr>
      <w:tr w:rsidR="00F57D79" w:rsidRPr="00995502" w:rsidTr="003D014A">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r>
      <w:tr w:rsidR="00F57D79" w:rsidRPr="00995502" w:rsidTr="003D014A">
        <w:trPr>
          <w:jc w:val="center"/>
        </w:trPr>
        <w:tc>
          <w:tcPr>
            <w:tcW w:w="221"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68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099"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4,53</w:t>
            </w:r>
          </w:p>
        </w:tc>
      </w:tr>
    </w:tbl>
    <w:p w:rsidR="00F57D79" w:rsidRPr="00995502" w:rsidRDefault="00F57D79" w:rsidP="0067282F">
      <w:pPr>
        <w:widowControl/>
        <w:spacing w:before="120" w:line="360" w:lineRule="auto"/>
        <w:ind w:firstLine="709"/>
        <w:jc w:val="both"/>
        <w:rPr>
          <w:color w:val="000000"/>
          <w:sz w:val="28"/>
          <w:szCs w:val="28"/>
          <w:lang w:val="en-US"/>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Самую низкую оценку (3,8) респонденты присвоили параметру «Территориальная доступность учреждений». Самую высокую оценку заявители поставили по параметру «доступность информации о порядке предоставляемой услуги» - 4,8 балла.</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В целом, уровень доступности предоставления государственной услуги можно оценить как «хорошо».</w:t>
      </w:r>
    </w:p>
    <w:p w:rsidR="00F57D79" w:rsidRPr="00995502" w:rsidRDefault="00F57D79" w:rsidP="0067282F">
      <w:pPr>
        <w:widowControl/>
        <w:numPr>
          <w:ilvl w:val="0"/>
          <w:numId w:val="87"/>
        </w:numPr>
        <w:spacing w:line="360" w:lineRule="auto"/>
        <w:jc w:val="center"/>
        <w:rPr>
          <w:b/>
          <w:sz w:val="28"/>
          <w:szCs w:val="28"/>
        </w:rPr>
      </w:pPr>
      <w:bookmarkStart w:id="194" w:name="_Toc341880563"/>
      <w:r w:rsidRPr="00995502">
        <w:rPr>
          <w:b/>
          <w:sz w:val="28"/>
          <w:szCs w:val="28"/>
        </w:rPr>
        <w:t>Уровень качества</w:t>
      </w:r>
      <w:bookmarkEnd w:id="194"/>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13). Среднее значение уровня качества предоставления государственной услуги заявители оценили в 4,85 балла, что соответствует </w:t>
      </w:r>
      <w:r w:rsidRPr="00995502">
        <w:rPr>
          <w:sz w:val="28"/>
          <w:szCs w:val="28"/>
        </w:rPr>
        <w:t>уровню качества по органу государственной власти в целом</w:t>
      </w:r>
      <w:r w:rsidRPr="00995502">
        <w:rPr>
          <w:color w:val="000000"/>
          <w:sz w:val="28"/>
          <w:szCs w:val="28"/>
        </w:rPr>
        <w:t>.</w:t>
      </w:r>
    </w:p>
    <w:p w:rsidR="00F57D79" w:rsidRPr="00995502" w:rsidRDefault="00F57D79" w:rsidP="006022CC">
      <w:pPr>
        <w:widowControl/>
        <w:spacing w:line="360" w:lineRule="auto"/>
        <w:jc w:val="both"/>
        <w:rPr>
          <w:sz w:val="28"/>
          <w:szCs w:val="28"/>
        </w:rPr>
      </w:pPr>
      <w:r w:rsidRPr="00995502">
        <w:rPr>
          <w:sz w:val="28"/>
          <w:szCs w:val="28"/>
        </w:rPr>
        <w:t xml:space="preserve">Таблица П163 </w:t>
      </w:r>
      <w:r w:rsidRPr="00995502">
        <w:rPr>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3D014A">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D014A">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D014A">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D014A">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3D014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4,9</w:t>
            </w:r>
          </w:p>
        </w:tc>
      </w:tr>
      <w:tr w:rsidR="00F57D79" w:rsidRPr="00995502" w:rsidTr="003D014A">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4,7</w:t>
            </w:r>
          </w:p>
        </w:tc>
      </w:tr>
      <w:tr w:rsidR="00F57D79" w:rsidRPr="00995502" w:rsidTr="003D014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4,9</w:t>
            </w:r>
          </w:p>
        </w:tc>
      </w:tr>
      <w:tr w:rsidR="00F57D79" w:rsidRPr="00995502" w:rsidTr="003D014A">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4,9</w:t>
            </w:r>
          </w:p>
        </w:tc>
      </w:tr>
      <w:tr w:rsidR="00F57D79" w:rsidRPr="00995502" w:rsidTr="003D014A">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4,85</w:t>
            </w:r>
          </w:p>
        </w:tc>
      </w:tr>
    </w:tbl>
    <w:p w:rsidR="00F57D79" w:rsidRPr="00995502" w:rsidRDefault="00F57D79" w:rsidP="0067282F">
      <w:pPr>
        <w:widowControl/>
        <w:spacing w:before="120" w:line="360" w:lineRule="auto"/>
        <w:ind w:firstLine="573"/>
        <w:jc w:val="both"/>
        <w:rPr>
          <w:color w:val="000000"/>
          <w:sz w:val="28"/>
          <w:szCs w:val="28"/>
          <w:lang w:val="en-US"/>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Данные таблицы П163 позволяют сделать вывод, что качество оказания услуг респонденты оценивают выше, чем доступность. Наименьшую оценку респонденты выставили по параметру «Комфортность оказания услуги (условия ведения приему)» (4,7 балла). </w:t>
      </w: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Необходимо отметить, что в целом по всем параметрам заявители поставили высокие оценки. Уровень качества предоставления государственной услуги можно оценить как «выше среднего».</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93,80%.</w:t>
      </w:r>
    </w:p>
    <w:p w:rsidR="00F57D79" w:rsidRPr="00995502" w:rsidRDefault="00F57D79" w:rsidP="0067282F">
      <w:pPr>
        <w:widowControl/>
        <w:numPr>
          <w:ilvl w:val="0"/>
          <w:numId w:val="87"/>
        </w:numPr>
        <w:spacing w:line="360" w:lineRule="auto"/>
        <w:jc w:val="center"/>
        <w:rPr>
          <w:b/>
          <w:sz w:val="28"/>
          <w:szCs w:val="28"/>
        </w:rPr>
      </w:pPr>
      <w:bookmarkStart w:id="195" w:name="_Toc341880564"/>
      <w:r w:rsidRPr="00995502">
        <w:rPr>
          <w:b/>
          <w:sz w:val="28"/>
          <w:szCs w:val="28"/>
        </w:rPr>
        <w:t>Уровень административных барьеров</w:t>
      </w:r>
      <w:bookmarkEnd w:id="195"/>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6,5).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П164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5"/>
        <w:gridCol w:w="4332"/>
        <w:gridCol w:w="1716"/>
        <w:gridCol w:w="1070"/>
        <w:gridCol w:w="1801"/>
      </w:tblGrid>
      <w:tr w:rsidR="00F57D79" w:rsidRPr="00995502" w:rsidTr="003D014A">
        <w:trPr>
          <w:tblHeader/>
        </w:trPr>
        <w:tc>
          <w:tcPr>
            <w:tcW w:w="399"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 п/п</w:t>
            </w:r>
          </w:p>
        </w:tc>
        <w:tc>
          <w:tcPr>
            <w:tcW w:w="2234"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Наименование органа (учреждения)</w:t>
            </w:r>
          </w:p>
        </w:tc>
        <w:tc>
          <w:tcPr>
            <w:tcW w:w="2366" w:type="pct"/>
            <w:gridSpan w:val="3"/>
            <w:tcMar>
              <w:left w:w="28" w:type="dxa"/>
              <w:right w:w="28" w:type="dxa"/>
            </w:tcMar>
          </w:tcPr>
          <w:p w:rsidR="00F57D79" w:rsidRPr="00995502" w:rsidRDefault="00F57D79" w:rsidP="003D014A">
            <w:pPr>
              <w:widowControl/>
              <w:spacing w:line="276" w:lineRule="auto"/>
              <w:rPr>
                <w:b/>
                <w:szCs w:val="24"/>
              </w:rPr>
            </w:pPr>
            <w:r w:rsidRPr="00995502">
              <w:rPr>
                <w:b/>
                <w:szCs w:val="24"/>
              </w:rPr>
              <w:t>Количество обращений</w:t>
            </w:r>
          </w:p>
        </w:tc>
      </w:tr>
      <w:tr w:rsidR="00F57D79" w:rsidRPr="00995502" w:rsidTr="003D014A">
        <w:trPr>
          <w:tblHeader/>
        </w:trPr>
        <w:tc>
          <w:tcPr>
            <w:tcW w:w="399" w:type="pct"/>
            <w:vMerge/>
            <w:tcMar>
              <w:left w:w="28" w:type="dxa"/>
              <w:right w:w="28" w:type="dxa"/>
            </w:tcMar>
          </w:tcPr>
          <w:p w:rsidR="00F57D79" w:rsidRPr="00995502" w:rsidRDefault="00F57D79" w:rsidP="003D014A">
            <w:pPr>
              <w:widowControl/>
              <w:spacing w:line="276" w:lineRule="auto"/>
              <w:rPr>
                <w:b/>
                <w:szCs w:val="24"/>
              </w:rPr>
            </w:pPr>
          </w:p>
        </w:tc>
        <w:tc>
          <w:tcPr>
            <w:tcW w:w="2234" w:type="pct"/>
            <w:vMerge/>
            <w:tcMar>
              <w:left w:w="28" w:type="dxa"/>
              <w:right w:w="28" w:type="dxa"/>
            </w:tcMar>
          </w:tcPr>
          <w:p w:rsidR="00F57D79" w:rsidRPr="00995502" w:rsidRDefault="00F57D79" w:rsidP="003D014A">
            <w:pPr>
              <w:widowControl/>
              <w:spacing w:line="276" w:lineRule="auto"/>
              <w:rPr>
                <w:b/>
                <w:szCs w:val="24"/>
              </w:rPr>
            </w:pPr>
          </w:p>
        </w:tc>
        <w:tc>
          <w:tcPr>
            <w:tcW w:w="885" w:type="pct"/>
            <w:tcMar>
              <w:left w:w="28" w:type="dxa"/>
              <w:right w:w="28" w:type="dxa"/>
            </w:tcMar>
          </w:tcPr>
          <w:p w:rsidR="00F57D79" w:rsidRPr="00995502" w:rsidRDefault="00F57D79" w:rsidP="003D014A">
            <w:pPr>
              <w:widowControl/>
              <w:spacing w:line="276" w:lineRule="auto"/>
              <w:rPr>
                <w:b/>
                <w:szCs w:val="24"/>
              </w:rPr>
            </w:pPr>
            <w:r w:rsidRPr="00995502">
              <w:rPr>
                <w:b/>
                <w:szCs w:val="24"/>
              </w:rPr>
              <w:t>Минимальное</w:t>
            </w:r>
          </w:p>
        </w:tc>
        <w:tc>
          <w:tcPr>
            <w:tcW w:w="552" w:type="pct"/>
            <w:tcMar>
              <w:left w:w="28" w:type="dxa"/>
              <w:right w:w="28" w:type="dxa"/>
            </w:tcMar>
          </w:tcPr>
          <w:p w:rsidR="00F57D79" w:rsidRPr="00995502" w:rsidRDefault="00F57D79" w:rsidP="003D014A">
            <w:pPr>
              <w:widowControl/>
              <w:spacing w:line="276" w:lineRule="auto"/>
              <w:rPr>
                <w:b/>
                <w:szCs w:val="24"/>
              </w:rPr>
            </w:pPr>
            <w:r w:rsidRPr="00995502">
              <w:rPr>
                <w:b/>
                <w:szCs w:val="24"/>
              </w:rPr>
              <w:t>Среднее</w:t>
            </w:r>
          </w:p>
        </w:tc>
        <w:tc>
          <w:tcPr>
            <w:tcW w:w="929" w:type="pct"/>
            <w:tcMar>
              <w:left w:w="28" w:type="dxa"/>
              <w:right w:w="28" w:type="dxa"/>
            </w:tcMar>
          </w:tcPr>
          <w:p w:rsidR="00F57D79" w:rsidRPr="00995502" w:rsidRDefault="00F57D79" w:rsidP="003D014A">
            <w:pPr>
              <w:widowControl/>
              <w:spacing w:line="276" w:lineRule="auto"/>
              <w:rPr>
                <w:b/>
                <w:szCs w:val="24"/>
              </w:rPr>
            </w:pPr>
            <w:r w:rsidRPr="00995502">
              <w:rPr>
                <w:b/>
                <w:szCs w:val="24"/>
              </w:rPr>
              <w:t>Максимальное</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государственной регистрации, кадастра и картографии по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1,75</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по надзору в сфере защиты прав потребителей и благополучия человека по Новосибирской области (Санэпиднадзор, Санэпидстанция)</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Министерство здравоохранения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Организации, осуществляющие поставку и реализацию медицинской техники и/или предоставляющими ее в пользование</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2234"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Нотариус</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Другие: МЧС</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w:t>
            </w:r>
          </w:p>
        </w:tc>
        <w:tc>
          <w:tcPr>
            <w:tcW w:w="2234" w:type="pct"/>
            <w:tcMar>
              <w:left w:w="28" w:type="dxa"/>
              <w:right w:w="28" w:type="dxa"/>
            </w:tcMar>
          </w:tcPr>
          <w:p w:rsidR="00F57D79" w:rsidRPr="00995502" w:rsidRDefault="00F57D79" w:rsidP="003275BD">
            <w:pPr>
              <w:widowControl/>
              <w:spacing w:line="276" w:lineRule="auto"/>
              <w:rPr>
                <w:szCs w:val="24"/>
              </w:rPr>
            </w:pPr>
            <w:r w:rsidRPr="00995502">
              <w:rPr>
                <w:szCs w:val="24"/>
              </w:rPr>
              <w:t>Другие: Управление ФНС</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Согласно данным таблицы П164, максимальное значение количества обращений заявителей в различные инстанции и учреждения не превышают двух.</w:t>
      </w:r>
    </w:p>
    <w:p w:rsidR="00F57D79" w:rsidRPr="00995502" w:rsidRDefault="00F57D79" w:rsidP="0067282F">
      <w:pPr>
        <w:widowControl/>
        <w:spacing w:line="360" w:lineRule="auto"/>
        <w:ind w:firstLine="720"/>
        <w:jc w:val="both"/>
        <w:rPr>
          <w:sz w:val="28"/>
          <w:szCs w:val="28"/>
        </w:rPr>
      </w:pPr>
      <w:r w:rsidRPr="00995502">
        <w:rPr>
          <w:sz w:val="28"/>
          <w:szCs w:val="28"/>
        </w:rPr>
        <w:t xml:space="preserve">Помимо основных органов власти, при получении государственной услуги заявителям пришлось обращаться в </w:t>
      </w:r>
      <w:r w:rsidRPr="00995502">
        <w:rPr>
          <w:iCs/>
          <w:color w:val="000000"/>
          <w:sz w:val="28"/>
        </w:rPr>
        <w:t xml:space="preserve">Главное управление Министерства Российской Федерации по делам гражданской обороны, чрезвычайным ситуациям и </w:t>
      </w:r>
      <w:r w:rsidRPr="00995502">
        <w:rPr>
          <w:iCs/>
          <w:color w:val="000000"/>
          <w:sz w:val="28"/>
          <w:szCs w:val="28"/>
        </w:rPr>
        <w:t>ликвидации последствий стихийных бедствий (по Новосибирской области)</w:t>
      </w:r>
      <w:r w:rsidRPr="00995502">
        <w:rPr>
          <w:sz w:val="28"/>
          <w:szCs w:val="28"/>
        </w:rPr>
        <w:t xml:space="preserve"> и Управление ФНС по Новосибирской области. Наименьшее количество обращений </w:t>
      </w:r>
    </w:p>
    <w:p w:rsidR="00F57D79" w:rsidRPr="00995502" w:rsidRDefault="00F57D79" w:rsidP="0067282F">
      <w:pPr>
        <w:widowControl/>
        <w:spacing w:line="360" w:lineRule="auto"/>
        <w:jc w:val="both"/>
        <w:rPr>
          <w:iCs/>
          <w:color w:val="000000"/>
          <w:sz w:val="28"/>
          <w:szCs w:val="28"/>
        </w:rPr>
      </w:pPr>
      <w:r w:rsidRPr="00995502">
        <w:rPr>
          <w:iCs/>
          <w:color w:val="000000"/>
          <w:sz w:val="28"/>
          <w:szCs w:val="28"/>
        </w:rPr>
        <w:t>отмечено в организации, осуществляющие поставку и реализацию медицинской техники и/или предоставляющими ее в пользование.</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sz w:val="28"/>
        </w:rPr>
        <w:t>Выдача лицензии на осуществление медицинской деятельности</w:t>
      </w:r>
      <w:r w:rsidRPr="00995502">
        <w:rPr>
          <w:sz w:val="28"/>
          <w:szCs w:val="28"/>
        </w:rPr>
        <w:t>» от сбора необходимых документов до получения лицензии варьируются от 54 до 164 дней и составляют в среднем 70,25 дней  (табл. П165). Необходимо отметить, что некоторые процедуры заявители могли выполнять параллельно.</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П165 </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7"/>
        <w:gridCol w:w="4770"/>
        <w:gridCol w:w="1608"/>
        <w:gridCol w:w="1123"/>
        <w:gridCol w:w="1696"/>
      </w:tblGrid>
      <w:tr w:rsidR="00F57D79" w:rsidRPr="00995502" w:rsidTr="003D014A">
        <w:trPr>
          <w:trHeight w:val="20"/>
          <w:tblHeader/>
          <w:jc w:val="center"/>
        </w:trPr>
        <w:tc>
          <w:tcPr>
            <w:tcW w:w="343"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 п/п</w:t>
            </w:r>
          </w:p>
        </w:tc>
        <w:tc>
          <w:tcPr>
            <w:tcW w:w="2547"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Перечень процедур (обращений)</w:t>
            </w:r>
          </w:p>
        </w:tc>
        <w:tc>
          <w:tcPr>
            <w:tcW w:w="2110" w:type="pct"/>
            <w:gridSpan w:val="3"/>
            <w:tcMar>
              <w:left w:w="28" w:type="dxa"/>
              <w:right w:w="28" w:type="dxa"/>
            </w:tcMar>
          </w:tcPr>
          <w:p w:rsidR="00F57D79" w:rsidRPr="00995502" w:rsidRDefault="00F57D79" w:rsidP="003D014A">
            <w:pPr>
              <w:widowControl/>
              <w:spacing w:line="276" w:lineRule="auto"/>
              <w:rPr>
                <w:b/>
                <w:szCs w:val="24"/>
              </w:rPr>
            </w:pPr>
            <w:r w:rsidRPr="00995502">
              <w:rPr>
                <w:b/>
                <w:szCs w:val="24"/>
              </w:rPr>
              <w:t>Количество дней, затраченных на процедуру</w:t>
            </w:r>
          </w:p>
        </w:tc>
      </w:tr>
      <w:tr w:rsidR="00F57D79" w:rsidRPr="00995502" w:rsidTr="003D014A">
        <w:trPr>
          <w:trHeight w:val="20"/>
          <w:tblHeader/>
          <w:jc w:val="center"/>
        </w:trPr>
        <w:tc>
          <w:tcPr>
            <w:tcW w:w="343" w:type="pct"/>
            <w:vMerge/>
            <w:tcMar>
              <w:left w:w="28" w:type="dxa"/>
              <w:right w:w="28" w:type="dxa"/>
            </w:tcMar>
          </w:tcPr>
          <w:p w:rsidR="00F57D79" w:rsidRPr="00995502" w:rsidRDefault="00F57D79" w:rsidP="003D014A">
            <w:pPr>
              <w:widowControl/>
              <w:spacing w:line="276" w:lineRule="auto"/>
              <w:rPr>
                <w:b/>
                <w:szCs w:val="24"/>
              </w:rPr>
            </w:pPr>
          </w:p>
        </w:tc>
        <w:tc>
          <w:tcPr>
            <w:tcW w:w="2547" w:type="pct"/>
            <w:vMerge/>
            <w:tcMar>
              <w:left w:w="28" w:type="dxa"/>
              <w:right w:w="28" w:type="dxa"/>
            </w:tcMar>
          </w:tcPr>
          <w:p w:rsidR="00F57D79" w:rsidRPr="00995502" w:rsidRDefault="00F57D79" w:rsidP="003D014A">
            <w:pPr>
              <w:widowControl/>
              <w:spacing w:line="276" w:lineRule="auto"/>
              <w:rPr>
                <w:b/>
                <w:szCs w:val="24"/>
              </w:rPr>
            </w:pPr>
          </w:p>
        </w:tc>
        <w:tc>
          <w:tcPr>
            <w:tcW w:w="717" w:type="pct"/>
            <w:tcMar>
              <w:left w:w="28" w:type="dxa"/>
              <w:right w:w="28" w:type="dxa"/>
            </w:tcMar>
          </w:tcPr>
          <w:p w:rsidR="00F57D79" w:rsidRPr="00995502" w:rsidRDefault="00F57D79" w:rsidP="003D014A">
            <w:pPr>
              <w:widowControl/>
              <w:spacing w:line="276" w:lineRule="auto"/>
              <w:rPr>
                <w:b/>
                <w:szCs w:val="24"/>
              </w:rPr>
            </w:pPr>
            <w:r w:rsidRPr="00995502">
              <w:rPr>
                <w:b/>
                <w:szCs w:val="24"/>
              </w:rPr>
              <w:t>Минимальное</w:t>
            </w:r>
          </w:p>
        </w:tc>
        <w:tc>
          <w:tcPr>
            <w:tcW w:w="666" w:type="pct"/>
            <w:tcMar>
              <w:left w:w="28" w:type="dxa"/>
              <w:right w:w="28" w:type="dxa"/>
            </w:tcMar>
          </w:tcPr>
          <w:p w:rsidR="00F57D79" w:rsidRPr="00995502" w:rsidRDefault="00F57D79" w:rsidP="003D014A">
            <w:pPr>
              <w:widowControl/>
              <w:spacing w:line="276" w:lineRule="auto"/>
              <w:rPr>
                <w:b/>
                <w:szCs w:val="24"/>
              </w:rPr>
            </w:pPr>
            <w:r w:rsidRPr="00995502">
              <w:rPr>
                <w:b/>
                <w:szCs w:val="24"/>
              </w:rPr>
              <w:t>Среднее</w:t>
            </w:r>
          </w:p>
        </w:tc>
        <w:tc>
          <w:tcPr>
            <w:tcW w:w="727" w:type="pct"/>
            <w:tcMar>
              <w:left w:w="28" w:type="dxa"/>
              <w:right w:w="28" w:type="dxa"/>
            </w:tcMar>
          </w:tcPr>
          <w:p w:rsidR="00F57D79" w:rsidRPr="00995502" w:rsidRDefault="00F57D79" w:rsidP="003D014A">
            <w:pPr>
              <w:widowControl/>
              <w:spacing w:line="276" w:lineRule="auto"/>
              <w:rPr>
                <w:b/>
                <w:szCs w:val="24"/>
              </w:rPr>
            </w:pPr>
            <w:r w:rsidRPr="00995502">
              <w:rPr>
                <w:b/>
                <w:szCs w:val="24"/>
              </w:rPr>
              <w:t>Максимальное</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05"/>
              <w:rPr>
                <w:b/>
                <w:szCs w:val="24"/>
              </w:rPr>
            </w:pPr>
          </w:p>
        </w:tc>
        <w:tc>
          <w:tcPr>
            <w:tcW w:w="2547"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26,2</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35,5</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45</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Отправление документов почтовой службой</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0,7</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spacing w:line="276" w:lineRule="auto"/>
              <w:rPr>
                <w:szCs w:val="24"/>
              </w:rPr>
            </w:pPr>
            <w:r w:rsidRPr="00995502">
              <w:rPr>
                <w:szCs w:val="24"/>
              </w:rPr>
              <w:t xml:space="preserve">Оформление лицензии в Минздраве Новосибирской области </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35,%</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45</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spacing w:line="276" w:lineRule="auto"/>
              <w:rPr>
                <w:i/>
                <w:szCs w:val="24"/>
              </w:rPr>
            </w:pPr>
            <w:r w:rsidRPr="00995502">
              <w:rPr>
                <w:b/>
                <w:szCs w:val="24"/>
              </w:rPr>
              <w:t>Другие</w:t>
            </w:r>
            <w:r w:rsidRPr="00995502">
              <w:rPr>
                <w:i/>
                <w:szCs w:val="24"/>
              </w:rPr>
              <w:t>, напишите</w:t>
            </w:r>
          </w:p>
          <w:p w:rsidR="00F57D79" w:rsidRPr="00995502" w:rsidRDefault="00F57D79" w:rsidP="003275BD">
            <w:pPr>
              <w:widowControl/>
              <w:spacing w:line="276" w:lineRule="auto"/>
              <w:rPr>
                <w:b/>
                <w:szCs w:val="24"/>
              </w:rPr>
            </w:pPr>
            <w:r w:rsidRPr="00995502">
              <w:rPr>
                <w:b/>
                <w:szCs w:val="24"/>
              </w:rPr>
              <w:t>1. МЧС</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5,5</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D2CA3">
            <w:pPr>
              <w:widowControl/>
              <w:numPr>
                <w:ilvl w:val="0"/>
                <w:numId w:val="60"/>
              </w:numPr>
              <w:spacing w:line="276" w:lineRule="auto"/>
              <w:ind w:left="0" w:hanging="720"/>
              <w:rPr>
                <w:b/>
                <w:szCs w:val="24"/>
              </w:rPr>
            </w:pPr>
          </w:p>
        </w:tc>
        <w:tc>
          <w:tcPr>
            <w:tcW w:w="2547" w:type="pct"/>
            <w:tcMar>
              <w:left w:w="28" w:type="dxa"/>
              <w:right w:w="28" w:type="dxa"/>
            </w:tcMar>
          </w:tcPr>
          <w:p w:rsidR="00F57D79" w:rsidRPr="00995502" w:rsidRDefault="00F57D79" w:rsidP="003275BD">
            <w:pPr>
              <w:widowControl/>
              <w:spacing w:line="276" w:lineRule="auto"/>
              <w:rPr>
                <w:b/>
                <w:szCs w:val="24"/>
              </w:rPr>
            </w:pPr>
            <w:r w:rsidRPr="00995502">
              <w:rPr>
                <w:b/>
                <w:szCs w:val="24"/>
              </w:rPr>
              <w:t>2. Управление федеральной налоговой службы по Новосибирской области</w:t>
            </w:r>
          </w:p>
        </w:tc>
        <w:tc>
          <w:tcPr>
            <w:tcW w:w="71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6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72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3D014A">
        <w:trPr>
          <w:trHeight w:val="20"/>
          <w:jc w:val="center"/>
        </w:trPr>
        <w:tc>
          <w:tcPr>
            <w:tcW w:w="343" w:type="pct"/>
            <w:tcMar>
              <w:left w:w="28" w:type="dxa"/>
              <w:right w:w="28" w:type="dxa"/>
            </w:tcMar>
            <w:vAlign w:val="center"/>
          </w:tcPr>
          <w:p w:rsidR="00F57D79" w:rsidRPr="00995502" w:rsidRDefault="00F57D79" w:rsidP="003275BD">
            <w:pPr>
              <w:widowControl/>
              <w:spacing w:line="276" w:lineRule="auto"/>
              <w:jc w:val="center"/>
              <w:rPr>
                <w:b/>
                <w:szCs w:val="24"/>
              </w:rPr>
            </w:pPr>
          </w:p>
        </w:tc>
        <w:tc>
          <w:tcPr>
            <w:tcW w:w="2547"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Итого:</w:t>
            </w:r>
          </w:p>
        </w:tc>
        <w:tc>
          <w:tcPr>
            <w:tcW w:w="717"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54</w:t>
            </w:r>
          </w:p>
        </w:tc>
        <w:tc>
          <w:tcPr>
            <w:tcW w:w="666"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70,25</w:t>
            </w:r>
          </w:p>
        </w:tc>
        <w:tc>
          <w:tcPr>
            <w:tcW w:w="727"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164</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20 до 30 дней (среднее значение - 28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фармацевтической деятельности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П165, нормативный срок оформления лицензии в Министерстве здравоохранения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у заявителей ушло от 0 до 30 минут (среднее значение – 4,6 мин.). На ожидание в очереди при получении результата услуги заявители затратили от 0 до 10 минут (среднее значение – 1,6 мин.). Стоит отметить, что нормативный срок на ожидание в очереди при подаче документов составляет 60 мин.,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Половина опрошенных считают дополнительные временные издержки при получении услуги незначительными. В свою очередь, 30% заявителей отметили обратное. 20% респондентов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600 до 8 600 рублей при нормативном размере затрат 2 600 руб. (табл. П166).</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П166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4430"/>
        <w:gridCol w:w="1749"/>
        <w:gridCol w:w="1134"/>
        <w:gridCol w:w="1838"/>
      </w:tblGrid>
      <w:tr w:rsidR="00F57D79" w:rsidRPr="00995502" w:rsidTr="003D014A">
        <w:trPr>
          <w:tblHeader/>
          <w:jc w:val="center"/>
        </w:trPr>
        <w:tc>
          <w:tcPr>
            <w:tcW w:w="280"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 п/п</w:t>
            </w:r>
          </w:p>
        </w:tc>
        <w:tc>
          <w:tcPr>
            <w:tcW w:w="2285" w:type="pct"/>
            <w:vMerge w:val="restart"/>
            <w:tcMar>
              <w:left w:w="28" w:type="dxa"/>
              <w:right w:w="28" w:type="dxa"/>
            </w:tcMar>
          </w:tcPr>
          <w:p w:rsidR="00F57D79" w:rsidRPr="00995502" w:rsidRDefault="00F57D79" w:rsidP="003D014A">
            <w:pPr>
              <w:widowControl/>
              <w:spacing w:line="276" w:lineRule="auto"/>
              <w:rPr>
                <w:b/>
                <w:szCs w:val="24"/>
              </w:rPr>
            </w:pPr>
            <w:r w:rsidRPr="00995502">
              <w:rPr>
                <w:b/>
                <w:szCs w:val="24"/>
              </w:rPr>
              <w:t>Перечень процедур и документов</w:t>
            </w:r>
          </w:p>
        </w:tc>
        <w:tc>
          <w:tcPr>
            <w:tcW w:w="2435" w:type="pct"/>
            <w:gridSpan w:val="3"/>
            <w:tcMar>
              <w:left w:w="28" w:type="dxa"/>
              <w:right w:w="28" w:type="dxa"/>
            </w:tcMar>
          </w:tcPr>
          <w:p w:rsidR="00F57D79" w:rsidRPr="00995502" w:rsidRDefault="00F57D79" w:rsidP="003D014A">
            <w:pPr>
              <w:widowControl/>
              <w:spacing w:line="276" w:lineRule="auto"/>
              <w:rPr>
                <w:b/>
                <w:szCs w:val="24"/>
              </w:rPr>
            </w:pPr>
            <w:r w:rsidRPr="00995502">
              <w:rPr>
                <w:b/>
                <w:szCs w:val="24"/>
              </w:rPr>
              <w:t>Стоимость, руб.</w:t>
            </w:r>
          </w:p>
        </w:tc>
      </w:tr>
      <w:tr w:rsidR="00F57D79" w:rsidRPr="00995502" w:rsidTr="003D014A">
        <w:trPr>
          <w:tblHeader/>
          <w:jc w:val="center"/>
        </w:trPr>
        <w:tc>
          <w:tcPr>
            <w:tcW w:w="280" w:type="pct"/>
            <w:vMerge/>
            <w:tcMar>
              <w:left w:w="28" w:type="dxa"/>
              <w:right w:w="28" w:type="dxa"/>
            </w:tcMar>
          </w:tcPr>
          <w:p w:rsidR="00F57D79" w:rsidRPr="00995502" w:rsidRDefault="00F57D79" w:rsidP="003D014A">
            <w:pPr>
              <w:widowControl/>
              <w:spacing w:line="276" w:lineRule="auto"/>
              <w:rPr>
                <w:b/>
                <w:szCs w:val="24"/>
              </w:rPr>
            </w:pPr>
          </w:p>
        </w:tc>
        <w:tc>
          <w:tcPr>
            <w:tcW w:w="2285" w:type="pct"/>
            <w:vMerge/>
            <w:tcMar>
              <w:left w:w="28" w:type="dxa"/>
              <w:right w:w="28" w:type="dxa"/>
            </w:tcMar>
          </w:tcPr>
          <w:p w:rsidR="00F57D79" w:rsidRPr="00995502" w:rsidRDefault="00F57D79" w:rsidP="003D014A">
            <w:pPr>
              <w:widowControl/>
              <w:spacing w:line="276" w:lineRule="auto"/>
              <w:rPr>
                <w:b/>
                <w:szCs w:val="24"/>
              </w:rPr>
            </w:pPr>
          </w:p>
        </w:tc>
        <w:tc>
          <w:tcPr>
            <w:tcW w:w="902" w:type="pct"/>
            <w:tcMar>
              <w:left w:w="28" w:type="dxa"/>
              <w:right w:w="28" w:type="dxa"/>
            </w:tcMar>
          </w:tcPr>
          <w:p w:rsidR="00F57D79" w:rsidRPr="00995502" w:rsidRDefault="00F57D79" w:rsidP="003D014A">
            <w:pPr>
              <w:widowControl/>
              <w:spacing w:line="276" w:lineRule="auto"/>
              <w:rPr>
                <w:b/>
                <w:szCs w:val="24"/>
              </w:rPr>
            </w:pPr>
            <w:r w:rsidRPr="00995502">
              <w:rPr>
                <w:b/>
                <w:szCs w:val="24"/>
              </w:rPr>
              <w:t>Минимальное</w:t>
            </w:r>
          </w:p>
        </w:tc>
        <w:tc>
          <w:tcPr>
            <w:tcW w:w="585" w:type="pct"/>
            <w:tcMar>
              <w:left w:w="28" w:type="dxa"/>
              <w:right w:w="28" w:type="dxa"/>
            </w:tcMar>
          </w:tcPr>
          <w:p w:rsidR="00F57D79" w:rsidRPr="00995502" w:rsidRDefault="00F57D79" w:rsidP="003D014A">
            <w:pPr>
              <w:widowControl/>
              <w:spacing w:line="276" w:lineRule="auto"/>
              <w:rPr>
                <w:b/>
                <w:szCs w:val="24"/>
              </w:rPr>
            </w:pPr>
            <w:r w:rsidRPr="00995502">
              <w:rPr>
                <w:b/>
                <w:szCs w:val="24"/>
              </w:rPr>
              <w:t>Среднее</w:t>
            </w:r>
          </w:p>
        </w:tc>
        <w:tc>
          <w:tcPr>
            <w:tcW w:w="947" w:type="pct"/>
            <w:tcMar>
              <w:left w:w="28" w:type="dxa"/>
              <w:right w:w="28" w:type="dxa"/>
            </w:tcMar>
          </w:tcPr>
          <w:p w:rsidR="00F57D79" w:rsidRPr="00995502" w:rsidRDefault="00F57D79" w:rsidP="003D014A">
            <w:pPr>
              <w:widowControl/>
              <w:spacing w:line="276" w:lineRule="auto"/>
              <w:rPr>
                <w:b/>
                <w:szCs w:val="24"/>
              </w:rPr>
            </w:pPr>
            <w:r w:rsidRPr="00995502">
              <w:rPr>
                <w:b/>
                <w:szCs w:val="24"/>
              </w:rPr>
              <w:t>Максимальное</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фармацевтической деятельности</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Копия выданного в установленном порядке санитарно-эпидемиологического заключения о соответствии санитарным правилам</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888,89</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5 000</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документов о высшем или среднем фармацевтическом образовании, о стаже работы по соответствующей специальности и сертификата специалиста</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Отправление документов почтовой службой</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копирования</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557,14</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1 000</w:t>
            </w:r>
          </w:p>
        </w:tc>
      </w:tr>
      <w:tr w:rsidR="00F57D79" w:rsidRPr="00995502" w:rsidTr="003D014A">
        <w:trPr>
          <w:jc w:val="center"/>
        </w:trPr>
        <w:tc>
          <w:tcPr>
            <w:tcW w:w="280" w:type="pct"/>
            <w:tcMar>
              <w:left w:w="28" w:type="dxa"/>
              <w:right w:w="28" w:type="dxa"/>
            </w:tcMar>
          </w:tcPr>
          <w:p w:rsidR="00F57D79" w:rsidRPr="00995502" w:rsidRDefault="00F57D79" w:rsidP="003D2CA3">
            <w:pPr>
              <w:widowControl/>
              <w:numPr>
                <w:ilvl w:val="0"/>
                <w:numId w:val="61"/>
              </w:numPr>
              <w:spacing w:line="276" w:lineRule="auto"/>
              <w:ind w:left="0"/>
              <w:jc w:val="center"/>
              <w:rPr>
                <w:b/>
                <w:szCs w:val="24"/>
              </w:rPr>
            </w:pPr>
          </w:p>
        </w:tc>
        <w:tc>
          <w:tcPr>
            <w:tcW w:w="2285"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Оплата государственной пошлины</w:t>
            </w:r>
          </w:p>
        </w:tc>
        <w:tc>
          <w:tcPr>
            <w:tcW w:w="90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600</w:t>
            </w:r>
          </w:p>
        </w:tc>
        <w:tc>
          <w:tcPr>
            <w:tcW w:w="5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2 400</w:t>
            </w:r>
          </w:p>
        </w:tc>
        <w:tc>
          <w:tcPr>
            <w:tcW w:w="947"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2 600</w:t>
            </w:r>
          </w:p>
        </w:tc>
      </w:tr>
      <w:tr w:rsidR="00F57D79" w:rsidRPr="00995502" w:rsidTr="003D014A">
        <w:trPr>
          <w:jc w:val="center"/>
        </w:trPr>
        <w:tc>
          <w:tcPr>
            <w:tcW w:w="280" w:type="pct"/>
            <w:tcMar>
              <w:left w:w="28" w:type="dxa"/>
              <w:right w:w="28" w:type="dxa"/>
            </w:tcMar>
          </w:tcPr>
          <w:p w:rsidR="00F57D79" w:rsidRPr="00995502" w:rsidRDefault="00F57D79" w:rsidP="003275BD">
            <w:pPr>
              <w:widowControl/>
              <w:spacing w:line="276" w:lineRule="auto"/>
              <w:rPr>
                <w:b/>
                <w:szCs w:val="24"/>
              </w:rPr>
            </w:pPr>
          </w:p>
        </w:tc>
        <w:tc>
          <w:tcPr>
            <w:tcW w:w="2285" w:type="pct"/>
            <w:tcMar>
              <w:left w:w="28" w:type="dxa"/>
              <w:right w:w="28" w:type="dxa"/>
            </w:tcMar>
          </w:tcPr>
          <w:p w:rsidR="00F57D79" w:rsidRPr="00995502" w:rsidRDefault="00F57D79" w:rsidP="003275BD">
            <w:pPr>
              <w:widowControl/>
              <w:spacing w:line="276" w:lineRule="auto"/>
              <w:jc w:val="both"/>
              <w:rPr>
                <w:b/>
                <w:szCs w:val="24"/>
              </w:rPr>
            </w:pPr>
            <w:r w:rsidRPr="00995502">
              <w:rPr>
                <w:b/>
                <w:szCs w:val="24"/>
              </w:rPr>
              <w:t>Итого:</w:t>
            </w:r>
          </w:p>
        </w:tc>
        <w:tc>
          <w:tcPr>
            <w:tcW w:w="902"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600</w:t>
            </w:r>
          </w:p>
        </w:tc>
        <w:tc>
          <w:tcPr>
            <w:tcW w:w="585"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3 846,03</w:t>
            </w:r>
          </w:p>
        </w:tc>
        <w:tc>
          <w:tcPr>
            <w:tcW w:w="947"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8 600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П166, средний размер затрат, связанных с получением услуги, составил 3 846,03 руб. Большинство опрошенных (70%) считают такую сумму расходов скорее обоснованной, чем нет. По мнению 20% респондентов, стоимость получения данной услуги является необоснованной.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По мнению заявителей общая стоимость получения данной услуги должна быть снижена и варьироваться в пределах от 1 000 до 3 000 руб. (среднее значение 2 066,67 руб.).</w:t>
      </w:r>
    </w:p>
    <w:p w:rsidR="00F57D79" w:rsidRPr="00995502" w:rsidRDefault="00F57D79" w:rsidP="0067282F">
      <w:pPr>
        <w:widowControl/>
        <w:spacing w:line="360" w:lineRule="auto"/>
        <w:ind w:firstLine="709"/>
        <w:jc w:val="both"/>
        <w:rPr>
          <w:sz w:val="28"/>
          <w:szCs w:val="28"/>
        </w:rPr>
      </w:pPr>
      <w:r w:rsidRPr="00995502">
        <w:rPr>
          <w:sz w:val="28"/>
          <w:szCs w:val="28"/>
        </w:rPr>
        <w:t>Половина опрошенных считает дополнительные финансовые издержки при получении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Оценка уровня коррупциогенности услуги</w:t>
      </w:r>
      <w:r w:rsidRPr="00995502">
        <w:rPr>
          <w:sz w:val="28"/>
          <w:szCs w:val="28"/>
        </w:rPr>
        <w:t xml:space="preserve">.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фармацевтической деятельностью. </w:t>
      </w:r>
    </w:p>
    <w:p w:rsidR="00F57D79" w:rsidRPr="00995502" w:rsidRDefault="00F57D79" w:rsidP="0067282F">
      <w:pPr>
        <w:widowControl/>
        <w:spacing w:line="360" w:lineRule="auto"/>
        <w:ind w:firstLine="709"/>
        <w:jc w:val="both"/>
        <w:rPr>
          <w:sz w:val="28"/>
          <w:szCs w:val="28"/>
        </w:rPr>
      </w:pPr>
      <w:r w:rsidRPr="00995502">
        <w:rPr>
          <w:sz w:val="28"/>
          <w:szCs w:val="28"/>
        </w:rPr>
        <w:t xml:space="preserve">Результаты мониторинга показали, что только 10% заявителей пользовались услугами сторонних организаций (посредников) при получении услуги с целью качественного и оперативного оформления документов. Затраты на услуги посредников составили 10 000 руб. </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фармацевтической деятельности</w:t>
      </w:r>
      <w:r w:rsidRPr="00995502">
        <w:rPr>
          <w:color w:val="000000"/>
          <w:sz w:val="28"/>
          <w:szCs w:val="28"/>
        </w:rPr>
        <w:t>» (табл. П167).</w:t>
      </w:r>
    </w:p>
    <w:p w:rsidR="00F57D79" w:rsidRPr="00995502" w:rsidRDefault="00F57D79" w:rsidP="0067282F">
      <w:pPr>
        <w:widowControl/>
        <w:spacing w:line="360" w:lineRule="auto"/>
        <w:ind w:firstLine="570"/>
        <w:jc w:val="both"/>
        <w:rPr>
          <w:color w:val="000000"/>
          <w:sz w:val="28"/>
          <w:szCs w:val="28"/>
        </w:rPr>
      </w:pPr>
      <w:r w:rsidRPr="00995502">
        <w:rPr>
          <w:bCs/>
          <w:i/>
          <w:color w:val="000000"/>
          <w:sz w:val="28"/>
          <w:szCs w:val="28"/>
        </w:rPr>
        <w:t>И</w:t>
      </w:r>
      <w:r w:rsidRPr="00995502">
        <w:rPr>
          <w:i/>
          <w:color w:val="000000"/>
          <w:sz w:val="28"/>
          <w:szCs w:val="28"/>
        </w:rPr>
        <w:t>нтегральная оценка уровня административных барьеров</w:t>
      </w:r>
      <w:r w:rsidRPr="00995502">
        <w:rPr>
          <w:color w:val="000000"/>
          <w:sz w:val="28"/>
          <w:szCs w:val="28"/>
        </w:rPr>
        <w:t xml:space="preserve"> составила 0,96.</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П167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476"/>
        <w:gridCol w:w="5312"/>
        <w:gridCol w:w="1531"/>
        <w:gridCol w:w="1490"/>
        <w:gridCol w:w="885"/>
      </w:tblGrid>
      <w:tr w:rsidR="00F57D79" w:rsidRPr="00995502" w:rsidTr="003D014A">
        <w:trPr>
          <w:trHeight w:val="20"/>
          <w:tblHeader/>
        </w:trPr>
        <w:tc>
          <w:tcPr>
            <w:tcW w:w="252"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3D014A">
            <w:pPr>
              <w:widowControl/>
              <w:spacing w:line="276" w:lineRule="auto"/>
              <w:rPr>
                <w:b/>
                <w:bCs/>
                <w:color w:val="000000"/>
                <w:szCs w:val="24"/>
              </w:rPr>
            </w:pPr>
            <w:r w:rsidRPr="00995502">
              <w:rPr>
                <w:b/>
                <w:bCs/>
                <w:color w:val="000000"/>
                <w:szCs w:val="24"/>
              </w:rPr>
              <w:t>№ п/п</w:t>
            </w:r>
          </w:p>
        </w:tc>
        <w:tc>
          <w:tcPr>
            <w:tcW w:w="274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3D014A">
            <w:pPr>
              <w:widowControl/>
              <w:spacing w:line="276" w:lineRule="auto"/>
              <w:rPr>
                <w:b/>
                <w:bCs/>
                <w:color w:val="000000"/>
                <w:szCs w:val="24"/>
              </w:rPr>
            </w:pPr>
            <w:r w:rsidRPr="00995502">
              <w:rPr>
                <w:b/>
                <w:bCs/>
                <w:color w:val="000000"/>
                <w:szCs w:val="24"/>
              </w:rPr>
              <w:t>Наименование критерия</w:t>
            </w:r>
          </w:p>
        </w:tc>
        <w:tc>
          <w:tcPr>
            <w:tcW w:w="77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D014A">
            <w:pPr>
              <w:widowControl/>
              <w:spacing w:line="276" w:lineRule="auto"/>
              <w:rPr>
                <w:b/>
                <w:bCs/>
                <w:color w:val="000000"/>
                <w:szCs w:val="24"/>
              </w:rPr>
            </w:pPr>
            <w:r w:rsidRPr="00995502">
              <w:rPr>
                <w:b/>
                <w:bCs/>
                <w:color w:val="000000"/>
                <w:szCs w:val="24"/>
              </w:rPr>
              <w:t>Нормативное значение показателя</w:t>
            </w:r>
          </w:p>
        </w:tc>
        <w:tc>
          <w:tcPr>
            <w:tcW w:w="77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D014A">
            <w:pPr>
              <w:widowControl/>
              <w:spacing w:line="276" w:lineRule="auto"/>
              <w:rPr>
                <w:b/>
                <w:bCs/>
                <w:color w:val="000000"/>
                <w:szCs w:val="24"/>
              </w:rPr>
            </w:pPr>
            <w:r w:rsidRPr="00995502">
              <w:rPr>
                <w:b/>
                <w:bCs/>
                <w:color w:val="000000"/>
                <w:szCs w:val="24"/>
              </w:rPr>
              <w:t>Фактическое значение показателя</w:t>
            </w:r>
          </w:p>
        </w:tc>
        <w:tc>
          <w:tcPr>
            <w:tcW w:w="458"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D014A">
            <w:pPr>
              <w:widowControl/>
              <w:spacing w:line="276" w:lineRule="auto"/>
              <w:rPr>
                <w:b/>
                <w:bCs/>
                <w:color w:val="000000"/>
                <w:szCs w:val="24"/>
              </w:rPr>
            </w:pPr>
            <w:r w:rsidRPr="00995502">
              <w:rPr>
                <w:b/>
                <w:bCs/>
                <w:color w:val="000000"/>
                <w:szCs w:val="24"/>
              </w:rPr>
              <w:t>Оценка</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35,5</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60</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2 600,0</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2 400,0</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1,68</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D014A">
        <w:trPr>
          <w:trHeight w:val="20"/>
        </w:trPr>
        <w:tc>
          <w:tcPr>
            <w:tcW w:w="252"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746"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получения услуги</w:t>
            </w:r>
          </w:p>
        </w:tc>
        <w:tc>
          <w:tcPr>
            <w:tcW w:w="77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w:t>
            </w:r>
          </w:p>
        </w:tc>
        <w:tc>
          <w:tcPr>
            <w:tcW w:w="7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w:t>
            </w:r>
          </w:p>
        </w:tc>
      </w:tr>
      <w:tr w:rsidR="00F57D79" w:rsidRPr="00995502" w:rsidTr="003D014A">
        <w:trPr>
          <w:trHeight w:val="20"/>
        </w:trPr>
        <w:tc>
          <w:tcPr>
            <w:tcW w:w="252"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746"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77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74"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45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3D014A">
        <w:trPr>
          <w:trHeight w:val="20"/>
        </w:trPr>
        <w:tc>
          <w:tcPr>
            <w:tcW w:w="252"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746"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77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7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458"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0,96</w:t>
            </w:r>
          </w:p>
        </w:tc>
      </w:tr>
    </w:tbl>
    <w:p w:rsidR="00F57D79" w:rsidRPr="00995502" w:rsidRDefault="00F57D79" w:rsidP="0067282F">
      <w:pPr>
        <w:widowControl/>
        <w:spacing w:before="120" w:line="360" w:lineRule="auto"/>
        <w:ind w:firstLine="709"/>
        <w:jc w:val="both"/>
        <w:rPr>
          <w:sz w:val="28"/>
          <w:szCs w:val="28"/>
        </w:rPr>
      </w:pPr>
      <w:r w:rsidRPr="00995502">
        <w:rPr>
          <w:sz w:val="28"/>
          <w:szCs w:val="28"/>
        </w:rPr>
        <w:t>Согласно данным таблицы 14, превышение нормативного значения было отмечено по показателям «количество документов, необходимых для получения услуги» и «доля заявителей, указавших на необходимость обращения к посредникам».</w:t>
      </w:r>
    </w:p>
    <w:p w:rsidR="00F57D79" w:rsidRPr="00995502" w:rsidRDefault="00F57D79" w:rsidP="0067282F">
      <w:pPr>
        <w:widowControl/>
        <w:numPr>
          <w:ilvl w:val="0"/>
          <w:numId w:val="87"/>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1. Большие сроки рассмотрения документов в различных инстанциях.</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2. При оформлении лицензии на вновь созданное подразделение, необходимо переоформлять лицензию и на другие подразделения.</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Необходимо отметить, что ни один из заявителей не указал, что имеет претензии к качеству работы государственных (муниципальных) учреждений, предоставляющих услугу.</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 xml:space="preserve">Респонденты отмечают, что не сталкивались с практикой неформальных платежей в Новосибирской области ни по одной из административных услуг (процедур), необходимых для получения лицензии на осуществление фармацевтической деятельности. </w:t>
      </w:r>
    </w:p>
    <w:p w:rsidR="00F57D79" w:rsidRPr="00995502" w:rsidRDefault="00F57D79" w:rsidP="0067282F">
      <w:pPr>
        <w:widowControl/>
        <w:spacing w:line="360" w:lineRule="auto"/>
        <w:ind w:firstLine="709"/>
        <w:jc w:val="both"/>
        <w:rPr>
          <w:color w:val="000000"/>
          <w:sz w:val="28"/>
          <w:szCs w:val="28"/>
        </w:rPr>
      </w:pPr>
      <w:r w:rsidRPr="00995502">
        <w:rPr>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pacing w:line="360" w:lineRule="auto"/>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jc w:val="center"/>
        <w:rPr>
          <w:i/>
          <w:smallCaps w:val="0"/>
          <w:spacing w:val="3"/>
        </w:rPr>
      </w:pPr>
      <w:bookmarkStart w:id="196" w:name="_Toc342309205"/>
      <w:r w:rsidRPr="00995502">
        <w:rPr>
          <w:i/>
          <w:smallCaps w:val="0"/>
          <w:spacing w:val="3"/>
        </w:rPr>
        <w:t>Государственная услуга №11 «Выдача лицензии на осуществление деятельности, связанной с оборотом наркотических средств, психотропных веществ и их прекурсоров, культивированием наркосодержащих растений»</w:t>
      </w:r>
      <w:bookmarkEnd w:id="196"/>
    </w:p>
    <w:tbl>
      <w:tblPr>
        <w:tblW w:w="5000" w:type="pct"/>
        <w:tblLook w:val="01E0"/>
      </w:tblPr>
      <w:tblGrid>
        <w:gridCol w:w="2008"/>
        <w:gridCol w:w="7846"/>
      </w:tblGrid>
      <w:tr w:rsidR="00F57D79" w:rsidRPr="00995502" w:rsidTr="003D014A">
        <w:tc>
          <w:tcPr>
            <w:tcW w:w="1019" w:type="pct"/>
          </w:tcPr>
          <w:p w:rsidR="00F57D79" w:rsidRPr="00995502" w:rsidRDefault="00F57D79" w:rsidP="002E667E">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2E667E">
            <w:pPr>
              <w:widowControl/>
              <w:jc w:val="both"/>
              <w:rPr>
                <w:sz w:val="28"/>
                <w:szCs w:val="28"/>
              </w:rPr>
            </w:pPr>
            <w:r w:rsidRPr="00995502">
              <w:rPr>
                <w:sz w:val="28"/>
                <w:szCs w:val="28"/>
              </w:rPr>
              <w:t xml:space="preserve">опрос проведен среди получателей услуги, перечень которых предоставлен Министерством здравоохранения Новосибирской области </w:t>
            </w:r>
          </w:p>
        </w:tc>
      </w:tr>
      <w:tr w:rsidR="00F57D79" w:rsidRPr="00995502" w:rsidTr="003D014A">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8</w:t>
            </w:r>
          </w:p>
        </w:tc>
      </w:tr>
    </w:tbl>
    <w:p w:rsidR="00F57D79" w:rsidRPr="00995502" w:rsidRDefault="00F57D79" w:rsidP="0067282F">
      <w:pPr>
        <w:widowControl/>
        <w:spacing w:line="360" w:lineRule="auto"/>
        <w:ind w:firstLine="709"/>
        <w:jc w:val="both"/>
        <w:rPr>
          <w:b/>
          <w:i/>
          <w:sz w:val="28"/>
        </w:rPr>
      </w:pPr>
    </w:p>
    <w:p w:rsidR="00F57D79" w:rsidRPr="00995502" w:rsidRDefault="00F57D79" w:rsidP="0067282F">
      <w:pPr>
        <w:widowControl/>
        <w:numPr>
          <w:ilvl w:val="0"/>
          <w:numId w:val="88"/>
        </w:numPr>
        <w:spacing w:line="360" w:lineRule="auto"/>
        <w:jc w:val="center"/>
        <w:rPr>
          <w:b/>
          <w:sz w:val="28"/>
          <w:szCs w:val="28"/>
        </w:rPr>
      </w:pPr>
      <w:bookmarkStart w:id="197" w:name="_Toc341880566"/>
      <w:r w:rsidRPr="00995502">
        <w:rPr>
          <w:b/>
          <w:sz w:val="28"/>
          <w:szCs w:val="28"/>
        </w:rPr>
        <w:t>Нормативное регулирование услуги</w:t>
      </w:r>
      <w:bookmarkEnd w:id="197"/>
    </w:p>
    <w:p w:rsidR="00F57D79" w:rsidRPr="00995502" w:rsidRDefault="00F57D79" w:rsidP="003D014A">
      <w:pPr>
        <w:widowControl/>
        <w:spacing w:line="360" w:lineRule="auto"/>
        <w:ind w:firstLine="709"/>
        <w:jc w:val="both"/>
        <w:rPr>
          <w:color w:val="000000"/>
          <w:sz w:val="28"/>
          <w:szCs w:val="28"/>
        </w:rPr>
      </w:pPr>
      <w:r w:rsidRPr="00995502">
        <w:rPr>
          <w:color w:val="000000"/>
          <w:sz w:val="28"/>
          <w:szCs w:val="28"/>
        </w:rPr>
        <w:t>В ходе анализа законодательства на предмет выявления нормативных правовых актов, регламентирующих предоставление государственной услуги, выявлено пять административных регламента тем или иным образом регламентирующих порядок предоставления исследуемой услуги:</w:t>
      </w:r>
    </w:p>
    <w:p w:rsidR="00F57D79" w:rsidRPr="00995502" w:rsidRDefault="00F57D79" w:rsidP="003D2CA3">
      <w:pPr>
        <w:pStyle w:val="2a"/>
        <w:widowControl/>
        <w:numPr>
          <w:ilvl w:val="0"/>
          <w:numId w:val="92"/>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16.05.2011 №792 (ред. от 22.08.2011) «Об утверждении Административного регламента министерства здравоохранения Новосибирской области </w:t>
      </w:r>
      <w:r w:rsidRPr="00995502">
        <w:rPr>
          <w:i/>
          <w:color w:val="000000"/>
          <w:sz w:val="28"/>
          <w:szCs w:val="28"/>
        </w:rPr>
        <w:t>исполнения государственной функции по лицензированию деятельности, связанной с оборотом наркотических средств и психотропных веществ</w:t>
      </w:r>
      <w:r w:rsidRPr="00995502">
        <w:rPr>
          <w:color w:val="000000"/>
          <w:sz w:val="28"/>
          <w:szCs w:val="28"/>
        </w:rPr>
        <w:t xml:space="preserve"> (за исключением деятельности, осуществляемой организациями оптовой торговли лекарственными средствами и аптеками федеральных организаций здравоохранения)» </w:t>
      </w:r>
    </w:p>
    <w:p w:rsidR="00F57D79" w:rsidRPr="00995502" w:rsidRDefault="00F57D79" w:rsidP="003D2CA3">
      <w:pPr>
        <w:pStyle w:val="2a"/>
        <w:widowControl/>
        <w:numPr>
          <w:ilvl w:val="0"/>
          <w:numId w:val="92"/>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№2273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выдаче лицензии на осуществление деятельности, подлежащей лицензированию, отнесенной к полномочиям министерства здравоохранения</w:t>
      </w:r>
      <w:r w:rsidRPr="00995502">
        <w:rPr>
          <w:color w:val="000000"/>
          <w:sz w:val="28"/>
          <w:szCs w:val="28"/>
        </w:rPr>
        <w:t>»</w:t>
      </w:r>
    </w:p>
    <w:p w:rsidR="00F57D79" w:rsidRPr="00995502" w:rsidRDefault="00F57D79" w:rsidP="003D2CA3">
      <w:pPr>
        <w:pStyle w:val="2a"/>
        <w:widowControl/>
        <w:numPr>
          <w:ilvl w:val="0"/>
          <w:numId w:val="92"/>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№2274 «Об утверждении административного регламента министерства здравоохранения Новосибирской области предоставления государственной </w:t>
      </w:r>
      <w:r w:rsidRPr="00995502">
        <w:rPr>
          <w:i/>
          <w:color w:val="000000"/>
          <w:sz w:val="28"/>
          <w:szCs w:val="28"/>
        </w:rPr>
        <w:t>услуги по переоформлению лицензии на осуществление деятельности, подлежащей лицензированию, отнесенной к полномочиям министерства</w:t>
      </w:r>
      <w:r w:rsidRPr="00995502">
        <w:rPr>
          <w:color w:val="000000"/>
          <w:sz w:val="28"/>
          <w:szCs w:val="28"/>
        </w:rPr>
        <w:t xml:space="preserve"> здравоохранения Новосибирской области» </w:t>
      </w:r>
    </w:p>
    <w:p w:rsidR="00F57D79" w:rsidRPr="00995502" w:rsidRDefault="00F57D79" w:rsidP="003D2CA3">
      <w:pPr>
        <w:pStyle w:val="2a"/>
        <w:widowControl/>
        <w:numPr>
          <w:ilvl w:val="0"/>
          <w:numId w:val="92"/>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Минздрава Новосибирской области от 30.12.2010 №2275 «Об утверждении административного регламента министерства здравоохранения Новосибирской области предоставления </w:t>
      </w:r>
      <w:r w:rsidRPr="00995502">
        <w:rPr>
          <w:i/>
          <w:color w:val="000000"/>
          <w:sz w:val="28"/>
          <w:szCs w:val="28"/>
        </w:rPr>
        <w:t>государственной услуги по досрочному прекращению действия лицензии</w:t>
      </w:r>
      <w:r w:rsidRPr="00995502">
        <w:rPr>
          <w:color w:val="000000"/>
          <w:sz w:val="28"/>
          <w:szCs w:val="28"/>
        </w:rPr>
        <w:t xml:space="preserve"> на осуществление деятельности, подлежащей лицензированию, отнесенной к полномочиям министерства здравоохранения Новосибирской области».</w:t>
      </w:r>
    </w:p>
    <w:p w:rsidR="00F57D79" w:rsidRPr="00995502" w:rsidRDefault="00F57D79" w:rsidP="003D2CA3">
      <w:pPr>
        <w:pStyle w:val="2a"/>
        <w:widowControl/>
        <w:numPr>
          <w:ilvl w:val="0"/>
          <w:numId w:val="92"/>
        </w:numPr>
        <w:tabs>
          <w:tab w:val="left" w:pos="851"/>
          <w:tab w:val="left" w:pos="1134"/>
        </w:tabs>
        <w:spacing w:line="360" w:lineRule="auto"/>
        <w:ind w:left="0" w:firstLine="709"/>
        <w:contextualSpacing/>
        <w:jc w:val="both"/>
        <w:rPr>
          <w:color w:val="000000"/>
          <w:sz w:val="28"/>
          <w:szCs w:val="28"/>
        </w:rPr>
      </w:pPr>
      <w:r w:rsidRPr="00995502">
        <w:rPr>
          <w:color w:val="000000"/>
          <w:sz w:val="28"/>
          <w:szCs w:val="28"/>
        </w:rPr>
        <w:t xml:space="preserve">Приказ департамента здравоохранения Новосибирской области от 30.06.2008 №760 «Об утверждении Административного регламента отдела лицензирования медицинской, фармацевтической деятельности и контроля качества оказания медицинской помощи </w:t>
      </w:r>
      <w:r w:rsidRPr="00995502">
        <w:rPr>
          <w:i/>
          <w:color w:val="000000"/>
          <w:sz w:val="28"/>
          <w:szCs w:val="28"/>
        </w:rPr>
        <w:t>по исполнению переданных полномочий по лицензированию деятельности, связанной с оборотом наркотических средств и психотропных веществ</w:t>
      </w:r>
      <w:r w:rsidRPr="00995502">
        <w:rPr>
          <w:color w:val="000000"/>
          <w:sz w:val="28"/>
          <w:szCs w:val="28"/>
        </w:rPr>
        <w:t>».</w:t>
      </w:r>
    </w:p>
    <w:p w:rsidR="00F57D79" w:rsidRPr="00995502" w:rsidRDefault="00F57D79" w:rsidP="003D014A">
      <w:pPr>
        <w:widowControl/>
        <w:tabs>
          <w:tab w:val="left" w:pos="851"/>
        </w:tabs>
        <w:spacing w:line="360" w:lineRule="auto"/>
        <w:ind w:firstLine="709"/>
        <w:jc w:val="both"/>
        <w:rPr>
          <w:color w:val="000000"/>
          <w:sz w:val="28"/>
          <w:szCs w:val="28"/>
        </w:rPr>
      </w:pPr>
      <w:r w:rsidRPr="00995502">
        <w:rPr>
          <w:color w:val="000000"/>
          <w:sz w:val="28"/>
          <w:szCs w:val="28"/>
        </w:rPr>
        <w:t>Анализ указанных нормативных правовых актов позволяет сделать следующие выводы:</w:t>
      </w:r>
    </w:p>
    <w:p w:rsidR="00F57D79" w:rsidRPr="00995502" w:rsidRDefault="00F57D79" w:rsidP="003D014A">
      <w:pPr>
        <w:widowControl/>
        <w:tabs>
          <w:tab w:val="left" w:pos="851"/>
        </w:tabs>
        <w:spacing w:line="360" w:lineRule="auto"/>
        <w:ind w:firstLine="709"/>
        <w:jc w:val="both"/>
        <w:rPr>
          <w:color w:val="000000"/>
          <w:sz w:val="28"/>
          <w:szCs w:val="28"/>
        </w:rPr>
      </w:pPr>
      <w:r w:rsidRPr="00995502">
        <w:rPr>
          <w:color w:val="000000"/>
          <w:sz w:val="28"/>
          <w:szCs w:val="28"/>
        </w:rPr>
        <w:t>1. Наличие большого количества административных регламентов по одной услуге затрудняет их исполнение.</w:t>
      </w:r>
    </w:p>
    <w:p w:rsidR="00F57D79" w:rsidRPr="00995502" w:rsidRDefault="00F57D79" w:rsidP="003D014A">
      <w:pPr>
        <w:widowControl/>
        <w:spacing w:line="360" w:lineRule="auto"/>
        <w:ind w:firstLine="709"/>
        <w:jc w:val="both"/>
        <w:rPr>
          <w:color w:val="000000"/>
          <w:sz w:val="28"/>
          <w:szCs w:val="28"/>
        </w:rPr>
      </w:pPr>
      <w:r w:rsidRPr="00995502">
        <w:rPr>
          <w:color w:val="000000"/>
          <w:sz w:val="28"/>
          <w:szCs w:val="28"/>
        </w:rPr>
        <w:t>2. В соответствии с п.1 Порядка разработки и утверждения административных регламентов исполнения государственных функций Новосибирской области</w:t>
      </w:r>
      <w:r w:rsidRPr="00995502">
        <w:rPr>
          <w:rStyle w:val="FootnoteReference"/>
          <w:color w:val="000000"/>
          <w:sz w:val="28"/>
          <w:szCs w:val="28"/>
        </w:rPr>
        <w:footnoteReference w:id="43"/>
      </w:r>
      <w:r w:rsidRPr="00995502">
        <w:rPr>
          <w:color w:val="000000"/>
          <w:sz w:val="28"/>
          <w:szCs w:val="28"/>
        </w:rPr>
        <w:t>, «регламентом является нормативный правовой акт органа власти Новосибирской области, устанавливающий сроки и последовательность административных процедур (действий) органа власти Новосибирской области». Соответственно, разработка административных регламентов по иным функциям, кроме контрольно-надзорных, не требуется.</w:t>
      </w:r>
    </w:p>
    <w:p w:rsidR="00F57D79" w:rsidRPr="00995502" w:rsidRDefault="00F57D79" w:rsidP="003D2CA3">
      <w:pPr>
        <w:widowControl/>
        <w:numPr>
          <w:ilvl w:val="0"/>
          <w:numId w:val="88"/>
        </w:numPr>
        <w:spacing w:line="360" w:lineRule="auto"/>
        <w:ind w:left="0" w:firstLine="709"/>
        <w:jc w:val="center"/>
        <w:rPr>
          <w:b/>
          <w:sz w:val="28"/>
          <w:szCs w:val="28"/>
        </w:rPr>
      </w:pPr>
      <w:bookmarkStart w:id="198" w:name="_Toc341880567"/>
      <w:r w:rsidRPr="00995502">
        <w:rPr>
          <w:b/>
          <w:sz w:val="28"/>
          <w:szCs w:val="28"/>
        </w:rPr>
        <w:t>Уровень доступности</w:t>
      </w:r>
      <w:bookmarkEnd w:id="198"/>
    </w:p>
    <w:p w:rsidR="00F57D79" w:rsidRPr="00995502" w:rsidRDefault="00F57D79" w:rsidP="003D014A">
      <w:pPr>
        <w:widowControl/>
        <w:spacing w:line="360" w:lineRule="auto"/>
        <w:ind w:firstLine="709"/>
        <w:jc w:val="both"/>
        <w:rPr>
          <w:sz w:val="28"/>
          <w:szCs w:val="28"/>
        </w:rPr>
      </w:pPr>
      <w:r w:rsidRPr="00995502">
        <w:rPr>
          <w:sz w:val="28"/>
          <w:szCs w:val="28"/>
        </w:rPr>
        <w:t xml:space="preserve">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П168. </w:t>
      </w:r>
      <w:r w:rsidRPr="00995502">
        <w:rPr>
          <w:color w:val="000000"/>
          <w:sz w:val="28"/>
          <w:szCs w:val="28"/>
        </w:rPr>
        <w:t xml:space="preserve">Уровень доступности услуги составил 4,61 балла, что выше </w:t>
      </w:r>
      <w:r w:rsidRPr="00995502">
        <w:rPr>
          <w:sz w:val="28"/>
          <w:szCs w:val="28"/>
        </w:rPr>
        <w:t>среднего значения уровня доступности по органу государственной власти, предоставляющего данную услугу (4,44).</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П168 </w:t>
      </w:r>
      <w:r w:rsidRPr="00995502">
        <w:rPr>
          <w:b w:val="0"/>
          <w:sz w:val="28"/>
          <w:szCs w:val="28"/>
        </w:rPr>
        <w:noBreakHyphen/>
        <w:t xml:space="preserve"> </w:t>
      </w:r>
      <w:r w:rsidRPr="00995502">
        <w:rPr>
          <w:b w:val="0"/>
          <w:color w:val="000000"/>
          <w:sz w:val="28"/>
          <w:szCs w:val="28"/>
        </w:rPr>
        <w:t>Уровень доступности услуги</w:t>
      </w:r>
    </w:p>
    <w:tbl>
      <w:tblPr>
        <w:tblW w:w="5000" w:type="pct"/>
        <w:jc w:val="center"/>
        <w:tblCellMar>
          <w:top w:w="55" w:type="dxa"/>
          <w:left w:w="55" w:type="dxa"/>
          <w:bottom w:w="55" w:type="dxa"/>
          <w:right w:w="55" w:type="dxa"/>
        </w:tblCellMar>
        <w:tblLook w:val="0000"/>
      </w:tblPr>
      <w:tblGrid>
        <w:gridCol w:w="428"/>
        <w:gridCol w:w="7135"/>
        <w:gridCol w:w="2131"/>
      </w:tblGrid>
      <w:tr w:rsidR="00F57D79" w:rsidRPr="00995502" w:rsidTr="006155AB">
        <w:trPr>
          <w:tblHeader/>
          <w:jc w:val="center"/>
        </w:trPr>
        <w:tc>
          <w:tcPr>
            <w:tcW w:w="221"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6155AB">
            <w:pPr>
              <w:widowControl/>
              <w:spacing w:line="276" w:lineRule="auto"/>
              <w:rPr>
                <w:b/>
                <w:szCs w:val="24"/>
              </w:rPr>
            </w:pPr>
            <w:r w:rsidRPr="00995502">
              <w:rPr>
                <w:b/>
                <w:szCs w:val="24"/>
              </w:rPr>
              <w:t>№ п/п</w:t>
            </w:r>
          </w:p>
        </w:tc>
        <w:tc>
          <w:tcPr>
            <w:tcW w:w="368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6155AB">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09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6155A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155AB">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r>
      <w:tr w:rsidR="00F57D79" w:rsidRPr="00995502" w:rsidTr="006155AB">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4,88</w:t>
            </w:r>
          </w:p>
        </w:tc>
      </w:tr>
      <w:tr w:rsidR="00F57D79" w:rsidRPr="00995502" w:rsidTr="006155AB">
        <w:trPr>
          <w:jc w:val="center"/>
        </w:trPr>
        <w:tc>
          <w:tcPr>
            <w:tcW w:w="22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68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0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r>
      <w:tr w:rsidR="00F57D79" w:rsidRPr="00995502" w:rsidTr="006155AB">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Территориальная доступность учреждения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4,38</w:t>
            </w:r>
          </w:p>
        </w:tc>
      </w:tr>
      <w:tr w:rsidR="00F57D79" w:rsidRPr="00995502" w:rsidTr="006155AB">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Информационная доступность порядка приема заявителей</w:t>
            </w:r>
            <w:r w:rsidRPr="00995502">
              <w:rPr>
                <w:rStyle w:val="FootnoteReference"/>
              </w:rPr>
              <w:footnoteReference w:id="44"/>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4,38</w:t>
            </w:r>
          </w:p>
        </w:tc>
      </w:tr>
      <w:tr w:rsidR="00F57D79" w:rsidRPr="00995502" w:rsidTr="006155AB">
        <w:trPr>
          <w:jc w:val="center"/>
        </w:trPr>
        <w:tc>
          <w:tcPr>
            <w:tcW w:w="221"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368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0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r>
      <w:tr w:rsidR="00F57D79" w:rsidRPr="00995502" w:rsidTr="006155AB">
        <w:trPr>
          <w:jc w:val="center"/>
        </w:trPr>
        <w:tc>
          <w:tcPr>
            <w:tcW w:w="221"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68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099"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4,61</w:t>
            </w:r>
          </w:p>
        </w:tc>
      </w:tr>
    </w:tbl>
    <w:p w:rsidR="00F57D79" w:rsidRPr="00995502" w:rsidRDefault="00F57D79" w:rsidP="0067282F">
      <w:pPr>
        <w:widowControl/>
        <w:spacing w:before="120" w:line="360" w:lineRule="auto"/>
        <w:ind w:firstLine="709"/>
        <w:jc w:val="both"/>
        <w:rPr>
          <w:color w:val="000000"/>
          <w:sz w:val="28"/>
          <w:szCs w:val="28"/>
          <w:lang w:val="en-US"/>
        </w:rPr>
      </w:pPr>
    </w:p>
    <w:p w:rsidR="00F57D79" w:rsidRPr="00995502" w:rsidRDefault="00F57D79" w:rsidP="0067282F">
      <w:pPr>
        <w:widowControl/>
        <w:spacing w:before="120" w:line="360" w:lineRule="auto"/>
        <w:ind w:firstLine="709"/>
        <w:jc w:val="both"/>
        <w:rPr>
          <w:color w:val="000000"/>
          <w:sz w:val="28"/>
          <w:szCs w:val="28"/>
        </w:rPr>
      </w:pPr>
      <w:r w:rsidRPr="00995502">
        <w:rPr>
          <w:color w:val="000000"/>
          <w:sz w:val="28"/>
          <w:szCs w:val="28"/>
        </w:rPr>
        <w:t>Самую низкую оценку (4,38) респонденты присвоили параметрам «Территориальная доступность учреждений» и «Информационная доступность порядка приема заявителей». Самую высокую оценку заявители поставили по параметру «Доступность информации о порядке предоставляемой услуги» - 5 баллов.</w:t>
      </w: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В целом, уровень доступности предоставления государственной услуги можно оценить как «хорошо».</w:t>
      </w:r>
    </w:p>
    <w:p w:rsidR="00F57D79" w:rsidRPr="00995502" w:rsidRDefault="00F57D79" w:rsidP="0067282F">
      <w:pPr>
        <w:widowControl/>
        <w:numPr>
          <w:ilvl w:val="0"/>
          <w:numId w:val="88"/>
        </w:numPr>
        <w:spacing w:line="360" w:lineRule="auto"/>
        <w:jc w:val="center"/>
        <w:rPr>
          <w:b/>
          <w:sz w:val="28"/>
          <w:szCs w:val="28"/>
        </w:rPr>
      </w:pPr>
      <w:bookmarkStart w:id="199" w:name="_Toc341880568"/>
      <w:r w:rsidRPr="00995502">
        <w:rPr>
          <w:b/>
          <w:sz w:val="28"/>
          <w:szCs w:val="28"/>
        </w:rPr>
        <w:t>Уровень качества</w:t>
      </w:r>
      <w:bookmarkEnd w:id="199"/>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Уровень качества также оценивался по совокупности параметров (табл. П169). Среднее значение уровня качества предоставления государственной услуги заявители оценили в 5,0 баллов, что является максимально возможной оценкой в рамках данного исследования. </w:t>
      </w:r>
    </w:p>
    <w:p w:rsidR="00F57D79" w:rsidRPr="00995502" w:rsidRDefault="00F57D79">
      <w:pPr>
        <w:widowControl/>
        <w:rPr>
          <w:b/>
          <w:sz w:val="28"/>
          <w:szCs w:val="28"/>
        </w:rPr>
      </w:pPr>
      <w:r w:rsidRPr="00995502">
        <w:rPr>
          <w:b/>
          <w:sz w:val="28"/>
          <w:szCs w:val="28"/>
        </w:rPr>
        <w:br w:type="page"/>
      </w:r>
    </w:p>
    <w:p w:rsidR="00F57D79" w:rsidRPr="00995502" w:rsidRDefault="00F57D79" w:rsidP="00D74016">
      <w:pPr>
        <w:widowControl/>
        <w:spacing w:line="360" w:lineRule="auto"/>
        <w:jc w:val="both"/>
        <w:outlineLvl w:val="0"/>
        <w:rPr>
          <w:sz w:val="28"/>
          <w:szCs w:val="28"/>
        </w:rPr>
      </w:pPr>
      <w:bookmarkStart w:id="200" w:name="_Toc342309206"/>
      <w:r w:rsidRPr="00995502">
        <w:rPr>
          <w:sz w:val="28"/>
          <w:szCs w:val="28"/>
        </w:rPr>
        <w:t xml:space="preserve">Таблица П169 </w:t>
      </w:r>
      <w:r w:rsidRPr="00995502">
        <w:rPr>
          <w:sz w:val="28"/>
          <w:szCs w:val="28"/>
        </w:rPr>
        <w:noBreakHyphen/>
        <w:t xml:space="preserve">  Уровень качества услуги</w:t>
      </w:r>
      <w:bookmarkEnd w:id="200"/>
    </w:p>
    <w:tbl>
      <w:tblPr>
        <w:tblW w:w="5000" w:type="pct"/>
        <w:jc w:val="center"/>
        <w:tblCellMar>
          <w:top w:w="55" w:type="dxa"/>
          <w:left w:w="55" w:type="dxa"/>
          <w:bottom w:w="55" w:type="dxa"/>
          <w:right w:w="55" w:type="dxa"/>
        </w:tblCellMar>
        <w:tblLook w:val="0000"/>
      </w:tblPr>
      <w:tblGrid>
        <w:gridCol w:w="744"/>
        <w:gridCol w:w="5836"/>
        <w:gridCol w:w="3114"/>
      </w:tblGrid>
      <w:tr w:rsidR="00F57D79" w:rsidRPr="00995502" w:rsidTr="006155AB">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6155AB">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6155AB">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6155AB">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6155AB">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6155AB">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 xml:space="preserve">Комфортность оказания услуги (условия ведения приема) </w:t>
            </w:r>
          </w:p>
        </w:tc>
        <w:tc>
          <w:tcPr>
            <w:tcW w:w="16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6155AB">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Точность и правильность заполнения документов сотрудниками органов власти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6155AB">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Соблюдение сроков оказания услуги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6155AB">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5,00</w:t>
            </w:r>
          </w:p>
        </w:tc>
      </w:tr>
    </w:tbl>
    <w:p w:rsidR="00F57D79" w:rsidRPr="00995502" w:rsidRDefault="00F57D79" w:rsidP="0067282F">
      <w:pPr>
        <w:widowControl/>
        <w:spacing w:before="120" w:line="360" w:lineRule="auto"/>
        <w:ind w:firstLine="573"/>
        <w:jc w:val="both"/>
        <w:rPr>
          <w:color w:val="000000"/>
          <w:sz w:val="28"/>
          <w:szCs w:val="28"/>
          <w:lang w:val="en-US"/>
        </w:rPr>
      </w:pPr>
    </w:p>
    <w:p w:rsidR="00F57D79" w:rsidRPr="00995502" w:rsidRDefault="00F57D79" w:rsidP="0067282F">
      <w:pPr>
        <w:widowControl/>
        <w:spacing w:before="120" w:line="360" w:lineRule="auto"/>
        <w:ind w:firstLine="573"/>
        <w:jc w:val="both"/>
        <w:rPr>
          <w:color w:val="000000"/>
          <w:sz w:val="28"/>
          <w:szCs w:val="28"/>
        </w:rPr>
      </w:pPr>
      <w:r w:rsidRPr="00995502">
        <w:rPr>
          <w:color w:val="000000"/>
          <w:sz w:val="28"/>
          <w:szCs w:val="28"/>
        </w:rPr>
        <w:t xml:space="preserve">Данные таблицы П169 позволяют сделать вывод, что качество оказания услуг респонденты оценивают значительно выше, чем доступность. </w:t>
      </w: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Уровень качества предоставления государственной услуги можно оценить как «отлично».</w:t>
      </w:r>
    </w:p>
    <w:p w:rsidR="00F57D79" w:rsidRPr="00995502" w:rsidRDefault="00F57D79" w:rsidP="0067282F">
      <w:pPr>
        <w:widowControl/>
        <w:spacing w:line="360" w:lineRule="auto"/>
        <w:ind w:firstLine="573"/>
        <w:jc w:val="both"/>
        <w:rPr>
          <w:sz w:val="28"/>
          <w:szCs w:val="28"/>
        </w:rPr>
      </w:pPr>
      <w:r w:rsidRPr="00995502">
        <w:rPr>
          <w:sz w:val="28"/>
          <w:szCs w:val="28"/>
        </w:rPr>
        <w:t>Общий уровень удовлетворенности условиями ведения предпринимательской деятельности составил 96,10%.</w:t>
      </w:r>
    </w:p>
    <w:p w:rsidR="00F57D79" w:rsidRPr="00995502" w:rsidRDefault="00F57D79" w:rsidP="0067282F">
      <w:pPr>
        <w:widowControl/>
        <w:numPr>
          <w:ilvl w:val="0"/>
          <w:numId w:val="88"/>
        </w:numPr>
        <w:spacing w:line="360" w:lineRule="auto"/>
        <w:jc w:val="center"/>
        <w:rPr>
          <w:b/>
          <w:sz w:val="28"/>
          <w:szCs w:val="28"/>
        </w:rPr>
      </w:pPr>
      <w:bookmarkStart w:id="201" w:name="_Toc341880569"/>
      <w:r w:rsidRPr="00995502">
        <w:rPr>
          <w:b/>
          <w:sz w:val="28"/>
          <w:szCs w:val="28"/>
        </w:rPr>
        <w:t>Уровень административных барьеров</w:t>
      </w:r>
      <w:bookmarkEnd w:id="201"/>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респондентов, оптимальным количеством оформляемых документов для получения государственной услуги является от 5 до 10 документов (среднее значение – 6,13). </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П170 </w:t>
      </w:r>
      <w:r w:rsidRPr="00995502">
        <w:rPr>
          <w:b w:val="0"/>
          <w:sz w:val="28"/>
          <w:szCs w:val="28"/>
        </w:rPr>
        <w:noBreakHyphen/>
        <w:t xml:space="preserve"> Количество обращений заявителей в органы власти и учреждения при получении государственной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5"/>
        <w:gridCol w:w="4332"/>
        <w:gridCol w:w="1716"/>
        <w:gridCol w:w="1070"/>
        <w:gridCol w:w="1801"/>
      </w:tblGrid>
      <w:tr w:rsidR="00F57D79" w:rsidRPr="00995502" w:rsidTr="006155AB">
        <w:trPr>
          <w:tblHeader/>
        </w:trPr>
        <w:tc>
          <w:tcPr>
            <w:tcW w:w="399"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 п/п</w:t>
            </w:r>
          </w:p>
        </w:tc>
        <w:tc>
          <w:tcPr>
            <w:tcW w:w="2234"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Наименование органа (учреждения)</w:t>
            </w:r>
          </w:p>
        </w:tc>
        <w:tc>
          <w:tcPr>
            <w:tcW w:w="2366" w:type="pct"/>
            <w:gridSpan w:val="3"/>
            <w:tcMar>
              <w:left w:w="28" w:type="dxa"/>
              <w:right w:w="28" w:type="dxa"/>
            </w:tcMar>
          </w:tcPr>
          <w:p w:rsidR="00F57D79" w:rsidRPr="00995502" w:rsidRDefault="00F57D79" w:rsidP="006155AB">
            <w:pPr>
              <w:widowControl/>
              <w:spacing w:line="276" w:lineRule="auto"/>
              <w:rPr>
                <w:b/>
                <w:szCs w:val="24"/>
              </w:rPr>
            </w:pPr>
            <w:r w:rsidRPr="00995502">
              <w:rPr>
                <w:b/>
                <w:szCs w:val="24"/>
              </w:rPr>
              <w:t>Количество обращений</w:t>
            </w:r>
          </w:p>
        </w:tc>
      </w:tr>
      <w:tr w:rsidR="00F57D79" w:rsidRPr="00995502" w:rsidTr="006155AB">
        <w:trPr>
          <w:tblHeader/>
        </w:trPr>
        <w:tc>
          <w:tcPr>
            <w:tcW w:w="399" w:type="pct"/>
            <w:vMerge/>
            <w:tcMar>
              <w:left w:w="28" w:type="dxa"/>
              <w:right w:w="28" w:type="dxa"/>
            </w:tcMar>
          </w:tcPr>
          <w:p w:rsidR="00F57D79" w:rsidRPr="00995502" w:rsidRDefault="00F57D79" w:rsidP="006155AB">
            <w:pPr>
              <w:widowControl/>
              <w:spacing w:line="276" w:lineRule="auto"/>
              <w:rPr>
                <w:b/>
                <w:szCs w:val="24"/>
              </w:rPr>
            </w:pPr>
          </w:p>
        </w:tc>
        <w:tc>
          <w:tcPr>
            <w:tcW w:w="2234" w:type="pct"/>
            <w:vMerge/>
            <w:tcMar>
              <w:left w:w="28" w:type="dxa"/>
              <w:right w:w="28" w:type="dxa"/>
            </w:tcMar>
          </w:tcPr>
          <w:p w:rsidR="00F57D79" w:rsidRPr="00995502" w:rsidRDefault="00F57D79" w:rsidP="006155AB">
            <w:pPr>
              <w:widowControl/>
              <w:spacing w:line="276" w:lineRule="auto"/>
              <w:rPr>
                <w:b/>
                <w:szCs w:val="24"/>
              </w:rPr>
            </w:pPr>
          </w:p>
        </w:tc>
        <w:tc>
          <w:tcPr>
            <w:tcW w:w="885" w:type="pct"/>
            <w:tcMar>
              <w:left w:w="28" w:type="dxa"/>
              <w:right w:w="28" w:type="dxa"/>
            </w:tcMar>
          </w:tcPr>
          <w:p w:rsidR="00F57D79" w:rsidRPr="00995502" w:rsidRDefault="00F57D79" w:rsidP="006155AB">
            <w:pPr>
              <w:widowControl/>
              <w:spacing w:line="276" w:lineRule="auto"/>
              <w:rPr>
                <w:b/>
                <w:szCs w:val="24"/>
              </w:rPr>
            </w:pPr>
            <w:r w:rsidRPr="00995502">
              <w:rPr>
                <w:b/>
                <w:szCs w:val="24"/>
              </w:rPr>
              <w:t>Минимальное</w:t>
            </w:r>
          </w:p>
        </w:tc>
        <w:tc>
          <w:tcPr>
            <w:tcW w:w="552" w:type="pct"/>
            <w:tcMar>
              <w:left w:w="28" w:type="dxa"/>
              <w:right w:w="28" w:type="dxa"/>
            </w:tcMar>
          </w:tcPr>
          <w:p w:rsidR="00F57D79" w:rsidRPr="00995502" w:rsidRDefault="00F57D79" w:rsidP="006155AB">
            <w:pPr>
              <w:widowControl/>
              <w:spacing w:line="276" w:lineRule="auto"/>
              <w:rPr>
                <w:b/>
                <w:szCs w:val="24"/>
              </w:rPr>
            </w:pPr>
            <w:r w:rsidRPr="00995502">
              <w:rPr>
                <w:b/>
                <w:szCs w:val="24"/>
              </w:rPr>
              <w:t>Среднее</w:t>
            </w:r>
          </w:p>
        </w:tc>
        <w:tc>
          <w:tcPr>
            <w:tcW w:w="929" w:type="pct"/>
            <w:tcMar>
              <w:left w:w="28" w:type="dxa"/>
              <w:right w:w="28" w:type="dxa"/>
            </w:tcMar>
          </w:tcPr>
          <w:p w:rsidR="00F57D79" w:rsidRPr="00995502" w:rsidRDefault="00F57D79" w:rsidP="006155AB">
            <w:pPr>
              <w:widowControl/>
              <w:spacing w:line="276" w:lineRule="auto"/>
              <w:rPr>
                <w:b/>
                <w:szCs w:val="24"/>
              </w:rPr>
            </w:pPr>
            <w:r w:rsidRPr="00995502">
              <w:rPr>
                <w:b/>
                <w:szCs w:val="24"/>
              </w:rPr>
              <w:t>Максимальное</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государственной регистрации, кадастра и картографии по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по надзору в сфере защиты прав потребителей и благополучия человека по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Управление Федеральной службы Российской Федерации по контролю за оборотом наркотиков по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Медицинские государственные и муниципальные учреждения, имеющие лицензию на осуществление медицинской деятельности по психиатрии и психиатрии-наркологии;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1,38</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2234" w:type="pct"/>
            <w:tcMar>
              <w:left w:w="28" w:type="dxa"/>
              <w:right w:w="28" w:type="dxa"/>
            </w:tcMar>
          </w:tcPr>
          <w:p w:rsidR="00F57D79" w:rsidRPr="00995502" w:rsidRDefault="00F57D79" w:rsidP="003275BD">
            <w:pPr>
              <w:widowControl/>
              <w:spacing w:line="276" w:lineRule="auto"/>
              <w:rPr>
                <w:iCs/>
                <w:color w:val="000000"/>
                <w:szCs w:val="24"/>
              </w:rPr>
            </w:pPr>
            <w:r w:rsidRPr="00995502">
              <w:rPr>
                <w:iCs/>
                <w:color w:val="000000"/>
                <w:szCs w:val="24"/>
              </w:rPr>
              <w:t>Организации и учреждения, имеющие право заниматься охранной деятельностью.</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1,57</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Организации, осуществляющие поставку и реализацию медицинской техники и/или предоставляющими ее в пользование</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0,33</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Нотариус</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0,75</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6155AB">
        <w:tc>
          <w:tcPr>
            <w:tcW w:w="39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w:t>
            </w:r>
          </w:p>
        </w:tc>
        <w:tc>
          <w:tcPr>
            <w:tcW w:w="2234" w:type="pct"/>
            <w:tcMar>
              <w:left w:w="28" w:type="dxa"/>
              <w:right w:w="28" w:type="dxa"/>
            </w:tcMar>
          </w:tcPr>
          <w:p w:rsidR="00F57D79" w:rsidRPr="00995502" w:rsidRDefault="00F57D79" w:rsidP="003275BD">
            <w:pPr>
              <w:widowControl/>
              <w:spacing w:line="276" w:lineRule="auto"/>
              <w:jc w:val="both"/>
              <w:rPr>
                <w:iCs/>
                <w:color w:val="000000"/>
                <w:szCs w:val="24"/>
              </w:rPr>
            </w:pPr>
            <w:r w:rsidRPr="00995502">
              <w:rPr>
                <w:iCs/>
                <w:color w:val="000000"/>
                <w:szCs w:val="24"/>
              </w:rPr>
              <w:t>Министерство здравоохранения Новосибирской области</w:t>
            </w:r>
          </w:p>
        </w:tc>
        <w:tc>
          <w:tcPr>
            <w:tcW w:w="885"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55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92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bl>
    <w:p w:rsidR="00F57D79" w:rsidRPr="00995502" w:rsidRDefault="00F57D79" w:rsidP="0067282F">
      <w:pPr>
        <w:widowControl/>
      </w:pPr>
    </w:p>
    <w:p w:rsidR="00F57D79" w:rsidRPr="00995502" w:rsidRDefault="00F57D79" w:rsidP="0067282F">
      <w:pPr>
        <w:widowControl/>
        <w:spacing w:line="360" w:lineRule="auto"/>
        <w:ind w:firstLine="720"/>
        <w:jc w:val="both"/>
        <w:rPr>
          <w:sz w:val="28"/>
          <w:szCs w:val="28"/>
        </w:rPr>
      </w:pPr>
      <w:r w:rsidRPr="00995502">
        <w:rPr>
          <w:sz w:val="28"/>
          <w:szCs w:val="28"/>
        </w:rPr>
        <w:t>Согласно данным таблицы П170, в каждый орган при получении государственной услуги заявители обращались не более двух раз. Кроме того, ни одному из заявителей не потребовалось обращаться в Управление Росреестра Новосибирской области.</w:t>
      </w:r>
    </w:p>
    <w:p w:rsidR="00F57D79" w:rsidRPr="00995502" w:rsidRDefault="00F57D79" w:rsidP="0067282F">
      <w:pPr>
        <w:widowControl/>
        <w:spacing w:line="360" w:lineRule="auto"/>
        <w:ind w:firstLine="709"/>
        <w:jc w:val="both"/>
        <w:rPr>
          <w:sz w:val="28"/>
          <w:szCs w:val="28"/>
        </w:rPr>
      </w:pPr>
      <w:r w:rsidRPr="00995502">
        <w:rPr>
          <w:sz w:val="28"/>
          <w:szCs w:val="28"/>
        </w:rPr>
        <w:t>Обращение в какие-либо подведомственные или сопутствующие организации при получении услуги не выявлено.</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временных затрат. </w:t>
      </w:r>
      <w:r w:rsidRPr="00995502">
        <w:rPr>
          <w:sz w:val="28"/>
          <w:szCs w:val="28"/>
        </w:rPr>
        <w:t>По оценке респондентов, общие временные издержки на получение государственной услуги «</w:t>
      </w:r>
      <w:r w:rsidRPr="00995502">
        <w:rPr>
          <w:sz w:val="28"/>
        </w:rPr>
        <w:t>Выдача лицензии на осуществление деятельности, связанной с оборотом наркотических средств и психотропных веществ</w:t>
      </w:r>
      <w:r w:rsidRPr="00995502">
        <w:rPr>
          <w:sz w:val="28"/>
          <w:szCs w:val="28"/>
        </w:rPr>
        <w:t>» от сбора необходимых документов до получения лицензии варьируются от 7 до 106 дней и составляют в среднем 53,72 дня  (табл. П171). Необходимо отметить, что некоторые процедуры заявители могли выполнять параллельно.</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sz w:val="28"/>
          <w:szCs w:val="28"/>
        </w:rPr>
      </w:pPr>
      <w:r w:rsidRPr="00995502">
        <w:rPr>
          <w:b w:val="0"/>
          <w:sz w:val="28"/>
          <w:szCs w:val="28"/>
        </w:rPr>
        <w:t>Таблица П171</w:t>
      </w:r>
      <w:r w:rsidRPr="00995502">
        <w:rPr>
          <w:b w:val="0"/>
          <w:sz w:val="28"/>
          <w:szCs w:val="28"/>
        </w:rPr>
        <w:noBreakHyphen/>
        <w:t xml:space="preserve"> Структура временных затрат заявителей при получении государственной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4"/>
        <w:gridCol w:w="4736"/>
        <w:gridCol w:w="1608"/>
        <w:gridCol w:w="1110"/>
        <w:gridCol w:w="1696"/>
      </w:tblGrid>
      <w:tr w:rsidR="00F57D79" w:rsidRPr="00995502" w:rsidTr="006155AB">
        <w:trPr>
          <w:trHeight w:val="20"/>
          <w:tblHeader/>
          <w:jc w:val="center"/>
        </w:trPr>
        <w:tc>
          <w:tcPr>
            <w:tcW w:w="370"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 п/п</w:t>
            </w:r>
          </w:p>
        </w:tc>
        <w:tc>
          <w:tcPr>
            <w:tcW w:w="2532"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Перечень процедур (обращений)</w:t>
            </w:r>
          </w:p>
        </w:tc>
        <w:tc>
          <w:tcPr>
            <w:tcW w:w="2097" w:type="pct"/>
            <w:gridSpan w:val="3"/>
            <w:tcMar>
              <w:left w:w="28" w:type="dxa"/>
              <w:right w:w="28" w:type="dxa"/>
            </w:tcMar>
          </w:tcPr>
          <w:p w:rsidR="00F57D79" w:rsidRPr="00995502" w:rsidRDefault="00F57D79" w:rsidP="006155AB">
            <w:pPr>
              <w:widowControl/>
              <w:spacing w:line="276" w:lineRule="auto"/>
              <w:rPr>
                <w:b/>
                <w:szCs w:val="24"/>
              </w:rPr>
            </w:pPr>
            <w:r w:rsidRPr="00995502">
              <w:rPr>
                <w:b/>
                <w:szCs w:val="24"/>
              </w:rPr>
              <w:t>Количество дней, затраченных на процедуру</w:t>
            </w:r>
          </w:p>
        </w:tc>
      </w:tr>
      <w:tr w:rsidR="00F57D79" w:rsidRPr="00995502" w:rsidTr="006155AB">
        <w:trPr>
          <w:trHeight w:val="20"/>
          <w:tblHeader/>
          <w:jc w:val="center"/>
        </w:trPr>
        <w:tc>
          <w:tcPr>
            <w:tcW w:w="370" w:type="pct"/>
            <w:vMerge/>
            <w:tcMar>
              <w:left w:w="28" w:type="dxa"/>
              <w:right w:w="28" w:type="dxa"/>
            </w:tcMar>
          </w:tcPr>
          <w:p w:rsidR="00F57D79" w:rsidRPr="00995502" w:rsidRDefault="00F57D79" w:rsidP="006155AB">
            <w:pPr>
              <w:widowControl/>
              <w:spacing w:line="276" w:lineRule="auto"/>
              <w:rPr>
                <w:b/>
                <w:szCs w:val="24"/>
              </w:rPr>
            </w:pPr>
          </w:p>
        </w:tc>
        <w:tc>
          <w:tcPr>
            <w:tcW w:w="2532" w:type="pct"/>
            <w:vMerge/>
            <w:tcMar>
              <w:left w:w="28" w:type="dxa"/>
              <w:right w:w="28" w:type="dxa"/>
            </w:tcMar>
          </w:tcPr>
          <w:p w:rsidR="00F57D79" w:rsidRPr="00995502" w:rsidRDefault="00F57D79" w:rsidP="006155AB">
            <w:pPr>
              <w:widowControl/>
              <w:spacing w:line="276" w:lineRule="auto"/>
              <w:rPr>
                <w:b/>
                <w:szCs w:val="24"/>
              </w:rPr>
            </w:pPr>
          </w:p>
        </w:tc>
        <w:tc>
          <w:tcPr>
            <w:tcW w:w="713" w:type="pct"/>
            <w:tcMar>
              <w:left w:w="28" w:type="dxa"/>
              <w:right w:w="28" w:type="dxa"/>
            </w:tcMar>
          </w:tcPr>
          <w:p w:rsidR="00F57D79" w:rsidRPr="00995502" w:rsidRDefault="00F57D79" w:rsidP="006155AB">
            <w:pPr>
              <w:widowControl/>
              <w:spacing w:line="276" w:lineRule="auto"/>
              <w:rPr>
                <w:b/>
                <w:szCs w:val="24"/>
              </w:rPr>
            </w:pPr>
            <w:r w:rsidRPr="00995502">
              <w:rPr>
                <w:b/>
                <w:szCs w:val="24"/>
              </w:rPr>
              <w:t>Минимальное</w:t>
            </w:r>
          </w:p>
        </w:tc>
        <w:tc>
          <w:tcPr>
            <w:tcW w:w="662" w:type="pct"/>
            <w:tcMar>
              <w:left w:w="28" w:type="dxa"/>
              <w:right w:w="28" w:type="dxa"/>
            </w:tcMar>
          </w:tcPr>
          <w:p w:rsidR="00F57D79" w:rsidRPr="00995502" w:rsidRDefault="00F57D79" w:rsidP="006155AB">
            <w:pPr>
              <w:widowControl/>
              <w:spacing w:line="276" w:lineRule="auto"/>
              <w:rPr>
                <w:b/>
                <w:szCs w:val="24"/>
              </w:rPr>
            </w:pPr>
            <w:r w:rsidRPr="00995502">
              <w:rPr>
                <w:b/>
                <w:szCs w:val="24"/>
              </w:rPr>
              <w:t>Среднее</w:t>
            </w:r>
          </w:p>
        </w:tc>
        <w:tc>
          <w:tcPr>
            <w:tcW w:w="723" w:type="pct"/>
            <w:tcMar>
              <w:left w:w="28" w:type="dxa"/>
              <w:right w:w="28" w:type="dxa"/>
            </w:tcMar>
          </w:tcPr>
          <w:p w:rsidR="00F57D79" w:rsidRPr="00995502" w:rsidRDefault="00F57D79" w:rsidP="006155AB">
            <w:pPr>
              <w:widowControl/>
              <w:spacing w:line="276" w:lineRule="auto"/>
              <w:rPr>
                <w:b/>
                <w:szCs w:val="24"/>
              </w:rPr>
            </w:pPr>
            <w:r w:rsidRPr="00995502">
              <w:rPr>
                <w:b/>
                <w:szCs w:val="24"/>
              </w:rPr>
              <w:t>Максимальное</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государственной регистрации, кадастра и картографии по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по надзору в сфере защиты прав потребителей и благополучия человека по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8,75</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Управлении Федеральной службы Российской Федерации по контролю за оборотом наркотиков по Новосибирской области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10,88</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медицинских государственных и муниципальных учреждениях, имеющих лицензию на осуществление медицинской деятельности по психиатрии и психиатрии-наркологии;</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4,13</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организациях и учреждениях, имеющих право заниматься охранной деятельностью</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2,75</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Получение документов в организациях, осуществляющих поставку и реализацию медицинской техники и/или предоставляющими ее в пользование</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autoSpaceDE w:val="0"/>
              <w:autoSpaceDN w:val="0"/>
              <w:adjustRightInd w:val="0"/>
              <w:spacing w:line="276" w:lineRule="auto"/>
              <w:jc w:val="both"/>
              <w:rPr>
                <w:szCs w:val="24"/>
              </w:rPr>
            </w:pPr>
            <w:r w:rsidRPr="00995502">
              <w:rPr>
                <w:szCs w:val="24"/>
              </w:rPr>
              <w:t>Отправление документов почтовой службой</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0,33</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D2CA3">
            <w:pPr>
              <w:widowControl/>
              <w:numPr>
                <w:ilvl w:val="0"/>
                <w:numId w:val="93"/>
              </w:numPr>
              <w:spacing w:line="276" w:lineRule="auto"/>
              <w:ind w:left="0"/>
              <w:rPr>
                <w:b/>
                <w:szCs w:val="24"/>
              </w:rPr>
            </w:pPr>
          </w:p>
        </w:tc>
        <w:tc>
          <w:tcPr>
            <w:tcW w:w="2532" w:type="pct"/>
            <w:tcMar>
              <w:left w:w="28" w:type="dxa"/>
              <w:right w:w="28" w:type="dxa"/>
            </w:tcMar>
          </w:tcPr>
          <w:p w:rsidR="00F57D79" w:rsidRPr="00995502" w:rsidRDefault="00F57D79" w:rsidP="003275BD">
            <w:pPr>
              <w:widowControl/>
              <w:spacing w:line="276" w:lineRule="auto"/>
              <w:rPr>
                <w:szCs w:val="24"/>
              </w:rPr>
            </w:pPr>
            <w:r w:rsidRPr="00995502">
              <w:rPr>
                <w:szCs w:val="24"/>
              </w:rPr>
              <w:t xml:space="preserve">Оформление лицензии в Минздраве Новосибирской области </w:t>
            </w:r>
          </w:p>
        </w:tc>
        <w:tc>
          <w:tcPr>
            <w:tcW w:w="71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662"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26,88</w:t>
            </w:r>
          </w:p>
        </w:tc>
        <w:tc>
          <w:tcPr>
            <w:tcW w:w="72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45</w:t>
            </w:r>
          </w:p>
        </w:tc>
      </w:tr>
      <w:tr w:rsidR="00F57D79" w:rsidRPr="00995502" w:rsidTr="006155AB">
        <w:trPr>
          <w:trHeight w:val="20"/>
          <w:jc w:val="center"/>
        </w:trPr>
        <w:tc>
          <w:tcPr>
            <w:tcW w:w="370" w:type="pct"/>
            <w:tcMar>
              <w:left w:w="28" w:type="dxa"/>
              <w:right w:w="28" w:type="dxa"/>
            </w:tcMar>
            <w:vAlign w:val="center"/>
          </w:tcPr>
          <w:p w:rsidR="00F57D79" w:rsidRPr="00995502" w:rsidRDefault="00F57D79" w:rsidP="003275BD">
            <w:pPr>
              <w:widowControl/>
              <w:spacing w:line="276" w:lineRule="auto"/>
              <w:jc w:val="center"/>
              <w:rPr>
                <w:b/>
                <w:szCs w:val="24"/>
              </w:rPr>
            </w:pPr>
          </w:p>
        </w:tc>
        <w:tc>
          <w:tcPr>
            <w:tcW w:w="2532"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Итого:</w:t>
            </w:r>
          </w:p>
        </w:tc>
        <w:tc>
          <w:tcPr>
            <w:tcW w:w="713"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7</w:t>
            </w:r>
          </w:p>
        </w:tc>
        <w:tc>
          <w:tcPr>
            <w:tcW w:w="662"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53,72</w:t>
            </w:r>
          </w:p>
        </w:tc>
        <w:tc>
          <w:tcPr>
            <w:tcW w:w="723"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106</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 xml:space="preserve">По мнению заявителей, оптимальным для получения данной услуги является срок от 10 до 45 дней (среднее значение – 28,13 дней). </w:t>
      </w:r>
    </w:p>
    <w:p w:rsidR="00F57D79" w:rsidRPr="00995502" w:rsidRDefault="00F57D79" w:rsidP="0067282F">
      <w:pPr>
        <w:widowControl/>
        <w:spacing w:line="360" w:lineRule="auto"/>
        <w:ind w:firstLine="709"/>
        <w:jc w:val="both"/>
        <w:rPr>
          <w:sz w:val="28"/>
          <w:szCs w:val="28"/>
        </w:rPr>
      </w:pPr>
      <w:r w:rsidRPr="00995502">
        <w:rPr>
          <w:sz w:val="28"/>
          <w:szCs w:val="28"/>
        </w:rPr>
        <w:t>Согласно административному регламенту предоставления государственной услуги, нормативно установленный срок на получение лицензии на осуществление деятельности, связанной с оборотом наркотических средств составляет 45 дней.</w:t>
      </w:r>
    </w:p>
    <w:p w:rsidR="00F57D79" w:rsidRPr="00995502" w:rsidRDefault="00F57D79" w:rsidP="0067282F">
      <w:pPr>
        <w:widowControl/>
        <w:spacing w:line="360" w:lineRule="auto"/>
        <w:ind w:firstLine="709"/>
        <w:jc w:val="both"/>
        <w:rPr>
          <w:sz w:val="28"/>
          <w:szCs w:val="28"/>
        </w:rPr>
      </w:pPr>
      <w:r w:rsidRPr="00995502">
        <w:rPr>
          <w:sz w:val="28"/>
          <w:szCs w:val="28"/>
        </w:rPr>
        <w:t>Исходя из данных табл. П171, нормативный срок оформления лицензии в Министерстве здравоохранения Новосибирской области не был превышен.</w:t>
      </w:r>
    </w:p>
    <w:p w:rsidR="00F57D79" w:rsidRPr="00995502" w:rsidRDefault="00F57D79" w:rsidP="0067282F">
      <w:pPr>
        <w:widowControl/>
        <w:spacing w:line="360" w:lineRule="auto"/>
        <w:ind w:firstLine="709"/>
        <w:jc w:val="both"/>
        <w:rPr>
          <w:sz w:val="28"/>
          <w:szCs w:val="28"/>
        </w:rPr>
      </w:pPr>
      <w:r w:rsidRPr="00995502">
        <w:rPr>
          <w:sz w:val="28"/>
          <w:szCs w:val="28"/>
        </w:rPr>
        <w:t xml:space="preserve">На ожидание в очереди при подаче документов на получение услуги  заявители затратили от 0 до 20 минут (среднее значение – 5,63 мин.). На ожидание в очереди при получении результата услуги - от 0 до 5 минут (среднее значение – 0,63 мин.). Стоит отметить, что нормативный срок на ожидание в очереди при подаче документов составляет 60 мин., при получении результата государственной услуги - 15 мин. </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(75%) считают дополнительные временные издержки при получении услуги незначительными. В свою очередь, 25% заявителей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color w:val="000000"/>
          <w:sz w:val="28"/>
          <w:szCs w:val="28"/>
        </w:rPr>
        <w:t xml:space="preserve">Оценка финансовых затрат. </w:t>
      </w:r>
      <w:r w:rsidRPr="00995502">
        <w:rPr>
          <w:sz w:val="28"/>
          <w:szCs w:val="28"/>
        </w:rPr>
        <w:t>По данным респондентов, общий размер затрат, связанных с получением услуги, варьируется от 200 до 3 400 рублей при нормативном размере затрат 2 600 руб. (табл. П172).</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П172 </w:t>
      </w:r>
      <w:r w:rsidRPr="00995502">
        <w:rPr>
          <w:b w:val="0"/>
          <w:sz w:val="28"/>
          <w:szCs w:val="28"/>
        </w:rPr>
        <w:noBreakHyphen/>
        <w:t xml:space="preserve"> Структура официальных расходов заявителей при получении государственной услуги</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3"/>
        <w:gridCol w:w="4424"/>
        <w:gridCol w:w="1751"/>
        <w:gridCol w:w="1136"/>
        <w:gridCol w:w="1840"/>
      </w:tblGrid>
      <w:tr w:rsidR="00F57D79" w:rsidRPr="00995502" w:rsidTr="006155AB">
        <w:trPr>
          <w:trHeight w:val="481"/>
          <w:tblHeader/>
          <w:jc w:val="center"/>
        </w:trPr>
        <w:tc>
          <w:tcPr>
            <w:tcW w:w="280"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 п/п</w:t>
            </w:r>
          </w:p>
        </w:tc>
        <w:tc>
          <w:tcPr>
            <w:tcW w:w="2282" w:type="pct"/>
            <w:vMerge w:val="restart"/>
            <w:tcMar>
              <w:left w:w="28" w:type="dxa"/>
              <w:right w:w="28" w:type="dxa"/>
            </w:tcMar>
          </w:tcPr>
          <w:p w:rsidR="00F57D79" w:rsidRPr="00995502" w:rsidRDefault="00F57D79" w:rsidP="006155AB">
            <w:pPr>
              <w:widowControl/>
              <w:spacing w:line="276" w:lineRule="auto"/>
              <w:rPr>
                <w:b/>
                <w:szCs w:val="24"/>
              </w:rPr>
            </w:pPr>
            <w:r w:rsidRPr="00995502">
              <w:rPr>
                <w:b/>
                <w:szCs w:val="24"/>
              </w:rPr>
              <w:t>Перечень процедур и документов</w:t>
            </w:r>
          </w:p>
        </w:tc>
        <w:tc>
          <w:tcPr>
            <w:tcW w:w="2438" w:type="pct"/>
            <w:gridSpan w:val="3"/>
            <w:tcMar>
              <w:left w:w="28" w:type="dxa"/>
              <w:right w:w="28" w:type="dxa"/>
            </w:tcMar>
          </w:tcPr>
          <w:p w:rsidR="00F57D79" w:rsidRPr="00995502" w:rsidRDefault="00F57D79" w:rsidP="006155AB">
            <w:pPr>
              <w:widowControl/>
              <w:spacing w:line="276" w:lineRule="auto"/>
              <w:rPr>
                <w:b/>
                <w:szCs w:val="24"/>
              </w:rPr>
            </w:pPr>
            <w:r w:rsidRPr="00995502">
              <w:rPr>
                <w:b/>
                <w:szCs w:val="24"/>
              </w:rPr>
              <w:t>Стоимость, руб.</w:t>
            </w:r>
          </w:p>
        </w:tc>
      </w:tr>
      <w:tr w:rsidR="00F57D79" w:rsidRPr="00995502" w:rsidTr="006155AB">
        <w:trPr>
          <w:tblHeader/>
          <w:jc w:val="center"/>
        </w:trPr>
        <w:tc>
          <w:tcPr>
            <w:tcW w:w="280" w:type="pct"/>
            <w:vMerge/>
            <w:tcMar>
              <w:left w:w="28" w:type="dxa"/>
              <w:right w:w="28" w:type="dxa"/>
            </w:tcMar>
          </w:tcPr>
          <w:p w:rsidR="00F57D79" w:rsidRPr="00995502" w:rsidRDefault="00F57D79" w:rsidP="006155AB">
            <w:pPr>
              <w:widowControl/>
              <w:spacing w:line="276" w:lineRule="auto"/>
              <w:rPr>
                <w:b/>
                <w:szCs w:val="24"/>
              </w:rPr>
            </w:pPr>
          </w:p>
        </w:tc>
        <w:tc>
          <w:tcPr>
            <w:tcW w:w="2282" w:type="pct"/>
            <w:vMerge/>
            <w:tcMar>
              <w:left w:w="28" w:type="dxa"/>
              <w:right w:w="28" w:type="dxa"/>
            </w:tcMar>
          </w:tcPr>
          <w:p w:rsidR="00F57D79" w:rsidRPr="00995502" w:rsidRDefault="00F57D79" w:rsidP="006155AB">
            <w:pPr>
              <w:widowControl/>
              <w:spacing w:line="276" w:lineRule="auto"/>
              <w:rPr>
                <w:b/>
                <w:szCs w:val="24"/>
              </w:rPr>
            </w:pPr>
          </w:p>
        </w:tc>
        <w:tc>
          <w:tcPr>
            <w:tcW w:w="903" w:type="pct"/>
            <w:tcMar>
              <w:left w:w="28" w:type="dxa"/>
              <w:right w:w="28" w:type="dxa"/>
            </w:tcMar>
          </w:tcPr>
          <w:p w:rsidR="00F57D79" w:rsidRPr="00995502" w:rsidRDefault="00F57D79" w:rsidP="006155AB">
            <w:pPr>
              <w:widowControl/>
              <w:spacing w:line="276" w:lineRule="auto"/>
              <w:rPr>
                <w:b/>
                <w:szCs w:val="24"/>
              </w:rPr>
            </w:pPr>
            <w:r w:rsidRPr="00995502">
              <w:rPr>
                <w:b/>
                <w:szCs w:val="24"/>
              </w:rPr>
              <w:t>Минимальное</w:t>
            </w:r>
          </w:p>
        </w:tc>
        <w:tc>
          <w:tcPr>
            <w:tcW w:w="586" w:type="pct"/>
            <w:tcMar>
              <w:left w:w="28" w:type="dxa"/>
              <w:right w:w="28" w:type="dxa"/>
            </w:tcMar>
          </w:tcPr>
          <w:p w:rsidR="00F57D79" w:rsidRPr="00995502" w:rsidRDefault="00F57D79" w:rsidP="006155AB">
            <w:pPr>
              <w:widowControl/>
              <w:spacing w:line="276" w:lineRule="auto"/>
              <w:rPr>
                <w:b/>
                <w:szCs w:val="24"/>
              </w:rPr>
            </w:pPr>
            <w:r w:rsidRPr="00995502">
              <w:rPr>
                <w:b/>
                <w:szCs w:val="24"/>
              </w:rPr>
              <w:t>Среднее</w:t>
            </w:r>
          </w:p>
        </w:tc>
        <w:tc>
          <w:tcPr>
            <w:tcW w:w="949" w:type="pct"/>
            <w:tcMar>
              <w:left w:w="28" w:type="dxa"/>
              <w:right w:w="28" w:type="dxa"/>
            </w:tcMar>
          </w:tcPr>
          <w:p w:rsidR="00F57D79" w:rsidRPr="00995502" w:rsidRDefault="00F57D79" w:rsidP="006155AB">
            <w:pPr>
              <w:widowControl/>
              <w:spacing w:line="276" w:lineRule="auto"/>
              <w:rPr>
                <w:b/>
                <w:szCs w:val="24"/>
              </w:rPr>
            </w:pPr>
            <w:r w:rsidRPr="00995502">
              <w:rPr>
                <w:b/>
                <w:szCs w:val="24"/>
              </w:rPr>
              <w:t>Максимальное</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документов, подтверждающих право собственности или иное законное основание использования помещений и оборудования для осуществления деятельности, связанной с оборотом наркотических средств и психотропных веществ</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Копия сертификата специалиста, подтверждающего соответствующую профессиональную подготовку руководителя заявителя или руководителя соответствующего подразделения заявителя</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Копии справок, выданных государственными или муниципальными учреждениями здравоохранения в установленном законодательством Российской Федерации порядке,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заболеваний наркоманией, токсикоманией, хроническим алкоголизмом</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Копия заключения органов по контролю за оборотом наркотических средств и психотропных веществ об отсутствии у работников, которые в соответствии со своими служебными обязанностями должны иметь доступ к наркотическим средствам или психотропным веществам либо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Копия заключения органов по контролю за оборотом наркотических средств и психотропных веществ о соответствии объектов и помещений, в которых осуществляется деятельность, связанная с оборотом наркотических средств и психотропных веществ, и (или) культивирование наркосодержащих растений, установленным требованиям к оснащению этих объектов и помещений инженерно-техническими средствами охраны</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Отправление документов почтовой службой</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копирования</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Услуги нотариуса</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250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800</w:t>
            </w:r>
          </w:p>
        </w:tc>
      </w:tr>
      <w:tr w:rsidR="00F57D79" w:rsidRPr="00995502" w:rsidTr="006155AB">
        <w:trPr>
          <w:jc w:val="center"/>
        </w:trPr>
        <w:tc>
          <w:tcPr>
            <w:tcW w:w="280" w:type="pct"/>
            <w:tcMar>
              <w:left w:w="28" w:type="dxa"/>
              <w:right w:w="28" w:type="dxa"/>
            </w:tcMar>
          </w:tcPr>
          <w:p w:rsidR="00F57D79" w:rsidRPr="00995502" w:rsidRDefault="00F57D79" w:rsidP="003D2CA3">
            <w:pPr>
              <w:widowControl/>
              <w:numPr>
                <w:ilvl w:val="0"/>
                <w:numId w:val="94"/>
              </w:numPr>
              <w:spacing w:line="276" w:lineRule="auto"/>
              <w:ind w:left="0"/>
              <w:jc w:val="center"/>
              <w:rPr>
                <w:b/>
                <w:szCs w:val="24"/>
              </w:rPr>
            </w:pPr>
          </w:p>
        </w:tc>
        <w:tc>
          <w:tcPr>
            <w:tcW w:w="2282"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Оплата государственной пошлины</w:t>
            </w:r>
          </w:p>
        </w:tc>
        <w:tc>
          <w:tcPr>
            <w:tcW w:w="903"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200</w:t>
            </w:r>
          </w:p>
        </w:tc>
        <w:tc>
          <w:tcPr>
            <w:tcW w:w="586"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700</w:t>
            </w:r>
          </w:p>
        </w:tc>
        <w:tc>
          <w:tcPr>
            <w:tcW w:w="949" w:type="pct"/>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2 600</w:t>
            </w:r>
          </w:p>
        </w:tc>
      </w:tr>
      <w:tr w:rsidR="00F57D79" w:rsidRPr="00995502" w:rsidTr="006155AB">
        <w:trPr>
          <w:jc w:val="center"/>
        </w:trPr>
        <w:tc>
          <w:tcPr>
            <w:tcW w:w="280" w:type="pct"/>
            <w:tcMar>
              <w:left w:w="28" w:type="dxa"/>
              <w:right w:w="28" w:type="dxa"/>
            </w:tcMar>
          </w:tcPr>
          <w:p w:rsidR="00F57D79" w:rsidRPr="00995502" w:rsidRDefault="00F57D79" w:rsidP="003275BD">
            <w:pPr>
              <w:widowControl/>
              <w:spacing w:line="276" w:lineRule="auto"/>
              <w:rPr>
                <w:b/>
                <w:szCs w:val="24"/>
              </w:rPr>
            </w:pPr>
          </w:p>
        </w:tc>
        <w:tc>
          <w:tcPr>
            <w:tcW w:w="2282" w:type="pct"/>
            <w:tcMar>
              <w:left w:w="28" w:type="dxa"/>
              <w:right w:w="28" w:type="dxa"/>
            </w:tcMar>
          </w:tcPr>
          <w:p w:rsidR="00F57D79" w:rsidRPr="00995502" w:rsidRDefault="00F57D79" w:rsidP="003275BD">
            <w:pPr>
              <w:widowControl/>
              <w:spacing w:line="276" w:lineRule="auto"/>
              <w:jc w:val="both"/>
              <w:rPr>
                <w:b/>
                <w:szCs w:val="24"/>
              </w:rPr>
            </w:pPr>
            <w:r w:rsidRPr="00995502">
              <w:rPr>
                <w:b/>
                <w:szCs w:val="24"/>
              </w:rPr>
              <w:t>Итого:</w:t>
            </w:r>
          </w:p>
        </w:tc>
        <w:tc>
          <w:tcPr>
            <w:tcW w:w="903"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200</w:t>
            </w:r>
          </w:p>
        </w:tc>
        <w:tc>
          <w:tcPr>
            <w:tcW w:w="586"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950</w:t>
            </w:r>
          </w:p>
        </w:tc>
        <w:tc>
          <w:tcPr>
            <w:tcW w:w="949" w:type="pct"/>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3 400</w:t>
            </w:r>
          </w:p>
        </w:tc>
      </w:tr>
    </w:tbl>
    <w:p w:rsidR="00F57D79" w:rsidRPr="00995502" w:rsidRDefault="00F57D79" w:rsidP="0067282F">
      <w:pPr>
        <w:widowControl/>
        <w:spacing w:line="360" w:lineRule="auto"/>
        <w:ind w:firstLine="709"/>
        <w:jc w:val="both"/>
        <w:rPr>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П172, средний размер затрат, связанных с получением услуги, составил 950 руб. Большинство опрошенных (87,5%) считают такую сумму расходов скорее обоснованной, чем нет. По мнению 12,5% респондентов, стоимость получения данной услуги является скорее необоснованной, чем обоснованной.</w:t>
      </w:r>
    </w:p>
    <w:p w:rsidR="00F57D79" w:rsidRPr="00995502" w:rsidRDefault="00F57D79" w:rsidP="0067282F">
      <w:pPr>
        <w:widowControl/>
        <w:spacing w:line="360" w:lineRule="auto"/>
        <w:ind w:firstLine="709"/>
        <w:jc w:val="both"/>
        <w:rPr>
          <w:sz w:val="28"/>
          <w:szCs w:val="28"/>
        </w:rPr>
      </w:pPr>
      <w:r w:rsidRPr="00995502">
        <w:rPr>
          <w:sz w:val="28"/>
          <w:szCs w:val="28"/>
        </w:rPr>
        <w:t>По мнению заявителей, общая стоимость получения данной услуги должна быть снижена и варьироваться в пределах от 200 до 3 000 руб. (среднее значение 850 руб.).</w:t>
      </w:r>
    </w:p>
    <w:p w:rsidR="00F57D79" w:rsidRPr="00995502" w:rsidRDefault="00F57D79" w:rsidP="0067282F">
      <w:pPr>
        <w:widowControl/>
        <w:spacing w:line="360" w:lineRule="auto"/>
        <w:ind w:firstLine="709"/>
        <w:jc w:val="both"/>
        <w:rPr>
          <w:sz w:val="28"/>
          <w:szCs w:val="28"/>
        </w:rPr>
      </w:pPr>
      <w:r w:rsidRPr="00995502">
        <w:rPr>
          <w:sz w:val="28"/>
          <w:szCs w:val="28"/>
        </w:rPr>
        <w:t>Большинство опрошенных (85,5%) считают дополнительные финансовые издержки при получении услуги незначительными. Остальные респонденты затруднились дать ответ на этот вопрос.</w:t>
      </w:r>
    </w:p>
    <w:p w:rsidR="00F57D79" w:rsidRPr="00995502" w:rsidRDefault="00F57D79" w:rsidP="0067282F">
      <w:pPr>
        <w:widowControl/>
        <w:spacing w:line="360" w:lineRule="auto"/>
        <w:ind w:firstLine="709"/>
        <w:jc w:val="both"/>
        <w:rPr>
          <w:sz w:val="28"/>
          <w:szCs w:val="28"/>
        </w:rPr>
      </w:pPr>
      <w:r w:rsidRPr="00995502">
        <w:rPr>
          <w:b/>
          <w:i/>
          <w:sz w:val="28"/>
          <w:szCs w:val="28"/>
        </w:rPr>
        <w:t>Оценка уровня коррупциогенности услуги</w:t>
      </w:r>
      <w:r w:rsidRPr="00995502">
        <w:rPr>
          <w:sz w:val="28"/>
          <w:szCs w:val="28"/>
        </w:rPr>
        <w:t>. Респонденты отмечают, что не сталкивались с практикой неформальных платежей в Новосибирской области ни по одной из государственных услуг (процедур), необходимых для получения лицензии на право заниматься деятельностью, связанной с оборотом наркотических средств и психотропных веществ.</w:t>
      </w:r>
    </w:p>
    <w:p w:rsidR="00F57D79" w:rsidRPr="00995502" w:rsidRDefault="00F57D79" w:rsidP="0067282F">
      <w:pPr>
        <w:widowControl/>
        <w:spacing w:line="360" w:lineRule="auto"/>
        <w:ind w:firstLine="709"/>
        <w:jc w:val="both"/>
        <w:rPr>
          <w:sz w:val="28"/>
          <w:szCs w:val="28"/>
        </w:rPr>
      </w:pPr>
      <w:r w:rsidRPr="00995502">
        <w:rPr>
          <w:sz w:val="28"/>
          <w:szCs w:val="28"/>
        </w:rPr>
        <w:t>Кроме того, ни у одного из заявителей не возникло необходимости в услугах сторонних организаций (посредников).</w:t>
      </w:r>
    </w:p>
    <w:p w:rsidR="00F57D79" w:rsidRPr="00995502" w:rsidRDefault="00F57D79" w:rsidP="0067282F">
      <w:pPr>
        <w:pStyle w:val="BodyText"/>
        <w:tabs>
          <w:tab w:val="left" w:pos="1134"/>
        </w:tabs>
        <w:spacing w:before="0" w:beforeAutospacing="0" w:after="0" w:afterAutospacing="0" w:line="360" w:lineRule="auto"/>
        <w:ind w:firstLine="709"/>
        <w:jc w:val="both"/>
        <w:rPr>
          <w:sz w:val="28"/>
          <w:szCs w:val="28"/>
        </w:rPr>
      </w:pPr>
      <w:r w:rsidRPr="00995502">
        <w:rPr>
          <w:sz w:val="28"/>
          <w:szCs w:val="28"/>
        </w:rPr>
        <w:t>По результатам проведенного исследования проведен расчет интегральной оценки уровня административных барьеров по государственной услуге «</w:t>
      </w:r>
      <w:r w:rsidRPr="00995502">
        <w:rPr>
          <w:sz w:val="28"/>
        </w:rPr>
        <w:t>Выдача лицензии на осуществление деятельности, связанной с оборотом наркотических средств</w:t>
      </w:r>
      <w:r w:rsidRPr="00995502">
        <w:rPr>
          <w:sz w:val="28"/>
          <w:szCs w:val="28"/>
        </w:rPr>
        <w:t>» (табл. П173).</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0,99.</w:t>
      </w:r>
    </w:p>
    <w:p w:rsidR="00F57D79" w:rsidRPr="00995502" w:rsidRDefault="00F57D79">
      <w:pPr>
        <w:widowControl/>
        <w:rPr>
          <w:b/>
          <w:bCs/>
          <w:sz w:val="28"/>
          <w:szCs w:val="28"/>
        </w:rPr>
      </w:pPr>
      <w:r w:rsidRPr="00995502">
        <w:rPr>
          <w:sz w:val="28"/>
          <w:szCs w:val="28"/>
        </w:rPr>
        <w:br w:type="page"/>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П173 </w:t>
      </w:r>
      <w:r w:rsidRPr="00995502">
        <w:rPr>
          <w:b w:val="0"/>
          <w:sz w:val="28"/>
          <w:szCs w:val="28"/>
        </w:rPr>
        <w:noBreakHyphen/>
        <w:t xml:space="preserve"> </w:t>
      </w:r>
      <w:r w:rsidRPr="00995502">
        <w:rPr>
          <w:b w:val="0"/>
          <w:color w:val="000000"/>
          <w:sz w:val="28"/>
          <w:szCs w:val="28"/>
        </w:rPr>
        <w:t>Расчет интегральной оценки уровня административных барьеров</w:t>
      </w:r>
    </w:p>
    <w:tbl>
      <w:tblPr>
        <w:tblW w:w="5000" w:type="pct"/>
        <w:tblLook w:val="00A0"/>
      </w:tblPr>
      <w:tblGrid>
        <w:gridCol w:w="564"/>
        <w:gridCol w:w="4713"/>
        <w:gridCol w:w="1702"/>
        <w:gridCol w:w="1662"/>
        <w:gridCol w:w="1053"/>
      </w:tblGrid>
      <w:tr w:rsidR="00F57D79" w:rsidRPr="00995502" w:rsidTr="00B31661">
        <w:trPr>
          <w:trHeight w:val="20"/>
          <w:tblHeader/>
        </w:trPr>
        <w:tc>
          <w:tcPr>
            <w:tcW w:w="29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B31661">
            <w:pPr>
              <w:widowControl/>
              <w:spacing w:line="276" w:lineRule="auto"/>
              <w:rPr>
                <w:b/>
                <w:bCs/>
                <w:color w:val="000000"/>
                <w:szCs w:val="24"/>
              </w:rPr>
            </w:pPr>
            <w:r w:rsidRPr="00995502">
              <w:rPr>
                <w:b/>
                <w:bCs/>
                <w:color w:val="000000"/>
                <w:szCs w:val="24"/>
              </w:rPr>
              <w:t>№ п/п</w:t>
            </w:r>
          </w:p>
        </w:tc>
        <w:tc>
          <w:tcPr>
            <w:tcW w:w="24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B31661">
            <w:pPr>
              <w:widowControl/>
              <w:spacing w:line="276" w:lineRule="auto"/>
              <w:rPr>
                <w:b/>
                <w:bCs/>
                <w:color w:val="000000"/>
                <w:szCs w:val="24"/>
              </w:rPr>
            </w:pPr>
            <w:r w:rsidRPr="00995502">
              <w:rPr>
                <w:b/>
                <w:bCs/>
                <w:color w:val="000000"/>
                <w:szCs w:val="24"/>
              </w:rPr>
              <w:t>Наименование критерия</w:t>
            </w:r>
          </w:p>
        </w:tc>
        <w:tc>
          <w:tcPr>
            <w:tcW w:w="878"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B31661">
            <w:pPr>
              <w:widowControl/>
              <w:spacing w:line="276" w:lineRule="auto"/>
              <w:rPr>
                <w:b/>
                <w:bCs/>
                <w:color w:val="000000"/>
                <w:szCs w:val="24"/>
              </w:rPr>
            </w:pPr>
            <w:r w:rsidRPr="00995502">
              <w:rPr>
                <w:b/>
                <w:bCs/>
                <w:color w:val="000000"/>
                <w:szCs w:val="24"/>
              </w:rPr>
              <w:t>Нормативное значение показателя</w:t>
            </w:r>
          </w:p>
        </w:tc>
        <w:tc>
          <w:tcPr>
            <w:tcW w:w="85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B31661">
            <w:pPr>
              <w:widowControl/>
              <w:spacing w:line="276" w:lineRule="auto"/>
              <w:rPr>
                <w:b/>
                <w:bCs/>
                <w:color w:val="000000"/>
                <w:szCs w:val="24"/>
              </w:rPr>
            </w:pPr>
            <w:r w:rsidRPr="00995502">
              <w:rPr>
                <w:b/>
                <w:bCs/>
                <w:color w:val="000000"/>
                <w:szCs w:val="24"/>
              </w:rPr>
              <w:t>Фактическое значение показателя</w:t>
            </w:r>
          </w:p>
        </w:tc>
        <w:tc>
          <w:tcPr>
            <w:tcW w:w="54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B31661">
            <w:pPr>
              <w:widowControl/>
              <w:spacing w:line="276" w:lineRule="auto"/>
              <w:rPr>
                <w:b/>
                <w:bCs/>
                <w:color w:val="000000"/>
                <w:szCs w:val="24"/>
              </w:rPr>
            </w:pPr>
            <w:r w:rsidRPr="00995502">
              <w:rPr>
                <w:b/>
                <w:bCs/>
                <w:color w:val="000000"/>
                <w:szCs w:val="24"/>
              </w:rPr>
              <w:t>Оценка</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26,88</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60</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5,63</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0,63</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2 600,0</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700,0</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1,13</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43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получения услуги</w:t>
            </w:r>
          </w:p>
        </w:tc>
        <w:tc>
          <w:tcPr>
            <w:tcW w:w="87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w:t>
            </w:r>
          </w:p>
        </w:tc>
        <w:tc>
          <w:tcPr>
            <w:tcW w:w="85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B31661">
        <w:trPr>
          <w:trHeight w:val="20"/>
        </w:trPr>
        <w:tc>
          <w:tcPr>
            <w:tcW w:w="291"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431" w:type="pct"/>
            <w:tcBorders>
              <w:top w:val="nil"/>
              <w:left w:val="single" w:sz="4" w:space="0" w:color="auto"/>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78"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5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54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B31661">
        <w:trPr>
          <w:trHeight w:val="20"/>
        </w:trPr>
        <w:tc>
          <w:tcPr>
            <w:tcW w:w="291"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2431" w:type="pct"/>
            <w:tcBorders>
              <w:top w:val="single" w:sz="8" w:space="0" w:color="auto"/>
              <w:left w:val="single" w:sz="4" w:space="0" w:color="auto"/>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78"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5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54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0,99</w:t>
            </w:r>
          </w:p>
        </w:tc>
      </w:tr>
    </w:tbl>
    <w:p w:rsidR="00F57D79" w:rsidRPr="00995502" w:rsidRDefault="00F57D79" w:rsidP="0067282F">
      <w:pPr>
        <w:widowControl/>
        <w:spacing w:before="240" w:line="360" w:lineRule="auto"/>
        <w:ind w:firstLine="709"/>
        <w:jc w:val="both"/>
        <w:rPr>
          <w:sz w:val="28"/>
          <w:szCs w:val="28"/>
          <w:lang w:val="en-US"/>
        </w:rPr>
      </w:pPr>
    </w:p>
    <w:p w:rsidR="00F57D79" w:rsidRPr="00995502" w:rsidRDefault="00F57D79" w:rsidP="0067282F">
      <w:pPr>
        <w:widowControl/>
        <w:spacing w:before="240" w:line="360" w:lineRule="auto"/>
        <w:ind w:firstLine="709"/>
        <w:jc w:val="both"/>
        <w:rPr>
          <w:sz w:val="28"/>
          <w:szCs w:val="28"/>
        </w:rPr>
      </w:pPr>
      <w:r w:rsidRPr="00995502">
        <w:rPr>
          <w:sz w:val="28"/>
          <w:szCs w:val="28"/>
        </w:rPr>
        <w:t>Согласно данным таблицы 22, превышение нормативного значения было выявлено только по показателю «количество документов, необходимых для получения услуги». По остальным показателям фактические значения не превышали нормативно установленные.</w:t>
      </w:r>
    </w:p>
    <w:p w:rsidR="00F57D79" w:rsidRPr="00995502" w:rsidRDefault="00F57D79" w:rsidP="0067282F">
      <w:pPr>
        <w:widowControl/>
        <w:numPr>
          <w:ilvl w:val="0"/>
          <w:numId w:val="88"/>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По результатам опроса заявителей – представителей бизнеса выявлены основные проблемы, затрудняющие оформление документов в государственных (муниципальных) учреждениях для получения данной услуги (табл. П174).</w:t>
      </w:r>
    </w:p>
    <w:p w:rsidR="00F57D79" w:rsidRPr="00995502" w:rsidRDefault="00F57D79" w:rsidP="006022CC">
      <w:pPr>
        <w:pStyle w:val="BodyText"/>
        <w:spacing w:before="0" w:beforeAutospacing="0" w:after="0" w:afterAutospacing="0" w:line="360" w:lineRule="auto"/>
        <w:jc w:val="both"/>
        <w:rPr>
          <w:sz w:val="28"/>
          <w:szCs w:val="28"/>
        </w:rPr>
      </w:pPr>
      <w:r w:rsidRPr="00995502">
        <w:rPr>
          <w:sz w:val="28"/>
          <w:szCs w:val="28"/>
        </w:rPr>
        <w:t xml:space="preserve">Таблица П174 </w:t>
      </w:r>
      <w:r w:rsidRPr="00995502">
        <w:rPr>
          <w:sz w:val="28"/>
          <w:szCs w:val="28"/>
        </w:rPr>
        <w:noBreakHyphen/>
        <w:t xml:space="preserve"> Основные проблемы, с которыми сталкиваются заявители при регистрации юридического 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94"/>
        <w:gridCol w:w="3800"/>
      </w:tblGrid>
      <w:tr w:rsidR="00F57D79" w:rsidRPr="00995502" w:rsidTr="00B31661">
        <w:trPr>
          <w:tblHeader/>
        </w:trPr>
        <w:tc>
          <w:tcPr>
            <w:tcW w:w="3040" w:type="pct"/>
            <w:tcMar>
              <w:left w:w="28" w:type="dxa"/>
              <w:right w:w="28" w:type="dxa"/>
            </w:tcMar>
          </w:tcPr>
          <w:p w:rsidR="00F57D79" w:rsidRPr="00995502" w:rsidRDefault="00F57D79" w:rsidP="00B31661">
            <w:pPr>
              <w:widowControl/>
              <w:spacing w:line="276" w:lineRule="auto"/>
              <w:rPr>
                <w:b/>
                <w:szCs w:val="24"/>
              </w:rPr>
            </w:pPr>
            <w:r w:rsidRPr="00995502">
              <w:rPr>
                <w:b/>
                <w:szCs w:val="24"/>
              </w:rPr>
              <w:t>Наименование фактора</w:t>
            </w:r>
          </w:p>
        </w:tc>
        <w:tc>
          <w:tcPr>
            <w:tcW w:w="1960" w:type="pct"/>
            <w:tcMar>
              <w:left w:w="28" w:type="dxa"/>
              <w:right w:w="28" w:type="dxa"/>
            </w:tcMar>
          </w:tcPr>
          <w:p w:rsidR="00F57D79" w:rsidRPr="00995502" w:rsidRDefault="00F57D79" w:rsidP="00B31661">
            <w:pPr>
              <w:widowControl/>
              <w:spacing w:line="276" w:lineRule="auto"/>
              <w:rPr>
                <w:b/>
                <w:szCs w:val="24"/>
              </w:rPr>
            </w:pPr>
            <w:r w:rsidRPr="00995502">
              <w:rPr>
                <w:b/>
                <w:szCs w:val="24"/>
              </w:rPr>
              <w:t>Доля респондентов, указавших на данный фактор, %</w:t>
            </w: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Сложность заполнения официальных бланков</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shd w:val="clear" w:color="auto" w:fill="F2DBDB"/>
            <w:tcMar>
              <w:left w:w="28" w:type="dxa"/>
              <w:right w:w="28" w:type="dxa"/>
            </w:tcMar>
          </w:tcPr>
          <w:p w:rsidR="00F57D79" w:rsidRPr="00995502" w:rsidRDefault="00F57D79" w:rsidP="003275BD">
            <w:pPr>
              <w:widowControl/>
              <w:spacing w:line="276" w:lineRule="auto"/>
              <w:jc w:val="both"/>
              <w:rPr>
                <w:szCs w:val="24"/>
              </w:rPr>
            </w:pPr>
            <w:r w:rsidRPr="00995502">
              <w:rPr>
                <w:szCs w:val="24"/>
              </w:rPr>
              <w:t>Хождение по многим кабинетам (или учреждениям)</w:t>
            </w:r>
          </w:p>
        </w:tc>
        <w:tc>
          <w:tcPr>
            <w:tcW w:w="1960" w:type="pct"/>
            <w:shd w:val="clear" w:color="auto" w:fill="F2DBDB"/>
            <w:tcMar>
              <w:left w:w="28" w:type="dxa"/>
              <w:right w:w="28" w:type="dxa"/>
            </w:tcMar>
          </w:tcPr>
          <w:p w:rsidR="00F57D79" w:rsidRPr="00995502" w:rsidRDefault="00F57D79" w:rsidP="003275BD">
            <w:pPr>
              <w:widowControl/>
              <w:spacing w:line="276" w:lineRule="auto"/>
              <w:jc w:val="center"/>
              <w:rPr>
                <w:szCs w:val="24"/>
              </w:rPr>
            </w:pPr>
            <w:r w:rsidRPr="00995502">
              <w:rPr>
                <w:szCs w:val="24"/>
              </w:rPr>
              <w:t>25</w:t>
            </w: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Дороговизна услуг (пошлин, платежей)</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shd w:val="clear" w:color="auto" w:fill="F2DBDB"/>
            <w:tcMar>
              <w:left w:w="28" w:type="dxa"/>
              <w:right w:w="28" w:type="dxa"/>
            </w:tcMar>
          </w:tcPr>
          <w:p w:rsidR="00F57D79" w:rsidRPr="00995502" w:rsidRDefault="00F57D79" w:rsidP="003275BD">
            <w:pPr>
              <w:widowControl/>
              <w:spacing w:line="276" w:lineRule="auto"/>
              <w:jc w:val="both"/>
              <w:rPr>
                <w:szCs w:val="24"/>
              </w:rPr>
            </w:pPr>
            <w:r w:rsidRPr="00995502">
              <w:rPr>
                <w:szCs w:val="24"/>
              </w:rPr>
              <w:t>Неудобный режим работы учреждений</w:t>
            </w:r>
          </w:p>
        </w:tc>
        <w:tc>
          <w:tcPr>
            <w:tcW w:w="1960" w:type="pct"/>
            <w:shd w:val="clear" w:color="auto" w:fill="F2DBDB"/>
            <w:tcMar>
              <w:left w:w="28" w:type="dxa"/>
              <w:right w:w="28" w:type="dxa"/>
            </w:tcMar>
          </w:tcPr>
          <w:p w:rsidR="00F57D79" w:rsidRPr="00995502" w:rsidRDefault="00F57D79" w:rsidP="003275BD">
            <w:pPr>
              <w:widowControl/>
              <w:spacing w:line="276" w:lineRule="auto"/>
              <w:jc w:val="center"/>
              <w:rPr>
                <w:szCs w:val="24"/>
              </w:rPr>
            </w:pPr>
            <w:r w:rsidRPr="00995502">
              <w:rPr>
                <w:szCs w:val="24"/>
              </w:rPr>
              <w:t>12,5</w:t>
            </w:r>
          </w:p>
        </w:tc>
      </w:tr>
      <w:tr w:rsidR="00F57D79" w:rsidRPr="00995502" w:rsidTr="00B31661">
        <w:tc>
          <w:tcPr>
            <w:tcW w:w="3040" w:type="pct"/>
            <w:shd w:val="clear" w:color="auto" w:fill="F2DBDB"/>
            <w:tcMar>
              <w:left w:w="28" w:type="dxa"/>
              <w:right w:w="28" w:type="dxa"/>
            </w:tcMar>
          </w:tcPr>
          <w:p w:rsidR="00F57D79" w:rsidRPr="00995502" w:rsidRDefault="00F57D79" w:rsidP="003275BD">
            <w:pPr>
              <w:widowControl/>
              <w:spacing w:line="276" w:lineRule="auto"/>
              <w:jc w:val="both"/>
              <w:rPr>
                <w:szCs w:val="24"/>
              </w:rPr>
            </w:pPr>
            <w:r w:rsidRPr="00995502">
              <w:rPr>
                <w:szCs w:val="24"/>
              </w:rPr>
              <w:t>Большие очереди</w:t>
            </w:r>
          </w:p>
        </w:tc>
        <w:tc>
          <w:tcPr>
            <w:tcW w:w="1960" w:type="pct"/>
            <w:shd w:val="clear" w:color="auto" w:fill="F2DBDB"/>
            <w:tcMar>
              <w:left w:w="28" w:type="dxa"/>
              <w:right w:w="28" w:type="dxa"/>
            </w:tcMar>
          </w:tcPr>
          <w:p w:rsidR="00F57D79" w:rsidRPr="00995502" w:rsidRDefault="00F57D79" w:rsidP="003275BD">
            <w:pPr>
              <w:widowControl/>
              <w:spacing w:line="276" w:lineRule="auto"/>
              <w:jc w:val="center"/>
              <w:rPr>
                <w:szCs w:val="24"/>
              </w:rPr>
            </w:pPr>
            <w:r w:rsidRPr="00995502">
              <w:rPr>
                <w:szCs w:val="24"/>
              </w:rPr>
              <w:t>12,5</w:t>
            </w: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необходимой информации об услугах (формы отчетности, порядок предоставления, действующие налоги и сборы и др.)</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наглядной информации о порядке получения государственной услуги (на стендах, на официальных сайтах органов государственной власти и т.д.)</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Недостаточный профессиональный уровень работников учреждений</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Низкая культура работников учреждений</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Вымогательство при оформлении документов</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r w:rsidR="00F57D79" w:rsidRPr="00995502" w:rsidTr="00B31661">
        <w:tc>
          <w:tcPr>
            <w:tcW w:w="3040"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Отсутствие возможности получить консультацию или справочную информацию в органах, предоставляющих государственные услуги</w:t>
            </w:r>
          </w:p>
        </w:tc>
        <w:tc>
          <w:tcPr>
            <w:tcW w:w="1960" w:type="pct"/>
            <w:tcMar>
              <w:left w:w="28" w:type="dxa"/>
              <w:right w:w="28" w:type="dxa"/>
            </w:tcMar>
          </w:tcPr>
          <w:p w:rsidR="00F57D79" w:rsidRPr="00995502" w:rsidRDefault="00F57D79" w:rsidP="003275BD">
            <w:pPr>
              <w:widowControl/>
              <w:spacing w:line="276" w:lineRule="auto"/>
              <w:jc w:val="center"/>
              <w:rPr>
                <w:szCs w:val="24"/>
              </w:rPr>
            </w:pPr>
          </w:p>
        </w:tc>
      </w:tr>
    </w:tbl>
    <w:p w:rsidR="00F57D79" w:rsidRPr="00995502" w:rsidRDefault="00F57D79" w:rsidP="0067282F">
      <w:pPr>
        <w:widowControl/>
        <w:spacing w:line="360" w:lineRule="auto"/>
        <w:ind w:firstLine="851"/>
        <w:jc w:val="both"/>
        <w:rPr>
          <w:sz w:val="28"/>
          <w:szCs w:val="28"/>
        </w:rPr>
      </w:pPr>
    </w:p>
    <w:p w:rsidR="00F57D79" w:rsidRPr="00995502" w:rsidRDefault="00F57D79" w:rsidP="0067282F">
      <w:pPr>
        <w:widowControl/>
        <w:spacing w:line="360" w:lineRule="auto"/>
        <w:ind w:firstLine="851"/>
        <w:jc w:val="both"/>
        <w:rPr>
          <w:sz w:val="28"/>
          <w:szCs w:val="28"/>
        </w:rPr>
      </w:pPr>
      <w:r w:rsidRPr="00995502">
        <w:rPr>
          <w:sz w:val="28"/>
          <w:szCs w:val="28"/>
        </w:rPr>
        <w:t>Из таблицы П174 видно, что основными проблемами, с которыми сталкиваются заявители при получении лицензии, являются хождение по многим кабинетам (учреждениям); неудобный режим работы учреждений; большие очереди. Данный фактор отметили по 25%, 12,5% и 12,5% респондентов соответственно. При этом, 62,5% заявителей указали, что ничего не вызывало затруднений при получении государственной услуги.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Кроме того, респонденты отметили иные проблемы, которые по их мнению являются наиболее существенными: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1. Прием документов ведется только два раза в неделю, что создает затруднения, особенно для иногородних получателей услуги..</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2. Слишком высокие требования, предъявляемые к медицинским учреждениям.</w:t>
      </w:r>
    </w:p>
    <w:p w:rsidR="00F57D79" w:rsidRPr="00995502" w:rsidRDefault="00F57D79" w:rsidP="0067282F">
      <w:pPr>
        <w:pStyle w:val="BodyText"/>
        <w:spacing w:before="0" w:beforeAutospacing="0" w:after="0" w:afterAutospacing="0" w:line="360" w:lineRule="auto"/>
        <w:ind w:firstLine="709"/>
        <w:jc w:val="both"/>
        <w:rPr>
          <w:sz w:val="28"/>
          <w:szCs w:val="28"/>
        </w:rPr>
      </w:pPr>
      <w:r w:rsidRPr="00995502">
        <w:rPr>
          <w:sz w:val="28"/>
          <w:szCs w:val="28"/>
        </w:rPr>
        <w:t>3. Большой пакет документов, который необходимо предоставить для получения государственной услуги.</w:t>
      </w:r>
    </w:p>
    <w:p w:rsidR="00F57D79" w:rsidRPr="00995502" w:rsidRDefault="00F57D79" w:rsidP="0067282F">
      <w:pPr>
        <w:pStyle w:val="BodyText"/>
        <w:tabs>
          <w:tab w:val="left" w:pos="1134"/>
        </w:tabs>
        <w:spacing w:before="0" w:beforeAutospacing="0" w:after="0" w:afterAutospacing="0" w:line="360" w:lineRule="auto"/>
        <w:ind w:firstLine="709"/>
        <w:jc w:val="both"/>
        <w:rPr>
          <w:color w:val="000000"/>
          <w:sz w:val="28"/>
          <w:szCs w:val="28"/>
        </w:rPr>
      </w:pPr>
      <w:r w:rsidRPr="00995502">
        <w:rPr>
          <w:color w:val="000000"/>
          <w:sz w:val="28"/>
          <w:szCs w:val="28"/>
        </w:rPr>
        <w:t>Необходимо отметить, что ни один из заявителей не указал, что имеет претензии к качеству работы государственных (муниципальных) учреждений, предоставляющих услугу.</w:t>
      </w:r>
    </w:p>
    <w:p w:rsidR="00F57D79" w:rsidRPr="00995502" w:rsidRDefault="00F57D79" w:rsidP="0067282F">
      <w:pPr>
        <w:widowControl/>
        <w:spacing w:line="360" w:lineRule="auto"/>
        <w:ind w:firstLine="709"/>
        <w:jc w:val="both"/>
        <w:rPr>
          <w:sz w:val="28"/>
          <w:szCs w:val="28"/>
        </w:rPr>
      </w:pPr>
      <w:r w:rsidRPr="00995502">
        <w:rPr>
          <w:sz w:val="28"/>
          <w:szCs w:val="28"/>
        </w:rPr>
        <w:t>Результаты мониторинга показали, что ни один из респондентов не обращался к услугам посредников при получении государственной услуги.</w:t>
      </w:r>
    </w:p>
    <w:p w:rsidR="00F57D79" w:rsidRPr="00995502" w:rsidRDefault="00F57D79" w:rsidP="0067282F">
      <w:pPr>
        <w:widowControl/>
        <w:spacing w:line="360" w:lineRule="auto"/>
        <w:ind w:firstLine="709"/>
        <w:jc w:val="both"/>
        <w:rPr>
          <w:sz w:val="28"/>
          <w:szCs w:val="28"/>
        </w:rPr>
      </w:pPr>
      <w:r w:rsidRPr="00995502">
        <w:rPr>
          <w:sz w:val="28"/>
          <w:szCs w:val="28"/>
        </w:rPr>
        <w:t>В качестве положительного фактора следует отметить, что ни одни из опрошенных не указал на необходимость мотивирования должностных лиц с целью получения необходимых документов и прохождения процедур.</w:t>
      </w:r>
    </w:p>
    <w:p w:rsidR="00F57D79" w:rsidRPr="00995502" w:rsidRDefault="00F57D79" w:rsidP="0067282F">
      <w:pPr>
        <w:widowControl/>
        <w:spacing w:line="360" w:lineRule="auto"/>
        <w:ind w:firstLine="709"/>
        <w:jc w:val="both"/>
        <w:rPr>
          <w:sz w:val="28"/>
          <w:szCs w:val="28"/>
        </w:rPr>
      </w:pPr>
      <w:r w:rsidRPr="00995502">
        <w:rPr>
          <w:sz w:val="28"/>
          <w:szCs w:val="28"/>
        </w:rPr>
        <w:t>Респонденты отмечают, что не сталкивались с практикой неформальных платежей в Новосибирской области ни по одной из административных услуг (процедур), необходимых для получения лицензии на осуществление деятельности, связанной с оборотом наркотических средств.</w:t>
      </w:r>
    </w:p>
    <w:p w:rsidR="00F57D79" w:rsidRPr="00995502" w:rsidRDefault="00F57D79" w:rsidP="0067282F">
      <w:pPr>
        <w:widowControl/>
        <w:spacing w:line="360" w:lineRule="auto"/>
        <w:ind w:firstLine="709"/>
        <w:jc w:val="both"/>
        <w:rPr>
          <w:color w:val="000000"/>
          <w:sz w:val="28"/>
          <w:szCs w:val="28"/>
        </w:rPr>
      </w:pPr>
      <w:r w:rsidRPr="00995502">
        <w:rPr>
          <w:sz w:val="28"/>
          <w:szCs w:val="28"/>
        </w:rPr>
        <w:t>Таким образом, в целом уровень издержек по данной услуге может быть оценен как низкий.</w:t>
      </w:r>
    </w:p>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jc w:val="both"/>
        <w:rPr>
          <w:sz w:val="28"/>
          <w:szCs w:val="28"/>
        </w:rPr>
      </w:pPr>
    </w:p>
    <w:p w:rsidR="00F57D79" w:rsidRPr="00995502" w:rsidRDefault="00F57D79" w:rsidP="0067282F">
      <w:pPr>
        <w:widowControl/>
        <w:spacing w:line="360" w:lineRule="auto"/>
        <w:jc w:val="both"/>
        <w:rPr>
          <w:sz w:val="28"/>
          <w:szCs w:val="28"/>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D74016">
      <w:pPr>
        <w:pStyle w:val="Heading2"/>
        <w:keepNext w:val="0"/>
        <w:numPr>
          <w:ilvl w:val="0"/>
          <w:numId w:val="0"/>
        </w:numPr>
        <w:spacing w:before="0" w:after="0"/>
        <w:ind w:left="600"/>
        <w:jc w:val="center"/>
        <w:rPr>
          <w:i/>
          <w:smallCaps w:val="0"/>
          <w:spacing w:val="3"/>
        </w:rPr>
      </w:pPr>
      <w:bookmarkStart w:id="202" w:name="_Toc342309207"/>
      <w:r w:rsidRPr="00995502">
        <w:rPr>
          <w:i/>
          <w:smallCaps w:val="0"/>
          <w:spacing w:val="3"/>
        </w:rPr>
        <w:t>Государственная услуга № 12 «Выдача субсидии из областного бюджета на компенсацию  части процентов при жилищном кредитовании»</w:t>
      </w:r>
      <w:bookmarkEnd w:id="202"/>
    </w:p>
    <w:tbl>
      <w:tblPr>
        <w:tblW w:w="5000" w:type="pct"/>
        <w:tblLook w:val="01E0"/>
      </w:tblPr>
      <w:tblGrid>
        <w:gridCol w:w="2008"/>
        <w:gridCol w:w="7846"/>
      </w:tblGrid>
      <w:tr w:rsidR="00F57D79" w:rsidRPr="00995502" w:rsidTr="00B31661">
        <w:trPr>
          <w:trHeight w:val="975"/>
        </w:trPr>
        <w:tc>
          <w:tcPr>
            <w:tcW w:w="101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981" w:type="pct"/>
          </w:tcPr>
          <w:p w:rsidR="00F57D79" w:rsidRPr="00995502" w:rsidRDefault="00F57D79" w:rsidP="0067282F">
            <w:pPr>
              <w:widowControl/>
              <w:rPr>
                <w:sz w:val="28"/>
                <w:szCs w:val="28"/>
              </w:rPr>
            </w:pPr>
            <w:r w:rsidRPr="00995502">
              <w:rPr>
                <w:sz w:val="28"/>
                <w:szCs w:val="28"/>
              </w:rPr>
              <w:t>Министерство строительства и ЖКХ Новосибирской области (г. Новосибирск)</w:t>
            </w:r>
          </w:p>
        </w:tc>
      </w:tr>
      <w:tr w:rsidR="00F57D79" w:rsidRPr="00995502" w:rsidTr="00B31661">
        <w:tc>
          <w:tcPr>
            <w:tcW w:w="1019" w:type="pct"/>
          </w:tcPr>
          <w:p w:rsidR="00F57D79" w:rsidRPr="00995502" w:rsidRDefault="00F57D79" w:rsidP="0067282F">
            <w:pPr>
              <w:widowControl/>
              <w:rPr>
                <w:b/>
                <w:sz w:val="28"/>
                <w:szCs w:val="28"/>
              </w:rPr>
            </w:pPr>
            <w:r w:rsidRPr="00995502">
              <w:rPr>
                <w:b/>
                <w:sz w:val="28"/>
                <w:szCs w:val="28"/>
              </w:rPr>
              <w:t>Общее количество опрошенных:</w:t>
            </w:r>
          </w:p>
        </w:tc>
        <w:tc>
          <w:tcPr>
            <w:tcW w:w="3981" w:type="pct"/>
          </w:tcPr>
          <w:p w:rsidR="00F57D79" w:rsidRPr="00995502" w:rsidRDefault="00F57D79" w:rsidP="0067282F">
            <w:pPr>
              <w:widowControl/>
              <w:jc w:val="both"/>
              <w:rPr>
                <w:sz w:val="28"/>
                <w:szCs w:val="28"/>
              </w:rPr>
            </w:pPr>
            <w:r w:rsidRPr="00995502">
              <w:rPr>
                <w:sz w:val="28"/>
                <w:szCs w:val="28"/>
              </w:rPr>
              <w:t>4</w:t>
            </w:r>
          </w:p>
        </w:tc>
      </w:tr>
    </w:tbl>
    <w:p w:rsidR="00F57D79" w:rsidRPr="00995502" w:rsidRDefault="00F57D79" w:rsidP="0067282F">
      <w:pPr>
        <w:widowControl/>
        <w:spacing w:line="360" w:lineRule="auto"/>
        <w:ind w:left="360"/>
        <w:rPr>
          <w:b/>
          <w:sz w:val="28"/>
          <w:szCs w:val="28"/>
        </w:rPr>
      </w:pPr>
      <w:bookmarkStart w:id="203" w:name="_Toc341880571"/>
    </w:p>
    <w:p w:rsidR="00F57D79" w:rsidRPr="00995502" w:rsidRDefault="00F57D79" w:rsidP="0067282F">
      <w:pPr>
        <w:widowControl/>
        <w:numPr>
          <w:ilvl w:val="0"/>
          <w:numId w:val="89"/>
        </w:numPr>
        <w:spacing w:line="360" w:lineRule="auto"/>
        <w:jc w:val="center"/>
        <w:rPr>
          <w:b/>
          <w:sz w:val="28"/>
          <w:szCs w:val="28"/>
        </w:rPr>
      </w:pPr>
      <w:r w:rsidRPr="00995502">
        <w:rPr>
          <w:b/>
          <w:sz w:val="28"/>
          <w:szCs w:val="28"/>
        </w:rPr>
        <w:t>Нормативное регулирование услуги</w:t>
      </w:r>
      <w:bookmarkEnd w:id="203"/>
    </w:p>
    <w:p w:rsidR="00F57D79" w:rsidRPr="00995502" w:rsidRDefault="00F57D79" w:rsidP="0067282F">
      <w:pPr>
        <w:pStyle w:val="ConsPlusNormal"/>
        <w:widowControl/>
        <w:spacing w:line="360" w:lineRule="auto"/>
        <w:ind w:firstLine="540"/>
        <w:jc w:val="both"/>
        <w:rPr>
          <w:rFonts w:ascii="Times New Roman" w:hAnsi="Times New Roman"/>
          <w:sz w:val="28"/>
          <w:szCs w:val="28"/>
        </w:rPr>
      </w:pPr>
      <w:r w:rsidRPr="00995502">
        <w:rPr>
          <w:rFonts w:ascii="Times New Roman" w:hAnsi="Times New Roman"/>
          <w:sz w:val="28"/>
          <w:szCs w:val="28"/>
        </w:rPr>
        <w:t>1. Постановление администрации Новосибирской области от 30.07.2009 N 286-па «О предоставлении за счет средств областного бюджета Новосибирской области субсидий для компенсации части процентной ставки по банковским кредитам, обеспеченным государственными гарантиями Новосибирской области, полученным застройщиками на цели завершения строительства многоквартирных жилых домов».</w:t>
      </w:r>
    </w:p>
    <w:p w:rsidR="00F57D79" w:rsidRPr="00995502" w:rsidRDefault="00F57D79" w:rsidP="0067282F">
      <w:pPr>
        <w:widowControl/>
        <w:numPr>
          <w:ilvl w:val="0"/>
          <w:numId w:val="89"/>
        </w:numPr>
        <w:spacing w:line="360" w:lineRule="auto"/>
        <w:jc w:val="center"/>
        <w:rPr>
          <w:b/>
          <w:sz w:val="28"/>
          <w:szCs w:val="28"/>
        </w:rPr>
      </w:pPr>
      <w:bookmarkStart w:id="204" w:name="_Toc341880572"/>
      <w:r w:rsidRPr="00995502">
        <w:rPr>
          <w:b/>
          <w:sz w:val="28"/>
          <w:szCs w:val="28"/>
        </w:rPr>
        <w:t>Уровень доступности</w:t>
      </w:r>
      <w:bookmarkEnd w:id="204"/>
    </w:p>
    <w:p w:rsidR="00F57D79" w:rsidRPr="00995502" w:rsidRDefault="00F57D79" w:rsidP="0067282F">
      <w:pPr>
        <w:widowControl/>
        <w:spacing w:line="360" w:lineRule="auto"/>
        <w:ind w:firstLine="708"/>
        <w:jc w:val="both"/>
        <w:rPr>
          <w:b/>
          <w:sz w:val="28"/>
          <w:szCs w:val="28"/>
        </w:rPr>
      </w:pPr>
      <w:r w:rsidRPr="00995502">
        <w:rPr>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П175. Уровень доступности услуги составил 3,56 балла, что незначительно выше среднего значения уровня доступности по органу государственной власти, предоставляющего данную услугу (3,53</w:t>
      </w:r>
      <w:r w:rsidRPr="00995502">
        <w:rPr>
          <w:b/>
          <w:sz w:val="28"/>
          <w:szCs w:val="28"/>
        </w:rPr>
        <w:t xml:space="preserve">).  </w:t>
      </w:r>
    </w:p>
    <w:p w:rsidR="00F57D79" w:rsidRPr="00995502" w:rsidRDefault="00F57D79" w:rsidP="006022CC">
      <w:pPr>
        <w:pStyle w:val="Caption"/>
        <w:spacing w:line="360" w:lineRule="auto"/>
        <w:jc w:val="both"/>
        <w:rPr>
          <w:b w:val="0"/>
          <w:sz w:val="28"/>
          <w:szCs w:val="28"/>
        </w:rPr>
      </w:pPr>
      <w:bookmarkStart w:id="205" w:name="_Toc341880573"/>
      <w:r w:rsidRPr="00995502">
        <w:rPr>
          <w:b w:val="0"/>
          <w:sz w:val="28"/>
          <w:szCs w:val="28"/>
        </w:rPr>
        <w:t xml:space="preserve">Таблица П175 </w:t>
      </w:r>
      <w:r w:rsidRPr="00995502">
        <w:rPr>
          <w:b w:val="0"/>
          <w:sz w:val="28"/>
          <w:szCs w:val="28"/>
        </w:rPr>
        <w:noBreakHyphen/>
        <w:t xml:space="preserve"> Уровень доступности услуги</w:t>
      </w:r>
      <w:bookmarkEnd w:id="205"/>
    </w:p>
    <w:tbl>
      <w:tblPr>
        <w:tblW w:w="5000" w:type="pct"/>
        <w:jc w:val="center"/>
        <w:tblCellMar>
          <w:top w:w="55" w:type="dxa"/>
          <w:left w:w="55" w:type="dxa"/>
          <w:bottom w:w="55" w:type="dxa"/>
          <w:right w:w="55" w:type="dxa"/>
        </w:tblCellMar>
        <w:tblLook w:val="00A0"/>
      </w:tblPr>
      <w:tblGrid>
        <w:gridCol w:w="783"/>
        <w:gridCol w:w="6720"/>
        <w:gridCol w:w="2191"/>
      </w:tblGrid>
      <w:tr w:rsidR="00F57D79" w:rsidRPr="00995502" w:rsidTr="00B31661">
        <w:trPr>
          <w:jc w:val="center"/>
        </w:trPr>
        <w:tc>
          <w:tcPr>
            <w:tcW w:w="40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B31661">
            <w:pPr>
              <w:widowControl/>
              <w:spacing w:line="276" w:lineRule="auto"/>
              <w:rPr>
                <w:b/>
                <w:szCs w:val="24"/>
              </w:rPr>
            </w:pPr>
            <w:r w:rsidRPr="00995502">
              <w:rPr>
                <w:b/>
                <w:szCs w:val="24"/>
              </w:rPr>
              <w:t>№ п/п</w:t>
            </w:r>
          </w:p>
        </w:tc>
        <w:tc>
          <w:tcPr>
            <w:tcW w:w="3466"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B31661">
            <w:pPr>
              <w:pStyle w:val="affe"/>
              <w:widowControl/>
              <w:suppressLineNumbers w:val="0"/>
              <w:suppressAutoHyphens w:val="0"/>
              <w:snapToGrid w:val="0"/>
              <w:spacing w:line="276" w:lineRule="auto"/>
              <w:rPr>
                <w:b/>
                <w:bCs/>
              </w:rPr>
            </w:pPr>
            <w:r w:rsidRPr="00995502">
              <w:rPr>
                <w:b/>
                <w:bCs/>
              </w:rPr>
              <w:t>Параметры оценки доступности услуги</w:t>
            </w:r>
          </w:p>
        </w:tc>
        <w:tc>
          <w:tcPr>
            <w:tcW w:w="113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B31661">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B31661">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Доступность информации о порядке предоставляемой услуги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r w:rsidR="00F57D79" w:rsidRPr="00995502" w:rsidTr="00B31661">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Полнота и понятность предоставляемой информации</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3,5</w:t>
            </w:r>
          </w:p>
        </w:tc>
      </w:tr>
      <w:tr w:rsidR="00F57D79" w:rsidRPr="00995502" w:rsidTr="00B31661">
        <w:trPr>
          <w:jc w:val="center"/>
        </w:trPr>
        <w:tc>
          <w:tcPr>
            <w:tcW w:w="4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46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Удобство графика работы</w:t>
            </w:r>
          </w:p>
        </w:tc>
        <w:tc>
          <w:tcPr>
            <w:tcW w:w="1130"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3,25</w:t>
            </w:r>
          </w:p>
        </w:tc>
      </w:tr>
      <w:tr w:rsidR="00F57D79" w:rsidRPr="00995502" w:rsidTr="00B31661">
        <w:trPr>
          <w:jc w:val="center"/>
        </w:trPr>
        <w:tc>
          <w:tcPr>
            <w:tcW w:w="40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466"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Получение информации о стадии рассмотрения обращения</w:t>
            </w:r>
          </w:p>
        </w:tc>
        <w:tc>
          <w:tcPr>
            <w:tcW w:w="1130" w:type="pct"/>
            <w:tcBorders>
              <w:top w:val="nil"/>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3,5</w:t>
            </w:r>
          </w:p>
        </w:tc>
      </w:tr>
      <w:tr w:rsidR="00F57D79" w:rsidRPr="00995502" w:rsidTr="00B31661">
        <w:trPr>
          <w:jc w:val="center"/>
        </w:trPr>
        <w:tc>
          <w:tcPr>
            <w:tcW w:w="40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466"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rPr>
                <w:b/>
              </w:rPr>
            </w:pPr>
            <w:r w:rsidRPr="00995502">
              <w:rPr>
                <w:b/>
              </w:rPr>
              <w:t>Среднее значение</w:t>
            </w:r>
          </w:p>
        </w:tc>
        <w:tc>
          <w:tcPr>
            <w:tcW w:w="1130" w:type="pct"/>
            <w:tcBorders>
              <w:top w:val="single" w:sz="4" w:space="0" w:color="auto"/>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bCs/>
                <w:szCs w:val="24"/>
              </w:rPr>
            </w:pPr>
            <w:r w:rsidRPr="00995502">
              <w:rPr>
                <w:b/>
                <w:bCs/>
                <w:szCs w:val="24"/>
              </w:rPr>
              <w:t>3,56</w:t>
            </w:r>
          </w:p>
        </w:tc>
      </w:tr>
    </w:tbl>
    <w:p w:rsidR="00F57D79" w:rsidRPr="00995502" w:rsidRDefault="00F57D79" w:rsidP="0067282F">
      <w:pPr>
        <w:widowControl/>
        <w:spacing w:line="360" w:lineRule="auto"/>
        <w:ind w:firstLine="570"/>
        <w:jc w:val="both"/>
        <w:rPr>
          <w:sz w:val="28"/>
          <w:szCs w:val="28"/>
        </w:rPr>
      </w:pPr>
      <w:r w:rsidRPr="00995502">
        <w:rPr>
          <w:sz w:val="28"/>
          <w:szCs w:val="28"/>
        </w:rPr>
        <w:t>В целом данные исследования, представленные в табл. П175 позволяют сделать вывод, что уровень доступности услуги оценивается респондентами хорошо. Выше среднего значения был оценен критерий «Доступность информации о порядке предоставляемой услуги» (4 балла). Достаточно низко респонденты оценили критерии  «Удобство графика работы» (3,25 балла).</w:t>
      </w:r>
    </w:p>
    <w:p w:rsidR="00F57D79" w:rsidRPr="00995502" w:rsidRDefault="00F57D79" w:rsidP="0067282F">
      <w:pPr>
        <w:widowControl/>
        <w:numPr>
          <w:ilvl w:val="0"/>
          <w:numId w:val="89"/>
        </w:numPr>
        <w:spacing w:line="360" w:lineRule="auto"/>
        <w:jc w:val="center"/>
        <w:rPr>
          <w:b/>
          <w:sz w:val="28"/>
          <w:szCs w:val="28"/>
        </w:rPr>
      </w:pPr>
      <w:bookmarkStart w:id="206" w:name="_Toc341880574"/>
      <w:r w:rsidRPr="00995502">
        <w:rPr>
          <w:b/>
          <w:sz w:val="28"/>
          <w:szCs w:val="28"/>
        </w:rPr>
        <w:t>Уровень качества</w:t>
      </w:r>
      <w:bookmarkEnd w:id="206"/>
    </w:p>
    <w:p w:rsidR="00F57D79" w:rsidRPr="00995502" w:rsidRDefault="00F57D79" w:rsidP="0067282F">
      <w:pPr>
        <w:widowControl/>
        <w:spacing w:line="360" w:lineRule="auto"/>
        <w:ind w:firstLine="570"/>
        <w:jc w:val="both"/>
        <w:rPr>
          <w:sz w:val="28"/>
          <w:szCs w:val="28"/>
        </w:rPr>
      </w:pPr>
      <w:r w:rsidRPr="00995502">
        <w:rPr>
          <w:sz w:val="28"/>
          <w:szCs w:val="28"/>
        </w:rPr>
        <w:t>Уровень качества составил 3,83 балла, что ниже среднего значения уровня качества по органу государственной власти в целом (3,92).</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П176 </w:t>
      </w:r>
      <w:r w:rsidRPr="00995502">
        <w:rPr>
          <w:b w:val="0"/>
          <w:sz w:val="28"/>
          <w:szCs w:val="28"/>
        </w:rPr>
        <w:noBreakHyphen/>
        <w:t xml:space="preserve"> Уровень качества услуги</w:t>
      </w:r>
    </w:p>
    <w:tbl>
      <w:tblPr>
        <w:tblW w:w="5000" w:type="pct"/>
        <w:jc w:val="center"/>
        <w:tblCellMar>
          <w:top w:w="55" w:type="dxa"/>
          <w:left w:w="55" w:type="dxa"/>
          <w:bottom w:w="55" w:type="dxa"/>
          <w:right w:w="55" w:type="dxa"/>
        </w:tblCellMar>
        <w:tblLook w:val="00A0"/>
      </w:tblPr>
      <w:tblGrid>
        <w:gridCol w:w="744"/>
        <w:gridCol w:w="5836"/>
        <w:gridCol w:w="3114"/>
      </w:tblGrid>
      <w:tr w:rsidR="00F57D79" w:rsidRPr="00995502" w:rsidTr="00067CC6">
        <w:trPr>
          <w:tblHeader/>
          <w:jc w:val="center"/>
        </w:trPr>
        <w:tc>
          <w:tcPr>
            <w:tcW w:w="384"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3010"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16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Среднее арифметическое значение</w:t>
            </w:r>
          </w:p>
        </w:tc>
      </w:tr>
      <w:tr w:rsidR="00F57D79" w:rsidRPr="00995502" w:rsidTr="00067CC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r w:rsidR="00F57D79" w:rsidRPr="00995502" w:rsidTr="00067CC6">
        <w:trPr>
          <w:jc w:val="center"/>
        </w:trPr>
        <w:tc>
          <w:tcPr>
            <w:tcW w:w="38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301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1606" w:type="pct"/>
            <w:tcBorders>
              <w:top w:val="nil"/>
              <w:left w:val="single" w:sz="2" w:space="0" w:color="000000"/>
              <w:bottom w:val="single" w:sz="2" w:space="0" w:color="000000"/>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r w:rsidR="00F57D79" w:rsidRPr="00995502" w:rsidTr="00067CC6">
        <w:trPr>
          <w:jc w:val="center"/>
        </w:trPr>
        <w:tc>
          <w:tcPr>
            <w:tcW w:w="384"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3010"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 (точность и правильность заполнения документов сотрудниками)</w:t>
            </w:r>
          </w:p>
        </w:tc>
        <w:tc>
          <w:tcPr>
            <w:tcW w:w="1606" w:type="pct"/>
            <w:tcBorders>
              <w:top w:val="single" w:sz="2" w:space="0" w:color="000000"/>
              <w:left w:val="single" w:sz="2" w:space="0" w:color="000000"/>
              <w:bottom w:val="single" w:sz="4" w:space="0" w:color="auto"/>
              <w:right w:val="single" w:sz="2" w:space="0" w:color="000000"/>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3,5</w:t>
            </w:r>
          </w:p>
        </w:tc>
      </w:tr>
      <w:tr w:rsidR="00F57D79" w:rsidRPr="00995502" w:rsidTr="00067CC6">
        <w:trPr>
          <w:jc w:val="center"/>
        </w:trPr>
        <w:tc>
          <w:tcPr>
            <w:tcW w:w="384" w:type="pct"/>
            <w:tcBorders>
              <w:top w:val="single" w:sz="4" w:space="0" w:color="auto"/>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3010" w:type="pct"/>
            <w:tcBorders>
              <w:top w:val="single" w:sz="4" w:space="0" w:color="auto"/>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rPr>
                <w:b/>
              </w:rPr>
              <w:t>Среднее значение</w:t>
            </w:r>
          </w:p>
        </w:tc>
        <w:tc>
          <w:tcPr>
            <w:tcW w:w="1606" w:type="pct"/>
            <w:tcBorders>
              <w:top w:val="single" w:sz="4" w:space="0" w:color="auto"/>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rPr>
                <w:b/>
              </w:rPr>
            </w:pPr>
            <w:r w:rsidRPr="00995502">
              <w:rPr>
                <w:b/>
              </w:rPr>
              <w:t>3,83</w:t>
            </w:r>
          </w:p>
        </w:tc>
      </w:tr>
    </w:tbl>
    <w:p w:rsidR="00F57D79" w:rsidRPr="00995502" w:rsidRDefault="00F57D79" w:rsidP="0067282F">
      <w:pPr>
        <w:widowControl/>
        <w:spacing w:line="360" w:lineRule="auto"/>
        <w:ind w:firstLine="573"/>
        <w:jc w:val="both"/>
        <w:rPr>
          <w:sz w:val="28"/>
          <w:szCs w:val="28"/>
          <w:lang w:val="en-US"/>
        </w:rPr>
      </w:pPr>
    </w:p>
    <w:p w:rsidR="00F57D79" w:rsidRPr="00995502" w:rsidRDefault="00F57D79" w:rsidP="0067282F">
      <w:pPr>
        <w:widowControl/>
        <w:spacing w:line="360" w:lineRule="auto"/>
        <w:ind w:firstLine="573"/>
        <w:jc w:val="both"/>
        <w:rPr>
          <w:sz w:val="28"/>
          <w:szCs w:val="28"/>
        </w:rPr>
      </w:pPr>
      <w:r w:rsidRPr="00995502">
        <w:rPr>
          <w:sz w:val="28"/>
          <w:szCs w:val="28"/>
        </w:rPr>
        <w:t>Критерии «Вежливость сотрудников, предоставляющих услугу» и «Комфортность оказания услуги» были оценены выше среднего значения по данному показателю и составили по 4 балла.</w:t>
      </w:r>
    </w:p>
    <w:p w:rsidR="00F57D79" w:rsidRPr="00995502" w:rsidRDefault="00F57D79" w:rsidP="0067282F">
      <w:pPr>
        <w:widowControl/>
        <w:numPr>
          <w:ilvl w:val="0"/>
          <w:numId w:val="89"/>
        </w:numPr>
        <w:spacing w:line="360" w:lineRule="auto"/>
        <w:jc w:val="center"/>
        <w:rPr>
          <w:b/>
          <w:sz w:val="28"/>
          <w:szCs w:val="28"/>
        </w:rPr>
      </w:pPr>
      <w:bookmarkStart w:id="207" w:name="_Toc341880575"/>
      <w:r w:rsidRPr="00995502">
        <w:rPr>
          <w:b/>
          <w:sz w:val="28"/>
          <w:szCs w:val="28"/>
        </w:rPr>
        <w:t>Уровень административных барьеров</w:t>
      </w:r>
      <w:bookmarkEnd w:id="207"/>
    </w:p>
    <w:p w:rsidR="00F57D79" w:rsidRPr="00995502" w:rsidRDefault="00F57D79" w:rsidP="0067282F">
      <w:pPr>
        <w:widowControl/>
        <w:spacing w:line="360" w:lineRule="auto"/>
        <w:ind w:firstLine="708"/>
        <w:jc w:val="both"/>
        <w:rPr>
          <w:sz w:val="28"/>
          <w:szCs w:val="28"/>
        </w:rPr>
      </w:pPr>
      <w:r w:rsidRPr="00995502">
        <w:rPr>
          <w:sz w:val="28"/>
          <w:szCs w:val="28"/>
        </w:rPr>
        <w:t>Уровень административных барьеров определяется комплексом показателей:</w:t>
      </w:r>
    </w:p>
    <w:p w:rsidR="00F57D79" w:rsidRPr="00995502" w:rsidRDefault="00F57D79" w:rsidP="0067282F">
      <w:pPr>
        <w:widowControl/>
        <w:spacing w:line="360" w:lineRule="auto"/>
        <w:jc w:val="both"/>
        <w:rPr>
          <w:i/>
          <w:sz w:val="28"/>
          <w:szCs w:val="28"/>
        </w:rPr>
      </w:pPr>
      <w:bookmarkStart w:id="208" w:name="_Toc341880576"/>
      <w:r w:rsidRPr="00995502">
        <w:rPr>
          <w:i/>
          <w:sz w:val="28"/>
          <w:szCs w:val="28"/>
        </w:rPr>
        <w:t>Количество документов, необходимых в рамках предоставления услуги.</w:t>
      </w:r>
      <w:bookmarkEnd w:id="208"/>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П177 </w:t>
      </w:r>
      <w:r w:rsidRPr="00995502">
        <w:rPr>
          <w:b w:val="0"/>
          <w:sz w:val="28"/>
          <w:szCs w:val="28"/>
        </w:rPr>
        <w:noBreakHyphen/>
        <w:t xml:space="preserve"> Количество различных документов (процедур), которые необходимо было получить (пройти) для получения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1"/>
              <w:rPr>
                <w:bCs/>
                <w:szCs w:val="24"/>
              </w:rPr>
            </w:pPr>
            <w:r w:rsidRPr="00995502">
              <w:rPr>
                <w:bCs/>
                <w:szCs w:val="24"/>
              </w:rPr>
              <w:t xml:space="preserve">Минимальное значение </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r>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1"/>
              <w:rPr>
                <w:bCs/>
                <w:szCs w:val="24"/>
              </w:rPr>
            </w:pPr>
            <w:r w:rsidRPr="00995502">
              <w:rPr>
                <w:bCs/>
                <w:szCs w:val="24"/>
              </w:rPr>
              <w:t>Среднее значение</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7,75</w:t>
            </w:r>
          </w:p>
        </w:tc>
      </w:tr>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1"/>
              <w:rPr>
                <w:bCs/>
                <w:szCs w:val="24"/>
              </w:rPr>
            </w:pPr>
            <w:r w:rsidRPr="00995502">
              <w:rPr>
                <w:bCs/>
                <w:szCs w:val="24"/>
              </w:rPr>
              <w:t>Максимальное значение</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9</w:t>
            </w:r>
          </w:p>
        </w:tc>
      </w:tr>
    </w:tbl>
    <w:p w:rsidR="00F57D79" w:rsidRPr="00995502" w:rsidRDefault="00F57D79" w:rsidP="0067282F">
      <w:pPr>
        <w:widowControl/>
        <w:spacing w:line="360" w:lineRule="auto"/>
        <w:ind w:firstLine="570"/>
        <w:jc w:val="both"/>
        <w:rPr>
          <w:sz w:val="28"/>
          <w:szCs w:val="28"/>
        </w:rPr>
      </w:pPr>
    </w:p>
    <w:p w:rsidR="00F57D79" w:rsidRPr="00995502" w:rsidRDefault="00F57D79" w:rsidP="0067282F">
      <w:pPr>
        <w:widowControl/>
        <w:spacing w:line="360" w:lineRule="auto"/>
        <w:ind w:firstLine="570"/>
        <w:jc w:val="both"/>
        <w:rPr>
          <w:sz w:val="28"/>
          <w:szCs w:val="28"/>
        </w:rPr>
      </w:pPr>
      <w:r w:rsidRPr="00995502">
        <w:rPr>
          <w:sz w:val="28"/>
          <w:szCs w:val="28"/>
        </w:rPr>
        <w:t>Как следует из табл. П177, по данному показателю уровень административных барьеров по данной услуге можно оценить как высокий. Респонденты указали, что в рамках предоставления рассматриваемой услуги им необходимо было собрать пакет в среднем из 7-8 документов. Максимальное количество документов, которые указали опрошенные, составило 9 документов.</w:t>
      </w:r>
    </w:p>
    <w:p w:rsidR="00F57D79" w:rsidRPr="00995502" w:rsidRDefault="00F57D79" w:rsidP="0067282F">
      <w:pPr>
        <w:widowControl/>
        <w:spacing w:line="360" w:lineRule="auto"/>
        <w:jc w:val="both"/>
        <w:rPr>
          <w:i/>
          <w:sz w:val="28"/>
          <w:szCs w:val="28"/>
        </w:rPr>
      </w:pPr>
      <w:bookmarkStart w:id="209" w:name="_Toc341880577"/>
      <w:r w:rsidRPr="00995502">
        <w:rPr>
          <w:i/>
          <w:sz w:val="28"/>
          <w:szCs w:val="28"/>
        </w:rPr>
        <w:t>Количество обращений в инстанции (учреждения).</w:t>
      </w:r>
      <w:bookmarkEnd w:id="209"/>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П178 </w:t>
      </w:r>
      <w:r w:rsidRPr="00995502">
        <w:rPr>
          <w:b w:val="0"/>
          <w:sz w:val="28"/>
          <w:szCs w:val="28"/>
        </w:rPr>
        <w:noBreakHyphen/>
        <w:t xml:space="preserve"> Количество обращений в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54"/>
        <w:gridCol w:w="3540"/>
      </w:tblGrid>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 xml:space="preserve">Минимальное значение </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r>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Среднее значение</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3,25</w:t>
            </w:r>
          </w:p>
        </w:tc>
      </w:tr>
      <w:tr w:rsidR="00F57D79" w:rsidRPr="00995502" w:rsidTr="00067CC6">
        <w:trPr>
          <w:trHeight w:val="20"/>
          <w:jc w:val="center"/>
        </w:trPr>
        <w:tc>
          <w:tcPr>
            <w:tcW w:w="3174" w:type="pct"/>
            <w:tcMar>
              <w:left w:w="28" w:type="dxa"/>
              <w:right w:w="28" w:type="dxa"/>
            </w:tcMar>
          </w:tcPr>
          <w:p w:rsidR="00F57D79" w:rsidRPr="00995502" w:rsidRDefault="00F57D79" w:rsidP="003275BD">
            <w:pPr>
              <w:widowControl/>
              <w:spacing w:line="276" w:lineRule="auto"/>
              <w:ind w:firstLine="600"/>
              <w:rPr>
                <w:bCs/>
                <w:szCs w:val="24"/>
              </w:rPr>
            </w:pPr>
            <w:r w:rsidRPr="00995502">
              <w:rPr>
                <w:bCs/>
                <w:szCs w:val="24"/>
              </w:rPr>
              <w:t>Максимальное значение</w:t>
            </w:r>
          </w:p>
        </w:tc>
        <w:tc>
          <w:tcPr>
            <w:tcW w:w="1826" w:type="pct"/>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r>
    </w:tbl>
    <w:p w:rsidR="00F57D79" w:rsidRPr="00995502" w:rsidRDefault="00F57D79" w:rsidP="0067282F">
      <w:pPr>
        <w:widowControl/>
      </w:pPr>
    </w:p>
    <w:p w:rsidR="00F57D79" w:rsidRPr="00995502" w:rsidRDefault="00F57D79" w:rsidP="0067282F">
      <w:pPr>
        <w:widowControl/>
        <w:spacing w:before="120" w:line="360" w:lineRule="auto"/>
        <w:ind w:firstLine="573"/>
        <w:jc w:val="both"/>
        <w:rPr>
          <w:sz w:val="28"/>
          <w:szCs w:val="28"/>
        </w:rPr>
      </w:pPr>
      <w:r w:rsidRPr="00995502">
        <w:rPr>
          <w:sz w:val="28"/>
          <w:szCs w:val="28"/>
        </w:rPr>
        <w:t xml:space="preserve">Большинство респондентов ответило, что они обращались в различные инстанции и учреждения в рамках предоставления данной услуги 3 раза, что позволяет оценить уровень административных барьеров как низкий. Максимальное количество обращений в различные инстанции (учреждения), указанное респондентами, составило 4 раза. </w:t>
      </w:r>
    </w:p>
    <w:p w:rsidR="00F57D79" w:rsidRPr="00995502" w:rsidRDefault="00F57D79" w:rsidP="006022CC">
      <w:pPr>
        <w:pStyle w:val="Caption"/>
        <w:spacing w:line="360" w:lineRule="auto"/>
        <w:jc w:val="both"/>
        <w:rPr>
          <w:b w:val="0"/>
          <w:sz w:val="28"/>
          <w:szCs w:val="28"/>
        </w:rPr>
      </w:pPr>
      <w:r w:rsidRPr="00995502">
        <w:rPr>
          <w:b w:val="0"/>
          <w:sz w:val="28"/>
          <w:szCs w:val="28"/>
        </w:rPr>
        <w:t>ТаблицаП179</w:t>
      </w:r>
      <w:r w:rsidRPr="00995502">
        <w:rPr>
          <w:b w:val="0"/>
          <w:sz w:val="28"/>
          <w:szCs w:val="28"/>
          <w:lang w:val="en-US"/>
        </w:rPr>
        <w:t xml:space="preserve"> </w:t>
      </w:r>
      <w:r w:rsidRPr="00995502">
        <w:rPr>
          <w:b w:val="0"/>
          <w:sz w:val="28"/>
          <w:szCs w:val="28"/>
          <w:lang w:val="en-US"/>
        </w:rPr>
        <w:noBreakHyphen/>
      </w:r>
      <w:r w:rsidRPr="00995502">
        <w:rPr>
          <w:b w:val="0"/>
          <w:sz w:val="28"/>
          <w:szCs w:val="28"/>
        </w:rPr>
        <w:t xml:space="preserve"> Уровень административных барьеров</w:t>
      </w:r>
    </w:p>
    <w:tbl>
      <w:tblPr>
        <w:tblW w:w="5000" w:type="pct"/>
        <w:tblCellMar>
          <w:top w:w="55" w:type="dxa"/>
          <w:left w:w="55" w:type="dxa"/>
          <w:bottom w:w="55" w:type="dxa"/>
          <w:right w:w="55" w:type="dxa"/>
        </w:tblCellMar>
        <w:tblLook w:val="00A0"/>
      </w:tblPr>
      <w:tblGrid>
        <w:gridCol w:w="588"/>
        <w:gridCol w:w="3232"/>
        <w:gridCol w:w="1762"/>
        <w:gridCol w:w="1615"/>
        <w:gridCol w:w="1181"/>
        <w:gridCol w:w="1316"/>
      </w:tblGrid>
      <w:tr w:rsidR="00F57D79" w:rsidRPr="00995502" w:rsidTr="00067CC6">
        <w:trPr>
          <w:tblHeader/>
        </w:trPr>
        <w:tc>
          <w:tcPr>
            <w:tcW w:w="3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Показатель</w:t>
            </w:r>
          </w:p>
        </w:tc>
        <w:tc>
          <w:tcPr>
            <w:tcW w:w="909" w:type="pct"/>
            <w:vMerge w:val="restar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Нормативное значение</w:t>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Значения</w:t>
            </w:r>
          </w:p>
        </w:tc>
      </w:tr>
      <w:tr w:rsidR="00F57D79" w:rsidRPr="00995502" w:rsidTr="00067CC6">
        <w:trPr>
          <w:tblHeader/>
        </w:trPr>
        <w:tc>
          <w:tcPr>
            <w:tcW w:w="3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bCs/>
                <w:kern w:val="2"/>
                <w:szCs w:val="24"/>
                <w:lang w:eastAsia="ar-SA"/>
              </w:rPr>
            </w:pPr>
          </w:p>
        </w:tc>
        <w:tc>
          <w:tcPr>
            <w:tcW w:w="909" w:type="pct"/>
            <w:vMerge/>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bCs/>
                <w:kern w:val="2"/>
                <w:szCs w:val="24"/>
                <w:lang w:eastAsia="ar-SA"/>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Минимальн.</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Максим.</w:t>
            </w:r>
          </w:p>
        </w:tc>
      </w:tr>
      <w:tr w:rsidR="00F57D79" w:rsidRPr="00995502" w:rsidTr="00067CC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center"/>
            </w:pPr>
            <w:r w:rsidRPr="00995502">
              <w:t>2</w:t>
            </w:r>
          </w:p>
        </w:tc>
      </w:tr>
      <w:tr w:rsidR="00F57D79" w:rsidRPr="00995502" w:rsidTr="00067CC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0</w:t>
            </w:r>
          </w:p>
        </w:tc>
      </w:tr>
      <w:tr w:rsidR="00F57D79" w:rsidRPr="00995502" w:rsidTr="00067CC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w:t>
            </w:r>
            <w:r w:rsidRPr="00995502">
              <w:rPr>
                <w:rStyle w:val="FootnoteReference"/>
              </w:rPr>
              <w:footnoteReference w:id="45"/>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45</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52,5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60</w:t>
            </w:r>
          </w:p>
        </w:tc>
      </w:tr>
      <w:tr w:rsidR="00F57D79" w:rsidRPr="00995502" w:rsidTr="00067CC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13,75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w:t>
            </w:r>
          </w:p>
        </w:tc>
      </w:tr>
      <w:tr w:rsidR="00F57D79" w:rsidRPr="00995502" w:rsidTr="00067CC6">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Не установлены</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40</w:t>
            </w:r>
          </w:p>
        </w:tc>
      </w:tr>
      <w:tr w:rsidR="00F57D79" w:rsidRPr="00995502" w:rsidTr="00067CC6">
        <w:tc>
          <w:tcPr>
            <w:tcW w:w="30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w:t>
            </w:r>
          </w:p>
        </w:tc>
        <w:tc>
          <w:tcPr>
            <w:tcW w:w="1667" w:type="pc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pPr>
            <w:r w:rsidRPr="00995502">
              <w:t>Затраты времени на ожидание в очереди на получение результата услуги (мин.)</w:t>
            </w:r>
          </w:p>
        </w:tc>
        <w:tc>
          <w:tcPr>
            <w:tcW w:w="90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Не установлены</w:t>
            </w:r>
          </w:p>
        </w:tc>
        <w:tc>
          <w:tcPr>
            <w:tcW w:w="833"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15</w:t>
            </w:r>
          </w:p>
        </w:tc>
        <w:tc>
          <w:tcPr>
            <w:tcW w:w="609" w:type="pc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18,75</w:t>
            </w:r>
          </w:p>
        </w:tc>
        <w:tc>
          <w:tcPr>
            <w:tcW w:w="679" w:type="pct"/>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20</w:t>
            </w:r>
          </w:p>
        </w:tc>
      </w:tr>
    </w:tbl>
    <w:p w:rsidR="00F57D79" w:rsidRPr="00995502" w:rsidRDefault="00F57D79" w:rsidP="0067282F">
      <w:pPr>
        <w:widowControl/>
        <w:spacing w:line="360" w:lineRule="auto"/>
        <w:ind w:firstLine="720"/>
        <w:jc w:val="both"/>
        <w:rPr>
          <w:sz w:val="28"/>
          <w:szCs w:val="28"/>
        </w:rPr>
      </w:pPr>
      <w:r w:rsidRPr="00995502">
        <w:rPr>
          <w:i/>
          <w:sz w:val="28"/>
          <w:szCs w:val="28"/>
        </w:rPr>
        <w:t>Доля отметивших необходимость повторных обращений</w:t>
      </w:r>
      <w:r w:rsidRPr="00995502">
        <w:rPr>
          <w:sz w:val="28"/>
          <w:szCs w:val="28"/>
        </w:rPr>
        <w:t xml:space="preserve"> в один и тот же орган составила 25% от числа опрошенных. Среднее количество обращений в один орган составило 2 раза.</w:t>
      </w:r>
    </w:p>
    <w:p w:rsidR="00F57D79" w:rsidRPr="00995502" w:rsidRDefault="00F57D79" w:rsidP="0067282F">
      <w:pPr>
        <w:widowControl/>
        <w:spacing w:line="360" w:lineRule="auto"/>
        <w:ind w:firstLine="720"/>
        <w:jc w:val="both"/>
        <w:rPr>
          <w:sz w:val="28"/>
          <w:szCs w:val="28"/>
        </w:rPr>
      </w:pPr>
      <w:r w:rsidRPr="00995502">
        <w:rPr>
          <w:sz w:val="28"/>
          <w:szCs w:val="28"/>
        </w:rPr>
        <w:t>Проведенный анализ показал, что на сбор документов у заявителей уходит в среднем 14 дней.</w:t>
      </w:r>
    </w:p>
    <w:p w:rsidR="00F57D79" w:rsidRPr="00995502" w:rsidRDefault="00F57D79" w:rsidP="0067282F">
      <w:pPr>
        <w:widowControl/>
        <w:spacing w:line="360" w:lineRule="auto"/>
        <w:ind w:firstLine="720"/>
        <w:jc w:val="both"/>
        <w:rPr>
          <w:sz w:val="28"/>
          <w:szCs w:val="28"/>
        </w:rPr>
      </w:pPr>
      <w:r w:rsidRPr="00995502">
        <w:rPr>
          <w:sz w:val="28"/>
          <w:szCs w:val="28"/>
        </w:rPr>
        <w:t xml:space="preserve">В ходе мониторинга респонденты указали, что при получении данной услуги у них не было никаких </w:t>
      </w:r>
      <w:r w:rsidRPr="00995502">
        <w:rPr>
          <w:i/>
          <w:sz w:val="28"/>
          <w:szCs w:val="28"/>
        </w:rPr>
        <w:t>финансовых затрат</w:t>
      </w:r>
      <w:r w:rsidRPr="00995502">
        <w:rPr>
          <w:sz w:val="28"/>
          <w:szCs w:val="28"/>
        </w:rPr>
        <w:t xml:space="preserve">. </w:t>
      </w:r>
    </w:p>
    <w:p w:rsidR="00F57D79" w:rsidRPr="00995502" w:rsidRDefault="00F57D79" w:rsidP="0067282F">
      <w:pPr>
        <w:widowControl/>
        <w:spacing w:line="360" w:lineRule="auto"/>
        <w:ind w:firstLine="720"/>
        <w:jc w:val="both"/>
        <w:rPr>
          <w:sz w:val="28"/>
          <w:szCs w:val="28"/>
        </w:rPr>
      </w:pPr>
      <w:r w:rsidRPr="00995502">
        <w:rPr>
          <w:i/>
          <w:sz w:val="28"/>
          <w:szCs w:val="28"/>
        </w:rPr>
        <w:t>Фактов обращения к услугам посредников</w:t>
      </w:r>
      <w:r w:rsidRPr="00995502">
        <w:rPr>
          <w:sz w:val="28"/>
          <w:szCs w:val="28"/>
        </w:rPr>
        <w:t xml:space="preserve"> для целей получения услуги не выявлено. Также не выявлено </w:t>
      </w:r>
      <w:r w:rsidRPr="00995502">
        <w:rPr>
          <w:i/>
          <w:sz w:val="28"/>
          <w:szCs w:val="28"/>
        </w:rPr>
        <w:t>фактов мотивирования чиновников</w:t>
      </w:r>
      <w:r w:rsidRPr="00995502">
        <w:rPr>
          <w:sz w:val="28"/>
          <w:szCs w:val="28"/>
        </w:rPr>
        <w:t xml:space="preserve">. </w:t>
      </w:r>
    </w:p>
    <w:p w:rsidR="00F57D79" w:rsidRPr="00995502" w:rsidRDefault="00F57D79" w:rsidP="0067282F">
      <w:pPr>
        <w:widowControl/>
        <w:spacing w:line="360" w:lineRule="auto"/>
        <w:ind w:firstLine="570"/>
        <w:jc w:val="both"/>
        <w:rPr>
          <w:sz w:val="28"/>
          <w:szCs w:val="28"/>
        </w:rPr>
      </w:pPr>
      <w:r w:rsidRPr="00995502">
        <w:rPr>
          <w:bCs/>
          <w:i/>
          <w:sz w:val="28"/>
          <w:szCs w:val="28"/>
        </w:rPr>
        <w:t>И</w:t>
      </w:r>
      <w:r w:rsidRPr="00995502">
        <w:rPr>
          <w:i/>
          <w:sz w:val="28"/>
          <w:szCs w:val="28"/>
        </w:rPr>
        <w:t>нтегральная оценка уровня административных барьеров</w:t>
      </w:r>
      <w:r w:rsidRPr="00995502">
        <w:rPr>
          <w:sz w:val="28"/>
          <w:szCs w:val="28"/>
        </w:rPr>
        <w:t xml:space="preserve"> составила 0,67.</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П180 </w:t>
      </w:r>
      <w:r w:rsidRPr="00995502">
        <w:rPr>
          <w:b w:val="0"/>
          <w:sz w:val="28"/>
          <w:szCs w:val="28"/>
        </w:rPr>
        <w:noBreakHyphen/>
        <w:t xml:space="preserve"> Расчет интегральной оценки уровня административных барьеров</w:t>
      </w:r>
    </w:p>
    <w:tbl>
      <w:tblPr>
        <w:tblW w:w="5000" w:type="pct"/>
        <w:tblLook w:val="00A0"/>
      </w:tblPr>
      <w:tblGrid>
        <w:gridCol w:w="457"/>
        <w:gridCol w:w="4409"/>
        <w:gridCol w:w="1751"/>
        <w:gridCol w:w="1708"/>
        <w:gridCol w:w="1369"/>
      </w:tblGrid>
      <w:tr w:rsidR="00F57D79" w:rsidRPr="00995502" w:rsidTr="00067CC6">
        <w:trPr>
          <w:trHeight w:val="20"/>
        </w:trPr>
        <w:tc>
          <w:tcPr>
            <w:tcW w:w="23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067CC6">
            <w:pPr>
              <w:widowControl/>
              <w:spacing w:line="276" w:lineRule="auto"/>
              <w:rPr>
                <w:szCs w:val="24"/>
              </w:rPr>
            </w:pPr>
            <w:r w:rsidRPr="00995502">
              <w:rPr>
                <w:szCs w:val="24"/>
              </w:rPr>
              <w:t> </w:t>
            </w:r>
          </w:p>
        </w:tc>
        <w:tc>
          <w:tcPr>
            <w:tcW w:w="227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067CC6">
            <w:pPr>
              <w:widowControl/>
              <w:spacing w:line="276" w:lineRule="auto"/>
              <w:rPr>
                <w:b/>
                <w:bCs/>
                <w:szCs w:val="24"/>
              </w:rPr>
            </w:pPr>
            <w:r w:rsidRPr="00995502">
              <w:rPr>
                <w:b/>
                <w:bCs/>
                <w:szCs w:val="24"/>
              </w:rPr>
              <w:t>Наименование критерия</w:t>
            </w:r>
          </w:p>
        </w:tc>
        <w:tc>
          <w:tcPr>
            <w:tcW w:w="9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067CC6">
            <w:pPr>
              <w:widowControl/>
              <w:spacing w:line="276" w:lineRule="auto"/>
              <w:rPr>
                <w:b/>
                <w:bCs/>
                <w:szCs w:val="24"/>
              </w:rPr>
            </w:pPr>
            <w:r w:rsidRPr="00995502">
              <w:rPr>
                <w:b/>
                <w:bCs/>
                <w:szCs w:val="24"/>
              </w:rPr>
              <w:t>Нормативное значение показателя</w:t>
            </w:r>
          </w:p>
        </w:tc>
        <w:tc>
          <w:tcPr>
            <w:tcW w:w="88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067CC6">
            <w:pPr>
              <w:widowControl/>
              <w:spacing w:line="276" w:lineRule="auto"/>
              <w:rPr>
                <w:b/>
                <w:bCs/>
                <w:szCs w:val="24"/>
              </w:rPr>
            </w:pPr>
            <w:r w:rsidRPr="00995502">
              <w:rPr>
                <w:b/>
                <w:bCs/>
                <w:szCs w:val="24"/>
              </w:rPr>
              <w:t>Фактическое значение показателя</w:t>
            </w:r>
          </w:p>
        </w:tc>
        <w:tc>
          <w:tcPr>
            <w:tcW w:w="70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067CC6">
            <w:pPr>
              <w:widowControl/>
              <w:spacing w:line="276" w:lineRule="auto"/>
              <w:rPr>
                <w:b/>
                <w:bCs/>
                <w:szCs w:val="24"/>
              </w:rPr>
            </w:pPr>
            <w:r w:rsidRPr="00995502">
              <w:rPr>
                <w:b/>
                <w:bCs/>
                <w:szCs w:val="24"/>
              </w:rPr>
              <w:t>Оценка</w:t>
            </w:r>
          </w:p>
        </w:tc>
      </w:tr>
      <w:tr w:rsidR="00F57D79" w:rsidRPr="00995502" w:rsidTr="00067CC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1</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получения услуги, дней</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10</w:t>
            </w:r>
          </w:p>
          <w:p w:rsidR="00F57D79" w:rsidRPr="00995502" w:rsidRDefault="00F57D79" w:rsidP="003275BD">
            <w:pPr>
              <w:widowControl/>
              <w:spacing w:line="276" w:lineRule="auto"/>
              <w:jc w:val="center"/>
              <w:rPr>
                <w:szCs w:val="24"/>
              </w:rPr>
            </w:pP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52,5</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0,19</w:t>
            </w:r>
          </w:p>
        </w:tc>
      </w:tr>
      <w:tr w:rsidR="00F57D79" w:rsidRPr="00995502" w:rsidTr="00067CC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2</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на подачу документов,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15</w:t>
            </w:r>
            <w:r w:rsidRPr="00995502">
              <w:rPr>
                <w:rStyle w:val="FootnoteReference"/>
                <w:szCs w:val="24"/>
              </w:rPr>
              <w:footnoteReference w:id="46"/>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40</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0,375</w:t>
            </w:r>
          </w:p>
        </w:tc>
      </w:tr>
      <w:tr w:rsidR="00F57D79" w:rsidRPr="00995502" w:rsidTr="00067CC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3</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Соблюдение сроков ожидания в очереди для получения результата, минут</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15</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18,75</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0,8</w:t>
            </w:r>
          </w:p>
        </w:tc>
      </w:tr>
      <w:tr w:rsidR="00F57D79" w:rsidRPr="00995502" w:rsidTr="00067CC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4</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Стоимость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0,0</w:t>
            </w:r>
          </w:p>
          <w:p w:rsidR="00F57D79" w:rsidRPr="00995502" w:rsidRDefault="00F57D79" w:rsidP="003275BD">
            <w:pPr>
              <w:widowControl/>
              <w:spacing w:line="276" w:lineRule="auto"/>
              <w:jc w:val="center"/>
              <w:rPr>
                <w:szCs w:val="24"/>
              </w:rPr>
            </w:pP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0,0</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067CC6">
        <w:trPr>
          <w:trHeight w:val="20"/>
        </w:trPr>
        <w:tc>
          <w:tcPr>
            <w:tcW w:w="23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5</w:t>
            </w:r>
          </w:p>
        </w:tc>
        <w:tc>
          <w:tcPr>
            <w:tcW w:w="227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Количество обращений в различные инстанции для получения услуги</w:t>
            </w:r>
          </w:p>
        </w:tc>
        <w:tc>
          <w:tcPr>
            <w:tcW w:w="903"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2</w:t>
            </w:r>
          </w:p>
        </w:tc>
        <w:tc>
          <w:tcPr>
            <w:tcW w:w="881"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2</w:t>
            </w:r>
          </w:p>
        </w:tc>
        <w:tc>
          <w:tcPr>
            <w:tcW w:w="706"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067CC6">
        <w:trPr>
          <w:trHeight w:val="20"/>
        </w:trPr>
        <w:tc>
          <w:tcPr>
            <w:tcW w:w="235"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szCs w:val="24"/>
              </w:rPr>
            </w:pPr>
            <w:r w:rsidRPr="00995502">
              <w:rPr>
                <w:szCs w:val="24"/>
              </w:rPr>
              <w:t> </w:t>
            </w:r>
          </w:p>
        </w:tc>
        <w:tc>
          <w:tcPr>
            <w:tcW w:w="227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Комплексная оценка</w:t>
            </w:r>
          </w:p>
        </w:tc>
        <w:tc>
          <w:tcPr>
            <w:tcW w:w="903"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 </w:t>
            </w:r>
          </w:p>
        </w:tc>
        <w:tc>
          <w:tcPr>
            <w:tcW w:w="88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szCs w:val="24"/>
              </w:rPr>
            </w:pPr>
            <w:r w:rsidRPr="00995502">
              <w:rPr>
                <w:b/>
                <w:bCs/>
                <w:szCs w:val="24"/>
              </w:rPr>
              <w:t> </w:t>
            </w:r>
          </w:p>
        </w:tc>
        <w:tc>
          <w:tcPr>
            <w:tcW w:w="706"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right"/>
              <w:rPr>
                <w:b/>
                <w:bCs/>
                <w:szCs w:val="24"/>
              </w:rPr>
            </w:pPr>
            <w:r w:rsidRPr="00995502">
              <w:rPr>
                <w:b/>
                <w:bCs/>
                <w:szCs w:val="24"/>
              </w:rPr>
              <w:t>0,67</w:t>
            </w:r>
          </w:p>
        </w:tc>
      </w:tr>
    </w:tbl>
    <w:p w:rsidR="00F57D79" w:rsidRPr="00995502" w:rsidRDefault="00F57D79" w:rsidP="0067282F">
      <w:pPr>
        <w:widowControl/>
      </w:pPr>
    </w:p>
    <w:p w:rsidR="00F57D79" w:rsidRPr="00995502" w:rsidRDefault="00F57D79" w:rsidP="0067282F">
      <w:pPr>
        <w:widowControl/>
        <w:numPr>
          <w:ilvl w:val="0"/>
          <w:numId w:val="89"/>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720"/>
        <w:jc w:val="both"/>
        <w:rPr>
          <w:color w:val="000000"/>
          <w:sz w:val="28"/>
          <w:szCs w:val="28"/>
        </w:rPr>
      </w:pPr>
      <w:r w:rsidRPr="00995502">
        <w:rPr>
          <w:color w:val="000000"/>
          <w:sz w:val="28"/>
          <w:szCs w:val="28"/>
        </w:rPr>
        <w:t>50% заявителей указало, что у них не возникло затруднений при оформлении документов в государственных учреждениях для получения данной услуги. Мнения других респондентов о наличии затруднений разделились равными долями (по 25%) следующим образом:</w:t>
      </w:r>
    </w:p>
    <w:p w:rsidR="00F57D79" w:rsidRPr="00995502" w:rsidRDefault="00F57D79" w:rsidP="0067282F">
      <w:pPr>
        <w:widowControl/>
        <w:spacing w:line="360" w:lineRule="auto"/>
        <w:ind w:firstLine="720"/>
        <w:jc w:val="both"/>
        <w:rPr>
          <w:iCs/>
          <w:color w:val="000000"/>
          <w:sz w:val="28"/>
          <w:szCs w:val="28"/>
        </w:rPr>
      </w:pPr>
      <w:r w:rsidRPr="00995502">
        <w:rPr>
          <w:iCs/>
          <w:color w:val="000000"/>
          <w:sz w:val="28"/>
          <w:szCs w:val="28"/>
        </w:rPr>
        <w:t>Сложность заполнения официальных бланков</w:t>
      </w:r>
    </w:p>
    <w:p w:rsidR="00F57D79" w:rsidRPr="00995502" w:rsidRDefault="00F57D79" w:rsidP="0067282F">
      <w:pPr>
        <w:widowControl/>
        <w:spacing w:line="360" w:lineRule="auto"/>
        <w:ind w:firstLine="720"/>
        <w:jc w:val="both"/>
        <w:rPr>
          <w:iCs/>
          <w:color w:val="000000"/>
          <w:sz w:val="28"/>
          <w:szCs w:val="28"/>
        </w:rPr>
      </w:pPr>
      <w:r w:rsidRPr="00995502">
        <w:rPr>
          <w:iCs/>
          <w:color w:val="000000"/>
          <w:sz w:val="28"/>
          <w:szCs w:val="28"/>
        </w:rPr>
        <w:t>Неудобный режим работы учреждений</w:t>
      </w:r>
    </w:p>
    <w:p w:rsidR="00F57D79" w:rsidRPr="00995502" w:rsidRDefault="00F57D79" w:rsidP="0067282F">
      <w:pPr>
        <w:widowControl/>
        <w:spacing w:line="360" w:lineRule="auto"/>
        <w:ind w:firstLine="720"/>
        <w:jc w:val="both"/>
        <w:rPr>
          <w:iCs/>
          <w:color w:val="000000"/>
          <w:sz w:val="28"/>
          <w:szCs w:val="28"/>
        </w:rPr>
      </w:pPr>
      <w:r w:rsidRPr="00995502">
        <w:rPr>
          <w:iCs/>
          <w:color w:val="000000"/>
          <w:sz w:val="28"/>
          <w:szCs w:val="28"/>
        </w:rPr>
        <w:t>Большие очереди</w:t>
      </w:r>
    </w:p>
    <w:p w:rsidR="00F57D79" w:rsidRPr="00995502" w:rsidRDefault="00F57D79" w:rsidP="0067282F">
      <w:pPr>
        <w:widowControl/>
        <w:spacing w:line="360" w:lineRule="auto"/>
        <w:ind w:firstLine="720"/>
        <w:jc w:val="both"/>
        <w:rPr>
          <w:iCs/>
          <w:color w:val="000000"/>
          <w:sz w:val="28"/>
          <w:szCs w:val="28"/>
        </w:rPr>
      </w:pPr>
      <w:r w:rsidRPr="00995502">
        <w:rPr>
          <w:iCs/>
          <w:color w:val="000000"/>
          <w:sz w:val="28"/>
          <w:szCs w:val="28"/>
        </w:rPr>
        <w:t>Недостаточный профессиональный уровень работников учреждений</w:t>
      </w:r>
    </w:p>
    <w:p w:rsidR="00F57D79" w:rsidRPr="00995502" w:rsidRDefault="00F57D79" w:rsidP="0067282F">
      <w:pPr>
        <w:widowControl/>
        <w:spacing w:line="360" w:lineRule="auto"/>
        <w:ind w:firstLine="600"/>
        <w:jc w:val="both"/>
        <w:rPr>
          <w:sz w:val="28"/>
          <w:szCs w:val="28"/>
        </w:rPr>
      </w:pPr>
      <w:r w:rsidRPr="00995502">
        <w:rPr>
          <w:color w:val="000000"/>
          <w:sz w:val="28"/>
          <w:szCs w:val="28"/>
        </w:rPr>
        <w:t xml:space="preserve">Заявители отметили, что наибольшие трудности возникли на этапе сбора </w:t>
      </w:r>
      <w:r w:rsidRPr="00995502">
        <w:rPr>
          <w:iCs/>
          <w:color w:val="000000"/>
          <w:sz w:val="28"/>
          <w:szCs w:val="28"/>
        </w:rPr>
        <w:t>необходимых для получения услуги документов</w:t>
      </w:r>
      <w:r w:rsidRPr="00995502">
        <w:rPr>
          <w:color w:val="000000"/>
          <w:sz w:val="28"/>
          <w:szCs w:val="28"/>
        </w:rPr>
        <w:t xml:space="preserve"> 50%. </w:t>
      </w:r>
      <w:r w:rsidRPr="00995502">
        <w:rPr>
          <w:sz w:val="28"/>
          <w:szCs w:val="28"/>
        </w:rPr>
        <w:t>В качестве сложных этапов получения услуги респонденты также отметили:</w:t>
      </w:r>
    </w:p>
    <w:p w:rsidR="00F57D79" w:rsidRPr="00995502" w:rsidRDefault="00F57D79" w:rsidP="0067282F">
      <w:pPr>
        <w:widowControl/>
        <w:spacing w:line="360" w:lineRule="auto"/>
        <w:ind w:firstLine="570"/>
        <w:jc w:val="both"/>
        <w:rPr>
          <w:sz w:val="28"/>
          <w:szCs w:val="28"/>
        </w:rPr>
      </w:pPr>
      <w:r w:rsidRPr="00995502">
        <w:rPr>
          <w:sz w:val="28"/>
          <w:szCs w:val="28"/>
        </w:rPr>
        <w:t>- подача документов в орган (25%);</w:t>
      </w:r>
    </w:p>
    <w:p w:rsidR="00F57D79" w:rsidRPr="00995502" w:rsidRDefault="00F57D79" w:rsidP="0067282F">
      <w:pPr>
        <w:widowControl/>
        <w:spacing w:line="360" w:lineRule="auto"/>
        <w:ind w:firstLine="570"/>
        <w:jc w:val="both"/>
        <w:rPr>
          <w:sz w:val="28"/>
          <w:szCs w:val="28"/>
        </w:rPr>
      </w:pPr>
      <w:r w:rsidRPr="00995502">
        <w:rPr>
          <w:sz w:val="28"/>
          <w:szCs w:val="28"/>
        </w:rPr>
        <w:t xml:space="preserve">- получение результата услуги (25%). </w:t>
      </w:r>
    </w:p>
    <w:p w:rsidR="00F57D79" w:rsidRPr="00995502" w:rsidRDefault="00F57D79" w:rsidP="0067282F">
      <w:pPr>
        <w:widowControl/>
        <w:spacing w:line="360" w:lineRule="auto"/>
        <w:ind w:firstLine="570"/>
        <w:jc w:val="both"/>
        <w:rPr>
          <w:sz w:val="28"/>
          <w:szCs w:val="28"/>
        </w:rPr>
      </w:pPr>
      <w:r w:rsidRPr="00995502">
        <w:rPr>
          <w:sz w:val="28"/>
          <w:szCs w:val="28"/>
        </w:rPr>
        <w:t>По мнению респондентов, основными направлениями повышения качества данной услуги должно стать предоставление услуги через Интернет (100%).</w:t>
      </w:r>
    </w:p>
    <w:p w:rsidR="00F57D79" w:rsidRPr="00995502" w:rsidRDefault="00F57D79" w:rsidP="0067282F">
      <w:pPr>
        <w:widowControl/>
        <w:spacing w:line="360" w:lineRule="auto"/>
        <w:ind w:firstLine="567"/>
        <w:jc w:val="both"/>
        <w:rPr>
          <w:i/>
          <w:sz w:val="28"/>
          <w:szCs w:val="28"/>
        </w:rPr>
      </w:pPr>
      <w:r w:rsidRPr="00995502">
        <w:rPr>
          <w:i/>
          <w:sz w:val="28"/>
          <w:szCs w:val="28"/>
        </w:rPr>
        <w:t>В целом,</w:t>
      </w:r>
      <w:r w:rsidRPr="00995502">
        <w:rPr>
          <w:sz w:val="28"/>
          <w:szCs w:val="28"/>
        </w:rPr>
        <w:t xml:space="preserve"> </w:t>
      </w:r>
      <w:r w:rsidRPr="00995502">
        <w:rPr>
          <w:i/>
          <w:sz w:val="28"/>
          <w:szCs w:val="28"/>
        </w:rPr>
        <w:t>уровень удовлетворенности заявителей качеством и доступностью государственной услуги составил всего 75%.</w:t>
      </w:r>
    </w:p>
    <w:p w:rsidR="00F57D79" w:rsidRPr="00995502" w:rsidRDefault="00F57D79" w:rsidP="0067282F">
      <w:pPr>
        <w:widowControl/>
        <w:spacing w:line="360" w:lineRule="auto"/>
        <w:ind w:firstLine="567"/>
        <w:jc w:val="both"/>
        <w:rPr>
          <w:sz w:val="28"/>
          <w:szCs w:val="28"/>
        </w:rPr>
      </w:pPr>
      <w:r w:rsidRPr="00995502">
        <w:rPr>
          <w:sz w:val="28"/>
          <w:szCs w:val="28"/>
        </w:rPr>
        <w:t>В целях повышения уровня удовлетворенности заявителей качеством и доступностью государственной услуги может быть рекомендовано следующее:</w:t>
      </w:r>
    </w:p>
    <w:p w:rsidR="00F57D79" w:rsidRPr="00995502" w:rsidRDefault="00F57D79" w:rsidP="0067282F">
      <w:pPr>
        <w:widowControl/>
        <w:spacing w:line="360" w:lineRule="auto"/>
        <w:ind w:firstLine="567"/>
        <w:jc w:val="both"/>
        <w:rPr>
          <w:sz w:val="28"/>
          <w:szCs w:val="28"/>
        </w:rPr>
      </w:pPr>
      <w:r w:rsidRPr="00995502">
        <w:rPr>
          <w:sz w:val="28"/>
          <w:szCs w:val="28"/>
        </w:rPr>
        <w:t xml:space="preserve">1. Организация межведомственного взаимодействия. </w:t>
      </w:r>
    </w:p>
    <w:p w:rsidR="00F57D79" w:rsidRPr="00995502" w:rsidRDefault="00F57D79" w:rsidP="0067282F">
      <w:pPr>
        <w:widowControl/>
        <w:spacing w:line="360" w:lineRule="auto"/>
        <w:ind w:firstLine="567"/>
        <w:jc w:val="both"/>
        <w:rPr>
          <w:sz w:val="28"/>
          <w:szCs w:val="28"/>
        </w:rPr>
      </w:pPr>
      <w:r w:rsidRPr="00995502">
        <w:rPr>
          <w:sz w:val="28"/>
          <w:szCs w:val="28"/>
        </w:rPr>
        <w:t>2. Организация предоставления услуги с использованием сети Интернет.</w:t>
      </w:r>
    </w:p>
    <w:p w:rsidR="00F57D79" w:rsidRPr="00995502" w:rsidRDefault="00F57D79" w:rsidP="0067282F">
      <w:pPr>
        <w:widowControl/>
        <w:spacing w:line="360" w:lineRule="auto"/>
        <w:ind w:firstLine="567"/>
        <w:jc w:val="both"/>
        <w:rPr>
          <w:sz w:val="28"/>
          <w:szCs w:val="28"/>
        </w:rPr>
      </w:pPr>
      <w:r w:rsidRPr="00995502">
        <w:rPr>
          <w:sz w:val="28"/>
          <w:szCs w:val="28"/>
        </w:rPr>
        <w:t>3. Сокращение сроков предоставления услуги в целом.</w:t>
      </w:r>
    </w:p>
    <w:p w:rsidR="00F57D79" w:rsidRPr="00995502" w:rsidRDefault="00F57D79" w:rsidP="0067282F">
      <w:pPr>
        <w:widowControl/>
        <w:spacing w:line="360" w:lineRule="auto"/>
        <w:ind w:firstLine="567"/>
        <w:jc w:val="both"/>
        <w:rPr>
          <w:sz w:val="28"/>
          <w:szCs w:val="28"/>
        </w:rPr>
      </w:pPr>
      <w:r w:rsidRPr="00995502">
        <w:rPr>
          <w:sz w:val="28"/>
          <w:szCs w:val="28"/>
        </w:rPr>
        <w:t xml:space="preserve">4. Сокращение сроков ожидания в очереди при подаче документов в орган и при получении результата услуги. </w:t>
      </w:r>
    </w:p>
    <w:p w:rsidR="00F57D79" w:rsidRPr="00995502" w:rsidRDefault="00F57D79" w:rsidP="0067282F">
      <w:pPr>
        <w:widowControl/>
        <w:spacing w:line="360" w:lineRule="auto"/>
        <w:ind w:firstLine="567"/>
        <w:jc w:val="both"/>
        <w:rPr>
          <w:sz w:val="28"/>
          <w:szCs w:val="28"/>
        </w:rPr>
      </w:pPr>
      <w:r w:rsidRPr="00995502">
        <w:rPr>
          <w:sz w:val="28"/>
          <w:szCs w:val="28"/>
        </w:rPr>
        <w:t>5. Оптимизация графика работы, в том числе увеличение приемных дней.</w:t>
      </w:r>
    </w:p>
    <w:p w:rsidR="00F57D79" w:rsidRPr="00995502" w:rsidRDefault="00F57D79" w:rsidP="0067282F">
      <w:pPr>
        <w:widowControl/>
        <w:spacing w:line="360" w:lineRule="auto"/>
        <w:ind w:firstLine="567"/>
        <w:jc w:val="both"/>
        <w:rPr>
          <w:sz w:val="28"/>
          <w:szCs w:val="28"/>
        </w:rPr>
      </w:pPr>
      <w:r w:rsidRPr="00995502">
        <w:rPr>
          <w:sz w:val="28"/>
          <w:szCs w:val="28"/>
        </w:rPr>
        <w:t>6. Повышение качества информирования заявителей по вопросам предоставления государственной услуги, в том числе с использованием сети Интернет, размещение форм документов, необходимых для получения услуги и образцов их заполнения.</w:t>
      </w:r>
    </w:p>
    <w:p w:rsidR="00F57D79" w:rsidRPr="00995502" w:rsidRDefault="00F57D79" w:rsidP="0067282F">
      <w:pPr>
        <w:widowControl/>
        <w:spacing w:line="360" w:lineRule="auto"/>
        <w:ind w:firstLine="567"/>
        <w:jc w:val="both"/>
        <w:rPr>
          <w:sz w:val="28"/>
          <w:szCs w:val="28"/>
        </w:rPr>
      </w:pPr>
      <w:r w:rsidRPr="00995502">
        <w:rPr>
          <w:sz w:val="28"/>
          <w:szCs w:val="28"/>
        </w:rPr>
        <w:t>7. Принятие административного регламента предоставления услуги.</w:t>
      </w:r>
    </w:p>
    <w:p w:rsidR="00F57D79" w:rsidRPr="00995502" w:rsidRDefault="00F57D79" w:rsidP="0067282F">
      <w:pPr>
        <w:widowControl/>
        <w:spacing w:line="360" w:lineRule="auto"/>
        <w:ind w:firstLine="567"/>
        <w:jc w:val="both"/>
        <w:rPr>
          <w:sz w:val="28"/>
          <w:szCs w:val="28"/>
        </w:rPr>
      </w:pPr>
      <w:r w:rsidRPr="00995502">
        <w:rPr>
          <w:sz w:val="28"/>
          <w:szCs w:val="28"/>
        </w:rPr>
        <w:t>8. Сокращение фактического срока предоставления услуги.</w:t>
      </w:r>
    </w:p>
    <w:p w:rsidR="00F57D79" w:rsidRPr="00995502" w:rsidRDefault="00F57D79" w:rsidP="00067CC6">
      <w:pPr>
        <w:widowControl/>
        <w:spacing w:line="360" w:lineRule="auto"/>
        <w:ind w:firstLine="567"/>
        <w:jc w:val="both"/>
      </w:pPr>
      <w:r w:rsidRPr="00995502">
        <w:rPr>
          <w:sz w:val="28"/>
          <w:szCs w:val="28"/>
        </w:rPr>
        <w:t>9. Сокращение количества предоставляемых в орган документов, необходимых для получения услуги, в том числе посредством организации межведомственного взаимодействия.</w:t>
      </w:r>
    </w:p>
    <w:p w:rsidR="00F57D79" w:rsidRPr="00995502" w:rsidRDefault="00F57D79" w:rsidP="0067282F">
      <w:pPr>
        <w:widowControl/>
      </w:pPr>
    </w:p>
    <w:p w:rsidR="00F57D79" w:rsidRPr="00995502" w:rsidRDefault="00F57D79" w:rsidP="0067282F">
      <w:pPr>
        <w:pStyle w:val="TOC3"/>
        <w:widowControl/>
        <w:rPr>
          <w:rFonts w:ascii="Times New Roman" w:hAnsi="Times New Roman"/>
          <w:noProof/>
        </w:rPr>
        <w:sectPr w:rsidR="00F57D79" w:rsidRPr="00995502" w:rsidSect="004C622A">
          <w:type w:val="nextColumn"/>
          <w:pgSz w:w="11906" w:h="16838"/>
          <w:pgMar w:top="1134" w:right="567" w:bottom="1134" w:left="1701" w:header="709" w:footer="709" w:gutter="0"/>
          <w:cols w:space="708"/>
          <w:docGrid w:linePitch="360"/>
        </w:sectPr>
      </w:pPr>
    </w:p>
    <w:p w:rsidR="00F57D79" w:rsidRPr="00995502" w:rsidRDefault="00F57D79" w:rsidP="00CF122C">
      <w:pPr>
        <w:pStyle w:val="Heading2"/>
        <w:keepNext w:val="0"/>
        <w:numPr>
          <w:ilvl w:val="0"/>
          <w:numId w:val="0"/>
        </w:numPr>
        <w:ind w:firstLine="720"/>
        <w:rPr>
          <w:noProof/>
        </w:rPr>
      </w:pPr>
      <w:bookmarkStart w:id="210" w:name="_Toc342309208"/>
      <w:bookmarkEnd w:id="81"/>
      <w:r w:rsidRPr="00995502">
        <w:rPr>
          <w:noProof/>
        </w:rPr>
        <w:t>Приложение 5.</w:t>
      </w:r>
      <w:r w:rsidRPr="00995502">
        <w:rPr>
          <w:noProof/>
        </w:rPr>
        <w:tab/>
        <w:t>Результаты мониторинга качества и доступности муниципальных услуг в Новосибирской области при предоставлении в органах местного самоуправления</w:t>
      </w:r>
      <w:bookmarkEnd w:id="210"/>
    </w:p>
    <w:p w:rsidR="00F57D79" w:rsidRPr="00995502" w:rsidRDefault="00F57D79" w:rsidP="00067CC6">
      <w:pPr>
        <w:widowControl/>
        <w:autoSpaceDE w:val="0"/>
        <w:autoSpaceDN w:val="0"/>
        <w:adjustRightInd w:val="0"/>
        <w:spacing w:line="360" w:lineRule="auto"/>
        <w:jc w:val="center"/>
        <w:outlineLvl w:val="1"/>
        <w:rPr>
          <w:b/>
          <w:sz w:val="28"/>
          <w:szCs w:val="28"/>
        </w:rPr>
      </w:pPr>
      <w:bookmarkStart w:id="211" w:name="_Toc342309209"/>
      <w:r w:rsidRPr="00995502">
        <w:rPr>
          <w:b/>
          <w:sz w:val="28"/>
          <w:szCs w:val="28"/>
        </w:rPr>
        <w:t>Услуга № 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bookmarkEnd w:id="211"/>
    </w:p>
    <w:tbl>
      <w:tblPr>
        <w:tblW w:w="5000" w:type="pct"/>
        <w:tblLook w:val="01E0"/>
      </w:tblPr>
      <w:tblGrid>
        <w:gridCol w:w="2480"/>
        <w:gridCol w:w="7214"/>
      </w:tblGrid>
      <w:tr w:rsidR="00F57D79" w:rsidRPr="00995502" w:rsidTr="00067CC6">
        <w:tc>
          <w:tcPr>
            <w:tcW w:w="1279" w:type="pct"/>
            <w:tcMar>
              <w:left w:w="28" w:type="dxa"/>
              <w:right w:w="28" w:type="dxa"/>
            </w:tcMar>
          </w:tcPr>
          <w:p w:rsidR="00F57D79" w:rsidRPr="00995502" w:rsidRDefault="00F57D79" w:rsidP="003275BD">
            <w:pPr>
              <w:widowControl/>
              <w:spacing w:line="276" w:lineRule="auto"/>
              <w:rPr>
                <w:b/>
                <w:szCs w:val="24"/>
              </w:rPr>
            </w:pPr>
            <w:r w:rsidRPr="00995502">
              <w:rPr>
                <w:b/>
                <w:szCs w:val="24"/>
              </w:rPr>
              <w:t>Место проведения  опроса:</w:t>
            </w:r>
          </w:p>
        </w:tc>
        <w:tc>
          <w:tcPr>
            <w:tcW w:w="3721" w:type="pct"/>
            <w:tcMar>
              <w:left w:w="28" w:type="dxa"/>
              <w:right w:w="28" w:type="dxa"/>
            </w:tcMar>
          </w:tcPr>
          <w:p w:rsidR="00F57D79" w:rsidRPr="00995502" w:rsidRDefault="00F57D79" w:rsidP="003275BD">
            <w:pPr>
              <w:widowControl/>
              <w:spacing w:line="276" w:lineRule="auto"/>
              <w:rPr>
                <w:szCs w:val="24"/>
              </w:rPr>
            </w:pPr>
            <w:r w:rsidRPr="00995502">
              <w:rPr>
                <w:szCs w:val="24"/>
              </w:rPr>
              <w:t>г. Новосибирск, г. Бердск, г. Обь, г. Кольцово, г. Искитим</w:t>
            </w:r>
          </w:p>
        </w:tc>
      </w:tr>
      <w:tr w:rsidR="00F57D79" w:rsidRPr="00995502" w:rsidTr="00067CC6">
        <w:tc>
          <w:tcPr>
            <w:tcW w:w="1279" w:type="pct"/>
            <w:tcMar>
              <w:left w:w="28" w:type="dxa"/>
              <w:right w:w="28" w:type="dxa"/>
            </w:tcMar>
          </w:tcPr>
          <w:p w:rsidR="00F57D79" w:rsidRPr="00995502" w:rsidRDefault="00F57D79" w:rsidP="003275BD">
            <w:pPr>
              <w:widowControl/>
              <w:spacing w:line="276" w:lineRule="auto"/>
              <w:jc w:val="both"/>
              <w:rPr>
                <w:szCs w:val="24"/>
              </w:rPr>
            </w:pPr>
            <w:r w:rsidRPr="00995502">
              <w:rPr>
                <w:b/>
                <w:szCs w:val="24"/>
              </w:rPr>
              <w:t>Общее количество опрошенных:</w:t>
            </w:r>
          </w:p>
        </w:tc>
        <w:tc>
          <w:tcPr>
            <w:tcW w:w="3721" w:type="pct"/>
            <w:tcMar>
              <w:left w:w="28" w:type="dxa"/>
              <w:right w:w="28" w:type="dxa"/>
            </w:tcMar>
          </w:tcPr>
          <w:p w:rsidR="00F57D79" w:rsidRPr="00995502" w:rsidRDefault="00F57D79" w:rsidP="003275BD">
            <w:pPr>
              <w:widowControl/>
              <w:spacing w:line="276" w:lineRule="auto"/>
              <w:jc w:val="both"/>
              <w:rPr>
                <w:szCs w:val="24"/>
              </w:rPr>
            </w:pPr>
            <w:r w:rsidRPr="00995502">
              <w:rPr>
                <w:szCs w:val="24"/>
              </w:rPr>
              <w:t xml:space="preserve">86, в том числе: г. Новосибирск - 40; </w:t>
            </w:r>
          </w:p>
          <w:p w:rsidR="00F57D79" w:rsidRPr="00995502" w:rsidRDefault="00F57D79" w:rsidP="003275BD">
            <w:pPr>
              <w:widowControl/>
              <w:spacing w:line="276" w:lineRule="auto"/>
              <w:jc w:val="both"/>
              <w:rPr>
                <w:szCs w:val="24"/>
              </w:rPr>
            </w:pPr>
            <w:r w:rsidRPr="00995502">
              <w:rPr>
                <w:szCs w:val="24"/>
              </w:rPr>
              <w:t xml:space="preserve">г. Бердск – 10; </w:t>
            </w:r>
          </w:p>
          <w:p w:rsidR="00F57D79" w:rsidRPr="00995502" w:rsidRDefault="00F57D79" w:rsidP="003275BD">
            <w:pPr>
              <w:widowControl/>
              <w:spacing w:line="276" w:lineRule="auto"/>
              <w:jc w:val="both"/>
              <w:rPr>
                <w:szCs w:val="24"/>
              </w:rPr>
            </w:pPr>
            <w:r w:rsidRPr="00995502">
              <w:rPr>
                <w:szCs w:val="24"/>
              </w:rPr>
              <w:t>г. Обь - 16;</w:t>
            </w:r>
          </w:p>
          <w:p w:rsidR="00F57D79" w:rsidRPr="00995502" w:rsidRDefault="00F57D79" w:rsidP="003275BD">
            <w:pPr>
              <w:widowControl/>
              <w:spacing w:line="276" w:lineRule="auto"/>
              <w:jc w:val="both"/>
              <w:rPr>
                <w:szCs w:val="24"/>
              </w:rPr>
            </w:pPr>
            <w:r w:rsidRPr="00995502">
              <w:rPr>
                <w:szCs w:val="24"/>
              </w:rPr>
              <w:t xml:space="preserve">р.п. Кольцово - 10; </w:t>
            </w:r>
          </w:p>
          <w:p w:rsidR="00F57D79" w:rsidRPr="00995502" w:rsidRDefault="00F57D79" w:rsidP="003275BD">
            <w:pPr>
              <w:widowControl/>
              <w:spacing w:line="276" w:lineRule="auto"/>
              <w:jc w:val="both"/>
              <w:rPr>
                <w:szCs w:val="24"/>
              </w:rPr>
            </w:pPr>
            <w:r w:rsidRPr="00995502">
              <w:rPr>
                <w:szCs w:val="24"/>
              </w:rPr>
              <w:t xml:space="preserve">г. Искитим - 10. </w:t>
            </w:r>
          </w:p>
        </w:tc>
      </w:tr>
    </w:tbl>
    <w:p w:rsidR="00F57D79" w:rsidRPr="00995502" w:rsidRDefault="00F57D79" w:rsidP="0067282F">
      <w:pPr>
        <w:widowControl/>
        <w:rPr>
          <w:sz w:val="28"/>
          <w:szCs w:val="28"/>
        </w:rPr>
      </w:pPr>
    </w:p>
    <w:p w:rsidR="00F57D79" w:rsidRPr="00995502" w:rsidRDefault="00F57D79" w:rsidP="0067282F">
      <w:pPr>
        <w:widowControl/>
        <w:numPr>
          <w:ilvl w:val="0"/>
          <w:numId w:val="95"/>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9"/>
        <w:jc w:val="both"/>
        <w:rPr>
          <w:bCs/>
          <w:sz w:val="28"/>
          <w:szCs w:val="28"/>
        </w:rPr>
      </w:pPr>
      <w:r w:rsidRPr="00995502">
        <w:rPr>
          <w:bCs/>
          <w:sz w:val="28"/>
          <w:szCs w:val="28"/>
        </w:rPr>
        <w:t>Административный регламент по данной услуге в г. Новосибирске утвержден постановлением мэрии города Новосибирска от 18.11.2011 №10810 «Об утверждении административного регламента 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Соответствующего утвержденного административного регламента по исследуемой муниципальной услуге в р.п. Кольцово  нет. На данный момент в рабочем поселке существует проект единственного административного регламента п</w:t>
      </w:r>
      <w:r w:rsidRPr="00995502">
        <w:rPr>
          <w:sz w:val="28"/>
          <w:szCs w:val="28"/>
          <w:shd w:val="clear" w:color="auto" w:fill="FFFFFF"/>
        </w:rPr>
        <w:t>редоставления муниципальной услуги по присвоению, изменению и аннулированию адресов объектов недвижимости в границах населенного пункта рабочего поселка Кольцово, который вынесен на общественную экспертизу</w:t>
      </w:r>
      <w:r w:rsidRPr="00995502">
        <w:rPr>
          <w:rStyle w:val="FootnoteReference"/>
          <w:sz w:val="28"/>
          <w:szCs w:val="28"/>
          <w:shd w:val="clear" w:color="auto" w:fill="FFFFFF"/>
        </w:rPr>
        <w:footnoteReference w:id="47"/>
      </w:r>
      <w:r w:rsidRPr="00995502">
        <w:rPr>
          <w:sz w:val="28"/>
          <w:szCs w:val="28"/>
          <w:shd w:val="clear" w:color="auto" w:fill="FFFFFF"/>
        </w:rPr>
        <w:t>.</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48"/>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 в г. Оби не утвержден. На момент проведения мониторинга качества и доступности муниципальных услуг существовал только проект административного регламента. Результаты мониторинга соотносились с нормативными значениями, установленными в  данном документе.</w:t>
      </w:r>
    </w:p>
    <w:p w:rsidR="00F57D79" w:rsidRPr="00995502" w:rsidRDefault="00F57D79" w:rsidP="0067282F">
      <w:pPr>
        <w:widowControl/>
        <w:spacing w:line="360" w:lineRule="auto"/>
        <w:ind w:firstLine="720"/>
        <w:jc w:val="both"/>
        <w:rPr>
          <w:sz w:val="28"/>
          <w:szCs w:val="28"/>
        </w:rPr>
      </w:pPr>
      <w:r w:rsidRPr="00995502">
        <w:rPr>
          <w:sz w:val="28"/>
          <w:szCs w:val="28"/>
        </w:rPr>
        <w:t>В г. Бердске административный регламент по данной услуге утвержден постановлением администрации города Бердска от 03.07.2012 №2367. В целом указанный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Соответствующий административный регламент в городе Искитиме утвержден постановлением администрации города от 10.02.2012 №243.</w:t>
      </w:r>
    </w:p>
    <w:p w:rsidR="00F57D79" w:rsidRPr="00995502" w:rsidRDefault="00F57D79" w:rsidP="0067282F">
      <w:pPr>
        <w:widowControl/>
        <w:numPr>
          <w:ilvl w:val="0"/>
          <w:numId w:val="95"/>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П181. Среднее значения уровня доступности равно 3,91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П181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64"/>
        <w:gridCol w:w="2403"/>
        <w:gridCol w:w="1574"/>
        <w:gridCol w:w="1024"/>
        <w:gridCol w:w="801"/>
        <w:gridCol w:w="1179"/>
        <w:gridCol w:w="1126"/>
        <w:gridCol w:w="1123"/>
      </w:tblGrid>
      <w:tr w:rsidR="00F57D79" w:rsidRPr="00995502" w:rsidTr="00067CC6">
        <w:trPr>
          <w:tblHeader/>
          <w:jc w:val="center"/>
        </w:trPr>
        <w:tc>
          <w:tcPr>
            <w:tcW w:w="239"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1239"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Параметры оценки доступности услуги</w:t>
            </w:r>
          </w:p>
        </w:tc>
        <w:tc>
          <w:tcPr>
            <w:tcW w:w="2942" w:type="pct"/>
            <w:gridSpan w:val="5"/>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Оценка по городскому округу</w:t>
            </w:r>
          </w:p>
        </w:tc>
        <w:tc>
          <w:tcPr>
            <w:tcW w:w="57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Среднее значение</w:t>
            </w:r>
          </w:p>
        </w:tc>
      </w:tr>
      <w:tr w:rsidR="00F57D79" w:rsidRPr="00995502" w:rsidTr="00067CC6">
        <w:trPr>
          <w:tblHeader/>
          <w:jc w:val="center"/>
        </w:trPr>
        <w:tc>
          <w:tcPr>
            <w:tcW w:w="239"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1239"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81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Новосибирск</w:t>
            </w:r>
          </w:p>
        </w:tc>
        <w:tc>
          <w:tcPr>
            <w:tcW w:w="52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Бердск</w:t>
            </w:r>
          </w:p>
        </w:tc>
        <w:tc>
          <w:tcPr>
            <w:tcW w:w="413"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Обь</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Искитим</w:t>
            </w:r>
          </w:p>
        </w:tc>
        <w:tc>
          <w:tcPr>
            <w:tcW w:w="57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p>
        </w:tc>
      </w:tr>
      <w:tr w:rsidR="00F57D79" w:rsidRPr="00995502" w:rsidTr="00067CC6">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23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8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4,38</w:t>
            </w:r>
          </w:p>
        </w:tc>
        <w:tc>
          <w:tcPr>
            <w:tcW w:w="5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4,7</w:t>
            </w:r>
          </w:p>
        </w:tc>
        <w:tc>
          <w:tcPr>
            <w:tcW w:w="41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3,19</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3,1</w:t>
            </w:r>
          </w:p>
        </w:tc>
        <w:tc>
          <w:tcPr>
            <w:tcW w:w="5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3,91</w:t>
            </w:r>
          </w:p>
        </w:tc>
      </w:tr>
      <w:tr w:rsidR="00F57D79" w:rsidRPr="00995502" w:rsidTr="00067CC6">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23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8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4,38</w:t>
            </w:r>
          </w:p>
        </w:tc>
        <w:tc>
          <w:tcPr>
            <w:tcW w:w="5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w:t>
            </w:r>
          </w:p>
        </w:tc>
        <w:tc>
          <w:tcPr>
            <w:tcW w:w="41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4,7</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5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3,99</w:t>
            </w:r>
          </w:p>
        </w:tc>
      </w:tr>
      <w:tr w:rsidR="00F57D79" w:rsidRPr="00995502" w:rsidTr="00067CC6">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239"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8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4,08</w:t>
            </w:r>
          </w:p>
        </w:tc>
        <w:tc>
          <w:tcPr>
            <w:tcW w:w="5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w:t>
            </w:r>
          </w:p>
        </w:tc>
        <w:tc>
          <w:tcPr>
            <w:tcW w:w="41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3,69</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4,6</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2,9</w:t>
            </w:r>
          </w:p>
        </w:tc>
        <w:tc>
          <w:tcPr>
            <w:tcW w:w="5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3,87</w:t>
            </w:r>
          </w:p>
        </w:tc>
      </w:tr>
      <w:tr w:rsidR="00F57D79" w:rsidRPr="00995502" w:rsidTr="00067CC6">
        <w:trPr>
          <w:jc w:val="center"/>
        </w:trPr>
        <w:tc>
          <w:tcPr>
            <w:tcW w:w="239"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239"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81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4,38</w:t>
            </w:r>
          </w:p>
        </w:tc>
        <w:tc>
          <w:tcPr>
            <w:tcW w:w="52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w:t>
            </w:r>
          </w:p>
        </w:tc>
        <w:tc>
          <w:tcPr>
            <w:tcW w:w="413"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3,44</w:t>
            </w:r>
          </w:p>
        </w:tc>
        <w:tc>
          <w:tcPr>
            <w:tcW w:w="60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58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57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3,84</w:t>
            </w:r>
          </w:p>
        </w:tc>
      </w:tr>
      <w:tr w:rsidR="00F57D79" w:rsidRPr="00995502" w:rsidTr="00067CC6">
        <w:trPr>
          <w:jc w:val="center"/>
        </w:trPr>
        <w:tc>
          <w:tcPr>
            <w:tcW w:w="239"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239"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1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4,31</w:t>
            </w:r>
          </w:p>
        </w:tc>
        <w:tc>
          <w:tcPr>
            <w:tcW w:w="52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4,23</w:t>
            </w:r>
          </w:p>
        </w:tc>
        <w:tc>
          <w:tcPr>
            <w:tcW w:w="413"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3,52</w:t>
            </w:r>
          </w:p>
        </w:tc>
        <w:tc>
          <w:tcPr>
            <w:tcW w:w="60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4,48</w:t>
            </w:r>
          </w:p>
        </w:tc>
        <w:tc>
          <w:tcPr>
            <w:tcW w:w="581"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3,00</w:t>
            </w:r>
          </w:p>
        </w:tc>
        <w:tc>
          <w:tcPr>
            <w:tcW w:w="579"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3,91</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представленные в табл. П181, позволяют сделать вывод, что уровень доступности услуги в р.п. Кольцово (4,48) существенно выше, чем в остальных муниципальных образованиях.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Наибольшие нарекания у заявителей вызывает уровень доступности муниципальной услуги в г. Искитиме. Уровень доступности в этом муниципальном образовании составляет всего 3,0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Более всего респонденты удовлетворены параметром «полнота и понятность предоставляемой информации» - 3,99 балла. Менее всего респонденты удовлетворены параметром «получение информации о стадии рассмотрения обращения» - 3,84.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Стоит отметить, что средние значения по всем параметрам незначительно отличаются друг от друга.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можно оценить как «выше чем удовлетворительно, но ниже чем хорошо».</w:t>
      </w:r>
    </w:p>
    <w:p w:rsidR="00F57D79" w:rsidRPr="00995502" w:rsidRDefault="00F57D79" w:rsidP="0067282F">
      <w:pPr>
        <w:widowControl/>
        <w:numPr>
          <w:ilvl w:val="0"/>
          <w:numId w:val="95"/>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3,99 балла.</w:t>
      </w:r>
    </w:p>
    <w:p w:rsidR="00F57D79" w:rsidRPr="00995502" w:rsidRDefault="00F57D79" w:rsidP="006022CC">
      <w:pPr>
        <w:pStyle w:val="Caption"/>
        <w:spacing w:line="360" w:lineRule="auto"/>
        <w:jc w:val="both"/>
        <w:rPr>
          <w:b w:val="0"/>
          <w:color w:val="000000"/>
          <w:sz w:val="28"/>
          <w:szCs w:val="28"/>
        </w:rPr>
      </w:pPr>
      <w:r w:rsidRPr="00995502">
        <w:rPr>
          <w:b w:val="0"/>
          <w:sz w:val="28"/>
          <w:szCs w:val="28"/>
        </w:rPr>
        <w:t xml:space="preserve">Таблица П182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80"/>
        <w:gridCol w:w="2102"/>
        <w:gridCol w:w="1632"/>
        <w:gridCol w:w="929"/>
        <w:gridCol w:w="1020"/>
        <w:gridCol w:w="1220"/>
        <w:gridCol w:w="1167"/>
        <w:gridCol w:w="1144"/>
      </w:tblGrid>
      <w:tr w:rsidR="00F57D79" w:rsidRPr="00995502" w:rsidTr="00067CC6">
        <w:trPr>
          <w:tblHeader/>
          <w:jc w:val="center"/>
        </w:trPr>
        <w:tc>
          <w:tcPr>
            <w:tcW w:w="248"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 п/п</w:t>
            </w:r>
          </w:p>
        </w:tc>
        <w:tc>
          <w:tcPr>
            <w:tcW w:w="1084"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3078" w:type="pct"/>
            <w:gridSpan w:val="5"/>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Оценка по городскому округу</w:t>
            </w:r>
          </w:p>
        </w:tc>
        <w:tc>
          <w:tcPr>
            <w:tcW w:w="590"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Среднее значение</w:t>
            </w:r>
          </w:p>
        </w:tc>
      </w:tr>
      <w:tr w:rsidR="00F57D79" w:rsidRPr="00995502" w:rsidTr="00067CC6">
        <w:trPr>
          <w:tblHeader/>
          <w:jc w:val="center"/>
        </w:trPr>
        <w:tc>
          <w:tcPr>
            <w:tcW w:w="248"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p>
        </w:tc>
        <w:tc>
          <w:tcPr>
            <w:tcW w:w="1084"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p>
        </w:tc>
        <w:tc>
          <w:tcPr>
            <w:tcW w:w="84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Новосибирск</w:t>
            </w:r>
          </w:p>
        </w:tc>
        <w:tc>
          <w:tcPr>
            <w:tcW w:w="47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Бердск</w:t>
            </w:r>
          </w:p>
        </w:tc>
        <w:tc>
          <w:tcPr>
            <w:tcW w:w="52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Обь</w:t>
            </w:r>
          </w:p>
        </w:tc>
        <w:tc>
          <w:tcPr>
            <w:tcW w:w="62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Кольцово</w:t>
            </w:r>
          </w:p>
        </w:tc>
        <w:tc>
          <w:tcPr>
            <w:tcW w:w="60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r w:rsidRPr="00995502">
              <w:rPr>
                <w:b/>
                <w:bCs/>
              </w:rPr>
              <w:t>Искитим</w:t>
            </w:r>
          </w:p>
        </w:tc>
        <w:tc>
          <w:tcPr>
            <w:tcW w:w="590"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pStyle w:val="affe"/>
              <w:widowControl/>
              <w:suppressLineNumbers w:val="0"/>
              <w:suppressAutoHyphens w:val="0"/>
              <w:snapToGrid w:val="0"/>
              <w:spacing w:line="276" w:lineRule="auto"/>
              <w:rPr>
                <w:b/>
                <w:bCs/>
              </w:rPr>
            </w:pPr>
          </w:p>
        </w:tc>
      </w:tr>
      <w:tr w:rsidR="00F57D79" w:rsidRPr="00995502" w:rsidTr="00067CC6">
        <w:trPr>
          <w:jc w:val="center"/>
        </w:trPr>
        <w:tc>
          <w:tcPr>
            <w:tcW w:w="2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108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8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4,65</w:t>
            </w:r>
          </w:p>
        </w:tc>
        <w:tc>
          <w:tcPr>
            <w:tcW w:w="4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w:t>
            </w:r>
          </w:p>
        </w:tc>
        <w:tc>
          <w:tcPr>
            <w:tcW w:w="52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3,88</w:t>
            </w:r>
          </w:p>
        </w:tc>
        <w:tc>
          <w:tcPr>
            <w:tcW w:w="62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2,9</w:t>
            </w:r>
          </w:p>
        </w:tc>
        <w:tc>
          <w:tcPr>
            <w:tcW w:w="5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4,00</w:t>
            </w:r>
          </w:p>
        </w:tc>
      </w:tr>
      <w:tr w:rsidR="00F57D79" w:rsidRPr="00995502" w:rsidTr="00067CC6">
        <w:trPr>
          <w:jc w:val="center"/>
        </w:trPr>
        <w:tc>
          <w:tcPr>
            <w:tcW w:w="2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108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8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4,4</w:t>
            </w:r>
          </w:p>
        </w:tc>
        <w:tc>
          <w:tcPr>
            <w:tcW w:w="4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4,4</w:t>
            </w:r>
          </w:p>
        </w:tc>
        <w:tc>
          <w:tcPr>
            <w:tcW w:w="52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3,56</w:t>
            </w:r>
          </w:p>
        </w:tc>
        <w:tc>
          <w:tcPr>
            <w:tcW w:w="62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5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3,97</w:t>
            </w:r>
          </w:p>
        </w:tc>
      </w:tr>
      <w:tr w:rsidR="00F57D79" w:rsidRPr="00995502" w:rsidTr="00067CC6">
        <w:trPr>
          <w:jc w:val="center"/>
        </w:trPr>
        <w:tc>
          <w:tcPr>
            <w:tcW w:w="2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w:t>
            </w:r>
          </w:p>
        </w:tc>
        <w:tc>
          <w:tcPr>
            <w:tcW w:w="108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w:t>
            </w:r>
          </w:p>
        </w:tc>
        <w:tc>
          <w:tcPr>
            <w:tcW w:w="8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4,4</w:t>
            </w:r>
          </w:p>
        </w:tc>
        <w:tc>
          <w:tcPr>
            <w:tcW w:w="4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w:t>
            </w:r>
          </w:p>
        </w:tc>
        <w:tc>
          <w:tcPr>
            <w:tcW w:w="52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3,38</w:t>
            </w:r>
          </w:p>
        </w:tc>
        <w:tc>
          <w:tcPr>
            <w:tcW w:w="62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4,6</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3,4</w:t>
            </w:r>
          </w:p>
        </w:tc>
        <w:tc>
          <w:tcPr>
            <w:tcW w:w="5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4,02</w:t>
            </w:r>
          </w:p>
        </w:tc>
      </w:tr>
      <w:tr w:rsidR="00F57D79" w:rsidRPr="00995502" w:rsidTr="00067CC6">
        <w:trPr>
          <w:jc w:val="center"/>
        </w:trPr>
        <w:tc>
          <w:tcPr>
            <w:tcW w:w="2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p>
        </w:tc>
        <w:tc>
          <w:tcPr>
            <w:tcW w:w="108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Среднее значение</w:t>
            </w:r>
          </w:p>
        </w:tc>
        <w:tc>
          <w:tcPr>
            <w:tcW w:w="8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4,48</w:t>
            </w:r>
          </w:p>
        </w:tc>
        <w:tc>
          <w:tcPr>
            <w:tcW w:w="4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4,23</w:t>
            </w:r>
          </w:p>
        </w:tc>
        <w:tc>
          <w:tcPr>
            <w:tcW w:w="52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3,61</w:t>
            </w:r>
          </w:p>
        </w:tc>
        <w:tc>
          <w:tcPr>
            <w:tcW w:w="62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4,53</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3,1</w:t>
            </w:r>
          </w:p>
        </w:tc>
        <w:tc>
          <w:tcPr>
            <w:tcW w:w="5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3,99</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табл. П182 позволяют сделать вывод, что качеством услуг респонденты довольны чуть больше, чем доступностью услуг. По мнению респондентов, качество предоставления данной услуги в р.п. Кольцово выше, чем в остальных муниципалитетах, где проводился мониторинг.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уровня качества по р.п. Кольцово составило 4,53 балла, в то время как уровень качества предоставления данной услуги по другим городским округам варьируется от 3,1 (г. Искитим) до 4,48 баллов (г. Новосибирск).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всем параметрам оценки качества услуги респонденты поставили практически одинаковые оценки.</w:t>
      </w:r>
    </w:p>
    <w:p w:rsidR="00F57D79" w:rsidRPr="00995502" w:rsidRDefault="00F57D79" w:rsidP="0067282F">
      <w:pPr>
        <w:widowControl/>
        <w:numPr>
          <w:ilvl w:val="0"/>
          <w:numId w:val="95"/>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12" w:name="_Toc342309210"/>
      <w:r w:rsidRPr="00995502">
        <w:rPr>
          <w:b/>
          <w:i/>
          <w:color w:val="000000"/>
          <w:sz w:val="28"/>
          <w:szCs w:val="28"/>
        </w:rPr>
        <w:t>4.1. Количество документов, необходимых в рамках предоставления услуги.</w:t>
      </w:r>
      <w:bookmarkEnd w:id="212"/>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П183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067CC6">
        <w:trPr>
          <w:trHeight w:val="20"/>
          <w:tblHeader/>
          <w:jc w:val="center"/>
        </w:trPr>
        <w:tc>
          <w:tcPr>
            <w:tcW w:w="335" w:type="pct"/>
            <w:vMerge w:val="restar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067CC6">
        <w:trPr>
          <w:trHeight w:val="20"/>
          <w:tblHeader/>
          <w:jc w:val="center"/>
        </w:trPr>
        <w:tc>
          <w:tcPr>
            <w:tcW w:w="335" w:type="pct"/>
            <w:vMerge/>
            <w:tcMar>
              <w:left w:w="28" w:type="dxa"/>
              <w:right w:w="28" w:type="dxa"/>
            </w:tcMar>
          </w:tcPr>
          <w:p w:rsidR="00F57D79" w:rsidRPr="00995502" w:rsidRDefault="00F57D79" w:rsidP="00067CC6">
            <w:pPr>
              <w:widowControl/>
              <w:spacing w:line="276" w:lineRule="auto"/>
              <w:rPr>
                <w:b/>
                <w:bCs/>
                <w:color w:val="000000"/>
                <w:szCs w:val="24"/>
              </w:rPr>
            </w:pPr>
          </w:p>
        </w:tc>
        <w:tc>
          <w:tcPr>
            <w:tcW w:w="1259" w:type="pct"/>
            <w:vMerge/>
            <w:tcMar>
              <w:left w:w="28" w:type="dxa"/>
              <w:right w:w="28" w:type="dxa"/>
            </w:tcMar>
          </w:tcPr>
          <w:p w:rsidR="00F57D79" w:rsidRPr="00995502" w:rsidRDefault="00F57D79" w:rsidP="00067CC6">
            <w:pPr>
              <w:widowControl/>
              <w:spacing w:line="276" w:lineRule="auto"/>
              <w:rPr>
                <w:b/>
                <w:bCs/>
                <w:color w:val="000000"/>
                <w:szCs w:val="24"/>
              </w:rPr>
            </w:pPr>
          </w:p>
        </w:tc>
        <w:tc>
          <w:tcPr>
            <w:tcW w:w="1303"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067CC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3,25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6</w:t>
            </w:r>
          </w:p>
        </w:tc>
      </w:tr>
      <w:tr w:rsidR="00F57D79" w:rsidRPr="00995502" w:rsidTr="00067CC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067CC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3,31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067CC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067CC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3,7</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П183, по исследуемой услуге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количество документов, которые предоставляли заявители в органы власти, в разных муниципальных образованиях отличается несущественно. Так в г. Бердске в среднем заявители предоставляли пакет, состоящий из 3,1 документов. В то же время по аналогичной услуге в г. Искитиме опрошенным приходилось предоставлять в органы власти 3,7 документов.</w:t>
      </w:r>
    </w:p>
    <w:p w:rsidR="00F57D79" w:rsidRPr="00995502" w:rsidRDefault="00F57D79" w:rsidP="0067282F">
      <w:pPr>
        <w:widowControl/>
        <w:spacing w:line="360" w:lineRule="auto"/>
        <w:ind w:firstLine="567"/>
        <w:jc w:val="both"/>
        <w:rPr>
          <w:sz w:val="28"/>
        </w:rPr>
      </w:pPr>
      <w:r w:rsidRPr="00995502">
        <w:rPr>
          <w:sz w:val="28"/>
        </w:rPr>
        <w:t>Наибольшее количество документов в отдельных случаях пришлось предоставить заявителям в г. Новосибирска – 6 документов.</w:t>
      </w:r>
    </w:p>
    <w:p w:rsidR="00F57D79" w:rsidRPr="00995502" w:rsidRDefault="00F57D79" w:rsidP="00D74016">
      <w:pPr>
        <w:widowControl/>
        <w:spacing w:line="360" w:lineRule="auto"/>
        <w:jc w:val="center"/>
        <w:outlineLvl w:val="0"/>
        <w:rPr>
          <w:b/>
          <w:i/>
          <w:sz w:val="28"/>
          <w:szCs w:val="28"/>
        </w:rPr>
      </w:pPr>
      <w:bookmarkStart w:id="213" w:name="_Toc342309211"/>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13"/>
    </w:p>
    <w:p w:rsidR="00F57D79" w:rsidRPr="00995502" w:rsidRDefault="00F57D79" w:rsidP="0067282F">
      <w:pPr>
        <w:widowControl/>
        <w:spacing w:line="360" w:lineRule="auto"/>
        <w:ind w:firstLine="570"/>
        <w:jc w:val="both"/>
        <w:rPr>
          <w:b/>
          <w:i/>
          <w:color w:val="000000"/>
          <w:sz w:val="28"/>
          <w:szCs w:val="28"/>
        </w:rPr>
      </w:pPr>
      <w:r w:rsidRPr="00995502">
        <w:rPr>
          <w:color w:val="000000"/>
          <w:sz w:val="28"/>
          <w:szCs w:val="28"/>
        </w:rPr>
        <w:t>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2 и менее раз (табл. П184).</w:t>
      </w:r>
    </w:p>
    <w:p w:rsidR="00F57D79" w:rsidRPr="00995502" w:rsidRDefault="00F57D79" w:rsidP="006022CC">
      <w:pPr>
        <w:pStyle w:val="Caption"/>
        <w:spacing w:line="360" w:lineRule="auto"/>
        <w:jc w:val="both"/>
        <w:rPr>
          <w:b w:val="0"/>
          <w:sz w:val="28"/>
          <w:szCs w:val="28"/>
        </w:rPr>
      </w:pPr>
      <w:r w:rsidRPr="00995502">
        <w:rPr>
          <w:b w:val="0"/>
          <w:sz w:val="28"/>
          <w:szCs w:val="28"/>
        </w:rPr>
        <w:t xml:space="preserve">Таблица П184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067CC6">
        <w:trPr>
          <w:trHeight w:val="20"/>
          <w:tblHeader/>
          <w:jc w:val="center"/>
        </w:trPr>
        <w:tc>
          <w:tcPr>
            <w:tcW w:w="304" w:type="pct"/>
            <w:vMerge w:val="restar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067CC6">
        <w:trPr>
          <w:trHeight w:val="20"/>
          <w:tblHeader/>
          <w:jc w:val="center"/>
        </w:trPr>
        <w:tc>
          <w:tcPr>
            <w:tcW w:w="304" w:type="pct"/>
            <w:vMerge/>
            <w:tcMar>
              <w:left w:w="28" w:type="dxa"/>
              <w:right w:w="28" w:type="dxa"/>
            </w:tcMar>
          </w:tcPr>
          <w:p w:rsidR="00F57D79" w:rsidRPr="00995502" w:rsidRDefault="00F57D79" w:rsidP="00067CC6">
            <w:pPr>
              <w:widowControl/>
              <w:spacing w:line="276" w:lineRule="auto"/>
              <w:rPr>
                <w:b/>
                <w:bCs/>
                <w:color w:val="000000"/>
                <w:szCs w:val="24"/>
              </w:rPr>
            </w:pPr>
          </w:p>
        </w:tc>
        <w:tc>
          <w:tcPr>
            <w:tcW w:w="990" w:type="pct"/>
            <w:vMerge/>
            <w:tcMar>
              <w:left w:w="28" w:type="dxa"/>
              <w:right w:w="28" w:type="dxa"/>
            </w:tcMar>
          </w:tcPr>
          <w:p w:rsidR="00F57D79" w:rsidRPr="00995502" w:rsidRDefault="00F57D79" w:rsidP="00067CC6">
            <w:pPr>
              <w:widowControl/>
              <w:spacing w:line="276" w:lineRule="auto"/>
              <w:rPr>
                <w:b/>
                <w:bCs/>
                <w:color w:val="000000"/>
                <w:szCs w:val="24"/>
              </w:rPr>
            </w:pPr>
          </w:p>
        </w:tc>
        <w:tc>
          <w:tcPr>
            <w:tcW w:w="961"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067CC6">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067CC6">
            <w:pPr>
              <w:widowControl/>
              <w:spacing w:line="276" w:lineRule="auto"/>
              <w:rPr>
                <w:b/>
                <w:bCs/>
                <w:color w:val="000000"/>
                <w:szCs w:val="24"/>
              </w:rPr>
            </w:pPr>
          </w:p>
        </w:tc>
      </w:tr>
      <w:tr w:rsidR="00F57D79" w:rsidRPr="00995502" w:rsidTr="00067CC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1,23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067CC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067CC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12,5</w:t>
            </w:r>
          </w:p>
        </w:tc>
      </w:tr>
      <w:tr w:rsidR="00F57D79" w:rsidRPr="00995502" w:rsidTr="00067CC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067CC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12,5% заявителей в г. Обь. Количество повторных обращений в среднем составило 1 раз.</w:t>
      </w:r>
    </w:p>
    <w:p w:rsidR="00F57D79" w:rsidRPr="00995502" w:rsidRDefault="00F57D79" w:rsidP="00D74016">
      <w:pPr>
        <w:pStyle w:val="Caption"/>
        <w:spacing w:line="360" w:lineRule="auto"/>
        <w:jc w:val="both"/>
        <w:outlineLvl w:val="0"/>
        <w:rPr>
          <w:b w:val="0"/>
          <w:color w:val="000000"/>
          <w:sz w:val="28"/>
          <w:szCs w:val="28"/>
        </w:rPr>
      </w:pPr>
      <w:bookmarkStart w:id="214" w:name="_Toc342309212"/>
      <w:r w:rsidRPr="00995502">
        <w:rPr>
          <w:b w:val="0"/>
          <w:sz w:val="28"/>
          <w:szCs w:val="28"/>
        </w:rPr>
        <w:t xml:space="preserve">Таблица П185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14"/>
    </w:p>
    <w:tbl>
      <w:tblPr>
        <w:tblW w:w="5000" w:type="pct"/>
        <w:jc w:val="center"/>
        <w:tblCellMar>
          <w:top w:w="55" w:type="dxa"/>
          <w:left w:w="55" w:type="dxa"/>
          <w:bottom w:w="55" w:type="dxa"/>
          <w:right w:w="55" w:type="dxa"/>
        </w:tblCellMar>
        <w:tblLook w:val="0000"/>
      </w:tblPr>
      <w:tblGrid>
        <w:gridCol w:w="446"/>
        <w:gridCol w:w="3228"/>
        <w:gridCol w:w="1531"/>
        <w:gridCol w:w="1675"/>
        <w:gridCol w:w="1051"/>
        <w:gridCol w:w="1763"/>
      </w:tblGrid>
      <w:tr w:rsidR="00F57D79" w:rsidRPr="00995502" w:rsidTr="00067CC6">
        <w:trPr>
          <w:tblHeader/>
          <w:jc w:val="center"/>
        </w:trPr>
        <w:tc>
          <w:tcPr>
            <w:tcW w:w="308" w:type="pct"/>
            <w:vMerge w:val="restart"/>
            <w:tcBorders>
              <w:top w:val="single" w:sz="2" w:space="0" w:color="000000"/>
              <w:left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 п/п</w:t>
            </w:r>
          </w:p>
        </w:tc>
        <w:tc>
          <w:tcPr>
            <w:tcW w:w="1743" w:type="pct"/>
            <w:vMerge w:val="restar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Показатель</w:t>
            </w:r>
          </w:p>
        </w:tc>
        <w:tc>
          <w:tcPr>
            <w:tcW w:w="78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b/>
                <w:szCs w:val="24"/>
              </w:rPr>
            </w:pPr>
            <w:r w:rsidRPr="00995502">
              <w:rPr>
                <w:b/>
                <w:szCs w:val="24"/>
              </w:rPr>
              <w:t>Нормативное значение</w:t>
            </w:r>
            <w:r w:rsidRPr="00995502">
              <w:rPr>
                <w:b/>
                <w:szCs w:val="24"/>
                <w:vertAlign w:val="superscript"/>
              </w:rPr>
              <w:footnoteReference w:id="49"/>
            </w:r>
          </w:p>
        </w:tc>
        <w:tc>
          <w:tcPr>
            <w:tcW w:w="2159" w:type="pct"/>
            <w:gridSpan w:val="3"/>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Значения</w:t>
            </w:r>
          </w:p>
        </w:tc>
      </w:tr>
      <w:tr w:rsidR="00F57D79" w:rsidRPr="00995502" w:rsidTr="00067CC6">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p>
        </w:tc>
        <w:tc>
          <w:tcPr>
            <w:tcW w:w="1743" w:type="pct"/>
            <w:vMerge/>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78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jc w:val="center"/>
              <w:rPr>
                <w:szCs w:val="24"/>
              </w:rPr>
            </w:pP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Средние</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Максимальные</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174</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1 095</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1,05</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17,52</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78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12,23</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П185, свидетельствуют о том, что по некоторым показателям в ходе мониторинга выявлено превышение нормативных значений, в частности по показателям:</w:t>
      </w:r>
    </w:p>
    <w:p w:rsidR="00F57D79" w:rsidRPr="00995502" w:rsidRDefault="00F57D79" w:rsidP="0067282F">
      <w:pPr>
        <w:widowControl/>
        <w:numPr>
          <w:ilvl w:val="0"/>
          <w:numId w:val="108"/>
        </w:numPr>
        <w:spacing w:line="360" w:lineRule="auto"/>
        <w:jc w:val="both"/>
        <w:rPr>
          <w:color w:val="000000"/>
          <w:sz w:val="28"/>
          <w:szCs w:val="28"/>
        </w:rPr>
      </w:pPr>
      <w:r w:rsidRPr="00995502">
        <w:rPr>
          <w:color w:val="000000"/>
          <w:sz w:val="28"/>
          <w:szCs w:val="28"/>
        </w:rPr>
        <w:t>Уровень временных издержек.</w:t>
      </w:r>
    </w:p>
    <w:p w:rsidR="00F57D79" w:rsidRPr="00995502" w:rsidRDefault="00F57D79" w:rsidP="0067282F">
      <w:pPr>
        <w:widowControl/>
        <w:numPr>
          <w:ilvl w:val="0"/>
          <w:numId w:val="108"/>
        </w:numPr>
        <w:spacing w:line="360" w:lineRule="auto"/>
        <w:jc w:val="both"/>
        <w:rPr>
          <w:color w:val="000000"/>
          <w:sz w:val="28"/>
          <w:szCs w:val="28"/>
        </w:rPr>
      </w:pPr>
      <w:r w:rsidRPr="00995502">
        <w:rPr>
          <w:color w:val="000000"/>
          <w:sz w:val="28"/>
          <w:szCs w:val="28"/>
        </w:rPr>
        <w:t>Затраты времени на ожидание в очереди на подачу документов.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полученным данным, в некоторых случаях уровень фактических временных издержек превышал нормативно установленное значение в 36,5 раз.</w:t>
      </w:r>
    </w:p>
    <w:p w:rsidR="00F57D79" w:rsidRPr="00995502" w:rsidRDefault="00F57D79" w:rsidP="0067282F">
      <w:pPr>
        <w:widowControl/>
        <w:autoSpaceDE w:val="0"/>
        <w:autoSpaceDN w:val="0"/>
        <w:adjustRightInd w:val="0"/>
        <w:spacing w:line="360" w:lineRule="auto"/>
        <w:ind w:firstLine="540"/>
        <w:jc w:val="both"/>
        <w:rPr>
          <w:color w:val="000000"/>
          <w:sz w:val="28"/>
          <w:szCs w:val="28"/>
        </w:rPr>
      </w:pPr>
      <w:r w:rsidRPr="00995502">
        <w:rPr>
          <w:color w:val="000000"/>
          <w:sz w:val="28"/>
          <w:szCs w:val="28"/>
        </w:rPr>
        <w:t>Необходимо указать, что в п.2.5 Административного регламента установлены основания для приостановления предоставления настоящей муниципальной услуги:</w:t>
      </w:r>
    </w:p>
    <w:p w:rsidR="00F57D79" w:rsidRPr="00995502" w:rsidRDefault="00F57D79" w:rsidP="0067282F">
      <w:pPr>
        <w:widowControl/>
        <w:autoSpaceDE w:val="0"/>
        <w:autoSpaceDN w:val="0"/>
        <w:adjustRightInd w:val="0"/>
        <w:spacing w:line="360" w:lineRule="auto"/>
        <w:ind w:firstLine="540"/>
        <w:jc w:val="both"/>
        <w:rPr>
          <w:color w:val="000000"/>
          <w:sz w:val="28"/>
          <w:szCs w:val="28"/>
        </w:rPr>
      </w:pPr>
      <w:r w:rsidRPr="00995502">
        <w:rPr>
          <w:color w:val="000000"/>
          <w:sz w:val="28"/>
          <w:szCs w:val="28"/>
        </w:rPr>
        <w:t>- ребенок не достиг возраста 1,5 лет;</w:t>
      </w:r>
    </w:p>
    <w:p w:rsidR="00F57D79" w:rsidRPr="00995502" w:rsidRDefault="00F57D79" w:rsidP="0067282F">
      <w:pPr>
        <w:widowControl/>
        <w:autoSpaceDE w:val="0"/>
        <w:autoSpaceDN w:val="0"/>
        <w:adjustRightInd w:val="0"/>
        <w:spacing w:line="360" w:lineRule="auto"/>
        <w:ind w:firstLine="540"/>
        <w:jc w:val="both"/>
        <w:rPr>
          <w:color w:val="000000"/>
          <w:sz w:val="28"/>
          <w:szCs w:val="28"/>
        </w:rPr>
      </w:pPr>
      <w:r w:rsidRPr="00995502">
        <w:rPr>
          <w:color w:val="000000"/>
          <w:sz w:val="28"/>
          <w:szCs w:val="28"/>
        </w:rPr>
        <w:t>- отсутствуют свободные места в дошкольных учреждениях.</w:t>
      </w:r>
    </w:p>
    <w:p w:rsidR="00F57D79" w:rsidRPr="00995502" w:rsidRDefault="00F57D79" w:rsidP="0067282F">
      <w:pPr>
        <w:widowControl/>
        <w:autoSpaceDE w:val="0"/>
        <w:autoSpaceDN w:val="0"/>
        <w:adjustRightInd w:val="0"/>
        <w:spacing w:line="360" w:lineRule="auto"/>
        <w:ind w:firstLine="540"/>
        <w:jc w:val="both"/>
        <w:rPr>
          <w:color w:val="000000"/>
          <w:sz w:val="28"/>
          <w:szCs w:val="28"/>
        </w:rPr>
      </w:pPr>
      <w:r w:rsidRPr="00995502">
        <w:rPr>
          <w:color w:val="000000"/>
          <w:sz w:val="28"/>
          <w:szCs w:val="28"/>
        </w:rPr>
        <w:t>Возможно, что указанный респондентами уровень временных издержек включает в себя не только срок предоставления муниципальной услуги, но и срок приостановления предоставления данной услуги.</w:t>
      </w:r>
    </w:p>
    <w:p w:rsidR="00F57D79" w:rsidRPr="00995502" w:rsidRDefault="00F57D79" w:rsidP="00D74016">
      <w:pPr>
        <w:pStyle w:val="Caption"/>
        <w:spacing w:line="360" w:lineRule="auto"/>
        <w:jc w:val="both"/>
        <w:outlineLvl w:val="0"/>
        <w:rPr>
          <w:b w:val="0"/>
          <w:color w:val="000000"/>
          <w:sz w:val="28"/>
          <w:szCs w:val="28"/>
        </w:rPr>
      </w:pPr>
      <w:bookmarkStart w:id="215" w:name="_Toc342309213"/>
      <w:r w:rsidRPr="00995502">
        <w:rPr>
          <w:b w:val="0"/>
          <w:sz w:val="28"/>
          <w:szCs w:val="28"/>
        </w:rPr>
        <w:t xml:space="preserve">Таблица П186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15"/>
    </w:p>
    <w:tbl>
      <w:tblPr>
        <w:tblW w:w="5000" w:type="pct"/>
        <w:tblCellMar>
          <w:top w:w="55" w:type="dxa"/>
          <w:left w:w="55" w:type="dxa"/>
          <w:bottom w:w="55" w:type="dxa"/>
          <w:right w:w="55" w:type="dxa"/>
        </w:tblCellMar>
        <w:tblLook w:val="0000"/>
      </w:tblPr>
      <w:tblGrid>
        <w:gridCol w:w="481"/>
        <w:gridCol w:w="3166"/>
        <w:gridCol w:w="1531"/>
        <w:gridCol w:w="1675"/>
        <w:gridCol w:w="1078"/>
        <w:gridCol w:w="1763"/>
      </w:tblGrid>
      <w:tr w:rsidR="00F57D79" w:rsidRPr="00995502" w:rsidTr="00067CC6">
        <w:trPr>
          <w:tblHead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169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Показатель</w:t>
            </w:r>
          </w:p>
        </w:tc>
        <w:tc>
          <w:tcPr>
            <w:tcW w:w="846"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Нормативное значение</w:t>
            </w:r>
            <w:r w:rsidRPr="00995502">
              <w:rPr>
                <w:b/>
                <w:szCs w:val="24"/>
                <w:vertAlign w:val="superscript"/>
              </w:rPr>
              <w:footnoteReference w:id="50"/>
            </w:r>
          </w:p>
        </w:tc>
        <w:tc>
          <w:tcPr>
            <w:tcW w:w="2154"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Значения</w:t>
            </w:r>
          </w:p>
        </w:tc>
      </w:tr>
      <w:tr w:rsidR="00F57D79" w:rsidRPr="00995502" w:rsidTr="00067CC6">
        <w:trPr>
          <w:tblHead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169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846"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p>
        </w:tc>
        <w:tc>
          <w:tcPr>
            <w:tcW w:w="846"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Минимальные</w:t>
            </w:r>
          </w:p>
        </w:tc>
        <w:tc>
          <w:tcPr>
            <w:tcW w:w="619"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Средние</w:t>
            </w:r>
          </w:p>
        </w:tc>
        <w:tc>
          <w:tcPr>
            <w:tcW w:w="68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Максимальные</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82</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360</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2,3</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1,3</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r>
      <w:tr w:rsidR="00F57D79" w:rsidRPr="00995502" w:rsidTr="00067CC6">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4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2,7</w:t>
            </w:r>
          </w:p>
        </w:tc>
        <w:tc>
          <w:tcPr>
            <w:tcW w:w="68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не более 1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Результаты мониторинга показали, что при получении данной муниципальной услуги заявители затрачивают в 32 раза больше времени, чем установлено нормативными правовыми актами. В отдельных случаях уровень временных издержек заявителей составлял 360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Стоит отметить, что по остальным показателям не выявлены превышения нормативных значений.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заявителя на сбор документов, необходимых для получения муниципальной услуги, варьируются от 1 до 10 дней (среднее значение составляет 2,3 дня).</w:t>
      </w:r>
    </w:p>
    <w:p w:rsidR="00F57D79" w:rsidRPr="00995502" w:rsidRDefault="00F57D79" w:rsidP="00D74016">
      <w:pPr>
        <w:pStyle w:val="Caption"/>
        <w:spacing w:line="360" w:lineRule="auto"/>
        <w:jc w:val="both"/>
        <w:outlineLvl w:val="0"/>
        <w:rPr>
          <w:b w:val="0"/>
          <w:color w:val="000000"/>
          <w:sz w:val="28"/>
          <w:szCs w:val="28"/>
        </w:rPr>
      </w:pPr>
      <w:bookmarkStart w:id="216" w:name="_Toc342309214"/>
      <w:r w:rsidRPr="00995502">
        <w:rPr>
          <w:b w:val="0"/>
          <w:sz w:val="28"/>
          <w:szCs w:val="28"/>
        </w:rPr>
        <w:t xml:space="preserve">Таблица П187 </w:t>
      </w:r>
      <w:r w:rsidRPr="00995502">
        <w:rPr>
          <w:b w:val="0"/>
          <w:sz w:val="28"/>
          <w:szCs w:val="28"/>
        </w:rPr>
        <w:noBreakHyphen/>
        <w:t xml:space="preserve"> </w:t>
      </w:r>
      <w:r w:rsidRPr="00995502">
        <w:rPr>
          <w:b w:val="0"/>
          <w:color w:val="000000"/>
          <w:sz w:val="28"/>
          <w:szCs w:val="28"/>
        </w:rPr>
        <w:t>Уровень административных барьеров в г. Обь</w:t>
      </w:r>
      <w:bookmarkEnd w:id="216"/>
    </w:p>
    <w:tbl>
      <w:tblPr>
        <w:tblW w:w="5000" w:type="pct"/>
        <w:jc w:val="center"/>
        <w:tblCellMar>
          <w:top w:w="55" w:type="dxa"/>
          <w:left w:w="55" w:type="dxa"/>
          <w:bottom w:w="55" w:type="dxa"/>
          <w:right w:w="55" w:type="dxa"/>
        </w:tblCellMar>
        <w:tblLook w:val="0000"/>
      </w:tblPr>
      <w:tblGrid>
        <w:gridCol w:w="458"/>
        <w:gridCol w:w="3293"/>
        <w:gridCol w:w="1531"/>
        <w:gridCol w:w="1675"/>
        <w:gridCol w:w="974"/>
        <w:gridCol w:w="1763"/>
      </w:tblGrid>
      <w:tr w:rsidR="00F57D79" w:rsidRPr="00995502" w:rsidTr="00067CC6">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1770"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Показатель</w:t>
            </w:r>
          </w:p>
        </w:tc>
        <w:tc>
          <w:tcPr>
            <w:tcW w:w="808"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Нормативное значение</w:t>
            </w:r>
            <w:r w:rsidRPr="00995502">
              <w:rPr>
                <w:b/>
                <w:szCs w:val="24"/>
                <w:vertAlign w:val="superscript"/>
              </w:rPr>
              <w:footnoteReference w:id="51"/>
            </w:r>
          </w:p>
        </w:tc>
        <w:tc>
          <w:tcPr>
            <w:tcW w:w="2115"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Значения</w:t>
            </w:r>
          </w:p>
        </w:tc>
      </w:tr>
      <w:tr w:rsidR="00F57D79" w:rsidRPr="00995502" w:rsidTr="00067CC6">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szCs w:val="24"/>
              </w:rPr>
            </w:pPr>
          </w:p>
        </w:tc>
        <w:tc>
          <w:tcPr>
            <w:tcW w:w="1770"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szCs w:val="24"/>
              </w:rPr>
            </w:pPr>
          </w:p>
        </w:tc>
        <w:tc>
          <w:tcPr>
            <w:tcW w:w="808"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szCs w:val="24"/>
              </w:rPr>
            </w:pPr>
          </w:p>
        </w:tc>
        <w:tc>
          <w:tcPr>
            <w:tcW w:w="846"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Минимальные</w:t>
            </w:r>
          </w:p>
        </w:tc>
        <w:tc>
          <w:tcPr>
            <w:tcW w:w="619"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Средние</w:t>
            </w:r>
          </w:p>
        </w:tc>
        <w:tc>
          <w:tcPr>
            <w:tcW w:w="65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Максимальные</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109,94</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720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8,44</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3,75</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067CC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7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08"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3,13</w:t>
            </w:r>
          </w:p>
        </w:tc>
        <w:tc>
          <w:tcPr>
            <w:tcW w:w="65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При опросе было установлено, что временные издержки заявителей в отдельных случаях составляли 720 дней, что в 24 раза превышает нормативно установленное значение показателя. По остальным показателям нормативные значения не превышались.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варьируется от 1 до 40 дней и в среднем составляет 8,44 дня.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затрат времени заявителя на ожидание в очереди на подачу документов и на получение результата услуги не превышает 4 минут.</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Следует также обратить внимание, что в г. Оби отмечена необходимость повторных обращений в один и тот же орган для получения услуги. Количество повторных обращений не превышает 1 раза.</w:t>
      </w:r>
    </w:p>
    <w:p w:rsidR="00F57D79" w:rsidRPr="00995502" w:rsidRDefault="00F57D79" w:rsidP="00D74016">
      <w:pPr>
        <w:pStyle w:val="Caption"/>
        <w:spacing w:line="360" w:lineRule="auto"/>
        <w:outlineLvl w:val="0"/>
        <w:rPr>
          <w:b w:val="0"/>
          <w:color w:val="000000"/>
          <w:sz w:val="28"/>
          <w:szCs w:val="24"/>
        </w:rPr>
      </w:pPr>
      <w:bookmarkStart w:id="217" w:name="_Toc342309215"/>
      <w:r w:rsidRPr="00995502">
        <w:rPr>
          <w:b w:val="0"/>
          <w:sz w:val="28"/>
          <w:szCs w:val="24"/>
        </w:rPr>
        <w:t xml:space="preserve">Таблица П188 </w:t>
      </w:r>
      <w:r w:rsidRPr="00995502">
        <w:rPr>
          <w:b w:val="0"/>
          <w:sz w:val="28"/>
          <w:szCs w:val="24"/>
        </w:rPr>
        <w:noBreakHyphen/>
        <w:t xml:space="preserve"> </w:t>
      </w:r>
      <w:r w:rsidRPr="00995502">
        <w:rPr>
          <w:b w:val="0"/>
          <w:color w:val="000000"/>
          <w:sz w:val="28"/>
          <w:szCs w:val="24"/>
        </w:rPr>
        <w:t>Уровень административных барьеров в г. Кольцово</w:t>
      </w:r>
      <w:bookmarkEnd w:id="217"/>
    </w:p>
    <w:tbl>
      <w:tblPr>
        <w:tblW w:w="5000" w:type="pct"/>
        <w:jc w:val="center"/>
        <w:tblCellMar>
          <w:top w:w="55" w:type="dxa"/>
          <w:left w:w="55" w:type="dxa"/>
          <w:bottom w:w="55" w:type="dxa"/>
          <w:right w:w="55" w:type="dxa"/>
        </w:tblCellMar>
        <w:tblLook w:val="0000"/>
      </w:tblPr>
      <w:tblGrid>
        <w:gridCol w:w="491"/>
        <w:gridCol w:w="3197"/>
        <w:gridCol w:w="1531"/>
        <w:gridCol w:w="1675"/>
        <w:gridCol w:w="1037"/>
        <w:gridCol w:w="1763"/>
      </w:tblGrid>
      <w:tr w:rsidR="00F57D79" w:rsidRPr="00995502" w:rsidTr="00067CC6">
        <w:trPr>
          <w:tblHeader/>
          <w:jc w:val="center"/>
        </w:trPr>
        <w:tc>
          <w:tcPr>
            <w:tcW w:w="310" w:type="pct"/>
            <w:vMerge w:val="restart"/>
            <w:tcBorders>
              <w:top w:val="single" w:sz="2" w:space="0" w:color="000000"/>
              <w:left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 п/п</w:t>
            </w:r>
          </w:p>
        </w:tc>
        <w:tc>
          <w:tcPr>
            <w:tcW w:w="170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Показатель</w:t>
            </w:r>
          </w:p>
        </w:tc>
        <w:tc>
          <w:tcPr>
            <w:tcW w:w="81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Нормативное значение</w:t>
            </w:r>
            <w:r w:rsidRPr="00995502">
              <w:rPr>
                <w:b/>
                <w:szCs w:val="24"/>
                <w:vertAlign w:val="superscript"/>
              </w:rPr>
              <w:footnoteReference w:id="52"/>
            </w:r>
          </w:p>
        </w:tc>
        <w:tc>
          <w:tcPr>
            <w:tcW w:w="2170"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Значения</w:t>
            </w:r>
          </w:p>
        </w:tc>
      </w:tr>
      <w:tr w:rsidR="00F57D79" w:rsidRPr="00995502" w:rsidTr="00067CC6">
        <w:trPr>
          <w:tblHeader/>
          <w:jc w:val="center"/>
        </w:trPr>
        <w:tc>
          <w:tcPr>
            <w:tcW w:w="310" w:type="pct"/>
            <w:vMerge/>
            <w:tcBorders>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170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p>
        </w:tc>
        <w:tc>
          <w:tcPr>
            <w:tcW w:w="81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p>
        </w:tc>
        <w:tc>
          <w:tcPr>
            <w:tcW w:w="852"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Минимальные</w:t>
            </w:r>
          </w:p>
        </w:tc>
        <w:tc>
          <w:tcPr>
            <w:tcW w:w="623" w:type="pct"/>
            <w:tcBorders>
              <w:top w:val="nil"/>
              <w:left w:val="single" w:sz="2" w:space="0" w:color="000000"/>
              <w:bottom w:val="single" w:sz="2" w:space="0" w:color="000000"/>
              <w:right w:val="nil"/>
            </w:tcBorders>
            <w:tcMar>
              <w:left w:w="28" w:type="dxa"/>
              <w:right w:w="28" w:type="dxa"/>
            </w:tcMar>
          </w:tcPr>
          <w:p w:rsidR="00F57D79" w:rsidRPr="00995502" w:rsidRDefault="00F57D79" w:rsidP="00067CC6">
            <w:pPr>
              <w:widowControl/>
              <w:spacing w:line="276" w:lineRule="auto"/>
              <w:rPr>
                <w:b/>
                <w:szCs w:val="24"/>
              </w:rPr>
            </w:pPr>
            <w:r w:rsidRPr="00995502">
              <w:rPr>
                <w:b/>
                <w:szCs w:val="24"/>
              </w:rPr>
              <w:t>Средние</w:t>
            </w:r>
          </w:p>
        </w:tc>
        <w:tc>
          <w:tcPr>
            <w:tcW w:w="69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067CC6">
            <w:pPr>
              <w:widowControl/>
              <w:spacing w:line="276" w:lineRule="auto"/>
              <w:rPr>
                <w:b/>
                <w:szCs w:val="24"/>
              </w:rPr>
            </w:pPr>
            <w:r w:rsidRPr="00995502">
              <w:rPr>
                <w:b/>
                <w:szCs w:val="24"/>
              </w:rPr>
              <w:t>Максимальные</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19</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1,9</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067CC6">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1,4</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табл. П188, ни по одному из показателей не было нарушено нормативно установленное значение. Кроме того, не выявлена необходимость  повторных обращений в органы власти и иные учреждения при получении исследуемой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Затраты времени на сбор документов, необходимых для получения муниципальной услуги, варьируются от 1 до 10 дней и в среднем составляют 2 дня. В г. Оби на сбор аналогичных документов требуется в 4 раза больше времени.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мониторинга было установлено, что муниципальная услуга предоставляется бесплатно.</w:t>
      </w:r>
    </w:p>
    <w:p w:rsidR="00F57D79" w:rsidRPr="00995502" w:rsidRDefault="00F57D79" w:rsidP="00D74016">
      <w:pPr>
        <w:pStyle w:val="Caption"/>
        <w:spacing w:line="360" w:lineRule="auto"/>
        <w:outlineLvl w:val="0"/>
        <w:rPr>
          <w:b w:val="0"/>
          <w:color w:val="000000"/>
          <w:sz w:val="28"/>
          <w:szCs w:val="24"/>
        </w:rPr>
      </w:pPr>
      <w:bookmarkStart w:id="218" w:name="_Toc342309216"/>
      <w:r w:rsidRPr="00995502">
        <w:rPr>
          <w:b w:val="0"/>
          <w:sz w:val="28"/>
          <w:szCs w:val="24"/>
        </w:rPr>
        <w:t xml:space="preserve">Таблица П189 </w:t>
      </w:r>
      <w:r w:rsidRPr="00995502">
        <w:rPr>
          <w:b w:val="0"/>
          <w:sz w:val="28"/>
          <w:szCs w:val="24"/>
        </w:rPr>
        <w:noBreakHyphen/>
        <w:t xml:space="preserve"> </w:t>
      </w:r>
      <w:r w:rsidRPr="00995502">
        <w:rPr>
          <w:b w:val="0"/>
          <w:color w:val="000000"/>
          <w:sz w:val="28"/>
          <w:szCs w:val="24"/>
        </w:rPr>
        <w:t>Уровень административных барьеров в г. Искитим</w:t>
      </w:r>
      <w:bookmarkEnd w:id="218"/>
    </w:p>
    <w:tbl>
      <w:tblPr>
        <w:tblW w:w="5000" w:type="pct"/>
        <w:jc w:val="center"/>
        <w:tblCellMar>
          <w:top w:w="55" w:type="dxa"/>
          <w:left w:w="55" w:type="dxa"/>
          <w:bottom w:w="55" w:type="dxa"/>
          <w:right w:w="55" w:type="dxa"/>
        </w:tblCellMar>
        <w:tblLook w:val="0000"/>
      </w:tblPr>
      <w:tblGrid>
        <w:gridCol w:w="468"/>
        <w:gridCol w:w="3283"/>
        <w:gridCol w:w="1531"/>
        <w:gridCol w:w="1675"/>
        <w:gridCol w:w="974"/>
        <w:gridCol w:w="1763"/>
      </w:tblGrid>
      <w:tr w:rsidR="00F57D79" w:rsidRPr="00995502" w:rsidTr="00C011A4">
        <w:trPr>
          <w:tblHeader/>
          <w:jc w:val="center"/>
        </w:trPr>
        <w:tc>
          <w:tcPr>
            <w:tcW w:w="305" w:type="pct"/>
            <w:vMerge w:val="restart"/>
            <w:tcBorders>
              <w:top w:val="single" w:sz="2" w:space="0" w:color="000000"/>
              <w:left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r w:rsidRPr="00995502">
              <w:rPr>
                <w:b/>
                <w:szCs w:val="24"/>
              </w:rPr>
              <w:t>№ п/п</w:t>
            </w:r>
          </w:p>
        </w:tc>
        <w:tc>
          <w:tcPr>
            <w:tcW w:w="1756"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r w:rsidRPr="00995502">
              <w:rPr>
                <w:b/>
                <w:szCs w:val="24"/>
              </w:rPr>
              <w:t>Показатель</w:t>
            </w:r>
          </w:p>
        </w:tc>
        <w:tc>
          <w:tcPr>
            <w:tcW w:w="802"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C011A4">
            <w:pPr>
              <w:widowControl/>
              <w:spacing w:line="276" w:lineRule="auto"/>
              <w:rPr>
                <w:b/>
                <w:szCs w:val="24"/>
              </w:rPr>
            </w:pPr>
            <w:r w:rsidRPr="00995502">
              <w:rPr>
                <w:b/>
                <w:szCs w:val="24"/>
              </w:rPr>
              <w:t>Нормативное значение</w:t>
            </w:r>
            <w:r w:rsidRPr="00995502">
              <w:rPr>
                <w:b/>
                <w:szCs w:val="24"/>
                <w:vertAlign w:val="superscript"/>
              </w:rPr>
              <w:footnoteReference w:id="53"/>
            </w:r>
          </w:p>
        </w:tc>
        <w:tc>
          <w:tcPr>
            <w:tcW w:w="213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C011A4">
            <w:pPr>
              <w:widowControl/>
              <w:spacing w:line="276" w:lineRule="auto"/>
              <w:rPr>
                <w:b/>
                <w:szCs w:val="24"/>
              </w:rPr>
            </w:pPr>
            <w:r w:rsidRPr="00995502">
              <w:rPr>
                <w:b/>
                <w:szCs w:val="24"/>
              </w:rPr>
              <w:t>Значения</w:t>
            </w:r>
          </w:p>
        </w:tc>
      </w:tr>
      <w:tr w:rsidR="00F57D79" w:rsidRPr="00995502" w:rsidTr="00C011A4">
        <w:trPr>
          <w:tblHeader/>
          <w:jc w:val="center"/>
        </w:trPr>
        <w:tc>
          <w:tcPr>
            <w:tcW w:w="305" w:type="pct"/>
            <w:vMerge/>
            <w:tcBorders>
              <w:left w:val="single" w:sz="2" w:space="0" w:color="000000"/>
              <w:bottom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p>
        </w:tc>
        <w:tc>
          <w:tcPr>
            <w:tcW w:w="1756"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p>
        </w:tc>
        <w:tc>
          <w:tcPr>
            <w:tcW w:w="802"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C011A4">
            <w:pPr>
              <w:widowControl/>
              <w:spacing w:line="276" w:lineRule="auto"/>
              <w:rPr>
                <w:b/>
                <w:szCs w:val="24"/>
              </w:rPr>
            </w:pPr>
          </w:p>
        </w:tc>
        <w:tc>
          <w:tcPr>
            <w:tcW w:w="839" w:type="pct"/>
            <w:tcBorders>
              <w:top w:val="nil"/>
              <w:left w:val="single" w:sz="2" w:space="0" w:color="000000"/>
              <w:bottom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r w:rsidRPr="00995502">
              <w:rPr>
                <w:b/>
                <w:szCs w:val="24"/>
              </w:rPr>
              <w:t>Минимальные</w:t>
            </w:r>
          </w:p>
        </w:tc>
        <w:tc>
          <w:tcPr>
            <w:tcW w:w="614" w:type="pct"/>
            <w:tcBorders>
              <w:top w:val="nil"/>
              <w:left w:val="single" w:sz="2" w:space="0" w:color="000000"/>
              <w:bottom w:val="single" w:sz="2" w:space="0" w:color="000000"/>
              <w:right w:val="nil"/>
            </w:tcBorders>
            <w:tcMar>
              <w:left w:w="28" w:type="dxa"/>
              <w:right w:w="28" w:type="dxa"/>
            </w:tcMar>
          </w:tcPr>
          <w:p w:rsidR="00F57D79" w:rsidRPr="00995502" w:rsidRDefault="00F57D79" w:rsidP="00C011A4">
            <w:pPr>
              <w:widowControl/>
              <w:spacing w:line="276" w:lineRule="auto"/>
              <w:rPr>
                <w:b/>
                <w:szCs w:val="24"/>
              </w:rPr>
            </w:pPr>
            <w:r w:rsidRPr="00995502">
              <w:rPr>
                <w:b/>
                <w:szCs w:val="24"/>
              </w:rPr>
              <w:t>Средние</w:t>
            </w:r>
          </w:p>
        </w:tc>
        <w:tc>
          <w:tcPr>
            <w:tcW w:w="68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C011A4">
            <w:pPr>
              <w:widowControl/>
              <w:spacing w:line="276" w:lineRule="auto"/>
              <w:rPr>
                <w:b/>
                <w:szCs w:val="24"/>
              </w:rPr>
            </w:pPr>
            <w:r w:rsidRPr="00995502">
              <w:rPr>
                <w:b/>
                <w:szCs w:val="24"/>
              </w:rPr>
              <w:t>Максимальные</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71,6</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360</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9,1</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C011A4">
        <w:trPr>
          <w:jc w:val="center"/>
        </w:trPr>
        <w:tc>
          <w:tcPr>
            <w:tcW w:w="30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5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02"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5,6</w:t>
            </w:r>
          </w:p>
        </w:tc>
        <w:tc>
          <w:tcPr>
            <w:tcW w:w="68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представленным в таблице П189, по всем показателям, за исключением «уровня временных издержек» соблюдаются нормативные значения.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показателю «уровень временных издержек» нормативное значение в некоторых случаях было превышено в 12 раз. В среднем уровень временных затрат заявителей составил 71,6 дней при нормативном значении – 30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 респондентов на сбор необходимых документов варьируются от 1 до 10 дней и в среднем составляют 3 дня.</w:t>
      </w:r>
    </w:p>
    <w:p w:rsidR="00F57D79" w:rsidRPr="00995502" w:rsidRDefault="00F57D79" w:rsidP="0067282F">
      <w:pPr>
        <w:widowControl/>
        <w:spacing w:line="360" w:lineRule="auto"/>
        <w:ind w:firstLine="709"/>
        <w:jc w:val="both"/>
        <w:rPr>
          <w:sz w:val="28"/>
        </w:rPr>
      </w:pPr>
      <w:r w:rsidRPr="00995502">
        <w:rPr>
          <w:sz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pPr>
        <w:widowControl/>
        <w:rPr>
          <w:sz w:val="28"/>
          <w:szCs w:val="24"/>
        </w:rPr>
      </w:pPr>
      <w:r w:rsidRPr="00995502">
        <w:rPr>
          <w:sz w:val="28"/>
          <w:szCs w:val="24"/>
        </w:rPr>
        <w:br w:type="page"/>
      </w:r>
    </w:p>
    <w:p w:rsidR="00F57D79" w:rsidRPr="00995502" w:rsidRDefault="00F57D79" w:rsidP="00C011A4">
      <w:pPr>
        <w:widowControl/>
        <w:spacing w:line="360" w:lineRule="auto"/>
        <w:jc w:val="both"/>
        <w:rPr>
          <w:color w:val="000000"/>
          <w:sz w:val="28"/>
          <w:szCs w:val="24"/>
        </w:rPr>
      </w:pPr>
      <w:r w:rsidRPr="00995502">
        <w:rPr>
          <w:sz w:val="28"/>
          <w:szCs w:val="24"/>
        </w:rPr>
        <w:t xml:space="preserve">Таблица П190 </w:t>
      </w:r>
      <w:r w:rsidRPr="00995502">
        <w:rPr>
          <w:sz w:val="28"/>
          <w:szCs w:val="24"/>
        </w:rPr>
        <w:noBreakHyphen/>
        <w:t xml:space="preserve"> </w:t>
      </w:r>
      <w:r w:rsidRPr="00995502">
        <w:rPr>
          <w:color w:val="000000"/>
          <w:sz w:val="28"/>
          <w:szCs w:val="24"/>
        </w:rPr>
        <w:t>Расчет интегральной оценки уровня административных барьеров, г. Новосибирск</w:t>
      </w:r>
    </w:p>
    <w:tbl>
      <w:tblPr>
        <w:tblW w:w="5000" w:type="pct"/>
        <w:tblLook w:val="00A0"/>
      </w:tblPr>
      <w:tblGrid>
        <w:gridCol w:w="570"/>
        <w:gridCol w:w="4364"/>
        <w:gridCol w:w="1720"/>
        <w:gridCol w:w="1677"/>
        <w:gridCol w:w="1363"/>
      </w:tblGrid>
      <w:tr w:rsidR="00F57D79" w:rsidRPr="00995502" w:rsidTr="00C011A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Оценка</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174</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0,17</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17,52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12,23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3,25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b/>
                <w:color w:val="000000"/>
                <w:szCs w:val="24"/>
              </w:rPr>
            </w:pPr>
            <w:r w:rsidRPr="00995502">
              <w:rPr>
                <w:b/>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0,88</w:t>
            </w:r>
          </w:p>
        </w:tc>
      </w:tr>
    </w:tbl>
    <w:p w:rsidR="00F57D79" w:rsidRPr="00995502" w:rsidRDefault="00F57D79" w:rsidP="0067282F">
      <w:pPr>
        <w:widowControl/>
        <w:spacing w:before="240"/>
        <w:rPr>
          <w:b/>
          <w:szCs w:val="24"/>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П191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Бердск</w:t>
      </w:r>
    </w:p>
    <w:tbl>
      <w:tblPr>
        <w:tblW w:w="5000" w:type="pct"/>
        <w:tblLook w:val="00A0"/>
      </w:tblPr>
      <w:tblGrid>
        <w:gridCol w:w="447"/>
        <w:gridCol w:w="4473"/>
        <w:gridCol w:w="1720"/>
        <w:gridCol w:w="1677"/>
        <w:gridCol w:w="1377"/>
      </w:tblGrid>
      <w:tr w:rsidR="00F57D79" w:rsidRPr="00995502" w:rsidTr="00C011A4">
        <w:trPr>
          <w:trHeight w:val="20"/>
          <w:tblHeader/>
        </w:trPr>
        <w:tc>
          <w:tcPr>
            <w:tcW w:w="2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color w:val="000000"/>
                <w:szCs w:val="24"/>
              </w:rPr>
            </w:pPr>
            <w:r w:rsidRPr="00995502">
              <w:rPr>
                <w:b/>
                <w:color w:val="000000"/>
                <w:szCs w:val="24"/>
              </w:rPr>
              <w:t>№ п/п</w:t>
            </w:r>
          </w:p>
        </w:tc>
        <w:tc>
          <w:tcPr>
            <w:tcW w:w="230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Фактическое значение показателя</w:t>
            </w:r>
          </w:p>
        </w:tc>
        <w:tc>
          <w:tcPr>
            <w:tcW w:w="71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Оценка</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82</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0,012</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2,7</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3,1</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30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31"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0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11"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0,86</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П192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Обь</w:t>
      </w:r>
    </w:p>
    <w:tbl>
      <w:tblPr>
        <w:tblW w:w="5000" w:type="pct"/>
        <w:tblLook w:val="00A0"/>
      </w:tblPr>
      <w:tblGrid>
        <w:gridCol w:w="570"/>
        <w:gridCol w:w="4364"/>
        <w:gridCol w:w="1720"/>
        <w:gridCol w:w="1677"/>
        <w:gridCol w:w="1363"/>
      </w:tblGrid>
      <w:tr w:rsidR="00F57D79" w:rsidRPr="00995502" w:rsidTr="00C011A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C011A4">
            <w:pPr>
              <w:widowControl/>
              <w:spacing w:line="276" w:lineRule="auto"/>
              <w:rPr>
                <w:b/>
                <w:bCs/>
                <w:color w:val="000000"/>
                <w:szCs w:val="24"/>
              </w:rPr>
            </w:pPr>
            <w:r w:rsidRPr="00995502">
              <w:rPr>
                <w:b/>
                <w:bCs/>
                <w:color w:val="000000"/>
                <w:szCs w:val="24"/>
              </w:rPr>
              <w:t>Оценка</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109,94</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0,27</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3,75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3,13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3,31</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C011A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П193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570"/>
        <w:gridCol w:w="4364"/>
        <w:gridCol w:w="1720"/>
        <w:gridCol w:w="1677"/>
        <w:gridCol w:w="1363"/>
      </w:tblGrid>
      <w:tr w:rsidR="00F57D79" w:rsidRPr="00995502" w:rsidTr="002E00A8">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19</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1,9</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3,1</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П194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570"/>
        <w:gridCol w:w="4364"/>
        <w:gridCol w:w="1720"/>
        <w:gridCol w:w="1677"/>
        <w:gridCol w:w="1363"/>
      </w:tblGrid>
      <w:tr w:rsidR="00F57D79" w:rsidRPr="00995502" w:rsidTr="002E00A8">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71,6</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0,42</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9,1</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5,6</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3,7</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E00A8">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0,92</w:t>
            </w:r>
          </w:p>
        </w:tc>
      </w:tr>
    </w:tbl>
    <w:p w:rsidR="00F57D79" w:rsidRPr="00995502" w:rsidRDefault="00F57D79" w:rsidP="0067282F">
      <w:pPr>
        <w:widowControl/>
        <w:spacing w:before="240"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по рассматриваемой услуге составила 0,91. Что свидетельствует о низком уровне административных барьеров в исследуемых муниципальных образованиях. Другими словами, требования нормативных правовых актов, регламентирующих предоставление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выполняются на 91%.</w:t>
      </w:r>
    </w:p>
    <w:p w:rsidR="00F57D79" w:rsidRPr="00995502" w:rsidRDefault="00F57D79" w:rsidP="0067282F">
      <w:pPr>
        <w:widowControl/>
        <w:numPr>
          <w:ilvl w:val="0"/>
          <w:numId w:val="95"/>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2E00A8">
      <w:pPr>
        <w:widowControl/>
        <w:tabs>
          <w:tab w:val="left" w:pos="851"/>
        </w:tabs>
        <w:spacing w:line="360" w:lineRule="auto"/>
        <w:ind w:firstLine="567"/>
        <w:jc w:val="both"/>
        <w:rPr>
          <w:color w:val="000000"/>
          <w:sz w:val="28"/>
          <w:szCs w:val="28"/>
        </w:rPr>
      </w:pPr>
      <w:r w:rsidRPr="00995502">
        <w:rPr>
          <w:color w:val="000000"/>
          <w:sz w:val="28"/>
          <w:szCs w:val="28"/>
        </w:rPr>
        <w:t>Все респонденты в четырех из пяти городских округов (за исключением г. Оби) ответили, что у них не возникло затруднений при оформлении документов в муниципальных учреждениях для получения данной услуги. Так же ответили большинство опрошенных (81,3%) в г. Оби. Остальные заявители указали несколько затруднений, которые особо затрудняют оформление документов в органах власти и учреждениях:</w:t>
      </w:r>
    </w:p>
    <w:p w:rsidR="00F57D79" w:rsidRPr="00995502" w:rsidRDefault="00F57D79" w:rsidP="003D2CA3">
      <w:pPr>
        <w:widowControl/>
        <w:numPr>
          <w:ilvl w:val="0"/>
          <w:numId w:val="109"/>
        </w:numPr>
        <w:tabs>
          <w:tab w:val="left" w:pos="851"/>
        </w:tabs>
        <w:spacing w:line="360" w:lineRule="auto"/>
        <w:ind w:left="0" w:firstLine="567"/>
        <w:jc w:val="both"/>
        <w:rPr>
          <w:color w:val="000000"/>
          <w:sz w:val="28"/>
          <w:szCs w:val="28"/>
        </w:rPr>
      </w:pPr>
      <w:r w:rsidRPr="00995502">
        <w:rPr>
          <w:color w:val="000000"/>
          <w:sz w:val="28"/>
          <w:szCs w:val="28"/>
        </w:rPr>
        <w:t>Сложность заполнения официальных бланков – 18,8% респондентов.</w:t>
      </w:r>
    </w:p>
    <w:p w:rsidR="00F57D79" w:rsidRPr="00995502" w:rsidRDefault="00F57D79" w:rsidP="003D2CA3">
      <w:pPr>
        <w:widowControl/>
        <w:numPr>
          <w:ilvl w:val="0"/>
          <w:numId w:val="109"/>
        </w:numPr>
        <w:tabs>
          <w:tab w:val="left" w:pos="851"/>
        </w:tabs>
        <w:spacing w:line="360" w:lineRule="auto"/>
        <w:ind w:left="0" w:firstLine="567"/>
        <w:jc w:val="both"/>
        <w:rPr>
          <w:color w:val="000000"/>
          <w:sz w:val="28"/>
          <w:szCs w:val="28"/>
        </w:rPr>
      </w:pPr>
      <w:r w:rsidRPr="00995502">
        <w:rPr>
          <w:color w:val="000000"/>
          <w:sz w:val="28"/>
          <w:szCs w:val="28"/>
        </w:rPr>
        <w:t>Хождение по многим органам (или учреждениям) – 18,8% респондентов.</w:t>
      </w:r>
    </w:p>
    <w:p w:rsidR="00F57D79" w:rsidRPr="00995502" w:rsidRDefault="00F57D79" w:rsidP="002E00A8">
      <w:pPr>
        <w:widowControl/>
        <w:tabs>
          <w:tab w:val="left" w:pos="851"/>
        </w:tabs>
        <w:spacing w:line="360" w:lineRule="auto"/>
        <w:ind w:firstLine="567"/>
        <w:jc w:val="both"/>
        <w:rPr>
          <w:color w:val="000000"/>
          <w:sz w:val="28"/>
          <w:szCs w:val="28"/>
        </w:rPr>
      </w:pPr>
      <w:r w:rsidRPr="00995502">
        <w:rPr>
          <w:color w:val="000000"/>
          <w:sz w:val="28"/>
          <w:szCs w:val="28"/>
        </w:rPr>
        <w:t xml:space="preserve">Менее всего трудностей испытывали заявители в г. Новосибирске. Наиболее трудным этапом респонденты отметили получение результата услуги (12,5% заявителей). Большинство опрошенных (90%) в г. Бердск и половина опрошенных в г. Обь согласны с этим. </w:t>
      </w:r>
    </w:p>
    <w:p w:rsidR="00F57D79" w:rsidRPr="00995502" w:rsidRDefault="00F57D79" w:rsidP="002E00A8">
      <w:pPr>
        <w:widowControl/>
        <w:tabs>
          <w:tab w:val="left" w:pos="851"/>
        </w:tabs>
        <w:spacing w:line="360" w:lineRule="auto"/>
        <w:ind w:firstLine="567"/>
        <w:jc w:val="both"/>
        <w:rPr>
          <w:color w:val="000000"/>
          <w:sz w:val="28"/>
          <w:szCs w:val="28"/>
        </w:rPr>
      </w:pPr>
      <w:r w:rsidRPr="00995502">
        <w:rPr>
          <w:color w:val="000000"/>
          <w:sz w:val="28"/>
          <w:szCs w:val="28"/>
        </w:rPr>
        <w:t>Большинство заявителей в г. Искитим считают, что самым сложным является сбор необходимых документов. С ними солидарны 40% заявителей р.п. Кольцово.</w:t>
      </w:r>
    </w:p>
    <w:p w:rsidR="00F57D79" w:rsidRPr="00995502" w:rsidRDefault="00F57D79" w:rsidP="002E00A8">
      <w:pPr>
        <w:widowControl/>
        <w:tabs>
          <w:tab w:val="left" w:pos="851"/>
        </w:tabs>
        <w:spacing w:line="360" w:lineRule="auto"/>
        <w:ind w:firstLine="567"/>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один из респондентов не обращался к услугам посредников.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П195.</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П195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tblLook w:val="00A0"/>
      </w:tblPr>
      <w:tblGrid>
        <w:gridCol w:w="641"/>
        <w:gridCol w:w="3083"/>
        <w:gridCol w:w="1708"/>
        <w:gridCol w:w="1024"/>
        <w:gridCol w:w="1322"/>
        <w:gridCol w:w="1245"/>
        <w:gridCol w:w="671"/>
      </w:tblGrid>
      <w:tr w:rsidR="00F57D79" w:rsidRPr="00995502" w:rsidTr="002E00A8">
        <w:trPr>
          <w:trHeight w:val="20"/>
          <w:tblHeader/>
        </w:trPr>
        <w:tc>
          <w:tcPr>
            <w:tcW w:w="330" w:type="pct"/>
            <w:vMerge w:val="restart"/>
            <w:tcBorders>
              <w:top w:val="single" w:sz="4" w:space="0" w:color="auto"/>
              <w:left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1590" w:type="pct"/>
            <w:vMerge w:val="restart"/>
            <w:tcBorders>
              <w:top w:val="single" w:sz="4" w:space="0" w:color="auto"/>
              <w:left w:val="nil"/>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Направление совершенствования</w:t>
            </w:r>
          </w:p>
        </w:tc>
        <w:tc>
          <w:tcPr>
            <w:tcW w:w="3079" w:type="pct"/>
            <w:gridSpan w:val="5"/>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Доля респондентов в городском округе, %</w:t>
            </w:r>
          </w:p>
        </w:tc>
      </w:tr>
      <w:tr w:rsidR="00F57D79" w:rsidRPr="00995502" w:rsidTr="002E00A8">
        <w:trPr>
          <w:trHeight w:val="20"/>
          <w:tblHeader/>
        </w:trPr>
        <w:tc>
          <w:tcPr>
            <w:tcW w:w="330" w:type="pct"/>
            <w:vMerge/>
            <w:tcBorders>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p>
        </w:tc>
        <w:tc>
          <w:tcPr>
            <w:tcW w:w="1590" w:type="pct"/>
            <w:vMerge/>
            <w:tcBorders>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p>
        </w:tc>
        <w:tc>
          <w:tcPr>
            <w:tcW w:w="88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Новосибирск</w:t>
            </w:r>
          </w:p>
        </w:tc>
        <w:tc>
          <w:tcPr>
            <w:tcW w:w="528"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Бердск</w:t>
            </w:r>
          </w:p>
        </w:tc>
        <w:tc>
          <w:tcPr>
            <w:tcW w:w="68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Кольцово</w:t>
            </w:r>
          </w:p>
        </w:tc>
        <w:tc>
          <w:tcPr>
            <w:tcW w:w="64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Искитим</w:t>
            </w:r>
          </w:p>
        </w:tc>
        <w:tc>
          <w:tcPr>
            <w:tcW w:w="34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Обь</w:t>
            </w:r>
          </w:p>
        </w:tc>
      </w:tr>
      <w:tr w:rsidR="00F57D79" w:rsidRPr="00995502" w:rsidTr="002E00A8">
        <w:trPr>
          <w:trHeight w:val="20"/>
        </w:trPr>
        <w:tc>
          <w:tcPr>
            <w:tcW w:w="33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1590"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color w:val="000000"/>
                <w:szCs w:val="24"/>
              </w:rPr>
            </w:pPr>
            <w:r w:rsidRPr="00995502">
              <w:rPr>
                <w:color w:val="000000"/>
                <w:szCs w:val="24"/>
              </w:rPr>
              <w:t>Предоставление данной услуги через Интернет</w:t>
            </w:r>
          </w:p>
        </w:tc>
        <w:tc>
          <w:tcPr>
            <w:tcW w:w="88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w:t>
            </w:r>
          </w:p>
        </w:tc>
        <w:tc>
          <w:tcPr>
            <w:tcW w:w="52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68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80</w:t>
            </w:r>
          </w:p>
        </w:tc>
        <w:tc>
          <w:tcPr>
            <w:tcW w:w="64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60</w:t>
            </w:r>
          </w:p>
        </w:tc>
        <w:tc>
          <w:tcPr>
            <w:tcW w:w="34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w:t>
            </w:r>
          </w:p>
        </w:tc>
      </w:tr>
      <w:tr w:rsidR="00F57D79" w:rsidRPr="00995502" w:rsidTr="002E00A8">
        <w:trPr>
          <w:trHeight w:val="20"/>
        </w:trPr>
        <w:tc>
          <w:tcPr>
            <w:tcW w:w="33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1590"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color w:val="000000"/>
                <w:szCs w:val="24"/>
              </w:rPr>
            </w:pPr>
            <w:r w:rsidRPr="00995502">
              <w:rPr>
                <w:color w:val="000000"/>
                <w:szCs w:val="24"/>
              </w:rPr>
              <w:t>Предоставление данной услуг в МФЦ</w:t>
            </w:r>
          </w:p>
        </w:tc>
        <w:tc>
          <w:tcPr>
            <w:tcW w:w="88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52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68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64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34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r>
      <w:tr w:rsidR="00F57D79" w:rsidRPr="00995502" w:rsidTr="002E00A8">
        <w:trPr>
          <w:trHeight w:val="20"/>
        </w:trPr>
        <w:tc>
          <w:tcPr>
            <w:tcW w:w="33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1590"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color w:val="000000"/>
                <w:szCs w:val="24"/>
              </w:rPr>
            </w:pPr>
            <w:r w:rsidRPr="00995502">
              <w:rPr>
                <w:color w:val="000000"/>
                <w:szCs w:val="24"/>
              </w:rPr>
              <w:t>Налаживание взаимодействия между органами</w:t>
            </w:r>
          </w:p>
        </w:tc>
        <w:tc>
          <w:tcPr>
            <w:tcW w:w="88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w:t>
            </w:r>
          </w:p>
        </w:tc>
        <w:tc>
          <w:tcPr>
            <w:tcW w:w="52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68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64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60</w:t>
            </w:r>
          </w:p>
        </w:tc>
        <w:tc>
          <w:tcPr>
            <w:tcW w:w="34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2E00A8">
        <w:trPr>
          <w:trHeight w:val="20"/>
        </w:trPr>
        <w:tc>
          <w:tcPr>
            <w:tcW w:w="33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1590"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color w:val="000000"/>
                <w:szCs w:val="24"/>
              </w:rPr>
            </w:pPr>
            <w:r w:rsidRPr="00995502">
              <w:rPr>
                <w:color w:val="000000"/>
                <w:szCs w:val="24"/>
              </w:rPr>
              <w:t>Изменение действующего законодательства</w:t>
            </w:r>
          </w:p>
        </w:tc>
        <w:tc>
          <w:tcPr>
            <w:tcW w:w="88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52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w:t>
            </w:r>
          </w:p>
        </w:tc>
        <w:tc>
          <w:tcPr>
            <w:tcW w:w="68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64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w:t>
            </w:r>
          </w:p>
        </w:tc>
        <w:tc>
          <w:tcPr>
            <w:tcW w:w="34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43,8</w:t>
            </w:r>
          </w:p>
        </w:tc>
      </w:tr>
    </w:tbl>
    <w:p w:rsidR="00F57D79" w:rsidRPr="00995502" w:rsidRDefault="00F57D79" w:rsidP="0067282F">
      <w:pPr>
        <w:widowControl/>
        <w:spacing w:line="360" w:lineRule="auto"/>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опрошенных, существенно улучшить предоставление данной услуги могут мероприятия по следующим направлениям: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1. Налаживание взаимодействия между органами.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2. Предоставление данной услуги через Интернет.</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3. Изменение действующего законодательства.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Кроме того, 16,5% респондентов считают, что существенно повлиять на предоставление муниципальной услуги может открытие новых детских садов.</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услуги составил 78,30% </w:t>
      </w:r>
      <w:r w:rsidRPr="00995502">
        <w:rPr>
          <w:sz w:val="28"/>
          <w:szCs w:val="28"/>
        </w:rPr>
        <w:t>(табл. П196).</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П196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10"/>
        <w:gridCol w:w="5016"/>
        <w:gridCol w:w="4068"/>
      </w:tblGrid>
      <w:tr w:rsidR="00F57D79" w:rsidRPr="00995502" w:rsidTr="002E00A8">
        <w:trPr>
          <w:trHeight w:val="20"/>
          <w:tblHeader/>
          <w:jc w:val="center"/>
        </w:trPr>
        <w:tc>
          <w:tcPr>
            <w:tcW w:w="315"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5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2098"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2E00A8">
        <w:trPr>
          <w:trHeight w:val="20"/>
          <w:jc w:val="center"/>
        </w:trPr>
        <w:tc>
          <w:tcPr>
            <w:tcW w:w="31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87,90</w:t>
            </w:r>
          </w:p>
        </w:tc>
      </w:tr>
      <w:tr w:rsidR="00F57D79" w:rsidRPr="00995502" w:rsidTr="002E00A8">
        <w:trPr>
          <w:trHeight w:val="20"/>
          <w:jc w:val="center"/>
        </w:trPr>
        <w:tc>
          <w:tcPr>
            <w:tcW w:w="31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84,55</w:t>
            </w:r>
          </w:p>
        </w:tc>
      </w:tr>
      <w:tr w:rsidR="00F57D79" w:rsidRPr="00995502" w:rsidTr="002E00A8">
        <w:trPr>
          <w:trHeight w:val="20"/>
          <w:jc w:val="center"/>
        </w:trPr>
        <w:tc>
          <w:tcPr>
            <w:tcW w:w="31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Обь</w:t>
            </w:r>
          </w:p>
        </w:tc>
        <w:tc>
          <w:tcPr>
            <w:tcW w:w="209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71,30</w:t>
            </w:r>
          </w:p>
        </w:tc>
      </w:tr>
      <w:tr w:rsidR="00F57D79" w:rsidRPr="00995502" w:rsidTr="002E00A8">
        <w:trPr>
          <w:trHeight w:val="20"/>
          <w:jc w:val="center"/>
        </w:trPr>
        <w:tc>
          <w:tcPr>
            <w:tcW w:w="31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90,05</w:t>
            </w:r>
          </w:p>
        </w:tc>
      </w:tr>
      <w:tr w:rsidR="00F57D79" w:rsidRPr="00995502" w:rsidTr="002E00A8">
        <w:trPr>
          <w:trHeight w:val="20"/>
          <w:jc w:val="center"/>
        </w:trPr>
        <w:tc>
          <w:tcPr>
            <w:tcW w:w="315"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5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8"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61,00</w:t>
            </w:r>
          </w:p>
        </w:tc>
      </w:tr>
      <w:tr w:rsidR="00F57D79" w:rsidRPr="00995502" w:rsidTr="002E00A8">
        <w:trPr>
          <w:trHeight w:val="20"/>
          <w:jc w:val="center"/>
        </w:trPr>
        <w:tc>
          <w:tcPr>
            <w:tcW w:w="315"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8"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78,30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67282F">
      <w:pPr>
        <w:widowControl/>
        <w:spacing w:line="360" w:lineRule="auto"/>
        <w:ind w:firstLine="709"/>
        <w:jc w:val="both"/>
        <w:rPr>
          <w:sz w:val="28"/>
          <w:szCs w:val="28"/>
        </w:rPr>
      </w:pPr>
      <w:r w:rsidRPr="00995502">
        <w:rPr>
          <w:sz w:val="28"/>
          <w:szCs w:val="28"/>
        </w:rPr>
        <w:t>Данные табл. П196 показывают, что уровень удовлетворенности заявителей качеством и доступностью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существенно отличается в разных муниципальных образованиях. Так, например, самый высокий уровень удовлетворенности отмечен в р.п. Кольцово – 90,05%. Самый низкий уровень удовлетворенности – в г. Искитим (61,0%).</w:t>
      </w:r>
    </w:p>
    <w:p w:rsidR="00F57D79" w:rsidRPr="00995502" w:rsidRDefault="00F57D79">
      <w:pPr>
        <w:widowControl/>
        <w:rPr>
          <w:b/>
          <w:sz w:val="28"/>
          <w:szCs w:val="28"/>
        </w:rPr>
      </w:pPr>
      <w:r w:rsidRPr="00995502">
        <w:rPr>
          <w:b/>
          <w:sz w:val="28"/>
          <w:szCs w:val="28"/>
        </w:rPr>
        <w:br w:type="page"/>
      </w:r>
    </w:p>
    <w:p w:rsidR="00F57D79" w:rsidRPr="00995502" w:rsidRDefault="00F57D79" w:rsidP="00D74016">
      <w:pPr>
        <w:widowControl/>
        <w:autoSpaceDE w:val="0"/>
        <w:autoSpaceDN w:val="0"/>
        <w:adjustRightInd w:val="0"/>
        <w:spacing w:line="360" w:lineRule="auto"/>
        <w:ind w:firstLine="539"/>
        <w:jc w:val="center"/>
        <w:outlineLvl w:val="0"/>
        <w:rPr>
          <w:b/>
          <w:sz w:val="28"/>
          <w:szCs w:val="28"/>
        </w:rPr>
      </w:pPr>
      <w:bookmarkStart w:id="219" w:name="_Toc342309217"/>
      <w:r w:rsidRPr="00995502">
        <w:rPr>
          <w:b/>
          <w:sz w:val="28"/>
          <w:szCs w:val="28"/>
        </w:rPr>
        <w:t>Услуга № 2 «Оказание социальной помощи»</w:t>
      </w:r>
      <w:bookmarkEnd w:id="219"/>
    </w:p>
    <w:tbl>
      <w:tblPr>
        <w:tblW w:w="5000" w:type="pct"/>
        <w:tblLook w:val="01E0"/>
      </w:tblPr>
      <w:tblGrid>
        <w:gridCol w:w="2521"/>
        <w:gridCol w:w="7333"/>
      </w:tblGrid>
      <w:tr w:rsidR="00F57D79" w:rsidRPr="00995502" w:rsidTr="002E00A8">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Бердск, г. Кольцово, г. Обь</w:t>
            </w:r>
          </w:p>
        </w:tc>
      </w:tr>
      <w:tr w:rsidR="00F57D79" w:rsidRPr="00995502" w:rsidTr="002E00A8">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36, в том числе: г. Бердск – 5; </w:t>
            </w:r>
          </w:p>
          <w:p w:rsidR="00F57D79" w:rsidRPr="00995502" w:rsidRDefault="00F57D79" w:rsidP="0067282F">
            <w:pPr>
              <w:widowControl/>
              <w:jc w:val="both"/>
              <w:rPr>
                <w:sz w:val="28"/>
                <w:szCs w:val="28"/>
              </w:rPr>
            </w:pPr>
            <w:r w:rsidRPr="00995502">
              <w:rPr>
                <w:sz w:val="28"/>
                <w:szCs w:val="28"/>
              </w:rPr>
              <w:t xml:space="preserve">г. Обь – 24, </w:t>
            </w:r>
          </w:p>
          <w:p w:rsidR="00F57D79" w:rsidRPr="00995502" w:rsidRDefault="00F57D79" w:rsidP="0067282F">
            <w:pPr>
              <w:widowControl/>
              <w:jc w:val="both"/>
              <w:rPr>
                <w:sz w:val="28"/>
                <w:szCs w:val="28"/>
              </w:rPr>
            </w:pPr>
            <w:r w:rsidRPr="00995502">
              <w:rPr>
                <w:sz w:val="28"/>
                <w:szCs w:val="28"/>
              </w:rPr>
              <w:t>р.п. Кольцово – 7.</w:t>
            </w:r>
          </w:p>
        </w:tc>
      </w:tr>
    </w:tbl>
    <w:p w:rsidR="00F57D79" w:rsidRPr="00995502" w:rsidRDefault="00F57D79" w:rsidP="0067282F">
      <w:pPr>
        <w:widowControl/>
        <w:rPr>
          <w:sz w:val="28"/>
          <w:szCs w:val="28"/>
        </w:rPr>
      </w:pPr>
    </w:p>
    <w:p w:rsidR="00F57D79" w:rsidRPr="00995502" w:rsidRDefault="00F57D79" w:rsidP="0067282F">
      <w:pPr>
        <w:widowControl/>
        <w:numPr>
          <w:ilvl w:val="0"/>
          <w:numId w:val="96"/>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или проект административного регламента по муниципальной услуге «Оказание социальной помощи» в г. Бердск в ходе проведения мониторинга удовлетворенности заявителей качеством и доступностью муниципальных услуг выявить не удалось.</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54"/>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В городском округе Обь также на момент проведения мониторинга не было утвержденного административного регламента предоставления исследуемой муниципальной услуги, а также проекта административного регламента.</w:t>
      </w:r>
    </w:p>
    <w:p w:rsidR="00F57D79" w:rsidRPr="00995502" w:rsidRDefault="00F57D79" w:rsidP="0067282F">
      <w:pPr>
        <w:widowControl/>
        <w:numPr>
          <w:ilvl w:val="0"/>
          <w:numId w:val="96"/>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П197. Среднее значение уровня доступности равно 4,05 балла.</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20" w:name="_Toc342309218"/>
      <w:r w:rsidRPr="00995502">
        <w:rPr>
          <w:b w:val="0"/>
          <w:sz w:val="28"/>
          <w:szCs w:val="28"/>
        </w:rPr>
        <w:t xml:space="preserve">Таблица П197 </w:t>
      </w:r>
      <w:r w:rsidRPr="00995502">
        <w:rPr>
          <w:b w:val="0"/>
          <w:sz w:val="28"/>
          <w:szCs w:val="28"/>
        </w:rPr>
        <w:noBreakHyphen/>
      </w:r>
      <w:r w:rsidRPr="00995502">
        <w:rPr>
          <w:b w:val="0"/>
          <w:color w:val="000000"/>
          <w:sz w:val="28"/>
          <w:szCs w:val="28"/>
        </w:rPr>
        <w:t xml:space="preserve"> Уровень доступности услуги</w:t>
      </w:r>
      <w:bookmarkEnd w:id="220"/>
    </w:p>
    <w:tbl>
      <w:tblPr>
        <w:tblW w:w="5000" w:type="pct"/>
        <w:jc w:val="center"/>
        <w:tblCellMar>
          <w:top w:w="55" w:type="dxa"/>
          <w:left w:w="55" w:type="dxa"/>
          <w:bottom w:w="55" w:type="dxa"/>
          <w:right w:w="55" w:type="dxa"/>
        </w:tblCellMar>
        <w:tblLook w:val="0000"/>
      </w:tblPr>
      <w:tblGrid>
        <w:gridCol w:w="469"/>
        <w:gridCol w:w="4436"/>
        <w:gridCol w:w="1138"/>
        <w:gridCol w:w="1187"/>
        <w:gridCol w:w="1233"/>
        <w:gridCol w:w="1231"/>
      </w:tblGrid>
      <w:tr w:rsidR="00F57D79" w:rsidRPr="00995502" w:rsidTr="002E00A8">
        <w:trPr>
          <w:tblHeader/>
          <w:jc w:val="center"/>
        </w:trPr>
        <w:tc>
          <w:tcPr>
            <w:tcW w:w="242"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2288"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Параметры оценки доступности услуги</w:t>
            </w:r>
          </w:p>
        </w:tc>
        <w:tc>
          <w:tcPr>
            <w:tcW w:w="1835"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Оценка по городскому округу</w:t>
            </w:r>
          </w:p>
        </w:tc>
        <w:tc>
          <w:tcPr>
            <w:tcW w:w="635"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Среднее значение</w:t>
            </w:r>
          </w:p>
        </w:tc>
      </w:tr>
      <w:tr w:rsidR="00F57D79" w:rsidRPr="00995502" w:rsidTr="002E00A8">
        <w:trPr>
          <w:tblHeader/>
          <w:jc w:val="center"/>
        </w:trPr>
        <w:tc>
          <w:tcPr>
            <w:tcW w:w="242"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2288"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587"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Бердск</w:t>
            </w:r>
          </w:p>
        </w:tc>
        <w:tc>
          <w:tcPr>
            <w:tcW w:w="61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Кольцово</w:t>
            </w:r>
          </w:p>
        </w:tc>
        <w:tc>
          <w:tcPr>
            <w:tcW w:w="636"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Обь</w:t>
            </w:r>
          </w:p>
        </w:tc>
        <w:tc>
          <w:tcPr>
            <w:tcW w:w="635"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r>
      <w:tr w:rsidR="00F57D79" w:rsidRPr="00995502" w:rsidTr="002E00A8">
        <w:trPr>
          <w:jc w:val="center"/>
        </w:trPr>
        <w:tc>
          <w:tcPr>
            <w:tcW w:w="24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28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6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3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3,92</w:t>
            </w:r>
          </w:p>
        </w:tc>
      </w:tr>
      <w:tr w:rsidR="00F57D79" w:rsidRPr="00995502" w:rsidTr="002E00A8">
        <w:trPr>
          <w:jc w:val="center"/>
        </w:trPr>
        <w:tc>
          <w:tcPr>
            <w:tcW w:w="24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28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6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4,57</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3,63</w:t>
            </w:r>
          </w:p>
        </w:tc>
        <w:tc>
          <w:tcPr>
            <w:tcW w:w="63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4,2</w:t>
            </w:r>
          </w:p>
        </w:tc>
      </w:tr>
      <w:tr w:rsidR="00F57D79" w:rsidRPr="00995502" w:rsidTr="002E00A8">
        <w:trPr>
          <w:jc w:val="center"/>
        </w:trPr>
        <w:tc>
          <w:tcPr>
            <w:tcW w:w="24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28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6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3,71</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3,88</w:t>
            </w:r>
          </w:p>
        </w:tc>
        <w:tc>
          <w:tcPr>
            <w:tcW w:w="63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4,0</w:t>
            </w:r>
          </w:p>
        </w:tc>
      </w:tr>
      <w:tr w:rsidR="00F57D79" w:rsidRPr="00995502" w:rsidTr="002E00A8">
        <w:trPr>
          <w:jc w:val="center"/>
        </w:trPr>
        <w:tc>
          <w:tcPr>
            <w:tcW w:w="242"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2288"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587"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4,6</w:t>
            </w:r>
          </w:p>
        </w:tc>
        <w:tc>
          <w:tcPr>
            <w:tcW w:w="61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636"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35"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4,1</w:t>
            </w:r>
          </w:p>
        </w:tc>
      </w:tr>
      <w:tr w:rsidR="00F57D79" w:rsidRPr="00995502" w:rsidTr="002E00A8">
        <w:trPr>
          <w:jc w:val="center"/>
        </w:trPr>
        <w:tc>
          <w:tcPr>
            <w:tcW w:w="242"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p>
        </w:tc>
        <w:tc>
          <w:tcPr>
            <w:tcW w:w="2288"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587"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4,45</w:t>
            </w:r>
          </w:p>
        </w:tc>
        <w:tc>
          <w:tcPr>
            <w:tcW w:w="61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w:t>
            </w:r>
          </w:p>
        </w:tc>
        <w:tc>
          <w:tcPr>
            <w:tcW w:w="636"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3,71</w:t>
            </w:r>
          </w:p>
        </w:tc>
        <w:tc>
          <w:tcPr>
            <w:tcW w:w="635"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4,05</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П197, позволяют сделать вывод, что уровень доступности услуги в г. Бердске существенно выше, чем в остальных муниципальных образованиях, где проводился мониторинг данной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Наименьший показатель уровня доступности муниципальной услуги был выявлен в г. Обь и составил 3,71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мониторинга определено, что более всего заявители недовольны параметром «доступность информации о порядке предоставляемой услуги» (3,92).</w:t>
      </w:r>
    </w:p>
    <w:p w:rsidR="00F57D79" w:rsidRPr="00995502" w:rsidRDefault="00F57D79" w:rsidP="0067282F">
      <w:pPr>
        <w:widowControl/>
        <w:numPr>
          <w:ilvl w:val="0"/>
          <w:numId w:val="96"/>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4,13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П198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53"/>
        <w:gridCol w:w="3932"/>
        <w:gridCol w:w="1718"/>
        <w:gridCol w:w="1150"/>
        <w:gridCol w:w="1223"/>
        <w:gridCol w:w="1218"/>
      </w:tblGrid>
      <w:tr w:rsidR="00F57D79" w:rsidRPr="00995502" w:rsidTr="002E00A8">
        <w:trPr>
          <w:tblHeader/>
          <w:jc w:val="center"/>
        </w:trPr>
        <w:tc>
          <w:tcPr>
            <w:tcW w:w="234"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2028"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Параметры оценки качества услуги</w:t>
            </w:r>
          </w:p>
        </w:tc>
        <w:tc>
          <w:tcPr>
            <w:tcW w:w="2110"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Оценка по городскому округу</w:t>
            </w:r>
          </w:p>
        </w:tc>
        <w:tc>
          <w:tcPr>
            <w:tcW w:w="628"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Среднее значение</w:t>
            </w:r>
          </w:p>
        </w:tc>
      </w:tr>
      <w:tr w:rsidR="00F57D79" w:rsidRPr="00995502" w:rsidTr="002E00A8">
        <w:trPr>
          <w:tblHeader/>
          <w:jc w:val="center"/>
        </w:trPr>
        <w:tc>
          <w:tcPr>
            <w:tcW w:w="234"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2028"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8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Бердск</w:t>
            </w:r>
          </w:p>
        </w:tc>
        <w:tc>
          <w:tcPr>
            <w:tcW w:w="593"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Кольцово</w:t>
            </w:r>
          </w:p>
        </w:tc>
        <w:tc>
          <w:tcPr>
            <w:tcW w:w="631"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Обь</w:t>
            </w:r>
          </w:p>
        </w:tc>
        <w:tc>
          <w:tcPr>
            <w:tcW w:w="628"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r>
      <w:tr w:rsidR="00F57D79" w:rsidRPr="00995502" w:rsidTr="002E00A8">
        <w:trPr>
          <w:jc w:val="center"/>
        </w:trPr>
        <w:tc>
          <w:tcPr>
            <w:tcW w:w="23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02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8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4,6</w:t>
            </w:r>
          </w:p>
        </w:tc>
        <w:tc>
          <w:tcPr>
            <w:tcW w:w="59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4,43</w:t>
            </w:r>
          </w:p>
        </w:tc>
        <w:tc>
          <w:tcPr>
            <w:tcW w:w="63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4,29</w:t>
            </w:r>
          </w:p>
        </w:tc>
      </w:tr>
      <w:tr w:rsidR="00F57D79" w:rsidRPr="00995502" w:rsidTr="002E00A8">
        <w:trPr>
          <w:jc w:val="center"/>
        </w:trPr>
        <w:tc>
          <w:tcPr>
            <w:tcW w:w="23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02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8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59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3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4,08</w:t>
            </w:r>
          </w:p>
        </w:tc>
      </w:tr>
      <w:tr w:rsidR="00F57D79" w:rsidRPr="00995502" w:rsidTr="002E00A8">
        <w:trPr>
          <w:jc w:val="center"/>
        </w:trPr>
        <w:tc>
          <w:tcPr>
            <w:tcW w:w="23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02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8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59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63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4,03</w:t>
            </w:r>
          </w:p>
        </w:tc>
      </w:tr>
      <w:tr w:rsidR="00F57D79" w:rsidRPr="00995502" w:rsidTr="002E00A8">
        <w:trPr>
          <w:jc w:val="center"/>
        </w:trPr>
        <w:tc>
          <w:tcPr>
            <w:tcW w:w="23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202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4,47</w:t>
            </w:r>
          </w:p>
        </w:tc>
        <w:tc>
          <w:tcPr>
            <w:tcW w:w="59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4,10</w:t>
            </w:r>
          </w:p>
        </w:tc>
        <w:tc>
          <w:tcPr>
            <w:tcW w:w="63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3,83</w:t>
            </w:r>
          </w:p>
        </w:tc>
        <w:tc>
          <w:tcPr>
            <w:tcW w:w="6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4,13</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П198 позволяют сделать вывод, что качеством услуг респонденты довольны чуть больше, чем доступностью услуг. По мнению респондентов, качество предоставления данной услуги в г. Бердске (4,47) существенно выше, чем в г. Оби (3,83).</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Больше всего нареканий у заявителей вызывает параметр «Качество оказания услуги» (4,03). Менее всего претензий заявители выразили к «вежливости сотрудников, предоставляющих услугу» (4,29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муниципальной услуги можно оценить как «хорошо».</w:t>
      </w:r>
    </w:p>
    <w:p w:rsidR="00F57D79" w:rsidRPr="00995502" w:rsidRDefault="00F57D79" w:rsidP="0067282F">
      <w:pPr>
        <w:widowControl/>
        <w:numPr>
          <w:ilvl w:val="0"/>
          <w:numId w:val="96"/>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21" w:name="_Toc342309219"/>
      <w:r w:rsidRPr="00995502">
        <w:rPr>
          <w:b/>
          <w:i/>
          <w:color w:val="000000"/>
          <w:sz w:val="28"/>
          <w:szCs w:val="28"/>
        </w:rPr>
        <w:t>4.1. Количество документов, необходимых в рамках предоставления услуги.</w:t>
      </w:r>
      <w:bookmarkEnd w:id="221"/>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П199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2E00A8">
        <w:trPr>
          <w:trHeight w:val="20"/>
          <w:tblHeader/>
          <w:jc w:val="center"/>
        </w:trPr>
        <w:tc>
          <w:tcPr>
            <w:tcW w:w="335"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2E00A8">
        <w:trPr>
          <w:trHeight w:val="20"/>
          <w:tblHeader/>
          <w:jc w:val="center"/>
        </w:trPr>
        <w:tc>
          <w:tcPr>
            <w:tcW w:w="335"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259"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303"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3,4</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6</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6,71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8</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П199, по исследуемой услуге «Оказание социальной помощи» количество документов, которые предоставляли заявители в органы власти, в разных муниципальных образованиях существенно отличается. Так в г. Бердске в среднем заявители предоставляли пакет, состоящий из 3,4 документов. В то же время по аналогичной услуге в р.п. Кольцово опрошенным приходилось предоставлять в органы власти 6,71 документов.</w:t>
      </w:r>
    </w:p>
    <w:p w:rsidR="00F57D79" w:rsidRPr="00995502" w:rsidRDefault="00F57D79" w:rsidP="0067282F">
      <w:pPr>
        <w:widowControl/>
        <w:spacing w:line="360" w:lineRule="auto"/>
        <w:ind w:firstLine="567"/>
        <w:jc w:val="both"/>
        <w:rPr>
          <w:sz w:val="28"/>
        </w:rPr>
      </w:pPr>
      <w:r w:rsidRPr="00995502">
        <w:rPr>
          <w:sz w:val="28"/>
        </w:rPr>
        <w:t>Наибольшее количество документов в отдельных случаях пришлось предоставить заявителям в р.п. Кольцово – 8 документов.</w:t>
      </w:r>
    </w:p>
    <w:p w:rsidR="00F57D79" w:rsidRPr="00995502" w:rsidRDefault="00F57D79" w:rsidP="0067282F">
      <w:pPr>
        <w:widowControl/>
        <w:spacing w:line="360" w:lineRule="auto"/>
        <w:ind w:firstLine="567"/>
        <w:jc w:val="both"/>
        <w:rPr>
          <w:sz w:val="28"/>
        </w:rPr>
      </w:pPr>
      <w:r w:rsidRPr="00995502">
        <w:rPr>
          <w:sz w:val="28"/>
        </w:rPr>
        <w:t>Определить нормативное количество документов, необходимое для получения муниципальной услуги исследуемых муниципальных образованиях не удалось, в связи с отсутствием административных регламентов.</w:t>
      </w:r>
    </w:p>
    <w:p w:rsidR="00F57D79" w:rsidRPr="00995502" w:rsidRDefault="00F57D79" w:rsidP="00D74016">
      <w:pPr>
        <w:widowControl/>
        <w:spacing w:line="360" w:lineRule="auto"/>
        <w:jc w:val="center"/>
        <w:outlineLvl w:val="0"/>
        <w:rPr>
          <w:b/>
          <w:i/>
          <w:sz w:val="28"/>
          <w:szCs w:val="28"/>
        </w:rPr>
      </w:pPr>
      <w:bookmarkStart w:id="222" w:name="_Toc342309220"/>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22"/>
    </w:p>
    <w:p w:rsidR="00F57D79" w:rsidRPr="00995502" w:rsidRDefault="00F57D79" w:rsidP="0067282F">
      <w:pPr>
        <w:widowControl/>
        <w:spacing w:line="360" w:lineRule="auto"/>
        <w:ind w:firstLine="570"/>
        <w:jc w:val="both"/>
        <w:rPr>
          <w:b/>
          <w:i/>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2 и менее раз. </w:t>
      </w:r>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П200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CF122C">
        <w:trPr>
          <w:trHeight w:val="20"/>
          <w:tblHeader/>
          <w:jc w:val="center"/>
        </w:trPr>
        <w:tc>
          <w:tcPr>
            <w:tcW w:w="304"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CF122C">
        <w:trPr>
          <w:trHeight w:val="20"/>
          <w:tblHeader/>
          <w:jc w:val="center"/>
        </w:trPr>
        <w:tc>
          <w:tcPr>
            <w:tcW w:w="304"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990"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961"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2E00A8">
            <w:pPr>
              <w:widowControl/>
              <w:spacing w:line="276" w:lineRule="auto"/>
              <w:rPr>
                <w:b/>
                <w:bCs/>
                <w:color w:val="000000"/>
                <w:szCs w:val="24"/>
              </w:rPr>
            </w:pPr>
          </w:p>
        </w:tc>
      </w:tr>
      <w:tr w:rsidR="00F57D79" w:rsidRPr="00995502" w:rsidTr="00CF122C">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1,6</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CF122C">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1,57</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CF122C">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1,42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20,8</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20,8% заявителей в г. Обь. Количество повторных обращений в среднем составило 1 раз.</w:t>
      </w:r>
    </w:p>
    <w:p w:rsidR="00F57D79" w:rsidRPr="00995502" w:rsidRDefault="00F57D79" w:rsidP="00D74016">
      <w:pPr>
        <w:pStyle w:val="Caption"/>
        <w:spacing w:line="360" w:lineRule="auto"/>
        <w:jc w:val="both"/>
        <w:outlineLvl w:val="0"/>
        <w:rPr>
          <w:b w:val="0"/>
          <w:color w:val="000000"/>
          <w:sz w:val="28"/>
          <w:szCs w:val="28"/>
        </w:rPr>
      </w:pPr>
      <w:bookmarkStart w:id="223" w:name="_Toc342309221"/>
      <w:r w:rsidRPr="00995502">
        <w:rPr>
          <w:b w:val="0"/>
          <w:sz w:val="28"/>
          <w:szCs w:val="28"/>
        </w:rPr>
        <w:t xml:space="preserve">Таблица П201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23"/>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2E00A8">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55"/>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18,2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1,8</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3,8</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не более 1 раза, а  уровень их временных затрат не превышает 30 дней.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на сбор документов варьируются от 1 до 15 дней. Кроме того, не были превышены затраты времени заявителей на ожидание в очереди для подачи документов и получения результата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результатам мониторинга определено, что исследуемая услуга предоставляется заявителям бесплатно. </w:t>
      </w:r>
    </w:p>
    <w:p w:rsidR="00F57D79" w:rsidRPr="00995502" w:rsidRDefault="00F57D79" w:rsidP="00D74016">
      <w:pPr>
        <w:pStyle w:val="Caption"/>
        <w:spacing w:line="360" w:lineRule="auto"/>
        <w:jc w:val="both"/>
        <w:outlineLvl w:val="0"/>
        <w:rPr>
          <w:b w:val="0"/>
          <w:color w:val="000000"/>
          <w:sz w:val="28"/>
          <w:szCs w:val="28"/>
        </w:rPr>
      </w:pPr>
      <w:bookmarkStart w:id="224" w:name="_Toc342309222"/>
      <w:r w:rsidRPr="00995502">
        <w:rPr>
          <w:b w:val="0"/>
          <w:sz w:val="28"/>
          <w:szCs w:val="28"/>
        </w:rPr>
        <w:t xml:space="preserve">Таблица П202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24"/>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2E00A8">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56"/>
            </w:r>
          </w:p>
        </w:tc>
        <w:tc>
          <w:tcPr>
            <w:tcW w:w="2158"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36,86</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90</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14,71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3,57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2E00A8">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4,14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П202, свидетельствуют о том, что в отдельных случаях нормативное значение сроков предоставления услуги было превышено в 3 раза. Затраты заявителей на ожидание в очереди для подачи документов и получения результата услуги соответствует нормативно установленным показателям.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Существенными являются затраты заявителей на сбор необходимых документов. Так в отдельных случаях респондентам потребовалось до 90 дней, чтобы подготовить требующийся пакет документов.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мониторинга определено, что исследуемая услуга предоставляется заявителям бесплатно. Кроме того, ни один из респондентов не отметил, что ему приходилось повторно обращаться в различные инстанции и учреждения.</w:t>
      </w:r>
    </w:p>
    <w:p w:rsidR="00F57D79" w:rsidRPr="00995502" w:rsidRDefault="00F57D79" w:rsidP="00D74016">
      <w:pPr>
        <w:pStyle w:val="Caption"/>
        <w:spacing w:line="360" w:lineRule="auto"/>
        <w:jc w:val="both"/>
        <w:outlineLvl w:val="0"/>
        <w:rPr>
          <w:b w:val="0"/>
          <w:color w:val="000000"/>
          <w:sz w:val="28"/>
          <w:szCs w:val="28"/>
        </w:rPr>
      </w:pPr>
      <w:bookmarkStart w:id="225" w:name="_Toc342309223"/>
      <w:r w:rsidRPr="00995502">
        <w:rPr>
          <w:b w:val="0"/>
          <w:sz w:val="28"/>
          <w:szCs w:val="28"/>
        </w:rPr>
        <w:t xml:space="preserve">Таблица П203 </w:t>
      </w:r>
      <w:r w:rsidRPr="00995502">
        <w:rPr>
          <w:b w:val="0"/>
          <w:sz w:val="28"/>
          <w:szCs w:val="28"/>
        </w:rPr>
        <w:noBreakHyphen/>
        <w:t xml:space="preserve"> </w:t>
      </w:r>
      <w:r w:rsidRPr="00995502">
        <w:rPr>
          <w:b w:val="0"/>
          <w:color w:val="000000"/>
          <w:sz w:val="28"/>
          <w:szCs w:val="28"/>
        </w:rPr>
        <w:t>Уровень административных барьеров в г. Обь</w:t>
      </w:r>
      <w:bookmarkEnd w:id="225"/>
    </w:p>
    <w:tbl>
      <w:tblPr>
        <w:tblW w:w="5000" w:type="pct"/>
        <w:jc w:val="center"/>
        <w:tblCellMar>
          <w:top w:w="55" w:type="dxa"/>
          <w:left w:w="55" w:type="dxa"/>
          <w:bottom w:w="55" w:type="dxa"/>
          <w:right w:w="55" w:type="dxa"/>
        </w:tblCellMar>
        <w:tblLook w:val="0000"/>
      </w:tblPr>
      <w:tblGrid>
        <w:gridCol w:w="474"/>
        <w:gridCol w:w="3151"/>
        <w:gridCol w:w="1555"/>
        <w:gridCol w:w="1675"/>
        <w:gridCol w:w="1076"/>
        <w:gridCol w:w="1763"/>
      </w:tblGrid>
      <w:tr w:rsidR="00F57D79" w:rsidRPr="00995502" w:rsidTr="002E00A8">
        <w:trPr>
          <w:tblHeader/>
          <w:jc w:val="center"/>
        </w:trPr>
        <w:tc>
          <w:tcPr>
            <w:tcW w:w="306"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86"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863"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57"/>
            </w:r>
          </w:p>
        </w:tc>
        <w:tc>
          <w:tcPr>
            <w:tcW w:w="2145"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jc w:val="center"/>
        </w:trPr>
        <w:tc>
          <w:tcPr>
            <w:tcW w:w="306"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686"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63"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43"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16"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86"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47,83</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365</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18,79</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90</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2,83</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r w:rsidR="00F57D79" w:rsidRPr="00995502" w:rsidTr="002E00A8">
        <w:trPr>
          <w:jc w:val="center"/>
        </w:trPr>
        <w:tc>
          <w:tcPr>
            <w:tcW w:w="30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8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63"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w:t>
            </w:r>
          </w:p>
        </w:tc>
        <w:tc>
          <w:tcPr>
            <w:tcW w:w="6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не более 1 раза, а  уровень их временных затрат в отдельных случаях доходит до 365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на сбор документов варьируются от 1 до 90 дней. Затраты времени заявителей на ожидание в очереди для подачи документов и получения результата услуги не превышались.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результатам мониторинга определено, что исследуемая услуга предоставляется заявителям бесплатно.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проведенного мониторинга качества и доступности муниципальных услуг предполагалось рассчитать интегральную оценку уровня административных барьеров для каждого муниципального образования. Но в связи с отсутствием административных регламентов, а также порядков предоставления исследуемой услуги во всех муниципальных образованиях, не представляется возможным это сделать.</w:t>
      </w:r>
    </w:p>
    <w:p w:rsidR="00F57D79" w:rsidRPr="00995502" w:rsidRDefault="00F57D79" w:rsidP="0067282F">
      <w:pPr>
        <w:widowControl/>
        <w:numPr>
          <w:ilvl w:val="0"/>
          <w:numId w:val="96"/>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Все респонденты г. Бердске и р.п. Кольцово указали, что не испытывали затруднений при оформлении документов в муниципальных учреждениях для получения данной услуги, так же как и большинство заявителей (70,8%) г. Искитима.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 сложность заполнения официальных бланков и хождение по многим кабинетам (или учреждениям) отметили по 29,2% опрошенных в г. Оби.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 вопрос о том, на каком этапе получения услуги вы испытали наибольшие трудности, мнения респондентов разделились следующим образом (рис. 2).</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Затруднений не возникло у 28,6% заявителей р.п. Кольцово, 40% респондентов г. Бердска и 41,7% - г. Оби. Необходимо отметить, что ни у одного из заявителей не возникло трудностей при получении результата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 этапе сбора документов трудности испытывали 42,9% заявителей р.п. Кольцово, 20% опрошенных г. Бердска и 4,2% заявителей г. Оби.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один из респондентов не обращался к услугам посредников.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П204.</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П204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3"/>
        <w:gridCol w:w="4711"/>
        <w:gridCol w:w="1675"/>
        <w:gridCol w:w="1342"/>
        <w:gridCol w:w="1283"/>
      </w:tblGrid>
      <w:tr w:rsidR="00F57D79" w:rsidRPr="00995502" w:rsidTr="002E00A8">
        <w:trPr>
          <w:jc w:val="center"/>
        </w:trPr>
        <w:tc>
          <w:tcPr>
            <w:tcW w:w="352"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2430"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мероприятия</w:t>
            </w:r>
          </w:p>
        </w:tc>
        <w:tc>
          <w:tcPr>
            <w:tcW w:w="2218" w:type="pct"/>
            <w:gridSpan w:val="3"/>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2E00A8">
        <w:trPr>
          <w:jc w:val="center"/>
        </w:trPr>
        <w:tc>
          <w:tcPr>
            <w:tcW w:w="352"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2430"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864" w:type="pct"/>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Обь</w:t>
            </w:r>
          </w:p>
        </w:tc>
        <w:tc>
          <w:tcPr>
            <w:tcW w:w="692" w:type="pct"/>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Кольцово</w:t>
            </w:r>
          </w:p>
        </w:tc>
        <w:tc>
          <w:tcPr>
            <w:tcW w:w="662" w:type="pct"/>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Бердск</w:t>
            </w:r>
          </w:p>
        </w:tc>
      </w:tr>
      <w:tr w:rsidR="00F57D79" w:rsidRPr="00995502" w:rsidTr="002E00A8">
        <w:trPr>
          <w:jc w:val="center"/>
        </w:trPr>
        <w:tc>
          <w:tcPr>
            <w:tcW w:w="352"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2430"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86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41,7</w:t>
            </w:r>
          </w:p>
        </w:tc>
        <w:tc>
          <w:tcPr>
            <w:tcW w:w="69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57,1</w:t>
            </w:r>
          </w:p>
        </w:tc>
        <w:tc>
          <w:tcPr>
            <w:tcW w:w="66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20</w:t>
            </w:r>
          </w:p>
        </w:tc>
      </w:tr>
      <w:tr w:rsidR="00F57D79" w:rsidRPr="00995502" w:rsidTr="002E00A8">
        <w:trPr>
          <w:jc w:val="center"/>
        </w:trPr>
        <w:tc>
          <w:tcPr>
            <w:tcW w:w="352"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2430"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86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4,2</w:t>
            </w:r>
          </w:p>
        </w:tc>
        <w:tc>
          <w:tcPr>
            <w:tcW w:w="69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14,3</w:t>
            </w:r>
          </w:p>
        </w:tc>
        <w:tc>
          <w:tcPr>
            <w:tcW w:w="66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2E00A8">
        <w:trPr>
          <w:jc w:val="center"/>
        </w:trPr>
        <w:tc>
          <w:tcPr>
            <w:tcW w:w="352"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2430"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86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20,8</w:t>
            </w:r>
          </w:p>
        </w:tc>
        <w:tc>
          <w:tcPr>
            <w:tcW w:w="69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42,9</w:t>
            </w:r>
          </w:p>
        </w:tc>
        <w:tc>
          <w:tcPr>
            <w:tcW w:w="66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r>
      <w:tr w:rsidR="00F57D79" w:rsidRPr="00995502" w:rsidTr="002E00A8">
        <w:trPr>
          <w:jc w:val="center"/>
        </w:trPr>
        <w:tc>
          <w:tcPr>
            <w:tcW w:w="352"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2430"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86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54,2</w:t>
            </w:r>
          </w:p>
        </w:tc>
        <w:tc>
          <w:tcPr>
            <w:tcW w:w="69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57,1</w:t>
            </w:r>
          </w:p>
        </w:tc>
        <w:tc>
          <w:tcPr>
            <w:tcW w:w="66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r>
    </w:tbl>
    <w:p w:rsidR="00F57D79" w:rsidRPr="00995502" w:rsidRDefault="00F57D79" w:rsidP="0067282F">
      <w:pPr>
        <w:widowControl/>
        <w:spacing w:line="360" w:lineRule="auto"/>
        <w:jc w:val="both"/>
        <w:rPr>
          <w:b/>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П204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05"/>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05"/>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81,87% </w:t>
      </w:r>
      <w:r w:rsidRPr="00995502">
        <w:rPr>
          <w:sz w:val="28"/>
          <w:szCs w:val="28"/>
        </w:rPr>
        <w:t>(табл. П205).</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П205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2E00A8">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89,2</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81,0</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Обь</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75,4</w:t>
            </w:r>
          </w:p>
        </w:tc>
      </w:tr>
      <w:tr w:rsidR="00F57D79" w:rsidRPr="00995502" w:rsidTr="002E00A8">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81,87</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П205, уровень удовлетворенности заявителей качеством и доступностью муниципальной услуги в г. Бердск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szCs w:val="28"/>
        </w:rPr>
      </w:pPr>
      <w:r w:rsidRPr="00995502">
        <w:rPr>
          <w:sz w:val="28"/>
          <w:szCs w:val="28"/>
        </w:rPr>
        <w:t>Наименьший показатель уровня удовлетворенности заявителей в ходе мониторинга определен в г. Обь – 75,4%.</w:t>
      </w:r>
    </w:p>
    <w:p w:rsidR="00F57D79" w:rsidRPr="00995502" w:rsidRDefault="00F57D79" w:rsidP="0067282F">
      <w:pPr>
        <w:widowControl/>
      </w:pPr>
    </w:p>
    <w:p w:rsidR="00F57D79" w:rsidRPr="00995502" w:rsidRDefault="00F57D79">
      <w:pPr>
        <w:widowControl/>
        <w:rPr>
          <w:b/>
          <w:sz w:val="28"/>
          <w:szCs w:val="28"/>
        </w:rPr>
      </w:pPr>
      <w:r w:rsidRPr="00995502">
        <w:rPr>
          <w:b/>
          <w:sz w:val="28"/>
          <w:szCs w:val="28"/>
        </w:rPr>
        <w:br w:type="page"/>
      </w:r>
    </w:p>
    <w:p w:rsidR="00F57D79" w:rsidRPr="00995502" w:rsidRDefault="00F57D79" w:rsidP="002E00A8">
      <w:pPr>
        <w:widowControl/>
        <w:autoSpaceDE w:val="0"/>
        <w:autoSpaceDN w:val="0"/>
        <w:adjustRightInd w:val="0"/>
        <w:spacing w:line="360" w:lineRule="auto"/>
        <w:ind w:firstLine="539"/>
        <w:jc w:val="center"/>
        <w:outlineLvl w:val="1"/>
        <w:rPr>
          <w:b/>
          <w:sz w:val="28"/>
          <w:szCs w:val="28"/>
        </w:rPr>
      </w:pPr>
      <w:bookmarkStart w:id="226" w:name="_Toc342309224"/>
      <w:r w:rsidRPr="00995502">
        <w:rPr>
          <w:b/>
          <w:sz w:val="28"/>
          <w:szCs w:val="28"/>
        </w:rPr>
        <w:t>Услуга № 3 «Оформление и выдача микропроцессорной пластиковой карты «Социальная карта»</w:t>
      </w:r>
      <w:bookmarkEnd w:id="226"/>
    </w:p>
    <w:tbl>
      <w:tblPr>
        <w:tblW w:w="5000" w:type="pct"/>
        <w:tblLook w:val="01E0"/>
      </w:tblPr>
      <w:tblGrid>
        <w:gridCol w:w="2521"/>
        <w:gridCol w:w="7333"/>
      </w:tblGrid>
      <w:tr w:rsidR="00F57D79" w:rsidRPr="00995502" w:rsidTr="002E00A8">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Бердск, г. Кольцово, г. Искитим</w:t>
            </w:r>
          </w:p>
        </w:tc>
      </w:tr>
      <w:tr w:rsidR="00F57D79" w:rsidRPr="00995502" w:rsidTr="002E00A8">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105, в том числе: г. Новосибирск - 71; </w:t>
            </w:r>
          </w:p>
          <w:p w:rsidR="00F57D79" w:rsidRPr="00995502" w:rsidRDefault="00F57D79" w:rsidP="0067282F">
            <w:pPr>
              <w:widowControl/>
              <w:jc w:val="both"/>
              <w:rPr>
                <w:sz w:val="28"/>
                <w:szCs w:val="28"/>
              </w:rPr>
            </w:pPr>
            <w:r w:rsidRPr="00995502">
              <w:rPr>
                <w:sz w:val="28"/>
                <w:szCs w:val="28"/>
              </w:rPr>
              <w:t xml:space="preserve">г. Бердск – 9; </w:t>
            </w:r>
          </w:p>
          <w:p w:rsidR="00F57D79" w:rsidRPr="00995502" w:rsidRDefault="00F57D79" w:rsidP="0067282F">
            <w:pPr>
              <w:widowControl/>
              <w:jc w:val="both"/>
              <w:rPr>
                <w:sz w:val="28"/>
                <w:szCs w:val="28"/>
              </w:rPr>
            </w:pPr>
            <w:r w:rsidRPr="00995502">
              <w:rPr>
                <w:sz w:val="28"/>
                <w:szCs w:val="28"/>
              </w:rPr>
              <w:t xml:space="preserve">Кольцово - 6; </w:t>
            </w:r>
          </w:p>
          <w:p w:rsidR="00F57D79" w:rsidRPr="00995502" w:rsidRDefault="00F57D79" w:rsidP="0067282F">
            <w:pPr>
              <w:widowControl/>
              <w:jc w:val="both"/>
              <w:rPr>
                <w:sz w:val="28"/>
                <w:szCs w:val="28"/>
              </w:rPr>
            </w:pPr>
            <w:r w:rsidRPr="00995502">
              <w:rPr>
                <w:sz w:val="28"/>
                <w:szCs w:val="28"/>
              </w:rPr>
              <w:t xml:space="preserve">г. Искитим - 19. </w:t>
            </w:r>
          </w:p>
        </w:tc>
      </w:tr>
    </w:tbl>
    <w:p w:rsidR="00F57D79" w:rsidRPr="00995502" w:rsidRDefault="00F57D79" w:rsidP="0067282F">
      <w:pPr>
        <w:widowControl/>
        <w:rPr>
          <w:sz w:val="28"/>
          <w:szCs w:val="28"/>
        </w:rPr>
      </w:pPr>
    </w:p>
    <w:p w:rsidR="00F57D79" w:rsidRPr="00995502" w:rsidRDefault="00F57D79" w:rsidP="0067282F">
      <w:pPr>
        <w:widowControl/>
        <w:numPr>
          <w:ilvl w:val="0"/>
          <w:numId w:val="97"/>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по данной услуге в г. Новосибирске был утвержден постановлением мэрии города Новосибирска от 29.06.2012 №6458 «Об утверждении административного регламента предоставления муниципальной услуги по оформлению и выдаче бесконтактной микропроцессорной пластиковой карты «Социальная карта».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Аналогичный регламент по исследуемой услуге в городе Бердск утвержден постановлением администрации от 10.07.2012 №2486 «Об утверждении административного регламента предоставления муниципальной услуги по оформлению и выдаче бесконтактной микропроцессорной пластиковой карты «Социальная карта». Данный документ, так же как и предыдущий,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58"/>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 xml:space="preserve">В г. Искитиме административный регламент по данной услуге утвержден постановлением администрации города от 18.11.2010 №2271 «Об утверждении административного регламента </w:t>
      </w:r>
      <w:r w:rsidRPr="00995502">
        <w:rPr>
          <w:bCs/>
          <w:sz w:val="28"/>
          <w:szCs w:val="28"/>
        </w:rPr>
        <w:t>предоставления муниципальной услуги</w:t>
      </w:r>
      <w:r w:rsidRPr="00995502">
        <w:rPr>
          <w:sz w:val="28"/>
          <w:szCs w:val="28"/>
        </w:rPr>
        <w:t xml:space="preserve"> </w:t>
      </w:r>
      <w:r w:rsidRPr="00995502">
        <w:rPr>
          <w:bCs/>
          <w:sz w:val="28"/>
          <w:szCs w:val="28"/>
        </w:rPr>
        <w:t>по оформлению и выдаче</w:t>
      </w:r>
      <w:r w:rsidRPr="00995502">
        <w:rPr>
          <w:bCs/>
          <w:color w:val="000000"/>
          <w:sz w:val="28"/>
          <w:szCs w:val="28"/>
        </w:rPr>
        <w:t xml:space="preserve"> </w:t>
      </w:r>
      <w:r w:rsidRPr="00995502">
        <w:rPr>
          <w:bCs/>
          <w:sz w:val="28"/>
          <w:szCs w:val="28"/>
        </w:rPr>
        <w:t>микропроцессорных</w:t>
      </w:r>
      <w:r w:rsidRPr="00995502">
        <w:rPr>
          <w:sz w:val="28"/>
          <w:szCs w:val="28"/>
        </w:rPr>
        <w:t xml:space="preserve"> </w:t>
      </w:r>
      <w:r w:rsidRPr="00995502">
        <w:rPr>
          <w:bCs/>
          <w:sz w:val="28"/>
          <w:szCs w:val="28"/>
        </w:rPr>
        <w:t>пластиковых карт «Социальная карта» гражданам,</w:t>
      </w:r>
      <w:r w:rsidRPr="00995502">
        <w:rPr>
          <w:sz w:val="28"/>
          <w:szCs w:val="28"/>
        </w:rPr>
        <w:t xml:space="preserve"> </w:t>
      </w:r>
      <w:r w:rsidRPr="00995502">
        <w:rPr>
          <w:bCs/>
          <w:sz w:val="28"/>
          <w:szCs w:val="28"/>
        </w:rPr>
        <w:t>проживающим на территории города Искитима</w:t>
      </w:r>
      <w:r w:rsidRPr="00995502">
        <w:rPr>
          <w:sz w:val="28"/>
          <w:szCs w:val="28"/>
        </w:rPr>
        <w:t xml:space="preserve"> </w:t>
      </w:r>
      <w:r w:rsidRPr="00995502">
        <w:rPr>
          <w:bCs/>
          <w:sz w:val="28"/>
          <w:szCs w:val="28"/>
        </w:rPr>
        <w:t>Новосибирской области</w:t>
      </w:r>
      <w:r w:rsidRPr="00995502">
        <w:rPr>
          <w:sz w:val="28"/>
          <w:szCs w:val="28"/>
        </w:rPr>
        <w:t>»</w:t>
      </w:r>
    </w:p>
    <w:p w:rsidR="00F57D79" w:rsidRPr="00995502" w:rsidRDefault="00F57D79" w:rsidP="0067282F">
      <w:pPr>
        <w:widowControl/>
        <w:numPr>
          <w:ilvl w:val="0"/>
          <w:numId w:val="97"/>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П206. Среднее значения уровня доступности равно 4,18 балла.</w:t>
      </w:r>
    </w:p>
    <w:p w:rsidR="00F57D79" w:rsidRPr="00995502" w:rsidRDefault="00F57D79" w:rsidP="00D74016">
      <w:pPr>
        <w:pStyle w:val="Caption"/>
        <w:spacing w:line="360" w:lineRule="auto"/>
        <w:jc w:val="both"/>
        <w:outlineLvl w:val="0"/>
        <w:rPr>
          <w:b w:val="0"/>
          <w:color w:val="000000"/>
          <w:sz w:val="28"/>
          <w:szCs w:val="28"/>
        </w:rPr>
      </w:pPr>
      <w:bookmarkStart w:id="227" w:name="_Toc342309225"/>
      <w:r w:rsidRPr="00995502">
        <w:rPr>
          <w:b w:val="0"/>
          <w:sz w:val="28"/>
          <w:szCs w:val="28"/>
        </w:rPr>
        <w:t xml:space="preserve">Таблица П206 </w:t>
      </w:r>
      <w:r w:rsidRPr="00995502">
        <w:rPr>
          <w:b w:val="0"/>
          <w:sz w:val="28"/>
          <w:szCs w:val="28"/>
        </w:rPr>
        <w:noBreakHyphen/>
      </w:r>
      <w:r w:rsidRPr="00995502">
        <w:rPr>
          <w:b w:val="0"/>
          <w:color w:val="000000"/>
          <w:sz w:val="28"/>
          <w:szCs w:val="28"/>
        </w:rPr>
        <w:t xml:space="preserve"> Уровень доступности услуги</w:t>
      </w:r>
      <w:bookmarkEnd w:id="227"/>
    </w:p>
    <w:tbl>
      <w:tblPr>
        <w:tblW w:w="5000" w:type="pct"/>
        <w:jc w:val="center"/>
        <w:tblCellMar>
          <w:top w:w="55" w:type="dxa"/>
          <w:left w:w="55" w:type="dxa"/>
          <w:bottom w:w="55" w:type="dxa"/>
          <w:right w:w="55" w:type="dxa"/>
        </w:tblCellMar>
        <w:tblLook w:val="0000"/>
      </w:tblPr>
      <w:tblGrid>
        <w:gridCol w:w="466"/>
        <w:gridCol w:w="3187"/>
        <w:gridCol w:w="1578"/>
        <w:gridCol w:w="1051"/>
        <w:gridCol w:w="1179"/>
        <w:gridCol w:w="1126"/>
        <w:gridCol w:w="1107"/>
      </w:tblGrid>
      <w:tr w:rsidR="00F57D79" w:rsidRPr="00995502" w:rsidTr="002E00A8">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44"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Параметры оценки доступности услуги</w:t>
            </w:r>
          </w:p>
        </w:tc>
        <w:tc>
          <w:tcPr>
            <w:tcW w:w="2545"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Оценка по городскому округу</w:t>
            </w:r>
          </w:p>
        </w:tc>
        <w:tc>
          <w:tcPr>
            <w:tcW w:w="57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Среднее значение</w:t>
            </w:r>
          </w:p>
        </w:tc>
      </w:tr>
      <w:tr w:rsidR="00F57D79" w:rsidRPr="00995502" w:rsidTr="002E00A8">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644"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1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Новосибирск</w:t>
            </w:r>
          </w:p>
        </w:tc>
        <w:tc>
          <w:tcPr>
            <w:tcW w:w="54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Бердск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Искитим</w:t>
            </w:r>
          </w:p>
        </w:tc>
        <w:tc>
          <w:tcPr>
            <w:tcW w:w="57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4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5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4,11</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3,47</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3,94</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4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4,52</w:t>
            </w:r>
          </w:p>
        </w:tc>
        <w:tc>
          <w:tcPr>
            <w:tcW w:w="5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4,67</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3,68</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4,18</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4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4,62</w:t>
            </w:r>
          </w:p>
        </w:tc>
        <w:tc>
          <w:tcPr>
            <w:tcW w:w="5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4,89</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3,74</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4,23</w:t>
            </w:r>
          </w:p>
        </w:tc>
      </w:tr>
      <w:tr w:rsidR="00F57D79" w:rsidRPr="00995502" w:rsidTr="002E00A8">
        <w:trPr>
          <w:jc w:val="center"/>
        </w:trPr>
        <w:tc>
          <w:tcPr>
            <w:tcW w:w="240"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44"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814"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4,56</w:t>
            </w:r>
          </w:p>
        </w:tc>
        <w:tc>
          <w:tcPr>
            <w:tcW w:w="54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4,78</w:t>
            </w:r>
          </w:p>
        </w:tc>
        <w:tc>
          <w:tcPr>
            <w:tcW w:w="60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58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3,58</w:t>
            </w:r>
          </w:p>
        </w:tc>
        <w:tc>
          <w:tcPr>
            <w:tcW w:w="57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4,36</w:t>
            </w:r>
          </w:p>
        </w:tc>
      </w:tr>
      <w:tr w:rsidR="00F57D79" w:rsidRPr="00995502" w:rsidTr="002E00A8">
        <w:trPr>
          <w:jc w:val="center"/>
        </w:trPr>
        <w:tc>
          <w:tcPr>
            <w:tcW w:w="240"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644"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14"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4,55</w:t>
            </w:r>
          </w:p>
        </w:tc>
        <w:tc>
          <w:tcPr>
            <w:tcW w:w="54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4,61</w:t>
            </w:r>
          </w:p>
        </w:tc>
        <w:tc>
          <w:tcPr>
            <w:tcW w:w="60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3,92</w:t>
            </w:r>
          </w:p>
        </w:tc>
        <w:tc>
          <w:tcPr>
            <w:tcW w:w="581"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3,62</w:t>
            </w:r>
          </w:p>
        </w:tc>
        <w:tc>
          <w:tcPr>
            <w:tcW w:w="571"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4,18</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П206, позволяют сделать вывод, что уровень доступности услуги в г. Бердске существенно выше, чем в остальных муниципальных образованиях. Так, например, уровень доступности муниципальной услуги в г. Искитиме составляет всего 3,62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Более всего нареканий у заявителей вызывает параметр «доступность информации о порядке предоставляемо услуги» - 3,94 балла. Меньше всего замечаний у респондентов вызывает параметр «получение информации о стадии рассмотрения обращения» - 4,36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исследуемой муниципальной услуги можно оценить как «хорошо».</w:t>
      </w:r>
    </w:p>
    <w:p w:rsidR="00F57D79" w:rsidRPr="00995502" w:rsidRDefault="00F57D79" w:rsidP="0067282F">
      <w:pPr>
        <w:widowControl/>
        <w:numPr>
          <w:ilvl w:val="0"/>
          <w:numId w:val="97"/>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4,28 балла.</w:t>
      </w:r>
    </w:p>
    <w:p w:rsidR="00F57D79" w:rsidRPr="00995502" w:rsidRDefault="00F57D79" w:rsidP="00D74016">
      <w:pPr>
        <w:pStyle w:val="Caption"/>
        <w:spacing w:line="360" w:lineRule="auto"/>
        <w:jc w:val="both"/>
        <w:outlineLvl w:val="0"/>
        <w:rPr>
          <w:color w:val="000000"/>
          <w:sz w:val="28"/>
          <w:szCs w:val="28"/>
        </w:rPr>
      </w:pPr>
      <w:bookmarkStart w:id="228" w:name="_Toc342309226"/>
      <w:r w:rsidRPr="00995502">
        <w:rPr>
          <w:sz w:val="28"/>
          <w:szCs w:val="28"/>
        </w:rPr>
        <w:t xml:space="preserve">Таблица П207 </w:t>
      </w:r>
      <w:r w:rsidRPr="00995502">
        <w:rPr>
          <w:sz w:val="28"/>
          <w:szCs w:val="28"/>
        </w:rPr>
        <w:noBreakHyphen/>
        <w:t xml:space="preserve"> </w:t>
      </w:r>
      <w:r w:rsidRPr="00995502">
        <w:rPr>
          <w:color w:val="000000"/>
          <w:sz w:val="28"/>
          <w:szCs w:val="28"/>
        </w:rPr>
        <w:t>Уровень качества оказываемой услуги</w:t>
      </w:r>
      <w:bookmarkEnd w:id="228"/>
    </w:p>
    <w:tbl>
      <w:tblPr>
        <w:tblW w:w="5000" w:type="pct"/>
        <w:jc w:val="center"/>
        <w:tblCellMar>
          <w:top w:w="55" w:type="dxa"/>
          <w:left w:w="55" w:type="dxa"/>
          <w:bottom w:w="55" w:type="dxa"/>
          <w:right w:w="55" w:type="dxa"/>
        </w:tblCellMar>
        <w:tblLook w:val="0000"/>
      </w:tblPr>
      <w:tblGrid>
        <w:gridCol w:w="465"/>
        <w:gridCol w:w="3141"/>
        <w:gridCol w:w="1580"/>
        <w:gridCol w:w="896"/>
        <w:gridCol w:w="1181"/>
        <w:gridCol w:w="1130"/>
        <w:gridCol w:w="1301"/>
      </w:tblGrid>
      <w:tr w:rsidR="00F57D79" w:rsidRPr="00995502" w:rsidTr="002E00A8">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2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Параметры оценки качества услуги</w:t>
            </w:r>
          </w:p>
        </w:tc>
        <w:tc>
          <w:tcPr>
            <w:tcW w:w="2469"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Оценка по городскому округу</w:t>
            </w:r>
          </w:p>
        </w:tc>
        <w:tc>
          <w:tcPr>
            <w:tcW w:w="67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szCs w:val="24"/>
              </w:rPr>
            </w:pPr>
            <w:r w:rsidRPr="00995502">
              <w:rPr>
                <w:szCs w:val="24"/>
              </w:rPr>
              <w:t>Среднее значение</w:t>
            </w:r>
          </w:p>
        </w:tc>
      </w:tr>
      <w:tr w:rsidR="00F57D79" w:rsidRPr="00995502" w:rsidTr="002E00A8">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szCs w:val="24"/>
              </w:rPr>
            </w:pPr>
          </w:p>
        </w:tc>
        <w:tc>
          <w:tcPr>
            <w:tcW w:w="162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szCs w:val="24"/>
              </w:rPr>
            </w:pPr>
          </w:p>
        </w:tc>
        <w:tc>
          <w:tcPr>
            <w:tcW w:w="81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Новосибирск</w:t>
            </w:r>
          </w:p>
        </w:tc>
        <w:tc>
          <w:tcPr>
            <w:tcW w:w="46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Бердск</w:t>
            </w:r>
          </w:p>
        </w:tc>
        <w:tc>
          <w:tcPr>
            <w:tcW w:w="60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Кольцово</w:t>
            </w:r>
          </w:p>
        </w:tc>
        <w:tc>
          <w:tcPr>
            <w:tcW w:w="583"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Искитим</w:t>
            </w:r>
          </w:p>
        </w:tc>
        <w:tc>
          <w:tcPr>
            <w:tcW w:w="67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szCs w:val="24"/>
              </w:rPr>
            </w:pP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2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81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4,76</w:t>
            </w:r>
          </w:p>
        </w:tc>
        <w:tc>
          <w:tcPr>
            <w:tcW w:w="4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4,44</w:t>
            </w:r>
          </w:p>
        </w:tc>
        <w:tc>
          <w:tcPr>
            <w:tcW w:w="6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4,33</w:t>
            </w:r>
          </w:p>
        </w:tc>
        <w:tc>
          <w:tcPr>
            <w:tcW w:w="58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3,79</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4,33</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2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81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4,56</w:t>
            </w:r>
          </w:p>
        </w:tc>
        <w:tc>
          <w:tcPr>
            <w:tcW w:w="4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4,33</w:t>
            </w:r>
          </w:p>
        </w:tc>
        <w:tc>
          <w:tcPr>
            <w:tcW w:w="6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58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3,68</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4,27</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2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81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4,56</w:t>
            </w:r>
          </w:p>
        </w:tc>
        <w:tc>
          <w:tcPr>
            <w:tcW w:w="4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4,44</w:t>
            </w:r>
          </w:p>
        </w:tc>
        <w:tc>
          <w:tcPr>
            <w:tcW w:w="6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4,17</w:t>
            </w:r>
          </w:p>
        </w:tc>
        <w:tc>
          <w:tcPr>
            <w:tcW w:w="58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3,84</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4,25</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62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1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4,63</w:t>
            </w:r>
          </w:p>
        </w:tc>
        <w:tc>
          <w:tcPr>
            <w:tcW w:w="4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4,40</w:t>
            </w:r>
          </w:p>
        </w:tc>
        <w:tc>
          <w:tcPr>
            <w:tcW w:w="6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4,33</w:t>
            </w:r>
          </w:p>
        </w:tc>
        <w:tc>
          <w:tcPr>
            <w:tcW w:w="58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3,77</w:t>
            </w:r>
          </w:p>
        </w:tc>
        <w:tc>
          <w:tcPr>
            <w:tcW w:w="6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4,28</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табл. П207 позволяют сделать вывод, что качеством услуг респонденты довольны несколько больше, чем доступностью услуг. По мнению респондентов, качество предоставления данной услуги в г. Новосибирске выше, чем в остальных муниципальных образованиях. Наименьший уровень качества респонденты оценили в г. Искитиме – 3,77 балла.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по каждому параметру оценки качества услуги находятся практически на одном уровне. Чуть выше респонденты оценили такой параметр как «вежливость сотрудников, предоставляющих услугу» - 4,33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качества исследуемой услуги можно оценить как «хорошо».</w:t>
      </w:r>
    </w:p>
    <w:p w:rsidR="00F57D79" w:rsidRPr="00995502" w:rsidRDefault="00F57D79" w:rsidP="0067282F">
      <w:pPr>
        <w:widowControl/>
        <w:numPr>
          <w:ilvl w:val="0"/>
          <w:numId w:val="97"/>
        </w:numPr>
        <w:spacing w:line="360" w:lineRule="auto"/>
        <w:jc w:val="center"/>
        <w:rPr>
          <w:b/>
          <w:sz w:val="28"/>
          <w:szCs w:val="28"/>
        </w:rPr>
      </w:pPr>
      <w:r w:rsidRPr="00995502">
        <w:rPr>
          <w:b/>
          <w:sz w:val="28"/>
          <w:szCs w:val="28"/>
        </w:rPr>
        <w:t xml:space="preserve"> 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29" w:name="_Toc342309227"/>
      <w:r w:rsidRPr="00995502">
        <w:rPr>
          <w:b/>
          <w:i/>
          <w:color w:val="000000"/>
          <w:sz w:val="28"/>
          <w:szCs w:val="28"/>
        </w:rPr>
        <w:t>4.1. Количество документов, необходимых в рамках предоставления услуги.</w:t>
      </w:r>
      <w:bookmarkEnd w:id="229"/>
    </w:p>
    <w:p w:rsidR="00F57D79" w:rsidRPr="00995502" w:rsidRDefault="00F57D79" w:rsidP="00C011A4">
      <w:pPr>
        <w:pStyle w:val="Caption"/>
        <w:spacing w:line="360" w:lineRule="auto"/>
        <w:jc w:val="both"/>
        <w:rPr>
          <w:sz w:val="28"/>
          <w:szCs w:val="28"/>
        </w:rPr>
      </w:pPr>
      <w:r w:rsidRPr="00995502">
        <w:rPr>
          <w:sz w:val="28"/>
          <w:szCs w:val="28"/>
        </w:rPr>
        <w:t>Таблица П208</w:t>
      </w:r>
      <w:r w:rsidRPr="00995502">
        <w:rPr>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2E00A8">
        <w:trPr>
          <w:trHeight w:val="20"/>
          <w:tblHeader/>
          <w:jc w:val="center"/>
        </w:trPr>
        <w:tc>
          <w:tcPr>
            <w:tcW w:w="335"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2E00A8">
        <w:trPr>
          <w:trHeight w:val="20"/>
          <w:tblHeader/>
          <w:jc w:val="center"/>
        </w:trPr>
        <w:tc>
          <w:tcPr>
            <w:tcW w:w="335"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259"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303"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2,11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4,83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3,63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bl>
    <w:p w:rsidR="00F57D79" w:rsidRPr="00995502" w:rsidRDefault="00F57D79" w:rsidP="0067282F">
      <w:pPr>
        <w:widowControl/>
        <w:spacing w:before="240" w:line="360" w:lineRule="auto"/>
        <w:ind w:firstLine="567"/>
        <w:jc w:val="both"/>
        <w:rPr>
          <w:sz w:val="28"/>
        </w:rPr>
      </w:pPr>
    </w:p>
    <w:p w:rsidR="00F57D79" w:rsidRPr="00995502" w:rsidRDefault="00F57D79" w:rsidP="0067282F">
      <w:pPr>
        <w:widowControl/>
        <w:spacing w:before="240" w:line="360" w:lineRule="auto"/>
        <w:ind w:firstLine="567"/>
        <w:jc w:val="both"/>
        <w:rPr>
          <w:sz w:val="28"/>
        </w:rPr>
      </w:pPr>
      <w:r w:rsidRPr="00995502">
        <w:rPr>
          <w:sz w:val="28"/>
        </w:rPr>
        <w:t>Как следует из табл. П208, по данной услуге «Оформление и выдача микропроцессорной пластиковой карты «Социальная карта» количество документов, которые предоставляли заявители в органы власти, в разных муниципальных образованиях существенно отличается. Так в г. Бердске в среднем заявители предоставляли пакет, состоящий из 2,11 документов. В то же время по аналогичной услуге в р.п. Кольцово, опрошенным приходилось предоставлять в органы власти 4,83 документа. Кроме того, в отдельных случаях заявителям р.п. Кольцово пришлось предоставить наибольшее количество документов – 7 документов.</w:t>
      </w:r>
    </w:p>
    <w:p w:rsidR="00F57D79" w:rsidRPr="00995502" w:rsidRDefault="00F57D79" w:rsidP="0067282F">
      <w:pPr>
        <w:widowControl/>
        <w:spacing w:line="360" w:lineRule="auto"/>
        <w:ind w:firstLine="567"/>
        <w:jc w:val="both"/>
        <w:rPr>
          <w:sz w:val="28"/>
        </w:rPr>
      </w:pPr>
      <w:r w:rsidRPr="00995502">
        <w:rPr>
          <w:sz w:val="28"/>
        </w:rPr>
        <w:t>Определить нормативное количество документов, необходимое для получения муниципальной услуги в р.п. Кольцово не удалось, в связи с отсутствием административного регламента.</w:t>
      </w:r>
    </w:p>
    <w:p w:rsidR="00F57D79" w:rsidRPr="00995502" w:rsidRDefault="00F57D79" w:rsidP="00D74016">
      <w:pPr>
        <w:widowControl/>
        <w:spacing w:line="360" w:lineRule="auto"/>
        <w:jc w:val="center"/>
        <w:outlineLvl w:val="0"/>
        <w:rPr>
          <w:b/>
          <w:i/>
          <w:color w:val="000000"/>
          <w:sz w:val="28"/>
          <w:szCs w:val="28"/>
        </w:rPr>
      </w:pPr>
      <w:bookmarkStart w:id="230" w:name="_Toc342309228"/>
      <w:r w:rsidRPr="00995502">
        <w:rPr>
          <w:b/>
          <w:i/>
          <w:sz w:val="28"/>
        </w:rPr>
        <w:t>4</w:t>
      </w:r>
      <w:r w:rsidRPr="00995502">
        <w:rPr>
          <w:b/>
          <w:i/>
          <w:color w:val="000000"/>
          <w:sz w:val="28"/>
          <w:szCs w:val="28"/>
        </w:rPr>
        <w:t xml:space="preserve">.2. </w:t>
      </w:r>
      <w:r w:rsidRPr="00995502">
        <w:rPr>
          <w:b/>
          <w:i/>
          <w:sz w:val="28"/>
          <w:szCs w:val="28"/>
        </w:rPr>
        <w:t>Количество обращений в различные инстанции (учреждения)</w:t>
      </w:r>
      <w:bookmarkEnd w:id="230"/>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П209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2E00A8">
        <w:trPr>
          <w:trHeight w:val="20"/>
          <w:tblHeader/>
          <w:jc w:val="center"/>
        </w:trPr>
        <w:tc>
          <w:tcPr>
            <w:tcW w:w="304"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2E00A8">
        <w:trPr>
          <w:trHeight w:val="20"/>
          <w:tblHeader/>
          <w:jc w:val="center"/>
        </w:trPr>
        <w:tc>
          <w:tcPr>
            <w:tcW w:w="304"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990"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961"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2E00A8">
            <w:pPr>
              <w:widowControl/>
              <w:spacing w:line="276" w:lineRule="auto"/>
              <w:rPr>
                <w:b/>
                <w:bCs/>
                <w:color w:val="000000"/>
                <w:szCs w:val="24"/>
              </w:rPr>
            </w:pPr>
          </w:p>
        </w:tc>
      </w:tr>
      <w:tr w:rsidR="00F57D79" w:rsidRPr="00995502" w:rsidTr="002E00A8">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2E00A8">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1,22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2E00A8">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1,17</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2E00A8">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1,58</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5,3</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2 и менее раз.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5,3% заявителей в г. Искитим. Количество повторных обращений в среднем составило 1 раз.</w:t>
      </w:r>
    </w:p>
    <w:p w:rsidR="00F57D79" w:rsidRPr="00995502" w:rsidRDefault="00F57D79" w:rsidP="00D74016">
      <w:pPr>
        <w:pStyle w:val="Caption"/>
        <w:spacing w:line="360" w:lineRule="auto"/>
        <w:jc w:val="both"/>
        <w:outlineLvl w:val="0"/>
        <w:rPr>
          <w:b w:val="0"/>
          <w:color w:val="000000"/>
          <w:sz w:val="28"/>
          <w:szCs w:val="28"/>
        </w:rPr>
      </w:pPr>
      <w:bookmarkStart w:id="231" w:name="_Toc342309229"/>
      <w:r w:rsidRPr="00995502">
        <w:rPr>
          <w:b w:val="0"/>
          <w:sz w:val="28"/>
          <w:szCs w:val="28"/>
        </w:rPr>
        <w:t xml:space="preserve">Таблица П210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31"/>
    </w:p>
    <w:tbl>
      <w:tblPr>
        <w:tblW w:w="5000" w:type="pct"/>
        <w:jc w:val="center"/>
        <w:tblCellMar>
          <w:top w:w="55" w:type="dxa"/>
          <w:left w:w="55" w:type="dxa"/>
          <w:bottom w:w="55" w:type="dxa"/>
          <w:right w:w="55" w:type="dxa"/>
        </w:tblCellMar>
        <w:tblLook w:val="0000"/>
      </w:tblPr>
      <w:tblGrid>
        <w:gridCol w:w="400"/>
        <w:gridCol w:w="3344"/>
        <w:gridCol w:w="1531"/>
        <w:gridCol w:w="1675"/>
        <w:gridCol w:w="981"/>
        <w:gridCol w:w="1763"/>
      </w:tblGrid>
      <w:tr w:rsidR="00F57D79" w:rsidRPr="00995502" w:rsidTr="002E00A8">
        <w:trPr>
          <w:tblHeader/>
          <w:jc w:val="center"/>
        </w:trPr>
        <w:tc>
          <w:tcPr>
            <w:tcW w:w="299"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82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785"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59"/>
            </w:r>
          </w:p>
        </w:tc>
        <w:tc>
          <w:tcPr>
            <w:tcW w:w="2093"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jc w:val="center"/>
        </w:trPr>
        <w:tc>
          <w:tcPr>
            <w:tcW w:w="299"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szCs w:val="24"/>
              </w:rPr>
            </w:pPr>
          </w:p>
        </w:tc>
        <w:tc>
          <w:tcPr>
            <w:tcW w:w="182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szCs w:val="24"/>
              </w:rPr>
            </w:pPr>
          </w:p>
        </w:tc>
        <w:tc>
          <w:tcPr>
            <w:tcW w:w="785"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szCs w:val="24"/>
              </w:rPr>
            </w:pPr>
          </w:p>
        </w:tc>
        <w:tc>
          <w:tcPr>
            <w:tcW w:w="822"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01"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7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50</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16,66</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40</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16,9</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2E00A8">
        <w:trPr>
          <w:jc w:val="center"/>
        </w:trPr>
        <w:tc>
          <w:tcPr>
            <w:tcW w:w="29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82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785"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2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60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14,01</w:t>
            </w:r>
          </w:p>
        </w:tc>
        <w:tc>
          <w:tcPr>
            <w:tcW w:w="67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bl>
    <w:p w:rsidR="00F57D79" w:rsidRPr="00995502" w:rsidRDefault="00F57D79" w:rsidP="0067282F">
      <w:pPr>
        <w:widowControl/>
        <w:spacing w:line="360" w:lineRule="auto"/>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не более 1 раза, а  уровень их временных затрат не превышает 40 дней. Затраты времени на сбор документов в среднем составляют 1 день.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Стоит отметить, что в некоторых случая нормативно установленное время ожидания в очереди на подачу документов было превышено в 2 раза. При этом, время ожидания в очереди при  получении результата услуги находится в пределах нормы.</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Так же нормативно установлено, что  предоставление муниципальной услуги является бесплатным, что нашло свое подтверждение на практике.</w:t>
      </w:r>
    </w:p>
    <w:p w:rsidR="00F57D79" w:rsidRPr="00995502" w:rsidRDefault="00F57D79" w:rsidP="00D74016">
      <w:pPr>
        <w:pStyle w:val="Caption"/>
        <w:spacing w:line="360" w:lineRule="auto"/>
        <w:jc w:val="both"/>
        <w:outlineLvl w:val="0"/>
        <w:rPr>
          <w:b w:val="0"/>
          <w:color w:val="000000"/>
          <w:sz w:val="28"/>
          <w:szCs w:val="28"/>
        </w:rPr>
      </w:pPr>
      <w:bookmarkStart w:id="232" w:name="_Toc342309230"/>
      <w:r w:rsidRPr="00995502">
        <w:rPr>
          <w:b w:val="0"/>
          <w:sz w:val="28"/>
          <w:szCs w:val="28"/>
        </w:rPr>
        <w:t xml:space="preserve">Таблица П211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32"/>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2E00A8">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60"/>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20,33</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4,33</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1,89</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r>
      <w:tr w:rsidR="00F57D79" w:rsidRPr="00995502" w:rsidTr="002E00A8">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2,44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не более 1 раза, а  их временные и финансовые затраты соответствуют нормативно установленным.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Нормативно установлено, что  предоставление муниципальной услуги является бесплатным, что также нашло свое подтверждение на практике.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Максимальные временные издержки заявителей составили 30 дней, что существенно меньше нормативно установленного срока в 50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на сбор документов варьируются от 1 до 7 дней (среднее значение составляет 4,33 дня).</w:t>
      </w:r>
    </w:p>
    <w:p w:rsidR="00F57D79" w:rsidRPr="00995502" w:rsidRDefault="00F57D79" w:rsidP="00D74016">
      <w:pPr>
        <w:pStyle w:val="Caption"/>
        <w:spacing w:line="360" w:lineRule="auto"/>
        <w:jc w:val="both"/>
        <w:outlineLvl w:val="0"/>
        <w:rPr>
          <w:b w:val="0"/>
          <w:color w:val="000000"/>
          <w:sz w:val="28"/>
          <w:szCs w:val="28"/>
        </w:rPr>
      </w:pPr>
      <w:bookmarkStart w:id="233" w:name="_Toc342309231"/>
      <w:r w:rsidRPr="00995502">
        <w:rPr>
          <w:b w:val="0"/>
          <w:sz w:val="28"/>
          <w:szCs w:val="28"/>
        </w:rPr>
        <w:t xml:space="preserve">Таблица П212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33"/>
    </w:p>
    <w:tbl>
      <w:tblPr>
        <w:tblW w:w="5000" w:type="pct"/>
        <w:jc w:val="center"/>
        <w:tblCellMar>
          <w:top w:w="55" w:type="dxa"/>
          <w:left w:w="55" w:type="dxa"/>
          <w:bottom w:w="55" w:type="dxa"/>
          <w:right w:w="55" w:type="dxa"/>
        </w:tblCellMar>
        <w:tblLook w:val="0000"/>
      </w:tblPr>
      <w:tblGrid>
        <w:gridCol w:w="491"/>
        <w:gridCol w:w="3197"/>
        <w:gridCol w:w="1531"/>
        <w:gridCol w:w="1675"/>
        <w:gridCol w:w="1037"/>
        <w:gridCol w:w="1763"/>
      </w:tblGrid>
      <w:tr w:rsidR="00F57D79" w:rsidRPr="00995502" w:rsidTr="002E00A8">
        <w:trPr>
          <w:tblHeader/>
          <w:jc w:val="center"/>
        </w:trPr>
        <w:tc>
          <w:tcPr>
            <w:tcW w:w="31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70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81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61"/>
            </w:r>
          </w:p>
        </w:tc>
        <w:tc>
          <w:tcPr>
            <w:tcW w:w="2170"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jc w:val="center"/>
        </w:trPr>
        <w:tc>
          <w:tcPr>
            <w:tcW w:w="31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70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1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52"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23"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9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24,5</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45</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7,67</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7</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4,5</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представленным в табл. П212, максимальное значение уровня временных издержек заявителей при получении исследуемой услуги составило 45 дней, что в 1,5 раза превышает нормативно установленное значение (30 дней). По остальным показателям нормативно установленные значения соблюдаются.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необходимых документов для получения муниципальной услуги варьируются от 1 до 20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Нормативно установлено, что муниципальная услуга  предоставляется бесплатно. При опросе заявителей необходимость финансовых затрат также не была подтверждена. </w:t>
      </w:r>
    </w:p>
    <w:p w:rsidR="00F57D79" w:rsidRPr="00995502" w:rsidRDefault="00F57D79" w:rsidP="00D74016">
      <w:pPr>
        <w:pStyle w:val="Caption"/>
        <w:spacing w:line="360" w:lineRule="auto"/>
        <w:jc w:val="both"/>
        <w:outlineLvl w:val="0"/>
        <w:rPr>
          <w:b w:val="0"/>
          <w:color w:val="000000"/>
          <w:sz w:val="28"/>
          <w:szCs w:val="28"/>
        </w:rPr>
      </w:pPr>
      <w:bookmarkStart w:id="234" w:name="_Toc342309232"/>
      <w:r w:rsidRPr="00995502">
        <w:rPr>
          <w:b w:val="0"/>
          <w:sz w:val="28"/>
          <w:szCs w:val="28"/>
        </w:rPr>
        <w:t xml:space="preserve">Таблица П213 </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34"/>
    </w:p>
    <w:tbl>
      <w:tblPr>
        <w:tblW w:w="5000" w:type="pct"/>
        <w:jc w:val="center"/>
        <w:tblCellMar>
          <w:top w:w="55" w:type="dxa"/>
          <w:left w:w="55" w:type="dxa"/>
          <w:bottom w:w="55" w:type="dxa"/>
          <w:right w:w="55" w:type="dxa"/>
        </w:tblCellMar>
        <w:tblLook w:val="0000"/>
      </w:tblPr>
      <w:tblGrid>
        <w:gridCol w:w="491"/>
        <w:gridCol w:w="3197"/>
        <w:gridCol w:w="1531"/>
        <w:gridCol w:w="1675"/>
        <w:gridCol w:w="1037"/>
        <w:gridCol w:w="1763"/>
      </w:tblGrid>
      <w:tr w:rsidR="00F57D79" w:rsidRPr="00995502" w:rsidTr="002E00A8">
        <w:trPr>
          <w:tblHeader/>
          <w:jc w:val="center"/>
        </w:trPr>
        <w:tc>
          <w:tcPr>
            <w:tcW w:w="31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70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Показатель</w:t>
            </w:r>
          </w:p>
        </w:tc>
        <w:tc>
          <w:tcPr>
            <w:tcW w:w="814"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Нормативное значение</w:t>
            </w:r>
            <w:r w:rsidRPr="00995502">
              <w:rPr>
                <w:b/>
                <w:szCs w:val="24"/>
                <w:vertAlign w:val="superscript"/>
              </w:rPr>
              <w:footnoteReference w:id="62"/>
            </w:r>
          </w:p>
        </w:tc>
        <w:tc>
          <w:tcPr>
            <w:tcW w:w="2170"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Значения</w:t>
            </w:r>
          </w:p>
        </w:tc>
      </w:tr>
      <w:tr w:rsidR="00F57D79" w:rsidRPr="00995502" w:rsidTr="002E00A8">
        <w:trPr>
          <w:tblHeader/>
          <w:jc w:val="center"/>
        </w:trPr>
        <w:tc>
          <w:tcPr>
            <w:tcW w:w="31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70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14"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c>
          <w:tcPr>
            <w:tcW w:w="852"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Минимальные</w:t>
            </w:r>
          </w:p>
        </w:tc>
        <w:tc>
          <w:tcPr>
            <w:tcW w:w="623" w:type="pct"/>
            <w:tcBorders>
              <w:top w:val="nil"/>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Средние</w:t>
            </w:r>
          </w:p>
        </w:tc>
        <w:tc>
          <w:tcPr>
            <w:tcW w:w="69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Максимальные</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32,21</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5,21</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6,84</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r>
      <w:tr w:rsidR="00F57D79" w:rsidRPr="00995502" w:rsidTr="002E00A8">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0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14"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15</w:t>
            </w:r>
          </w:p>
        </w:tc>
        <w:tc>
          <w:tcPr>
            <w:tcW w:w="8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6,63</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П213 показывают, что уровень фактических временных издержек заявителей в некоторых случаях в 2 раза превышал нормативно установленное значение. Следует отметить, что средняя продолжительность получения услуги составляет в г. Искитиме 32,21 дня, что в 1,07 раза превышает нормативное значение.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Необходимо указать, что в ходе мониторинга не было выявлено нарушений нормативных значений по иным показателям.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на сбор документов, необходимых для получения муниципальной услуги, варьируется от 1 до 30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Нормативно установлено, что муниципальная услуга  предоставляется бесплатно. При опросе заявителей необходимость финансовых затрат также не была подтверждена.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pPr>
        <w:widowControl/>
        <w:rPr>
          <w:sz w:val="28"/>
          <w:szCs w:val="28"/>
        </w:rPr>
      </w:pPr>
      <w:r w:rsidRPr="00995502">
        <w:rPr>
          <w:sz w:val="28"/>
          <w:szCs w:val="28"/>
        </w:rPr>
        <w:br w:type="page"/>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П214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Новосибирск</w:t>
      </w:r>
    </w:p>
    <w:tbl>
      <w:tblPr>
        <w:tblW w:w="5000" w:type="pct"/>
        <w:tblLook w:val="00A0"/>
      </w:tblPr>
      <w:tblGrid>
        <w:gridCol w:w="447"/>
        <w:gridCol w:w="4473"/>
        <w:gridCol w:w="1720"/>
        <w:gridCol w:w="1677"/>
        <w:gridCol w:w="1377"/>
      </w:tblGrid>
      <w:tr w:rsidR="00F57D79" w:rsidRPr="00995502" w:rsidTr="002E00A8">
        <w:trPr>
          <w:trHeight w:val="20"/>
          <w:tblHeader/>
        </w:trPr>
        <w:tc>
          <w:tcPr>
            <w:tcW w:w="2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30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1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16,66</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16,9</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14,01</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30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0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11"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w:t>
            </w:r>
          </w:p>
        </w:tc>
      </w:tr>
    </w:tbl>
    <w:p w:rsidR="00F57D79" w:rsidRPr="00995502" w:rsidRDefault="00F57D79" w:rsidP="00C011A4">
      <w:pPr>
        <w:widowControl/>
        <w:spacing w:line="360" w:lineRule="auto"/>
        <w:ind w:firstLine="570"/>
        <w:jc w:val="both"/>
        <w:rPr>
          <w:b/>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П215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Бердск</w:t>
      </w:r>
    </w:p>
    <w:tbl>
      <w:tblPr>
        <w:tblW w:w="5000" w:type="pct"/>
        <w:tblLook w:val="00A0"/>
      </w:tblPr>
      <w:tblGrid>
        <w:gridCol w:w="447"/>
        <w:gridCol w:w="4473"/>
        <w:gridCol w:w="1720"/>
        <w:gridCol w:w="1677"/>
        <w:gridCol w:w="1377"/>
      </w:tblGrid>
      <w:tr w:rsidR="00F57D79" w:rsidRPr="00995502" w:rsidTr="002E00A8">
        <w:trPr>
          <w:trHeight w:val="20"/>
          <w:tblHeader/>
        </w:trPr>
        <w:tc>
          <w:tcPr>
            <w:tcW w:w="2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30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1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20,33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1,89</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2,44</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1,22</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2,11</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30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0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11"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П216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447"/>
        <w:gridCol w:w="4473"/>
        <w:gridCol w:w="1720"/>
        <w:gridCol w:w="1677"/>
        <w:gridCol w:w="1377"/>
      </w:tblGrid>
      <w:tr w:rsidR="00F57D79" w:rsidRPr="00995502" w:rsidTr="002E00A8">
        <w:trPr>
          <w:trHeight w:val="20"/>
          <w:tblHeader/>
        </w:trPr>
        <w:tc>
          <w:tcPr>
            <w:tcW w:w="2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30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1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24,5</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7,67</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1,17</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30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0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11"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Таблица П217</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447"/>
        <w:gridCol w:w="4473"/>
        <w:gridCol w:w="1720"/>
        <w:gridCol w:w="1677"/>
        <w:gridCol w:w="1377"/>
      </w:tblGrid>
      <w:tr w:rsidR="00F57D79" w:rsidRPr="00995502" w:rsidTr="002E00A8">
        <w:trPr>
          <w:trHeight w:val="20"/>
          <w:tblHeader/>
        </w:trPr>
        <w:tc>
          <w:tcPr>
            <w:tcW w:w="231"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30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Фактическое значение показателя</w:t>
            </w:r>
          </w:p>
        </w:tc>
        <w:tc>
          <w:tcPr>
            <w:tcW w:w="71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Оценка</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32,21</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0,93</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6,84</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6,63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1,58</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30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3,63</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30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1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2E00A8">
        <w:trPr>
          <w:trHeight w:val="20"/>
        </w:trPr>
        <w:tc>
          <w:tcPr>
            <w:tcW w:w="231"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30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11"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0,99</w:t>
            </w:r>
          </w:p>
        </w:tc>
      </w:tr>
    </w:tbl>
    <w:p w:rsidR="00F57D79" w:rsidRPr="00995502" w:rsidRDefault="00F57D79" w:rsidP="0067282F">
      <w:pPr>
        <w:widowControl/>
        <w:spacing w:line="360" w:lineRule="auto"/>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1,0.</w:t>
      </w:r>
    </w:p>
    <w:p w:rsidR="00F57D79" w:rsidRPr="00995502" w:rsidRDefault="00F57D79" w:rsidP="0067282F">
      <w:pPr>
        <w:widowControl/>
        <w:numPr>
          <w:ilvl w:val="0"/>
          <w:numId w:val="97"/>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Ни у одного респондента в г. Новосибирск, г. Бердск и р.п. Кольцово не возникло затруднений при получении муниципальной услуги в органах власти.</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Заявители, получавшие данную услугу в г. Искитиме, отметили, что сталкивались со следующими трудностями:</w:t>
      </w:r>
    </w:p>
    <w:p w:rsidR="00F57D79" w:rsidRPr="00995502" w:rsidRDefault="00F57D79" w:rsidP="003D2CA3">
      <w:pPr>
        <w:widowControl/>
        <w:numPr>
          <w:ilvl w:val="0"/>
          <w:numId w:val="106"/>
        </w:numPr>
        <w:spacing w:line="360" w:lineRule="auto"/>
        <w:ind w:left="0" w:firstLine="709"/>
        <w:jc w:val="both"/>
        <w:rPr>
          <w:color w:val="000000"/>
          <w:sz w:val="28"/>
          <w:szCs w:val="28"/>
        </w:rPr>
      </w:pPr>
      <w:r w:rsidRPr="00995502">
        <w:rPr>
          <w:color w:val="000000"/>
          <w:sz w:val="28"/>
          <w:szCs w:val="28"/>
        </w:rPr>
        <w:t>Сложность заполнения официальных бланков – 15,8% респондентов;</w:t>
      </w:r>
    </w:p>
    <w:p w:rsidR="00F57D79" w:rsidRPr="00995502" w:rsidRDefault="00F57D79" w:rsidP="003D2CA3">
      <w:pPr>
        <w:widowControl/>
        <w:numPr>
          <w:ilvl w:val="0"/>
          <w:numId w:val="106"/>
        </w:numPr>
        <w:spacing w:line="360" w:lineRule="auto"/>
        <w:ind w:left="0" w:firstLine="709"/>
        <w:jc w:val="both"/>
        <w:rPr>
          <w:color w:val="000000"/>
          <w:sz w:val="28"/>
          <w:szCs w:val="28"/>
        </w:rPr>
      </w:pPr>
      <w:r w:rsidRPr="00995502">
        <w:rPr>
          <w:color w:val="000000"/>
          <w:sz w:val="28"/>
          <w:szCs w:val="28"/>
        </w:rPr>
        <w:t>Неудобный режим работы учреждений - 15,8% респондентов;</w:t>
      </w:r>
    </w:p>
    <w:p w:rsidR="00F57D79" w:rsidRPr="00995502" w:rsidRDefault="00F57D79" w:rsidP="003D2CA3">
      <w:pPr>
        <w:widowControl/>
        <w:numPr>
          <w:ilvl w:val="0"/>
          <w:numId w:val="106"/>
        </w:numPr>
        <w:spacing w:line="360" w:lineRule="auto"/>
        <w:ind w:left="0" w:firstLine="709"/>
        <w:jc w:val="both"/>
        <w:rPr>
          <w:color w:val="000000"/>
          <w:sz w:val="28"/>
          <w:szCs w:val="28"/>
        </w:rPr>
      </w:pPr>
      <w:r w:rsidRPr="00995502">
        <w:rPr>
          <w:color w:val="000000"/>
          <w:sz w:val="28"/>
          <w:szCs w:val="28"/>
        </w:rPr>
        <w:t>Хождение по многим кабинетам (или учреждениям) – 5,3% респондентов.</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 xml:space="preserve">Согласно результатам мониторинга, у заявителей г. Новосибирска трудности возникли только на этапе получения результата муниципальной услуги (33,7% заявителей). </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Респонденты в г. Искитиме отметили основные трудности на этапе сбора документов для получения муниципальной услуги. На аналогичном этапе испытали затруднения и 33,3% опрошенных в р.п. Кольцово. Кроме того, половина заявителей в р.п. Кольцово указали на сложности при подаче документов в орган власти.</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Существенная доля заявителей в г. Бердске испытывали затруднения на этапе прохождения документов в органе власти. На аналогичном этапе столкнулись с трудностями и 26,3% опрошенных в г. Искитиме и 16,7% заявителей в р.п. Кольцово.</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один из респондентов не обращался к услугам посредникам.</w:t>
      </w:r>
    </w:p>
    <w:p w:rsidR="00F57D79" w:rsidRPr="00995502" w:rsidRDefault="00F57D79" w:rsidP="002E00A8">
      <w:pPr>
        <w:widowControl/>
        <w:spacing w:line="360" w:lineRule="auto"/>
        <w:ind w:firstLine="709"/>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таблице П218.</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П218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tblLook w:val="00A0"/>
      </w:tblPr>
      <w:tblGrid>
        <w:gridCol w:w="604"/>
        <w:gridCol w:w="4081"/>
        <w:gridCol w:w="1601"/>
        <w:gridCol w:w="1006"/>
        <w:gridCol w:w="1239"/>
        <w:gridCol w:w="1163"/>
      </w:tblGrid>
      <w:tr w:rsidR="00F57D79" w:rsidRPr="00995502" w:rsidTr="002E00A8">
        <w:trPr>
          <w:trHeight w:val="20"/>
          <w:tblHeader/>
        </w:trPr>
        <w:tc>
          <w:tcPr>
            <w:tcW w:w="311" w:type="pct"/>
            <w:vMerge w:val="restart"/>
            <w:tcBorders>
              <w:top w:val="single" w:sz="4" w:space="0" w:color="auto"/>
              <w:left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2105" w:type="pct"/>
            <w:vMerge w:val="restart"/>
            <w:tcBorders>
              <w:top w:val="single" w:sz="4" w:space="0" w:color="auto"/>
              <w:left w:val="nil"/>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Направление совершенствования</w:t>
            </w:r>
          </w:p>
        </w:tc>
        <w:tc>
          <w:tcPr>
            <w:tcW w:w="2585" w:type="pct"/>
            <w:gridSpan w:val="4"/>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Доля респондентов в городском округе, %</w:t>
            </w:r>
          </w:p>
        </w:tc>
      </w:tr>
      <w:tr w:rsidR="00F57D79" w:rsidRPr="00995502" w:rsidTr="002E00A8">
        <w:trPr>
          <w:trHeight w:val="20"/>
          <w:tblHeader/>
        </w:trPr>
        <w:tc>
          <w:tcPr>
            <w:tcW w:w="311" w:type="pct"/>
            <w:vMerge/>
            <w:tcBorders>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p>
        </w:tc>
        <w:tc>
          <w:tcPr>
            <w:tcW w:w="2105" w:type="pct"/>
            <w:vMerge/>
            <w:tcBorders>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p>
        </w:tc>
        <w:tc>
          <w:tcPr>
            <w:tcW w:w="82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Новосибирск</w:t>
            </w:r>
          </w:p>
        </w:tc>
        <w:tc>
          <w:tcPr>
            <w:tcW w:w="519"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Бердск</w:t>
            </w:r>
          </w:p>
        </w:tc>
        <w:tc>
          <w:tcPr>
            <w:tcW w:w="639"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Кольцово</w:t>
            </w:r>
          </w:p>
        </w:tc>
        <w:tc>
          <w:tcPr>
            <w:tcW w:w="60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Искитим</w:t>
            </w:r>
          </w:p>
        </w:tc>
      </w:tr>
      <w:tr w:rsidR="00F57D79" w:rsidRPr="00995502" w:rsidTr="002E00A8">
        <w:trPr>
          <w:trHeight w:val="20"/>
        </w:trPr>
        <w:tc>
          <w:tcPr>
            <w:tcW w:w="31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2,8</w:t>
            </w: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83,3</w:t>
            </w:r>
          </w:p>
        </w:tc>
        <w:tc>
          <w:tcPr>
            <w:tcW w:w="60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5,6</w:t>
            </w:r>
          </w:p>
        </w:tc>
      </w:tr>
      <w:tr w:rsidR="00F57D79" w:rsidRPr="00995502" w:rsidTr="002E00A8">
        <w:trPr>
          <w:trHeight w:val="20"/>
        </w:trPr>
        <w:tc>
          <w:tcPr>
            <w:tcW w:w="31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в МФЦ</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1,4</w:t>
            </w: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0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16,7</w:t>
            </w:r>
          </w:p>
        </w:tc>
      </w:tr>
      <w:tr w:rsidR="00F57D79" w:rsidRPr="00995502" w:rsidTr="002E00A8">
        <w:trPr>
          <w:trHeight w:val="20"/>
        </w:trPr>
        <w:tc>
          <w:tcPr>
            <w:tcW w:w="31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5,6</w:t>
            </w: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66,7</w:t>
            </w: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0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16,7</w:t>
            </w:r>
          </w:p>
        </w:tc>
      </w:tr>
      <w:tr w:rsidR="00F57D79" w:rsidRPr="00995502" w:rsidTr="002E00A8">
        <w:trPr>
          <w:trHeight w:val="20"/>
        </w:trPr>
        <w:tc>
          <w:tcPr>
            <w:tcW w:w="311"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33,3</w:t>
            </w: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50</w:t>
            </w:r>
          </w:p>
        </w:tc>
        <w:tc>
          <w:tcPr>
            <w:tcW w:w="60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44,4</w:t>
            </w:r>
          </w:p>
        </w:tc>
      </w:tr>
    </w:tbl>
    <w:p w:rsidR="00F57D79" w:rsidRPr="00995502" w:rsidRDefault="00F57D79" w:rsidP="0067282F">
      <w:pPr>
        <w:widowControl/>
        <w:spacing w:line="360" w:lineRule="auto"/>
        <w:ind w:firstLine="570"/>
        <w:jc w:val="both"/>
        <w:rPr>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П218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07"/>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07"/>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color w:val="000000"/>
          <w:sz w:val="28"/>
          <w:szCs w:val="28"/>
        </w:rPr>
      </w:pPr>
      <w:r w:rsidRPr="00995502">
        <w:rPr>
          <w:color w:val="000000"/>
          <w:sz w:val="28"/>
          <w:szCs w:val="28"/>
        </w:rPr>
        <w:t>Кроме того, значительная доля опрошенных указали на необходимость налаживания взаимодействия между органами власти.</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84,58% </w:t>
      </w:r>
      <w:r w:rsidRPr="00995502">
        <w:rPr>
          <w:sz w:val="28"/>
          <w:szCs w:val="28"/>
        </w:rPr>
        <w:t>(табл. П219).</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П219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2E00A8">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91,80</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90,10</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82,50</w:t>
            </w:r>
          </w:p>
        </w:tc>
      </w:tr>
      <w:tr w:rsidR="00F57D79" w:rsidRPr="00995502" w:rsidTr="002E00A8">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73,90</w:t>
            </w:r>
          </w:p>
        </w:tc>
      </w:tr>
      <w:tr w:rsidR="00F57D79" w:rsidRPr="00995502" w:rsidTr="002E00A8">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84,58</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szCs w:val="28"/>
        </w:rPr>
        <w:t>Согласно данным табл. П219, уровень удовлетворенности заявителей качеством и доступностью муниципальной услуги в г. Новосибирск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szCs w:val="28"/>
        </w:rPr>
      </w:pPr>
      <w:r w:rsidRPr="00995502">
        <w:rPr>
          <w:sz w:val="28"/>
          <w:szCs w:val="28"/>
        </w:rPr>
        <w:t>Наименьший показатель уровня удовлетворенности заявителей в ходе мониторинга определен в г. Искитим – 73,9%.</w:t>
      </w:r>
    </w:p>
    <w:p w:rsidR="00F57D79" w:rsidRPr="00995502" w:rsidRDefault="00F57D79">
      <w:pPr>
        <w:widowControl/>
        <w:rPr>
          <w:b/>
          <w:sz w:val="28"/>
          <w:szCs w:val="28"/>
        </w:rPr>
      </w:pPr>
      <w:r w:rsidRPr="00995502">
        <w:rPr>
          <w:b/>
          <w:sz w:val="28"/>
          <w:szCs w:val="28"/>
        </w:rPr>
        <w:br w:type="page"/>
      </w:r>
    </w:p>
    <w:p w:rsidR="00F57D79" w:rsidRPr="00995502" w:rsidRDefault="00F57D79" w:rsidP="0067282F">
      <w:pPr>
        <w:widowControl/>
        <w:autoSpaceDE w:val="0"/>
        <w:autoSpaceDN w:val="0"/>
        <w:adjustRightInd w:val="0"/>
        <w:ind w:firstLine="539"/>
        <w:jc w:val="center"/>
        <w:outlineLvl w:val="1"/>
        <w:rPr>
          <w:b/>
          <w:sz w:val="28"/>
          <w:szCs w:val="28"/>
        </w:rPr>
      </w:pPr>
      <w:bookmarkStart w:id="235" w:name="_Toc342309233"/>
      <w:r w:rsidRPr="00995502">
        <w:rPr>
          <w:b/>
          <w:sz w:val="28"/>
          <w:szCs w:val="28"/>
        </w:rPr>
        <w:t>Услуга № 4 «Предоставление жилых помещений по договорам социального найма»</w:t>
      </w:r>
      <w:bookmarkEnd w:id="235"/>
    </w:p>
    <w:tbl>
      <w:tblPr>
        <w:tblW w:w="5000" w:type="pct"/>
        <w:tblLook w:val="01E0"/>
      </w:tblPr>
      <w:tblGrid>
        <w:gridCol w:w="2521"/>
        <w:gridCol w:w="7333"/>
      </w:tblGrid>
      <w:tr w:rsidR="00F57D79" w:rsidRPr="00995502" w:rsidTr="002E00A8">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Бердск, г. Кольцово, г. Искитим</w:t>
            </w:r>
          </w:p>
        </w:tc>
      </w:tr>
      <w:tr w:rsidR="00F57D79" w:rsidRPr="00995502" w:rsidTr="002E00A8">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41, в том числе: г. Новосибирск - 14; </w:t>
            </w:r>
          </w:p>
          <w:p w:rsidR="00F57D79" w:rsidRPr="00995502" w:rsidRDefault="00F57D79" w:rsidP="0067282F">
            <w:pPr>
              <w:widowControl/>
              <w:jc w:val="both"/>
              <w:rPr>
                <w:sz w:val="28"/>
                <w:szCs w:val="28"/>
              </w:rPr>
            </w:pPr>
            <w:r w:rsidRPr="00995502">
              <w:rPr>
                <w:sz w:val="28"/>
                <w:szCs w:val="28"/>
              </w:rPr>
              <w:t>г. Бердск – 11;</w:t>
            </w:r>
          </w:p>
          <w:p w:rsidR="00F57D79" w:rsidRPr="00995502" w:rsidRDefault="00F57D79" w:rsidP="0067282F">
            <w:pPr>
              <w:widowControl/>
              <w:jc w:val="both"/>
              <w:rPr>
                <w:sz w:val="28"/>
                <w:szCs w:val="28"/>
              </w:rPr>
            </w:pPr>
            <w:r w:rsidRPr="00995502">
              <w:rPr>
                <w:sz w:val="28"/>
                <w:szCs w:val="28"/>
              </w:rPr>
              <w:t xml:space="preserve">р.п. Кольцово - 11; </w:t>
            </w:r>
          </w:p>
          <w:p w:rsidR="00F57D79" w:rsidRPr="00995502" w:rsidRDefault="00F57D79" w:rsidP="0067282F">
            <w:pPr>
              <w:widowControl/>
              <w:jc w:val="both"/>
              <w:rPr>
                <w:sz w:val="28"/>
                <w:szCs w:val="28"/>
              </w:rPr>
            </w:pPr>
            <w:r w:rsidRPr="00995502">
              <w:rPr>
                <w:sz w:val="28"/>
                <w:szCs w:val="28"/>
              </w:rPr>
              <w:t xml:space="preserve">г. Искитим - 5. </w:t>
            </w:r>
          </w:p>
        </w:tc>
      </w:tr>
    </w:tbl>
    <w:p w:rsidR="00F57D79" w:rsidRPr="00995502" w:rsidRDefault="00F57D79" w:rsidP="0067282F">
      <w:pPr>
        <w:widowControl/>
        <w:rPr>
          <w:sz w:val="28"/>
          <w:szCs w:val="28"/>
        </w:rPr>
      </w:pPr>
    </w:p>
    <w:p w:rsidR="00F57D79" w:rsidRPr="00995502" w:rsidRDefault="00F57D79" w:rsidP="0067282F">
      <w:pPr>
        <w:widowControl/>
        <w:numPr>
          <w:ilvl w:val="0"/>
          <w:numId w:val="98"/>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Административный регламент по данной услуге в г. Новосибирске был утвержден постановлением мэрии города Новосибирска от 29.06.2012 №6460 «Об утверждении административного регламента предоставления муниципальной услуги по </w:t>
      </w:r>
      <w:r w:rsidRPr="00995502">
        <w:rPr>
          <w:bCs/>
          <w:sz w:val="28"/>
          <w:szCs w:val="28"/>
        </w:rPr>
        <w:t>предоставлению жилых помещений по договорам социального найма</w:t>
      </w:r>
      <w:r w:rsidRPr="00995502">
        <w:rPr>
          <w:sz w:val="28"/>
          <w:szCs w:val="28"/>
        </w:rPr>
        <w:t>».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63"/>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В ходе анализа законодательства г. Бердска удалось выявить Постановление администрации города Бердска от 27.06.2012 № 2256</w:t>
      </w:r>
      <w:r w:rsidRPr="00995502">
        <w:rPr>
          <w:sz w:val="28"/>
          <w:szCs w:val="28"/>
          <w:shd w:val="clear" w:color="auto" w:fill="FFFFFF"/>
        </w:rPr>
        <w:br/>
        <w:t xml:space="preserve">«Об утверждении административного регламента предоставления муниципальной услуги «Предоставление информации об очередности предоставления жилых помещений на условиях социального найма», а также Решение Совета депутатов г. Бердска от 21.09.2006 № 134 «Об утверждении Положения «О порядке предоставления жилых помещений муниципального специализированного жилищного фонда».  </w:t>
      </w:r>
    </w:p>
    <w:p w:rsidR="00F57D79" w:rsidRPr="00995502" w:rsidRDefault="00F57D79" w:rsidP="0067282F">
      <w:pPr>
        <w:widowControl/>
        <w:spacing w:line="360" w:lineRule="auto"/>
        <w:ind w:firstLine="720"/>
        <w:jc w:val="both"/>
        <w:rPr>
          <w:sz w:val="28"/>
          <w:szCs w:val="28"/>
        </w:rPr>
      </w:pPr>
      <w:r w:rsidRPr="00995502">
        <w:rPr>
          <w:sz w:val="28"/>
          <w:szCs w:val="28"/>
        </w:rPr>
        <w:t xml:space="preserve">Соответствующий административный регламент по муниципальной услуге «Предоставление жилых помещений по договорам социального найма» в г. Искитиме утвержден постановлением администрации города от 20.03.2012 №467. </w:t>
      </w:r>
    </w:p>
    <w:p w:rsidR="00F57D79" w:rsidRPr="00995502" w:rsidRDefault="00F57D79" w:rsidP="0067282F">
      <w:pPr>
        <w:widowControl/>
        <w:numPr>
          <w:ilvl w:val="0"/>
          <w:numId w:val="98"/>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П220. Среднее значения уровня доступности равно 3,84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П221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64"/>
        <w:gridCol w:w="3046"/>
        <w:gridCol w:w="1563"/>
        <w:gridCol w:w="1031"/>
        <w:gridCol w:w="1167"/>
        <w:gridCol w:w="1256"/>
        <w:gridCol w:w="1167"/>
      </w:tblGrid>
      <w:tr w:rsidR="00F57D79" w:rsidRPr="00995502" w:rsidTr="002E00A8">
        <w:trPr>
          <w:tblHeader/>
          <w:jc w:val="center"/>
        </w:trPr>
        <w:tc>
          <w:tcPr>
            <w:tcW w:w="239"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 п/п</w:t>
            </w:r>
          </w:p>
        </w:tc>
        <w:tc>
          <w:tcPr>
            <w:tcW w:w="1571"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r w:rsidRPr="00995502">
              <w:rPr>
                <w:b/>
                <w:szCs w:val="24"/>
              </w:rPr>
              <w:t>Параметры оценки доступности услуги</w:t>
            </w:r>
          </w:p>
        </w:tc>
        <w:tc>
          <w:tcPr>
            <w:tcW w:w="2588"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Оценка по городскому округу</w:t>
            </w:r>
          </w:p>
        </w:tc>
        <w:tc>
          <w:tcPr>
            <w:tcW w:w="603"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Среднее значение</w:t>
            </w:r>
          </w:p>
        </w:tc>
      </w:tr>
      <w:tr w:rsidR="00F57D79" w:rsidRPr="00995502" w:rsidTr="002E00A8">
        <w:trPr>
          <w:tblHeader/>
          <w:jc w:val="center"/>
        </w:trPr>
        <w:tc>
          <w:tcPr>
            <w:tcW w:w="239"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1571"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widowControl/>
              <w:spacing w:line="276" w:lineRule="auto"/>
              <w:rPr>
                <w:b/>
                <w:szCs w:val="24"/>
              </w:rPr>
            </w:pPr>
          </w:p>
        </w:tc>
        <w:tc>
          <w:tcPr>
            <w:tcW w:w="80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Новосибирск</w:t>
            </w:r>
          </w:p>
        </w:tc>
        <w:tc>
          <w:tcPr>
            <w:tcW w:w="53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Бердск</w:t>
            </w:r>
          </w:p>
        </w:tc>
        <w:tc>
          <w:tcPr>
            <w:tcW w:w="60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Кольцово</w:t>
            </w:r>
          </w:p>
        </w:tc>
        <w:tc>
          <w:tcPr>
            <w:tcW w:w="64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r w:rsidRPr="00995502">
              <w:rPr>
                <w:b/>
                <w:szCs w:val="24"/>
              </w:rPr>
              <w:t>Искитим</w:t>
            </w:r>
          </w:p>
        </w:tc>
        <w:tc>
          <w:tcPr>
            <w:tcW w:w="603"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widowControl/>
              <w:spacing w:line="276" w:lineRule="auto"/>
              <w:rPr>
                <w:b/>
                <w:szCs w:val="24"/>
              </w:rPr>
            </w:pPr>
          </w:p>
        </w:tc>
      </w:tr>
      <w:tr w:rsidR="00F57D79" w:rsidRPr="00995502" w:rsidTr="002E00A8">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57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8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3,93</w:t>
            </w:r>
          </w:p>
        </w:tc>
        <w:tc>
          <w:tcPr>
            <w:tcW w:w="53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3,82</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3,73</w:t>
            </w:r>
          </w:p>
        </w:tc>
        <w:tc>
          <w:tcPr>
            <w:tcW w:w="6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3,2</w:t>
            </w:r>
          </w:p>
        </w:tc>
        <w:tc>
          <w:tcPr>
            <w:tcW w:w="60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3,67</w:t>
            </w:r>
          </w:p>
        </w:tc>
      </w:tr>
      <w:tr w:rsidR="00F57D79" w:rsidRPr="00995502" w:rsidTr="002E00A8">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57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8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4,07</w:t>
            </w:r>
          </w:p>
        </w:tc>
        <w:tc>
          <w:tcPr>
            <w:tcW w:w="53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3,82</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3,82</w:t>
            </w:r>
          </w:p>
        </w:tc>
        <w:tc>
          <w:tcPr>
            <w:tcW w:w="6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w:t>
            </w:r>
          </w:p>
        </w:tc>
        <w:tc>
          <w:tcPr>
            <w:tcW w:w="60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3,98</w:t>
            </w:r>
          </w:p>
        </w:tc>
      </w:tr>
      <w:tr w:rsidR="00F57D79" w:rsidRPr="00995502" w:rsidTr="002E00A8">
        <w:trPr>
          <w:jc w:val="center"/>
        </w:trPr>
        <w:tc>
          <w:tcPr>
            <w:tcW w:w="23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571"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80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3,71</w:t>
            </w:r>
          </w:p>
        </w:tc>
        <w:tc>
          <w:tcPr>
            <w:tcW w:w="53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3,82</w:t>
            </w:r>
          </w:p>
        </w:tc>
        <w:tc>
          <w:tcPr>
            <w:tcW w:w="60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3,82</w:t>
            </w:r>
          </w:p>
        </w:tc>
        <w:tc>
          <w:tcPr>
            <w:tcW w:w="6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w:t>
            </w:r>
          </w:p>
        </w:tc>
        <w:tc>
          <w:tcPr>
            <w:tcW w:w="60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3,74</w:t>
            </w:r>
          </w:p>
        </w:tc>
      </w:tr>
      <w:tr w:rsidR="00F57D79" w:rsidRPr="00995502" w:rsidTr="002E00A8">
        <w:trPr>
          <w:jc w:val="center"/>
        </w:trPr>
        <w:tc>
          <w:tcPr>
            <w:tcW w:w="239"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571"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806"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4,36</w:t>
            </w:r>
          </w:p>
        </w:tc>
        <w:tc>
          <w:tcPr>
            <w:tcW w:w="53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0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3,91</w:t>
            </w:r>
          </w:p>
        </w:tc>
        <w:tc>
          <w:tcPr>
            <w:tcW w:w="64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w:t>
            </w:r>
          </w:p>
        </w:tc>
        <w:tc>
          <w:tcPr>
            <w:tcW w:w="603"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3,97</w:t>
            </w:r>
          </w:p>
        </w:tc>
      </w:tr>
      <w:tr w:rsidR="00F57D79" w:rsidRPr="00995502" w:rsidTr="002E00A8">
        <w:trPr>
          <w:jc w:val="center"/>
        </w:trPr>
        <w:tc>
          <w:tcPr>
            <w:tcW w:w="239"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571"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06"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4,02</w:t>
            </w:r>
          </w:p>
        </w:tc>
        <w:tc>
          <w:tcPr>
            <w:tcW w:w="53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3,87</w:t>
            </w:r>
          </w:p>
        </w:tc>
        <w:tc>
          <w:tcPr>
            <w:tcW w:w="60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3,82</w:t>
            </w:r>
          </w:p>
        </w:tc>
        <w:tc>
          <w:tcPr>
            <w:tcW w:w="64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3,65</w:t>
            </w:r>
          </w:p>
        </w:tc>
        <w:tc>
          <w:tcPr>
            <w:tcW w:w="603"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3,84</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П221, позволяют сделать вывод, что уровень доступности услуги в г. Новосибирске существенно выше, чем в остальных муниципальных образованиях, где проводился мониторинг.</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Менее всего респонденты удовлетворены уровнем доступности предоставления муниципальной услуги в г. Искитиме – 3,65 балла.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При оценке параметров доступности исследуемой услуги респонденты отметили, что более всего их устраивает «полнота и понятность предоставленной информации» (3,98 балла). Больше всего претензий у респондентов вызывает параметр «доступность информации о порядке получения услуги» (3,67 балла). </w:t>
      </w:r>
    </w:p>
    <w:p w:rsidR="00F57D79" w:rsidRPr="00995502" w:rsidRDefault="00F57D79" w:rsidP="0067282F">
      <w:pPr>
        <w:widowControl/>
        <w:numPr>
          <w:ilvl w:val="0"/>
          <w:numId w:val="98"/>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3,95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П222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65"/>
        <w:gridCol w:w="3137"/>
        <w:gridCol w:w="1578"/>
        <w:gridCol w:w="894"/>
        <w:gridCol w:w="1179"/>
        <w:gridCol w:w="1126"/>
        <w:gridCol w:w="1315"/>
      </w:tblGrid>
      <w:tr w:rsidR="00F57D79" w:rsidRPr="00995502" w:rsidTr="002E00A8">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 п/п</w:t>
            </w:r>
          </w:p>
        </w:tc>
        <w:tc>
          <w:tcPr>
            <w:tcW w:w="1618" w:type="pct"/>
            <w:vMerge w:val="restart"/>
            <w:tcBorders>
              <w:top w:val="single" w:sz="2" w:space="0" w:color="000000"/>
              <w:left w:val="single" w:sz="2" w:space="0" w:color="000000"/>
              <w:right w:val="nil"/>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Параметры оценки качества услуги</w:t>
            </w:r>
          </w:p>
        </w:tc>
        <w:tc>
          <w:tcPr>
            <w:tcW w:w="2464"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Оценка по городскому округу</w:t>
            </w:r>
          </w:p>
        </w:tc>
        <w:tc>
          <w:tcPr>
            <w:tcW w:w="678"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Среднее значение</w:t>
            </w:r>
          </w:p>
        </w:tc>
      </w:tr>
      <w:tr w:rsidR="00F57D79" w:rsidRPr="00995502" w:rsidTr="002E00A8">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p>
        </w:tc>
        <w:tc>
          <w:tcPr>
            <w:tcW w:w="1618" w:type="pct"/>
            <w:vMerge/>
            <w:tcBorders>
              <w:left w:val="single" w:sz="2" w:space="0" w:color="000000"/>
              <w:bottom w:val="single" w:sz="2" w:space="0" w:color="000000"/>
              <w:right w:val="nil"/>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p>
        </w:tc>
        <w:tc>
          <w:tcPr>
            <w:tcW w:w="81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Новосибирск</w:t>
            </w:r>
          </w:p>
        </w:tc>
        <w:tc>
          <w:tcPr>
            <w:tcW w:w="46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Бердск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r w:rsidRPr="00995502">
              <w:rPr>
                <w:b/>
                <w:bCs/>
              </w:rPr>
              <w:t>Искитим</w:t>
            </w:r>
          </w:p>
        </w:tc>
        <w:tc>
          <w:tcPr>
            <w:tcW w:w="678"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E00A8">
            <w:pPr>
              <w:pStyle w:val="affe"/>
              <w:widowControl/>
              <w:suppressLineNumbers w:val="0"/>
              <w:suppressAutoHyphens w:val="0"/>
              <w:snapToGrid w:val="0"/>
              <w:spacing w:line="276" w:lineRule="auto"/>
              <w:rPr>
                <w:b/>
                <w:bCs/>
              </w:rPr>
            </w:pP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1</w:t>
            </w:r>
          </w:p>
        </w:tc>
        <w:tc>
          <w:tcPr>
            <w:tcW w:w="161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Вежливость сотрудников, предоставляющих услугу</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4,07</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3,73</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3,91</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67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3,93</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2</w:t>
            </w:r>
          </w:p>
        </w:tc>
        <w:tc>
          <w:tcPr>
            <w:tcW w:w="161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Комфортность оказания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4,14</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67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4,04</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r w:rsidRPr="00995502">
              <w:t>3</w:t>
            </w:r>
          </w:p>
        </w:tc>
        <w:tc>
          <w:tcPr>
            <w:tcW w:w="161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Качество оказания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4,07</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3,91</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3,82</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w:t>
            </w:r>
          </w:p>
        </w:tc>
        <w:tc>
          <w:tcPr>
            <w:tcW w:w="67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3,90</w:t>
            </w:r>
          </w:p>
        </w:tc>
      </w:tr>
      <w:tr w:rsidR="00F57D79" w:rsidRPr="00995502" w:rsidTr="002E00A8">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pStyle w:val="affe"/>
              <w:widowControl/>
              <w:suppressLineNumbers w:val="0"/>
              <w:suppressAutoHyphens w:val="0"/>
              <w:snapToGrid w:val="0"/>
              <w:spacing w:line="276" w:lineRule="auto"/>
              <w:jc w:val="center"/>
            </w:pPr>
          </w:p>
        </w:tc>
        <w:tc>
          <w:tcPr>
            <w:tcW w:w="161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pStyle w:val="affe"/>
              <w:widowControl/>
              <w:suppressLineNumbers w:val="0"/>
              <w:suppressAutoHyphens w:val="0"/>
              <w:snapToGrid w:val="0"/>
              <w:spacing w:line="276" w:lineRule="auto"/>
              <w:jc w:val="both"/>
            </w:pPr>
            <w:r w:rsidRPr="00995502">
              <w:t>Среднее значение</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4,09</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3,88</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3,91</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3,93</w:t>
            </w:r>
          </w:p>
        </w:tc>
        <w:tc>
          <w:tcPr>
            <w:tcW w:w="67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color w:val="000000"/>
                <w:szCs w:val="24"/>
              </w:rPr>
            </w:pPr>
            <w:r w:rsidRPr="00995502">
              <w:rPr>
                <w:b/>
                <w:i/>
                <w:color w:val="000000"/>
                <w:szCs w:val="24"/>
              </w:rPr>
              <w:t>3,95</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табл. П222 позволяют сделать вывод, что качеством услуг респонденты довольны чуть больше, чем доступностью услуг. По мнению респондентов, качество предоставления данной услуги в г. Новосибирске выше, чем в остальных муниципальных образованиях.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уровня качества по городу Новосибирску составило 4,09 балла, в то время как уровень качества предоставления данной услуги по остальным исследуемым муниципальным образованиям варьируется от 3,88 до 3,91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качества предоставления муниципальной услуги можно оценить как «выше чем удовлетворительно, но ниже чем хорошо».</w:t>
      </w:r>
    </w:p>
    <w:p w:rsidR="00F57D79" w:rsidRPr="00995502" w:rsidRDefault="00F57D79" w:rsidP="0067282F">
      <w:pPr>
        <w:widowControl/>
        <w:numPr>
          <w:ilvl w:val="0"/>
          <w:numId w:val="98"/>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36" w:name="_Toc342309234"/>
      <w:r w:rsidRPr="00995502">
        <w:rPr>
          <w:b/>
          <w:i/>
          <w:color w:val="000000"/>
          <w:sz w:val="28"/>
          <w:szCs w:val="28"/>
        </w:rPr>
        <w:t>4.1. Количество документов, необходимых в рамках предоставления услуги.</w:t>
      </w:r>
      <w:bookmarkEnd w:id="236"/>
    </w:p>
    <w:p w:rsidR="00F57D79" w:rsidRPr="00995502" w:rsidRDefault="00F57D79">
      <w:pPr>
        <w:widowControl/>
        <w:rPr>
          <w:b/>
          <w:bCs/>
          <w:sz w:val="28"/>
          <w:szCs w:val="28"/>
        </w:rPr>
      </w:pPr>
      <w:r w:rsidRPr="00995502">
        <w:rPr>
          <w:sz w:val="28"/>
          <w:szCs w:val="28"/>
        </w:rPr>
        <w:br w:type="page"/>
      </w:r>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П223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2E00A8">
        <w:trPr>
          <w:trHeight w:val="20"/>
          <w:tblHeader/>
          <w:jc w:val="center"/>
        </w:trPr>
        <w:tc>
          <w:tcPr>
            <w:tcW w:w="335"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2E00A8">
        <w:trPr>
          <w:trHeight w:val="20"/>
          <w:tblHeader/>
          <w:jc w:val="center"/>
        </w:trPr>
        <w:tc>
          <w:tcPr>
            <w:tcW w:w="335"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259" w:type="pct"/>
            <w:vMerge/>
            <w:tcMar>
              <w:left w:w="28" w:type="dxa"/>
              <w:right w:w="28" w:type="dxa"/>
            </w:tcMar>
          </w:tcPr>
          <w:p w:rsidR="00F57D79" w:rsidRPr="00995502" w:rsidRDefault="00F57D79" w:rsidP="002E00A8">
            <w:pPr>
              <w:widowControl/>
              <w:spacing w:line="276" w:lineRule="auto"/>
              <w:rPr>
                <w:b/>
                <w:bCs/>
                <w:color w:val="000000"/>
                <w:szCs w:val="24"/>
              </w:rPr>
            </w:pPr>
          </w:p>
        </w:tc>
        <w:tc>
          <w:tcPr>
            <w:tcW w:w="1303"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2E00A8">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8,79</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18</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4,91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4,36</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r w:rsidR="00F57D79" w:rsidRPr="00995502" w:rsidTr="002E00A8">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2,8</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П223, по данному показателю уровень административных барьеров по услуге «Предоставление жилых помещений по договорам социального найма» можно оценить как средний: в трех из четырех муниципальных образований респонденты отметили, что в рамках предоставления рассматриваемой услуги им необходимо было собрать пакет, состоящий не более чем из 5 документов.</w:t>
      </w:r>
    </w:p>
    <w:p w:rsidR="00F57D79" w:rsidRPr="00995502" w:rsidRDefault="00F57D79" w:rsidP="0067282F">
      <w:pPr>
        <w:widowControl/>
        <w:spacing w:line="360" w:lineRule="auto"/>
        <w:ind w:firstLine="567"/>
        <w:jc w:val="both"/>
        <w:rPr>
          <w:sz w:val="28"/>
        </w:rPr>
      </w:pPr>
      <w:r w:rsidRPr="00995502">
        <w:rPr>
          <w:sz w:val="28"/>
        </w:rPr>
        <w:t>Самое большое количество документов необходимо было предоставить заявителям в г. Новосибирске – 8,79. В отдельных случаях количество документов доходило до 18. Необходимо указать, что нормативно установленный перечень документов, необходимый для получения муниципальной услуги, состоит из 11 документов.</w:t>
      </w:r>
    </w:p>
    <w:p w:rsidR="00F57D79" w:rsidRPr="00995502" w:rsidRDefault="00F57D79" w:rsidP="0067282F">
      <w:pPr>
        <w:widowControl/>
        <w:spacing w:line="360" w:lineRule="auto"/>
        <w:ind w:firstLine="567"/>
        <w:jc w:val="both"/>
        <w:rPr>
          <w:sz w:val="28"/>
        </w:rPr>
      </w:pPr>
      <w:r w:rsidRPr="00995502">
        <w:rPr>
          <w:sz w:val="28"/>
        </w:rPr>
        <w:t>Нормативное значение количества документов в г. Искитиме составляет 5 документов, в г. Бердске – 7 документов.</w:t>
      </w:r>
    </w:p>
    <w:p w:rsidR="00F57D79" w:rsidRPr="00995502" w:rsidRDefault="00F57D79" w:rsidP="00D74016">
      <w:pPr>
        <w:widowControl/>
        <w:spacing w:line="360" w:lineRule="auto"/>
        <w:jc w:val="center"/>
        <w:outlineLvl w:val="0"/>
        <w:rPr>
          <w:b/>
          <w:i/>
          <w:color w:val="000000"/>
          <w:sz w:val="28"/>
          <w:szCs w:val="28"/>
        </w:rPr>
      </w:pPr>
      <w:bookmarkStart w:id="237" w:name="_Toc342309235"/>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37"/>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П224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233F0F">
        <w:trPr>
          <w:trHeight w:val="20"/>
          <w:tblHeader/>
          <w:jc w:val="center"/>
        </w:trPr>
        <w:tc>
          <w:tcPr>
            <w:tcW w:w="304"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233F0F">
        <w:trPr>
          <w:trHeight w:val="20"/>
          <w:tblHeader/>
          <w:jc w:val="center"/>
        </w:trPr>
        <w:tc>
          <w:tcPr>
            <w:tcW w:w="304"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990"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961"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233F0F">
            <w:pPr>
              <w:widowControl/>
              <w:spacing w:line="276" w:lineRule="auto"/>
              <w:rPr>
                <w:b/>
                <w:bCs/>
                <w:color w:val="000000"/>
                <w:szCs w:val="24"/>
              </w:rPr>
            </w:pP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3,43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35,7</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1,91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18,2</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1,73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18,2</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средний, поскольку большая часть респондентов ответили, что обращались в различные инстанции и учреждения в рамках предоставления данной услуги не более 4 раз.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Наибольшая доля респондентов, отметивших необходимость повторных обращений, приходится на г. Новосибирск. В то же время ни одному из опрошенных в г. Искитим не пришлось обращаться повторно в органы власти и иные инстанции.</w:t>
      </w:r>
    </w:p>
    <w:p w:rsidR="00F57D79" w:rsidRPr="00995502" w:rsidRDefault="00F57D79" w:rsidP="00D74016">
      <w:pPr>
        <w:pStyle w:val="Caption"/>
        <w:spacing w:line="360" w:lineRule="auto"/>
        <w:jc w:val="both"/>
        <w:outlineLvl w:val="0"/>
        <w:rPr>
          <w:b w:val="0"/>
          <w:color w:val="000000"/>
          <w:sz w:val="28"/>
          <w:szCs w:val="28"/>
        </w:rPr>
      </w:pPr>
      <w:bookmarkStart w:id="238" w:name="_Toc342309236"/>
      <w:r w:rsidRPr="00995502">
        <w:rPr>
          <w:b w:val="0"/>
          <w:sz w:val="28"/>
          <w:szCs w:val="28"/>
        </w:rPr>
        <w:t xml:space="preserve">Таблица П225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38"/>
    </w:p>
    <w:tbl>
      <w:tblPr>
        <w:tblW w:w="5000" w:type="pct"/>
        <w:jc w:val="center"/>
        <w:tblCellMar>
          <w:top w:w="55" w:type="dxa"/>
          <w:left w:w="55" w:type="dxa"/>
          <w:bottom w:w="55" w:type="dxa"/>
          <w:right w:w="55" w:type="dxa"/>
        </w:tblCellMar>
        <w:tblLook w:val="0000"/>
      </w:tblPr>
      <w:tblGrid>
        <w:gridCol w:w="456"/>
        <w:gridCol w:w="3295"/>
        <w:gridCol w:w="1531"/>
        <w:gridCol w:w="1675"/>
        <w:gridCol w:w="974"/>
        <w:gridCol w:w="1763"/>
      </w:tblGrid>
      <w:tr w:rsidR="00F57D79" w:rsidRPr="00995502" w:rsidTr="00233F0F">
        <w:trPr>
          <w:tblHeader/>
          <w:jc w:val="center"/>
        </w:trPr>
        <w:tc>
          <w:tcPr>
            <w:tcW w:w="304"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768"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Показатель</w:t>
            </w:r>
          </w:p>
        </w:tc>
        <w:tc>
          <w:tcPr>
            <w:tcW w:w="79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Нормативное значение</w:t>
            </w:r>
            <w:r w:rsidRPr="00995502">
              <w:rPr>
                <w:b/>
                <w:szCs w:val="24"/>
                <w:vertAlign w:val="superscript"/>
              </w:rPr>
              <w:footnoteReference w:id="64"/>
            </w:r>
          </w:p>
        </w:tc>
        <w:tc>
          <w:tcPr>
            <w:tcW w:w="2129"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Значения</w:t>
            </w:r>
          </w:p>
        </w:tc>
      </w:tr>
      <w:tr w:rsidR="00F57D79" w:rsidRPr="00995502" w:rsidTr="00233F0F">
        <w:trPr>
          <w:tblHeader/>
          <w:jc w:val="center"/>
        </w:trPr>
        <w:tc>
          <w:tcPr>
            <w:tcW w:w="304"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768"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79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c>
          <w:tcPr>
            <w:tcW w:w="836"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Минимальные</w:t>
            </w:r>
          </w:p>
        </w:tc>
        <w:tc>
          <w:tcPr>
            <w:tcW w:w="611"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Средние</w:t>
            </w:r>
          </w:p>
        </w:tc>
        <w:tc>
          <w:tcPr>
            <w:tcW w:w="681"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Максимальные</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2,8</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63</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40,43</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15,14</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23</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48,79</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r>
      <w:tr w:rsidR="00F57D79" w:rsidRPr="00995502" w:rsidTr="00233F0F">
        <w:trPr>
          <w:jc w:val="center"/>
        </w:trPr>
        <w:tc>
          <w:tcPr>
            <w:tcW w:w="304"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68"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79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1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53,57</w:t>
            </w:r>
          </w:p>
        </w:tc>
        <w:tc>
          <w:tcPr>
            <w:tcW w:w="6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результатам опроса, по большинству показателей превышены нормативно установленные значения. Так количество повторных обращений варьируется от 2 до 3, при нормативно установленном значении в 1 раз.</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затраты заявителей на ожидание в очереди на подачу документов в некоторых случаях были в 2 раза выше, чем установлено в административном регламенте. Аналогичная ситуация и с затратами времени заявителей на ожидание в очереди на получение результата услуги: максимальное значение превышает нормативное в 3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Отдельно необходимо указать на соблюдение уровня временных и финансовых издержек. Фактические значения по указанным показателям находятся в пределах нормативных значений.</w:t>
      </w:r>
    </w:p>
    <w:p w:rsidR="00F57D79" w:rsidRPr="00995502" w:rsidRDefault="00F57D79" w:rsidP="00D74016">
      <w:pPr>
        <w:pStyle w:val="Caption"/>
        <w:spacing w:line="360" w:lineRule="auto"/>
        <w:jc w:val="both"/>
        <w:outlineLvl w:val="0"/>
        <w:rPr>
          <w:b w:val="0"/>
          <w:color w:val="000000"/>
          <w:sz w:val="28"/>
          <w:szCs w:val="28"/>
        </w:rPr>
      </w:pPr>
      <w:bookmarkStart w:id="239" w:name="_Toc342309237"/>
      <w:r w:rsidRPr="00995502">
        <w:rPr>
          <w:b w:val="0"/>
          <w:sz w:val="28"/>
          <w:szCs w:val="28"/>
        </w:rPr>
        <w:t xml:space="preserve">Таблица П226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39"/>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233F0F">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Нормативное значение</w:t>
            </w:r>
            <w:r w:rsidRPr="00995502">
              <w:rPr>
                <w:b/>
                <w:szCs w:val="24"/>
              </w:rPr>
              <w:footnoteReference w:id="65"/>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Значения</w:t>
            </w:r>
          </w:p>
        </w:tc>
      </w:tr>
      <w:tr w:rsidR="00F57D79" w:rsidRPr="00995502" w:rsidTr="00233F0F">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Максимальные</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28,18</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30,09</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r w:rsidRPr="00995502">
              <w:rPr>
                <w:szCs w:val="24"/>
              </w:rPr>
              <w:footnoteReference w:id="66"/>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7,45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6,55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табл. П226, количество повторных обращений в различные инстанции в г. Бердске при получении исследуемой услуги не превышает двух раз.</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затраты заявителей на ожидание в очереди на подачу документов, необходимых для получения муниципальной услуги, и на получение результата услуги, находится в пределах нормативно установленных.</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мониторинга установлено, что затраты времени на сбор документов в г. Бердске варьируются от 1 до 90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связи с тем, что не удалось выявить административный регламент предоставления исследуемой муниципальной услуги в г. Бердске, не представляется возможным оценить уровень временных издержек заявителей.</w:t>
      </w:r>
    </w:p>
    <w:p w:rsidR="00F57D79" w:rsidRPr="00995502" w:rsidRDefault="00F57D79" w:rsidP="00D74016">
      <w:pPr>
        <w:pStyle w:val="Caption"/>
        <w:spacing w:line="360" w:lineRule="auto"/>
        <w:jc w:val="both"/>
        <w:outlineLvl w:val="0"/>
        <w:rPr>
          <w:b w:val="0"/>
          <w:color w:val="000000"/>
          <w:sz w:val="28"/>
          <w:szCs w:val="28"/>
        </w:rPr>
      </w:pPr>
      <w:bookmarkStart w:id="240" w:name="_Toc342309238"/>
      <w:r w:rsidRPr="00995502">
        <w:rPr>
          <w:b w:val="0"/>
          <w:sz w:val="28"/>
          <w:szCs w:val="28"/>
        </w:rPr>
        <w:t xml:space="preserve">Таблица П227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40"/>
    </w:p>
    <w:tbl>
      <w:tblPr>
        <w:tblW w:w="5000" w:type="pct"/>
        <w:jc w:val="center"/>
        <w:tblCellMar>
          <w:top w:w="55" w:type="dxa"/>
          <w:left w:w="55" w:type="dxa"/>
          <w:bottom w:w="55" w:type="dxa"/>
          <w:right w:w="55" w:type="dxa"/>
        </w:tblCellMar>
        <w:tblLook w:val="0000"/>
      </w:tblPr>
      <w:tblGrid>
        <w:gridCol w:w="477"/>
        <w:gridCol w:w="3153"/>
        <w:gridCol w:w="1549"/>
        <w:gridCol w:w="1675"/>
        <w:gridCol w:w="1077"/>
        <w:gridCol w:w="1763"/>
      </w:tblGrid>
      <w:tr w:rsidR="00F57D79" w:rsidRPr="00995502" w:rsidTr="00233F0F">
        <w:trPr>
          <w:tblHeader/>
          <w:jc w:val="center"/>
        </w:trPr>
        <w:tc>
          <w:tcPr>
            <w:tcW w:w="307"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68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Показатель</w:t>
            </w:r>
          </w:p>
        </w:tc>
        <w:tc>
          <w:tcPr>
            <w:tcW w:w="860"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Нормативное значение</w:t>
            </w:r>
            <w:r w:rsidRPr="00995502">
              <w:rPr>
                <w:b/>
                <w:szCs w:val="24"/>
              </w:rPr>
              <w:footnoteReference w:id="67"/>
            </w:r>
          </w:p>
        </w:tc>
        <w:tc>
          <w:tcPr>
            <w:tcW w:w="2146"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Значения</w:t>
            </w:r>
          </w:p>
        </w:tc>
      </w:tr>
      <w:tr w:rsidR="00F57D79" w:rsidRPr="00995502" w:rsidTr="00233F0F">
        <w:trPr>
          <w:tblHeader/>
          <w:jc w:val="center"/>
        </w:trPr>
        <w:tc>
          <w:tcPr>
            <w:tcW w:w="307"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68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860"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c>
          <w:tcPr>
            <w:tcW w:w="843"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Минимальные</w:t>
            </w:r>
          </w:p>
        </w:tc>
        <w:tc>
          <w:tcPr>
            <w:tcW w:w="616"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Средние</w:t>
            </w:r>
          </w:p>
        </w:tc>
        <w:tc>
          <w:tcPr>
            <w:tcW w:w="687"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Максимальные</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19,64</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12,27</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2,27</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233F0F">
        <w:trPr>
          <w:jc w:val="center"/>
        </w:trPr>
        <w:tc>
          <w:tcPr>
            <w:tcW w:w="30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8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6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4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1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3,36</w:t>
            </w:r>
          </w:p>
        </w:tc>
        <w:tc>
          <w:tcPr>
            <w:tcW w:w="6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П227, свидетельствуют о том, что количество повторных обращений в органы власти и иные инстанции не превышает двух раз. Предоставление муниципальной услуги осуществляется бесплатно.</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Уровень временных издержек заявителей варьируется от 1 до 60 дней, что в отдельных случаях превышает нормативно установленное значение в 2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оценкам респондентов затраты времени на сбор документов варьируются от 1 до 40 дней и в среднем составляют 12,27 дней. В то же время, при получении аналогичной услуги в г. Бердск заявители затрачивают на сбор документов в 2,45 раза больше времени.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Фактов превышения нормативных затрат времени на ожидание в очереди на подачу документов и на получение результата услуги в ходе мониторинга не выявлено.</w:t>
      </w:r>
    </w:p>
    <w:p w:rsidR="00F57D79" w:rsidRPr="00995502" w:rsidRDefault="00F57D79" w:rsidP="00D74016">
      <w:pPr>
        <w:pStyle w:val="Caption"/>
        <w:spacing w:line="360" w:lineRule="auto"/>
        <w:jc w:val="both"/>
        <w:outlineLvl w:val="0"/>
        <w:rPr>
          <w:b w:val="0"/>
          <w:color w:val="000000"/>
          <w:sz w:val="28"/>
          <w:szCs w:val="28"/>
        </w:rPr>
      </w:pPr>
      <w:bookmarkStart w:id="241" w:name="_Toc342309239"/>
      <w:r w:rsidRPr="00995502">
        <w:rPr>
          <w:b w:val="0"/>
          <w:sz w:val="28"/>
          <w:szCs w:val="28"/>
        </w:rPr>
        <w:t xml:space="preserve">Таблица П228 </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41"/>
    </w:p>
    <w:tbl>
      <w:tblPr>
        <w:tblW w:w="5000" w:type="pct"/>
        <w:jc w:val="center"/>
        <w:tblCellMar>
          <w:top w:w="55" w:type="dxa"/>
          <w:left w:w="55" w:type="dxa"/>
          <w:bottom w:w="55" w:type="dxa"/>
          <w:right w:w="55" w:type="dxa"/>
        </w:tblCellMar>
        <w:tblLook w:val="0000"/>
      </w:tblPr>
      <w:tblGrid>
        <w:gridCol w:w="489"/>
        <w:gridCol w:w="3191"/>
        <w:gridCol w:w="1531"/>
        <w:gridCol w:w="1675"/>
        <w:gridCol w:w="1045"/>
        <w:gridCol w:w="1763"/>
      </w:tblGrid>
      <w:tr w:rsidR="00F57D79" w:rsidRPr="00995502" w:rsidTr="00233F0F">
        <w:trPr>
          <w:tblHeader/>
          <w:jc w:val="center"/>
        </w:trPr>
        <w:tc>
          <w:tcPr>
            <w:tcW w:w="310" w:type="pct"/>
            <w:vMerge w:val="restart"/>
            <w:tcBorders>
              <w:top w:val="single" w:sz="2" w:space="0" w:color="000000"/>
              <w:left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 п/п</w:t>
            </w:r>
          </w:p>
        </w:tc>
        <w:tc>
          <w:tcPr>
            <w:tcW w:w="1703" w:type="pct"/>
            <w:vMerge w:val="restar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Показатель</w:t>
            </w:r>
          </w:p>
        </w:tc>
        <w:tc>
          <w:tcPr>
            <w:tcW w:w="820" w:type="pct"/>
            <w:vMerge w:val="restart"/>
            <w:tcBorders>
              <w:top w:val="single" w:sz="2" w:space="0" w:color="000000"/>
              <w:left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Нормативное значение</w:t>
            </w:r>
            <w:r w:rsidRPr="00995502">
              <w:rPr>
                <w:b/>
                <w:szCs w:val="24"/>
                <w:vertAlign w:val="superscript"/>
              </w:rPr>
              <w:footnoteReference w:id="68"/>
            </w:r>
          </w:p>
        </w:tc>
        <w:tc>
          <w:tcPr>
            <w:tcW w:w="2167" w:type="pct"/>
            <w:gridSpan w:val="3"/>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Значения</w:t>
            </w:r>
          </w:p>
        </w:tc>
      </w:tr>
      <w:tr w:rsidR="00F57D79" w:rsidRPr="00995502" w:rsidTr="00233F0F">
        <w:trPr>
          <w:tblHeader/>
          <w:jc w:val="center"/>
        </w:trPr>
        <w:tc>
          <w:tcPr>
            <w:tcW w:w="310" w:type="pct"/>
            <w:vMerge/>
            <w:tcBorders>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1703" w:type="pct"/>
            <w:vMerge/>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820" w:type="pct"/>
            <w:vMerge/>
            <w:tcBorders>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Минимальные</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Средние</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Максимальные</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24</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8,6</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6,4</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233F0F">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9,4</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опроса заявителей в г. Искитиме установлено, что ни по одному из исследуемых показателей не выявлено превышение фактических значений над нормативно установленными.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получение муниципальной услуги занимает у заявителей от 10 до 30 дней. При этом на сбор документов уходит от 1 до 20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 муниципальная услуга предоставляется бесплатно, что было подтверждено на практике.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заявителей на ожидание в очереди на подачу документов, необходимых для получения исследуемой услуги в среднем составляют 6,4 мин. Затраты заявителей на ожидание в очереди на получение результата услуги в среднем составили 9,4 мин.</w:t>
      </w:r>
    </w:p>
    <w:p w:rsidR="00F57D79" w:rsidRPr="00995502" w:rsidRDefault="00F57D79" w:rsidP="0067282F">
      <w:pPr>
        <w:widowControl/>
        <w:spacing w:line="360" w:lineRule="auto"/>
        <w:ind w:firstLine="570"/>
        <w:jc w:val="both"/>
        <w:rPr>
          <w:bCs/>
          <w:color w:val="000000"/>
          <w:sz w:val="28"/>
          <w:szCs w:val="28"/>
        </w:rPr>
      </w:pPr>
      <w:r w:rsidRPr="00995502">
        <w:rPr>
          <w:bCs/>
          <w:color w:val="000000"/>
          <w:sz w:val="28"/>
          <w:szCs w:val="28"/>
        </w:rPr>
        <w:t xml:space="preserve">По результатам мониторинга для каждого муниципального образования был рассчитан интегральный показатель уровня административных барьеров, который характеризует выполнение требований нормативных правовых актов, регламентирующих предоставление услуги. </w:t>
      </w:r>
    </w:p>
    <w:p w:rsidR="00F57D79" w:rsidRPr="00995502" w:rsidRDefault="00F57D79" w:rsidP="0067282F">
      <w:pPr>
        <w:widowControl/>
        <w:spacing w:line="360" w:lineRule="auto"/>
        <w:ind w:firstLine="570"/>
        <w:jc w:val="both"/>
      </w:pPr>
      <w:r w:rsidRPr="00995502">
        <w:rPr>
          <w:bCs/>
          <w:color w:val="000000"/>
          <w:sz w:val="28"/>
          <w:szCs w:val="28"/>
        </w:rPr>
        <w:t>Рассчитать интегральный показатель для г. Бердска не представляется возможным, в связи с отсутствием документов, устанавливающих нормативные значения показателей.</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П229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Новосибирск</w:t>
      </w:r>
    </w:p>
    <w:tbl>
      <w:tblPr>
        <w:tblW w:w="5000" w:type="pct"/>
        <w:tblLook w:val="00A0"/>
      </w:tblPr>
      <w:tblGrid>
        <w:gridCol w:w="570"/>
        <w:gridCol w:w="4362"/>
        <w:gridCol w:w="1720"/>
        <w:gridCol w:w="1677"/>
        <w:gridCol w:w="1365"/>
      </w:tblGrid>
      <w:tr w:rsidR="00F57D79" w:rsidRPr="00995502" w:rsidTr="00233F0F">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Оценка</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63</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40,43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48,79</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0,61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53,57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0,56</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3,43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0,58</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8,79</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33F0F">
        <w:trPr>
          <w:trHeight w:val="20"/>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33F0F">
        <w:trPr>
          <w:trHeight w:val="20"/>
        </w:trPr>
        <w:tc>
          <w:tcPr>
            <w:tcW w:w="294" w:type="pct"/>
            <w:tcBorders>
              <w:top w:val="single" w:sz="4"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4"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4"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4"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4"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0,82</w:t>
            </w:r>
          </w:p>
        </w:tc>
      </w:tr>
    </w:tbl>
    <w:p w:rsidR="00F57D79" w:rsidRPr="00995502" w:rsidRDefault="00F57D79" w:rsidP="0067282F">
      <w:pPr>
        <w:widowControl/>
        <w:rPr>
          <w:b/>
          <w:szCs w:val="24"/>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П230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р.п. Кольцово</w:t>
      </w:r>
    </w:p>
    <w:tbl>
      <w:tblPr>
        <w:tblW w:w="5000" w:type="pct"/>
        <w:tblLook w:val="00A0"/>
      </w:tblPr>
      <w:tblGrid>
        <w:gridCol w:w="570"/>
        <w:gridCol w:w="4362"/>
        <w:gridCol w:w="1720"/>
        <w:gridCol w:w="1677"/>
        <w:gridCol w:w="1365"/>
      </w:tblGrid>
      <w:tr w:rsidR="00F57D79" w:rsidRPr="00995502" w:rsidTr="00233F0F">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Оценка</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19,64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2,27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3,36</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1,73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4,36</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233F0F">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П231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570"/>
        <w:gridCol w:w="4362"/>
        <w:gridCol w:w="1720"/>
        <w:gridCol w:w="1677"/>
        <w:gridCol w:w="1365"/>
      </w:tblGrid>
      <w:tr w:rsidR="00F57D79" w:rsidRPr="00995502" w:rsidTr="00233F0F">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Оценка</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233F0F">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w:t>
            </w:r>
          </w:p>
        </w:tc>
      </w:tr>
    </w:tbl>
    <w:p w:rsidR="00F57D79" w:rsidRPr="00995502" w:rsidRDefault="00F57D79" w:rsidP="0067282F">
      <w:pPr>
        <w:widowControl/>
        <w:spacing w:before="240"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0,94.</w:t>
      </w:r>
    </w:p>
    <w:p w:rsidR="00F57D79" w:rsidRPr="00995502" w:rsidRDefault="00F57D79" w:rsidP="0067282F">
      <w:pPr>
        <w:widowControl/>
        <w:numPr>
          <w:ilvl w:val="0"/>
          <w:numId w:val="98"/>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Большинство респондентов в г. Бердск (81,8%) и в р.п. Кольцово (81,8%), а также все опрошенные в г. Искитим отметили, что у них не возникло затруднений при получении муниципальной услуги в органах местного самоуправления. Остальные опрошенные выделили несколько затруднений, которые на их взгляд особенно затрудняют получение муниципальной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1) сложность заполнения официальных бланков;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2) хождение по многим кабинетам (или учреждениям);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3) большие очереди.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результатам мониторинга самым сложным для большинства заявителей стал этап сбора необходимых документов. Так ответили большинство респондентов в г. Искитим (60%), в г. Бердск (54,5%), а также 21,4% опрошенных в г. Новосибирск и 27,3% заявителей в р.п. Кольцово.</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Для заявителей г. Новосибирска существенные трудности вызвало получение результата услуги (78,6%). В остальных муниципальных образованиях этот этап вызвал не столь значительные затруднения.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один из респондентов не обращался к услугам посредникам.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таблице П232.</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П232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tblLook w:val="00A0"/>
      </w:tblPr>
      <w:tblGrid>
        <w:gridCol w:w="602"/>
        <w:gridCol w:w="4081"/>
        <w:gridCol w:w="1601"/>
        <w:gridCol w:w="1006"/>
        <w:gridCol w:w="1239"/>
        <w:gridCol w:w="1165"/>
      </w:tblGrid>
      <w:tr w:rsidR="00F57D79" w:rsidRPr="00995502" w:rsidTr="00233F0F">
        <w:trPr>
          <w:trHeight w:val="20"/>
          <w:tblHeader/>
        </w:trPr>
        <w:tc>
          <w:tcPr>
            <w:tcW w:w="310" w:type="pct"/>
            <w:vMerge w:val="restart"/>
            <w:tcBorders>
              <w:top w:val="single" w:sz="4" w:space="0" w:color="auto"/>
              <w:left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 п/п</w:t>
            </w:r>
          </w:p>
        </w:tc>
        <w:tc>
          <w:tcPr>
            <w:tcW w:w="2105" w:type="pct"/>
            <w:vMerge w:val="restart"/>
            <w:tcBorders>
              <w:top w:val="single" w:sz="4" w:space="0" w:color="auto"/>
              <w:left w:val="nil"/>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Направление совершенствования</w:t>
            </w:r>
          </w:p>
        </w:tc>
        <w:tc>
          <w:tcPr>
            <w:tcW w:w="2586" w:type="pct"/>
            <w:gridSpan w:val="4"/>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Доля респондентов в городском округе, %</w:t>
            </w:r>
          </w:p>
        </w:tc>
      </w:tr>
      <w:tr w:rsidR="00F57D79" w:rsidRPr="00995502" w:rsidTr="00233F0F">
        <w:trPr>
          <w:trHeight w:val="20"/>
          <w:tblHeader/>
        </w:trPr>
        <w:tc>
          <w:tcPr>
            <w:tcW w:w="310" w:type="pct"/>
            <w:vMerge/>
            <w:tcBorders>
              <w:left w:val="single" w:sz="4" w:space="0" w:color="auto"/>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p>
        </w:tc>
        <w:tc>
          <w:tcPr>
            <w:tcW w:w="2105" w:type="pct"/>
            <w:vMerge/>
            <w:tcBorders>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p>
        </w:tc>
        <w:tc>
          <w:tcPr>
            <w:tcW w:w="826"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Новосибирск</w:t>
            </w:r>
          </w:p>
        </w:tc>
        <w:tc>
          <w:tcPr>
            <w:tcW w:w="519"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Бердск</w:t>
            </w:r>
          </w:p>
        </w:tc>
        <w:tc>
          <w:tcPr>
            <w:tcW w:w="639"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Кольцово</w:t>
            </w:r>
          </w:p>
        </w:tc>
        <w:tc>
          <w:tcPr>
            <w:tcW w:w="602"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Искитим</w:t>
            </w:r>
          </w:p>
        </w:tc>
      </w:tr>
      <w:tr w:rsidR="00F57D79" w:rsidRPr="00995502" w:rsidTr="00233F0F">
        <w:trPr>
          <w:trHeight w:val="20"/>
        </w:trPr>
        <w:tc>
          <w:tcPr>
            <w:tcW w:w="31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35,7</w:t>
            </w: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27,3</w:t>
            </w: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45,5</w:t>
            </w:r>
          </w:p>
        </w:tc>
        <w:tc>
          <w:tcPr>
            <w:tcW w:w="60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r>
      <w:tr w:rsidR="00F57D79" w:rsidRPr="00995502" w:rsidTr="00233F0F">
        <w:trPr>
          <w:trHeight w:val="20"/>
        </w:trPr>
        <w:tc>
          <w:tcPr>
            <w:tcW w:w="31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0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233F0F">
        <w:trPr>
          <w:trHeight w:val="20"/>
        </w:trPr>
        <w:tc>
          <w:tcPr>
            <w:tcW w:w="31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42,9</w:t>
            </w: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54,5</w:t>
            </w: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18,2</w:t>
            </w:r>
          </w:p>
        </w:tc>
        <w:tc>
          <w:tcPr>
            <w:tcW w:w="60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r>
      <w:tr w:rsidR="00F57D79" w:rsidRPr="00995502" w:rsidTr="00233F0F">
        <w:trPr>
          <w:trHeight w:val="20"/>
        </w:trPr>
        <w:tc>
          <w:tcPr>
            <w:tcW w:w="31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105" w:type="pct"/>
            <w:tcBorders>
              <w:top w:val="nil"/>
              <w:left w:val="nil"/>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45,5</w:t>
            </w: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63,6</w:t>
            </w:r>
          </w:p>
        </w:tc>
        <w:tc>
          <w:tcPr>
            <w:tcW w:w="60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40</w:t>
            </w:r>
          </w:p>
        </w:tc>
      </w:tr>
      <w:tr w:rsidR="00F57D79" w:rsidRPr="00995502" w:rsidTr="00233F0F">
        <w:trPr>
          <w:trHeight w:val="20"/>
        </w:trPr>
        <w:tc>
          <w:tcPr>
            <w:tcW w:w="310" w:type="pct"/>
            <w:tcBorders>
              <w:top w:val="nil"/>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105"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iCs/>
                <w:szCs w:val="24"/>
              </w:rPr>
            </w:pPr>
            <w:r w:rsidRPr="00995502">
              <w:rPr>
                <w:iCs/>
                <w:szCs w:val="24"/>
              </w:rPr>
              <w:t>Иное (приводятся все предложенные респондентами дополнительно варианты ответов)</w:t>
            </w:r>
          </w:p>
        </w:tc>
        <w:tc>
          <w:tcPr>
            <w:tcW w:w="826"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1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39"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02"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r>
    </w:tbl>
    <w:p w:rsidR="00F57D79" w:rsidRPr="00995502" w:rsidRDefault="00F57D79" w:rsidP="0067282F">
      <w:pPr>
        <w:widowControl/>
        <w:spacing w:line="360" w:lineRule="auto"/>
        <w:ind w:firstLine="570"/>
        <w:jc w:val="both"/>
        <w:rPr>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П232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1"/>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1"/>
        </w:numPr>
        <w:spacing w:line="360" w:lineRule="auto"/>
        <w:jc w:val="both"/>
        <w:rPr>
          <w:color w:val="000000"/>
          <w:sz w:val="28"/>
          <w:szCs w:val="28"/>
        </w:rPr>
      </w:pPr>
      <w:r w:rsidRPr="00995502">
        <w:rPr>
          <w:color w:val="000000"/>
          <w:sz w:val="28"/>
          <w:szCs w:val="28"/>
        </w:rPr>
        <w:t>Налаживание взаимодействия между органами власти.</w:t>
      </w:r>
    </w:p>
    <w:p w:rsidR="00F57D79" w:rsidRPr="00995502" w:rsidRDefault="00F57D79" w:rsidP="0067282F">
      <w:pPr>
        <w:widowControl/>
        <w:numPr>
          <w:ilvl w:val="0"/>
          <w:numId w:val="111"/>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77,93% </w:t>
      </w:r>
      <w:r w:rsidRPr="00995502">
        <w:rPr>
          <w:sz w:val="28"/>
          <w:szCs w:val="28"/>
        </w:rPr>
        <w:t>(табл. П233).</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П233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233F0F">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233F0F">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81,10</w:t>
            </w:r>
          </w:p>
        </w:tc>
      </w:tr>
      <w:tr w:rsidR="00F57D79" w:rsidRPr="00995502" w:rsidTr="00233F0F">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77,50</w:t>
            </w:r>
          </w:p>
        </w:tc>
      </w:tr>
      <w:tr w:rsidR="00F57D79" w:rsidRPr="00995502" w:rsidTr="00233F0F">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77,30</w:t>
            </w:r>
          </w:p>
        </w:tc>
      </w:tr>
      <w:tr w:rsidR="00F57D79" w:rsidRPr="00995502" w:rsidTr="00233F0F">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75,80</w:t>
            </w:r>
          </w:p>
        </w:tc>
      </w:tr>
      <w:tr w:rsidR="00F57D79" w:rsidRPr="00995502" w:rsidTr="00233F0F">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77,93</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П233, </w:t>
      </w:r>
      <w:r w:rsidRPr="00995502">
        <w:rPr>
          <w:sz w:val="28"/>
          <w:szCs w:val="28"/>
        </w:rPr>
        <w:t>уровень удовлетворенности заявителей качеством и доступностью муниципальной услуги в г. Новосибирск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szCs w:val="28"/>
        </w:rPr>
      </w:pPr>
      <w:r w:rsidRPr="00995502">
        <w:rPr>
          <w:sz w:val="28"/>
          <w:szCs w:val="28"/>
        </w:rPr>
        <w:t>Наименьший показатель уровня удовлетворенности заявителей в ходе мониторинга определен в г. Искитим – 75,8%.</w:t>
      </w:r>
    </w:p>
    <w:p w:rsidR="00F57D79" w:rsidRPr="00995502" w:rsidRDefault="00F57D79" w:rsidP="0067282F">
      <w:pPr>
        <w:widowControl/>
        <w:spacing w:line="360" w:lineRule="auto"/>
        <w:ind w:firstLine="709"/>
        <w:jc w:val="both"/>
        <w:rPr>
          <w:sz w:val="28"/>
        </w:rPr>
      </w:pPr>
    </w:p>
    <w:p w:rsidR="00F57D79" w:rsidRPr="00995502" w:rsidRDefault="00F57D79">
      <w:pPr>
        <w:widowControl/>
        <w:rPr>
          <w:b/>
          <w:sz w:val="28"/>
          <w:szCs w:val="28"/>
        </w:rPr>
      </w:pPr>
      <w:r w:rsidRPr="00995502">
        <w:rPr>
          <w:b/>
          <w:sz w:val="28"/>
          <w:szCs w:val="28"/>
        </w:rPr>
        <w:br w:type="page"/>
      </w:r>
    </w:p>
    <w:p w:rsidR="00F57D79" w:rsidRPr="00995502" w:rsidRDefault="00F57D79" w:rsidP="00233F0F">
      <w:pPr>
        <w:widowControl/>
        <w:autoSpaceDE w:val="0"/>
        <w:autoSpaceDN w:val="0"/>
        <w:adjustRightInd w:val="0"/>
        <w:spacing w:line="360" w:lineRule="auto"/>
        <w:ind w:firstLine="539"/>
        <w:jc w:val="center"/>
        <w:outlineLvl w:val="1"/>
        <w:rPr>
          <w:b/>
          <w:sz w:val="28"/>
          <w:szCs w:val="28"/>
        </w:rPr>
      </w:pPr>
      <w:bookmarkStart w:id="242" w:name="_Toc342309240"/>
      <w:r w:rsidRPr="00995502">
        <w:rPr>
          <w:b/>
          <w:sz w:val="28"/>
          <w:szCs w:val="28"/>
        </w:rPr>
        <w:t>Услуга № 5 «Прием заявлений, документов, а также постановка граждан на учет в качестве нуждающихся в жилых помещениях»</w:t>
      </w:r>
      <w:bookmarkEnd w:id="242"/>
    </w:p>
    <w:tbl>
      <w:tblPr>
        <w:tblW w:w="5000" w:type="pct"/>
        <w:tblLook w:val="01E0"/>
      </w:tblPr>
      <w:tblGrid>
        <w:gridCol w:w="2521"/>
        <w:gridCol w:w="7333"/>
      </w:tblGrid>
      <w:tr w:rsidR="00F57D79" w:rsidRPr="00995502" w:rsidTr="00233F0F">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Бердск, г. Кольцово, г. Искитим</w:t>
            </w:r>
          </w:p>
        </w:tc>
      </w:tr>
      <w:tr w:rsidR="00F57D79" w:rsidRPr="00995502" w:rsidTr="00233F0F">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88, в том числе: г. Новосибирск – 50; </w:t>
            </w:r>
          </w:p>
          <w:p w:rsidR="00F57D79" w:rsidRPr="00995502" w:rsidRDefault="00F57D79" w:rsidP="0067282F">
            <w:pPr>
              <w:widowControl/>
              <w:jc w:val="both"/>
              <w:rPr>
                <w:sz w:val="28"/>
                <w:szCs w:val="28"/>
              </w:rPr>
            </w:pPr>
            <w:r w:rsidRPr="00995502">
              <w:rPr>
                <w:sz w:val="28"/>
                <w:szCs w:val="28"/>
              </w:rPr>
              <w:t xml:space="preserve">г. Бердск – 15; </w:t>
            </w:r>
          </w:p>
          <w:p w:rsidR="00F57D79" w:rsidRPr="00995502" w:rsidRDefault="00F57D79" w:rsidP="0067282F">
            <w:pPr>
              <w:widowControl/>
              <w:jc w:val="both"/>
              <w:rPr>
                <w:sz w:val="28"/>
                <w:szCs w:val="28"/>
              </w:rPr>
            </w:pPr>
            <w:r w:rsidRPr="00995502">
              <w:rPr>
                <w:sz w:val="28"/>
                <w:szCs w:val="28"/>
              </w:rPr>
              <w:t xml:space="preserve">р.п. Кольцово - 21; </w:t>
            </w:r>
          </w:p>
          <w:p w:rsidR="00F57D79" w:rsidRPr="00995502" w:rsidRDefault="00F57D79" w:rsidP="0067282F">
            <w:pPr>
              <w:widowControl/>
              <w:jc w:val="both"/>
              <w:rPr>
                <w:sz w:val="28"/>
                <w:szCs w:val="28"/>
              </w:rPr>
            </w:pPr>
            <w:r w:rsidRPr="00995502">
              <w:rPr>
                <w:sz w:val="28"/>
                <w:szCs w:val="28"/>
              </w:rPr>
              <w:t xml:space="preserve">г. Искитим - 2. </w:t>
            </w:r>
          </w:p>
        </w:tc>
      </w:tr>
    </w:tbl>
    <w:p w:rsidR="00F57D79" w:rsidRPr="00995502" w:rsidRDefault="00F57D79" w:rsidP="0067282F">
      <w:pPr>
        <w:widowControl/>
        <w:rPr>
          <w:sz w:val="28"/>
          <w:szCs w:val="28"/>
        </w:rPr>
      </w:pPr>
    </w:p>
    <w:p w:rsidR="00F57D79" w:rsidRPr="00995502" w:rsidRDefault="00F57D79" w:rsidP="0067282F">
      <w:pPr>
        <w:widowControl/>
        <w:numPr>
          <w:ilvl w:val="0"/>
          <w:numId w:val="99"/>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по данной услуге в г. Новосибирск был утвержден постановлением мэрии города Новосибирска от 29.11.2011 № 11311 «Об утверждении административного регламента предоставления муниципальной услуги по приему заявлений, документов, а также постановка граждан на учет в качестве нуждающихся в жилых помещениях».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по данной услуге в г. Бердск был утвержден постановлением администрации города Бердска от 27.06.2012 № 2257 «Об утверждении административного регламента предоставления муниципальной услуги по приему заявлений, документов, а также постановка граждан на учет в качестве нуждающихся в жилых помещениях».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69"/>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Соответствующий административный регламент по муниципальной услуге «Прием заявлений, документов, а также постановка граждан на учет в качестве нуждающихся в жилых помещениях» в г. Искитим утвержден постановлением администрации города Искитима от 17.05.2012 №876. Указанный документ в целом соответствует требованиям, предъявляемым к административным регламентам.</w:t>
      </w:r>
    </w:p>
    <w:p w:rsidR="00F57D79" w:rsidRPr="00995502" w:rsidRDefault="00F57D79" w:rsidP="0067282F">
      <w:pPr>
        <w:widowControl/>
        <w:numPr>
          <w:ilvl w:val="0"/>
          <w:numId w:val="99"/>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П234. Среднее значения уровня доступности равно 3,85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Таблица П234</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66"/>
        <w:gridCol w:w="3344"/>
        <w:gridCol w:w="894"/>
        <w:gridCol w:w="1179"/>
        <w:gridCol w:w="1126"/>
        <w:gridCol w:w="1578"/>
        <w:gridCol w:w="1107"/>
      </w:tblGrid>
      <w:tr w:rsidR="00F57D79" w:rsidRPr="00995502" w:rsidTr="00233F0F">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725"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Параметры оценки доступности услуги</w:t>
            </w:r>
          </w:p>
        </w:tc>
        <w:tc>
          <w:tcPr>
            <w:tcW w:w="2464"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Оценка по городскому округу</w:t>
            </w:r>
          </w:p>
        </w:tc>
        <w:tc>
          <w:tcPr>
            <w:tcW w:w="57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Среднее значение</w:t>
            </w:r>
          </w:p>
        </w:tc>
      </w:tr>
      <w:tr w:rsidR="00F57D79" w:rsidRPr="00995502" w:rsidTr="00233F0F">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725"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46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Бердск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Искитим</w:t>
            </w:r>
          </w:p>
        </w:tc>
        <w:tc>
          <w:tcPr>
            <w:tcW w:w="814"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Новосибирск</w:t>
            </w:r>
          </w:p>
        </w:tc>
        <w:tc>
          <w:tcPr>
            <w:tcW w:w="57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3,87</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3,33</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3,76</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3,62</w:t>
            </w: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4,27</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3,62</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3,94</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3,96</w:t>
            </w: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4,27</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3,78</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3,85</w:t>
            </w:r>
          </w:p>
        </w:tc>
      </w:tr>
      <w:tr w:rsidR="00F57D79" w:rsidRPr="00995502" w:rsidTr="00233F0F">
        <w:trPr>
          <w:jc w:val="center"/>
        </w:trPr>
        <w:tc>
          <w:tcPr>
            <w:tcW w:w="240"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25"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46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4,27</w:t>
            </w:r>
          </w:p>
        </w:tc>
        <w:tc>
          <w:tcPr>
            <w:tcW w:w="60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w:t>
            </w:r>
          </w:p>
        </w:tc>
        <w:tc>
          <w:tcPr>
            <w:tcW w:w="58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814"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4,22</w:t>
            </w:r>
          </w:p>
        </w:tc>
        <w:tc>
          <w:tcPr>
            <w:tcW w:w="57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3,97</w:t>
            </w:r>
          </w:p>
        </w:tc>
      </w:tr>
      <w:tr w:rsidR="00F57D79" w:rsidRPr="00995502" w:rsidTr="00233F0F">
        <w:trPr>
          <w:jc w:val="center"/>
        </w:trPr>
        <w:tc>
          <w:tcPr>
            <w:tcW w:w="240"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725"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461"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4,17</w:t>
            </w:r>
          </w:p>
        </w:tc>
        <w:tc>
          <w:tcPr>
            <w:tcW w:w="60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3,68</w:t>
            </w:r>
          </w:p>
        </w:tc>
        <w:tc>
          <w:tcPr>
            <w:tcW w:w="581"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3,63</w:t>
            </w:r>
          </w:p>
        </w:tc>
        <w:tc>
          <w:tcPr>
            <w:tcW w:w="814" w:type="pct"/>
            <w:tcBorders>
              <w:top w:val="single" w:sz="4" w:space="0" w:color="auto"/>
              <w:left w:val="single" w:sz="2" w:space="0" w:color="000000"/>
              <w:bottom w:val="single" w:sz="4" w:space="0" w:color="auto"/>
              <w:right w:val="single" w:sz="2" w:space="0" w:color="000000"/>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3,93</w:t>
            </w:r>
          </w:p>
        </w:tc>
        <w:tc>
          <w:tcPr>
            <w:tcW w:w="571"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3,85</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П234, позволяют сделать вывод, что уровень доступности услуги в г. Бердск существенно выше, чем в остальных муниципальных образованиях. Наименьший уровень доступности определен в г. Искитиме и составляет 3,63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Более всего респонденты удовлетворены «получением информации о стадии рассмотрения обращения» - 3,97 балла. Менее всего – «доступностью информации о порядке предоставляемой услуги» (3,62 балла).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исследуемой услуги можно определить как «выше чем удовлетворительно, но ниже чем хорошо».</w:t>
      </w:r>
    </w:p>
    <w:p w:rsidR="00F57D79" w:rsidRPr="00995502" w:rsidRDefault="00F57D79" w:rsidP="0067282F">
      <w:pPr>
        <w:widowControl/>
        <w:numPr>
          <w:ilvl w:val="0"/>
          <w:numId w:val="99"/>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3,85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П235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66"/>
        <w:gridCol w:w="3344"/>
        <w:gridCol w:w="894"/>
        <w:gridCol w:w="1179"/>
        <w:gridCol w:w="1126"/>
        <w:gridCol w:w="1578"/>
        <w:gridCol w:w="1107"/>
      </w:tblGrid>
      <w:tr w:rsidR="00F57D79" w:rsidRPr="00995502" w:rsidTr="00233F0F">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725"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Параметры оценки качества услуги</w:t>
            </w:r>
          </w:p>
        </w:tc>
        <w:tc>
          <w:tcPr>
            <w:tcW w:w="2464"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Оценка по городскому округу</w:t>
            </w:r>
          </w:p>
        </w:tc>
        <w:tc>
          <w:tcPr>
            <w:tcW w:w="57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Среднее значение</w:t>
            </w:r>
          </w:p>
        </w:tc>
      </w:tr>
      <w:tr w:rsidR="00F57D79" w:rsidRPr="00995502" w:rsidTr="00233F0F">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725"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46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Бердск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Искитим</w:t>
            </w:r>
          </w:p>
        </w:tc>
        <w:tc>
          <w:tcPr>
            <w:tcW w:w="814"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Новосибирск</w:t>
            </w:r>
          </w:p>
        </w:tc>
        <w:tc>
          <w:tcPr>
            <w:tcW w:w="57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3,92</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szCs w:val="24"/>
              </w:rPr>
            </w:pPr>
            <w:r w:rsidRPr="00995502">
              <w:rPr>
                <w:b/>
                <w:szCs w:val="24"/>
              </w:rPr>
              <w:t>3,83</w:t>
            </w: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4,13</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3,92</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szCs w:val="24"/>
              </w:rPr>
            </w:pPr>
            <w:r w:rsidRPr="00995502">
              <w:rPr>
                <w:b/>
                <w:szCs w:val="24"/>
              </w:rPr>
              <w:t>3,85</w:t>
            </w: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4,27</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3,88</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szCs w:val="24"/>
              </w:rPr>
            </w:pPr>
            <w:r w:rsidRPr="00995502">
              <w:rPr>
                <w:b/>
                <w:szCs w:val="24"/>
              </w:rPr>
              <w:t>3,82</w:t>
            </w:r>
          </w:p>
        </w:tc>
      </w:tr>
      <w:tr w:rsidR="00F57D79" w:rsidRPr="00995502" w:rsidTr="00233F0F">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4,13</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3,89</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3,33</w:t>
            </w:r>
          </w:p>
        </w:tc>
        <w:tc>
          <w:tcPr>
            <w:tcW w:w="81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3,91</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3,85</w:t>
            </w:r>
          </w:p>
        </w:tc>
      </w:tr>
    </w:tbl>
    <w:p w:rsidR="00F57D79" w:rsidRPr="00995502" w:rsidRDefault="00F57D79" w:rsidP="0067282F">
      <w:pPr>
        <w:widowControl/>
        <w:spacing w:before="240" w:line="360" w:lineRule="auto"/>
        <w:ind w:firstLine="573"/>
        <w:jc w:val="both"/>
        <w:rPr>
          <w:color w:val="000000"/>
          <w:sz w:val="28"/>
          <w:szCs w:val="28"/>
          <w:lang w:val="en-US"/>
        </w:rPr>
      </w:pPr>
    </w:p>
    <w:p w:rsidR="00F57D79" w:rsidRPr="00995502" w:rsidRDefault="00F57D79" w:rsidP="0067282F">
      <w:pPr>
        <w:widowControl/>
        <w:spacing w:before="240" w:line="360" w:lineRule="auto"/>
        <w:ind w:firstLine="573"/>
        <w:jc w:val="both"/>
        <w:rPr>
          <w:color w:val="000000"/>
          <w:sz w:val="28"/>
          <w:szCs w:val="28"/>
        </w:rPr>
      </w:pPr>
      <w:r w:rsidRPr="00995502">
        <w:rPr>
          <w:color w:val="000000"/>
          <w:sz w:val="28"/>
          <w:szCs w:val="28"/>
        </w:rPr>
        <w:t>Данные табл. П235 позволяют сделать вывод, что качеством услуг респонденты довольны точно также как и уровнем доступности. По мнению респондентов, качество предоставления данной услуги в г. Бердске выше, чем в остальных муниципальных образованиях, где проводилось исследование. Среднее значение уровня качества по городу Искитиму составило 3,33 балла, что является самым низким значением.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Менее всего респонденты довольны «качеством оказания услуги» (3,72 балла). В целом, уровень качества по исследуемой услуге можно оценить как «выше чем удовлетворительно, но ниже чем хорошо».</w:t>
      </w:r>
    </w:p>
    <w:p w:rsidR="00F57D79" w:rsidRPr="00995502" w:rsidRDefault="00F57D79" w:rsidP="0067282F">
      <w:pPr>
        <w:widowControl/>
        <w:numPr>
          <w:ilvl w:val="0"/>
          <w:numId w:val="99"/>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43" w:name="_Toc342309241"/>
      <w:r w:rsidRPr="00995502">
        <w:rPr>
          <w:b/>
          <w:i/>
          <w:color w:val="000000"/>
          <w:sz w:val="28"/>
          <w:szCs w:val="28"/>
        </w:rPr>
        <w:t>4.1. Количество документов, необходимых в рамках предоставления услуги.</w:t>
      </w:r>
      <w:bookmarkEnd w:id="243"/>
    </w:p>
    <w:p w:rsidR="00F57D79" w:rsidRPr="00995502" w:rsidRDefault="00F57D79">
      <w:pPr>
        <w:widowControl/>
        <w:rPr>
          <w:b/>
          <w:bCs/>
          <w:sz w:val="28"/>
          <w:szCs w:val="28"/>
        </w:rPr>
      </w:pPr>
      <w:r w:rsidRPr="00995502">
        <w:rPr>
          <w:sz w:val="28"/>
          <w:szCs w:val="28"/>
        </w:rPr>
        <w:br w:type="page"/>
      </w:r>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П236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233F0F">
        <w:trPr>
          <w:trHeight w:val="20"/>
          <w:tblHeader/>
          <w:jc w:val="center"/>
        </w:trPr>
        <w:tc>
          <w:tcPr>
            <w:tcW w:w="335"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233F0F">
        <w:trPr>
          <w:trHeight w:val="20"/>
          <w:tblHeader/>
          <w:jc w:val="center"/>
        </w:trPr>
        <w:tc>
          <w:tcPr>
            <w:tcW w:w="335"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1259"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1303"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233F0F">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6,13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r w:rsidR="00F57D79" w:rsidRPr="00995502" w:rsidTr="00233F0F">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2,71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r w:rsidR="00F57D79" w:rsidRPr="00995502" w:rsidTr="00233F0F">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r w:rsidR="00F57D79" w:rsidRPr="00995502" w:rsidTr="00233F0F">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Новосибирск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8,18</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24</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П236, максимальное количество документов (24) предоставляли в некоторых случаях заявители в г. Новосибирск. При этом нормативно установленное значение количества документов, необходимых для получения услуги, в г. Новосибирске составляет 9 документов.</w:t>
      </w:r>
    </w:p>
    <w:p w:rsidR="00F57D79" w:rsidRPr="00995502" w:rsidRDefault="00F57D79" w:rsidP="0067282F">
      <w:pPr>
        <w:widowControl/>
        <w:spacing w:line="360" w:lineRule="auto"/>
        <w:ind w:firstLine="567"/>
        <w:jc w:val="both"/>
        <w:rPr>
          <w:sz w:val="28"/>
        </w:rPr>
      </w:pPr>
      <w:r w:rsidRPr="00995502">
        <w:rPr>
          <w:sz w:val="28"/>
        </w:rPr>
        <w:t>В остальных муниципальных образованиях для получения услуги требовалось собрать пакет, состоящий не более чем из 7 документов.</w:t>
      </w:r>
    </w:p>
    <w:p w:rsidR="00F57D79" w:rsidRPr="00995502" w:rsidRDefault="00F57D79" w:rsidP="00D74016">
      <w:pPr>
        <w:widowControl/>
        <w:spacing w:line="360" w:lineRule="auto"/>
        <w:jc w:val="center"/>
        <w:outlineLvl w:val="0"/>
        <w:rPr>
          <w:b/>
          <w:i/>
          <w:color w:val="000000"/>
          <w:sz w:val="28"/>
          <w:szCs w:val="28"/>
        </w:rPr>
      </w:pPr>
      <w:bookmarkStart w:id="244" w:name="_Toc342309242"/>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44"/>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П237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233F0F">
        <w:trPr>
          <w:trHeight w:val="20"/>
          <w:tblHeader/>
          <w:jc w:val="center"/>
        </w:trPr>
        <w:tc>
          <w:tcPr>
            <w:tcW w:w="304"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233F0F">
        <w:trPr>
          <w:trHeight w:val="20"/>
          <w:tblHeader/>
          <w:jc w:val="center"/>
        </w:trPr>
        <w:tc>
          <w:tcPr>
            <w:tcW w:w="304"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990" w:type="pct"/>
            <w:vMerge/>
            <w:tcMar>
              <w:left w:w="28" w:type="dxa"/>
              <w:right w:w="28" w:type="dxa"/>
            </w:tcMar>
          </w:tcPr>
          <w:p w:rsidR="00F57D79" w:rsidRPr="00995502" w:rsidRDefault="00F57D79" w:rsidP="00233F0F">
            <w:pPr>
              <w:widowControl/>
              <w:spacing w:line="276" w:lineRule="auto"/>
              <w:rPr>
                <w:b/>
                <w:bCs/>
                <w:color w:val="000000"/>
                <w:szCs w:val="24"/>
              </w:rPr>
            </w:pPr>
          </w:p>
        </w:tc>
        <w:tc>
          <w:tcPr>
            <w:tcW w:w="961"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233F0F">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233F0F">
            <w:pPr>
              <w:widowControl/>
              <w:spacing w:line="276" w:lineRule="auto"/>
              <w:rPr>
                <w:b/>
                <w:bCs/>
                <w:color w:val="000000"/>
                <w:szCs w:val="24"/>
              </w:rPr>
            </w:pP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0</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1,93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26,7</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1,33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233F0F">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Новосибирск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3,04</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8</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средний, поскольку средние значения количества обращений не превышали четырех раз. Максимальное значение количества обращений (10 раз) было отмечено только в г. Новосибирск.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мониторинга было определено, что в двух муниципалитетах заявителям приходилось обращаться повторно в органы власти и учреждения: в г. Новосибирске это отметили 8% опрошенных, в г. Бердске – 26,7% респондентов. Количество повторных обращений варьируется от 2 до 12 раз.</w:t>
      </w:r>
    </w:p>
    <w:p w:rsidR="00F57D79" w:rsidRPr="00995502" w:rsidRDefault="00F57D79" w:rsidP="00D74016">
      <w:pPr>
        <w:pStyle w:val="Caption"/>
        <w:spacing w:line="360" w:lineRule="auto"/>
        <w:jc w:val="both"/>
        <w:outlineLvl w:val="0"/>
        <w:rPr>
          <w:b w:val="0"/>
          <w:color w:val="000000"/>
          <w:sz w:val="28"/>
          <w:szCs w:val="28"/>
        </w:rPr>
      </w:pPr>
      <w:bookmarkStart w:id="245" w:name="_Toc342309243"/>
      <w:r w:rsidRPr="00995502">
        <w:rPr>
          <w:b w:val="0"/>
          <w:sz w:val="28"/>
          <w:szCs w:val="28"/>
        </w:rPr>
        <w:t xml:space="preserve">Таблица П238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45"/>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233F0F">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Нормативное значение</w:t>
            </w:r>
            <w:r w:rsidRPr="00995502">
              <w:rPr>
                <w:b/>
                <w:szCs w:val="24"/>
                <w:vertAlign w:val="superscript"/>
              </w:rPr>
              <w:footnoteReference w:id="70"/>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Значения</w:t>
            </w:r>
          </w:p>
        </w:tc>
      </w:tr>
      <w:tr w:rsidR="00F57D79" w:rsidRPr="00995502" w:rsidTr="00233F0F">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Максимальные</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12</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33</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39,34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365</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13,2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180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36,74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35,42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szCs w:val="24"/>
              </w:rPr>
            </w:pPr>
            <w:r w:rsidRPr="00995502">
              <w:rPr>
                <w:szCs w:val="24"/>
              </w:rPr>
              <w:t>60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от 2 до 12 раз (среднее значение – 5).</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издержки заявителей варьируются от 1 до 365 дней, что в отдельных случаях превышает нормативно установленное значение в 11 раа. Затраты времени заявителей на сбор необходимых документов варьируются от 2 до 180 дней и составляют в среднем 13,2 дня.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мониторинга свидетельствуют о том, что временные затраты заявителей на ожидание в очереди на подачу документов и на получение результата услуги в среднем превышены в 1,2 раза, в отдельных случаях превышение достигало 2 раз.</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Исследуемая услуга предоставляется бесплатно, что нашло свое подтверждение на практике.</w:t>
      </w:r>
    </w:p>
    <w:p w:rsidR="00F57D79" w:rsidRPr="00995502" w:rsidRDefault="00F57D79" w:rsidP="00D74016">
      <w:pPr>
        <w:pStyle w:val="Caption"/>
        <w:spacing w:line="360" w:lineRule="auto"/>
        <w:jc w:val="both"/>
        <w:outlineLvl w:val="0"/>
        <w:rPr>
          <w:b w:val="0"/>
          <w:color w:val="000000"/>
          <w:sz w:val="28"/>
          <w:szCs w:val="28"/>
        </w:rPr>
      </w:pPr>
      <w:bookmarkStart w:id="246" w:name="_Toc342309244"/>
      <w:r w:rsidRPr="00995502">
        <w:rPr>
          <w:b w:val="0"/>
          <w:sz w:val="28"/>
          <w:szCs w:val="28"/>
        </w:rPr>
        <w:t xml:space="preserve">Таблица П239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46"/>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233F0F">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Нормативное значение</w:t>
            </w:r>
            <w:r w:rsidRPr="00995502">
              <w:rPr>
                <w:b/>
                <w:szCs w:val="24"/>
                <w:vertAlign w:val="superscript"/>
              </w:rPr>
              <w:footnoteReference w:id="71"/>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Значения</w:t>
            </w:r>
          </w:p>
        </w:tc>
      </w:tr>
      <w:tr w:rsidR="00F57D79" w:rsidRPr="00995502" w:rsidTr="00233F0F">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233F0F">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233F0F">
            <w:pPr>
              <w:widowControl/>
              <w:spacing w:line="276" w:lineRule="auto"/>
              <w:rPr>
                <w:b/>
                <w:szCs w:val="24"/>
              </w:rPr>
            </w:pPr>
            <w:r w:rsidRPr="00995502">
              <w:rPr>
                <w:b/>
                <w:szCs w:val="24"/>
              </w:rPr>
              <w:t>Максимальные</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2,25</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28,2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32,87</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5,87</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r w:rsidR="00F57D79" w:rsidRPr="00995502" w:rsidTr="00233F0F">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10,33</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В ходе анализа нормативно установленных значений и фактических результатов мониторинга было выявлено, что заявители обращаются в различные инстанции при получении услуги от 2 до 3 раз.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издержки заявителей варьируются от 1 до 60 дней, что в отдельных случаях превышает нормативно установленное значение в 2 раза. Затраты времени заявителей на сбор необходимых документов варьируются от 1 до 90 дней и составляют в среднем 32,87 дня.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мониторинга свидетельствуют о том, что временные затраты заявителей на ожидание в очереди на подачу документов не были превышены. В то же время максимальное значение затрат времени заявителей на ожидание в очереди на получение результата услуги в некоторых случаях в два раза превышало нормативно установленное.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Исследуемая услуга предоставляется бесплатно, что нашло свое подтверждение на практике.</w:t>
      </w:r>
    </w:p>
    <w:p w:rsidR="00F57D79" w:rsidRPr="00995502" w:rsidRDefault="00F57D79" w:rsidP="00D74016">
      <w:pPr>
        <w:pStyle w:val="Caption"/>
        <w:spacing w:line="360" w:lineRule="auto"/>
        <w:jc w:val="both"/>
        <w:outlineLvl w:val="0"/>
        <w:rPr>
          <w:b w:val="0"/>
          <w:color w:val="000000"/>
          <w:sz w:val="28"/>
          <w:szCs w:val="28"/>
        </w:rPr>
      </w:pPr>
      <w:bookmarkStart w:id="247" w:name="_Toc342309245"/>
      <w:r w:rsidRPr="00995502">
        <w:rPr>
          <w:b w:val="0"/>
          <w:sz w:val="28"/>
          <w:szCs w:val="28"/>
        </w:rPr>
        <w:t xml:space="preserve">Таблица П240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47"/>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233F0F">
        <w:trPr>
          <w:tblHeader/>
          <w:jc w:val="center"/>
        </w:trPr>
        <w:tc>
          <w:tcPr>
            <w:tcW w:w="308" w:type="pct"/>
            <w:vMerge w:val="restart"/>
            <w:tcBorders>
              <w:top w:val="single" w:sz="2" w:space="0" w:color="000000"/>
              <w:left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Нормативное значение</w:t>
            </w:r>
            <w:r w:rsidRPr="00995502">
              <w:rPr>
                <w:b/>
                <w:szCs w:val="24"/>
                <w:vertAlign w:val="superscript"/>
              </w:rPr>
              <w:footnoteReference w:id="72"/>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Значения</w:t>
            </w:r>
          </w:p>
        </w:tc>
      </w:tr>
      <w:tr w:rsidR="00F57D79" w:rsidRPr="00995502" w:rsidTr="00233F0F">
        <w:trPr>
          <w:tblHeader/>
          <w:jc w:val="center"/>
        </w:trPr>
        <w:tc>
          <w:tcPr>
            <w:tcW w:w="308" w:type="pct"/>
            <w:vMerge/>
            <w:tcBorders>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Максимальные</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15,14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13,05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2,27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233F0F">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2,71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П240 свидетельствуют о том, что никому из заявителей в р.п. Кольцово не пришлось обращаться повторно в органы и учреждения. Кроме того, выявлено, что муниципальная услуга предоставляется бесплатно.</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затраты заявителей на сбор документов, необходимых для получения муниципальной услуги, варьируются от 1 до 45 дней и составляют в среднем 15,14 дней, что в два раза меньше, чем в г. Бердске.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ожидание в очереди на подачу документов и получение результата услуги находятся в пределах нормативных значений.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Стоит отметить, что в некоторых случаях максимальное значение уровня временных издержек составляло 45 дней, что в 1,5 раза превышает нормативно установленный срок предоставления муниципальной услуги.</w:t>
      </w:r>
    </w:p>
    <w:p w:rsidR="00F57D79" w:rsidRPr="00995502" w:rsidRDefault="00F57D79" w:rsidP="00D74016">
      <w:pPr>
        <w:pStyle w:val="Caption"/>
        <w:spacing w:line="360" w:lineRule="auto"/>
        <w:jc w:val="both"/>
        <w:outlineLvl w:val="0"/>
        <w:rPr>
          <w:b w:val="0"/>
          <w:color w:val="000000"/>
          <w:sz w:val="28"/>
          <w:szCs w:val="28"/>
        </w:rPr>
      </w:pPr>
      <w:bookmarkStart w:id="248" w:name="_Toc342309246"/>
      <w:r w:rsidRPr="00995502">
        <w:rPr>
          <w:b w:val="0"/>
          <w:sz w:val="28"/>
          <w:szCs w:val="28"/>
        </w:rPr>
        <w:t xml:space="preserve">Таблица П241 </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48"/>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D56AD6">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Нормативное значение</w:t>
            </w:r>
            <w:r w:rsidRPr="00995502">
              <w:rPr>
                <w:b/>
                <w:szCs w:val="24"/>
                <w:vertAlign w:val="superscript"/>
              </w:rPr>
              <w:footnoteReference w:id="73"/>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Значения</w:t>
            </w:r>
          </w:p>
        </w:tc>
      </w:tr>
      <w:tr w:rsidR="00F57D79" w:rsidRPr="00995502" w:rsidTr="00D56AD6">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Максимальные</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таблице П241, свидетельствуют о том, что ни по одному из исследуемых показателей в г. Искитиме не было выявлено превышения фактических значений над нормативно установленными.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Уровень временных издержек заявителей при получении исследуемой услуги составил 30 дней. Временные затраты на ожидание в очереди на подачу документов не превышали 3 минут, в то же время затраты времени заявителей на ожидание в очереди на получение результата услуги варьируются от 1 до 2 минут.</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Респонденты отметили, что им потребовалось 7 дней, чтобы подготовить пакет документов, необходимый для получения исследуемой муниципальной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результатам мониторинга не было выявлено необходимости повторных обращений в различные инстанции и учреждения.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П242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Новосибирск</w:t>
      </w:r>
    </w:p>
    <w:tbl>
      <w:tblPr>
        <w:tblW w:w="5000" w:type="pct"/>
        <w:tblLook w:val="00A0"/>
      </w:tblPr>
      <w:tblGrid>
        <w:gridCol w:w="570"/>
        <w:gridCol w:w="4362"/>
        <w:gridCol w:w="1720"/>
        <w:gridCol w:w="1677"/>
        <w:gridCol w:w="1365"/>
      </w:tblGrid>
      <w:tr w:rsidR="00F57D79" w:rsidRPr="00995502" w:rsidTr="00D56AD6">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Оценка</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39,34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0,84</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36,74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0,82</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35,42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0,85</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0,66</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8,18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D56AD6">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D56AD6">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0,88</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П243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Бердск</w:t>
      </w:r>
    </w:p>
    <w:tbl>
      <w:tblPr>
        <w:tblW w:w="5000" w:type="pct"/>
        <w:tblLook w:val="00A0"/>
      </w:tblPr>
      <w:tblGrid>
        <w:gridCol w:w="570"/>
        <w:gridCol w:w="4362"/>
        <w:gridCol w:w="1720"/>
        <w:gridCol w:w="1677"/>
        <w:gridCol w:w="1365"/>
      </w:tblGrid>
      <w:tr w:rsidR="00F57D79" w:rsidRPr="00995502" w:rsidTr="00D56AD6">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Оценка</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28,2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5,87</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10,33</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1,93</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6,13</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tcPr>
          <w:p w:rsidR="00F57D79" w:rsidRPr="00995502" w:rsidRDefault="00F57D79" w:rsidP="003275BD">
            <w:pPr>
              <w:widowControl/>
              <w:spacing w:line="276" w:lineRule="auto"/>
              <w:jc w:val="center"/>
              <w:rPr>
                <w:b/>
                <w:szCs w:val="24"/>
              </w:rPr>
            </w:pPr>
            <w:r w:rsidRPr="00995502">
              <w:rPr>
                <w:b/>
                <w:color w:val="000000"/>
                <w:szCs w:val="24"/>
              </w:rPr>
              <w:t>1,0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П244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570"/>
        <w:gridCol w:w="4362"/>
        <w:gridCol w:w="1720"/>
        <w:gridCol w:w="1677"/>
        <w:gridCol w:w="1365"/>
      </w:tblGrid>
      <w:tr w:rsidR="00F57D79" w:rsidRPr="00995502" w:rsidTr="00D56AD6">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rPr>
                <w:b/>
                <w:bCs/>
                <w:color w:val="000000"/>
                <w:szCs w:val="24"/>
              </w:rPr>
            </w:pPr>
            <w:r w:rsidRPr="00995502">
              <w:rPr>
                <w:b/>
                <w:bCs/>
                <w:color w:val="000000"/>
                <w:szCs w:val="24"/>
              </w:rPr>
              <w:t>Оценка</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15,14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2,27</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2,71</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1,33</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2,71</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D56AD6">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tcPr>
          <w:p w:rsidR="00F57D79" w:rsidRPr="00995502" w:rsidRDefault="00F57D79" w:rsidP="003275BD">
            <w:pPr>
              <w:widowControl/>
              <w:spacing w:line="276" w:lineRule="auto"/>
              <w:jc w:val="center"/>
              <w:rPr>
                <w:b/>
                <w:szCs w:val="24"/>
              </w:rPr>
            </w:pPr>
            <w:r w:rsidRPr="00995502">
              <w:rPr>
                <w:b/>
                <w:color w:val="000000"/>
                <w:szCs w:val="24"/>
              </w:rPr>
              <w:t>1,0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П245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9536" w:type="dxa"/>
        <w:tblLook w:val="00A0"/>
      </w:tblPr>
      <w:tblGrid>
        <w:gridCol w:w="560"/>
        <w:gridCol w:w="4292"/>
        <w:gridCol w:w="1691"/>
        <w:gridCol w:w="1650"/>
        <w:gridCol w:w="1343"/>
      </w:tblGrid>
      <w:tr w:rsidR="00F57D79" w:rsidRPr="00995502" w:rsidTr="003275BD">
        <w:trPr>
          <w:trHeight w:val="20"/>
          <w:tblHeader/>
        </w:trPr>
        <w:tc>
          <w:tcPr>
            <w:tcW w:w="5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color w:val="000000"/>
                <w:szCs w:val="24"/>
              </w:rPr>
            </w:pPr>
            <w:r w:rsidRPr="00995502">
              <w:rPr>
                <w:b/>
                <w:color w:val="000000"/>
                <w:szCs w:val="24"/>
              </w:rPr>
              <w:t>№ п/п</w:t>
            </w:r>
          </w:p>
        </w:tc>
        <w:tc>
          <w:tcPr>
            <w:tcW w:w="4292" w:type="dxa"/>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Наименование критерия</w:t>
            </w:r>
          </w:p>
        </w:tc>
        <w:tc>
          <w:tcPr>
            <w:tcW w:w="1691" w:type="dxa"/>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Нормативное значение показателя</w:t>
            </w:r>
          </w:p>
        </w:tc>
        <w:tc>
          <w:tcPr>
            <w:tcW w:w="1650" w:type="dxa"/>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Фактическое значение показателя</w:t>
            </w:r>
          </w:p>
        </w:tc>
        <w:tc>
          <w:tcPr>
            <w:tcW w:w="1343" w:type="dxa"/>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Оценка</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1343"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4292"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1691"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1650" w:type="dxa"/>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5,5</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4292" w:type="dxa"/>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1691" w:type="dxa"/>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1650" w:type="dxa"/>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1343" w:type="dxa"/>
            <w:tcBorders>
              <w:top w:val="nil"/>
              <w:left w:val="nil"/>
              <w:bottom w:val="single" w:sz="4" w:space="0" w:color="auto"/>
              <w:right w:val="single" w:sz="4" w:space="0" w:color="auto"/>
            </w:tcBorders>
            <w:tcMar>
              <w:left w:w="28" w:type="dxa"/>
              <w:right w:w="28" w:type="dxa"/>
            </w:tcMar>
          </w:tcPr>
          <w:p w:rsidR="00F57D79" w:rsidRPr="00995502" w:rsidRDefault="00F57D79" w:rsidP="003275BD">
            <w:pPr>
              <w:widowControl/>
              <w:spacing w:line="276" w:lineRule="auto"/>
              <w:jc w:val="center"/>
              <w:rPr>
                <w:szCs w:val="24"/>
              </w:rPr>
            </w:pPr>
            <w:r w:rsidRPr="00995502">
              <w:rPr>
                <w:color w:val="000000"/>
                <w:szCs w:val="24"/>
              </w:rPr>
              <w:t>1,0</w:t>
            </w:r>
          </w:p>
        </w:tc>
      </w:tr>
      <w:tr w:rsidR="00F57D79" w:rsidRPr="00995502" w:rsidTr="003275BD">
        <w:trPr>
          <w:trHeight w:val="20"/>
        </w:trPr>
        <w:tc>
          <w:tcPr>
            <w:tcW w:w="560" w:type="dxa"/>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4292" w:type="dxa"/>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1691" w:type="dxa"/>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1650" w:type="dxa"/>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1343" w:type="dxa"/>
            <w:tcBorders>
              <w:top w:val="single" w:sz="8" w:space="0" w:color="auto"/>
              <w:left w:val="nil"/>
              <w:bottom w:val="single" w:sz="8" w:space="0" w:color="auto"/>
              <w:right w:val="single" w:sz="8" w:space="0" w:color="auto"/>
            </w:tcBorders>
            <w:tcMar>
              <w:left w:w="28" w:type="dxa"/>
              <w:right w:w="28" w:type="dxa"/>
            </w:tcMar>
          </w:tcPr>
          <w:p w:rsidR="00F57D79" w:rsidRPr="00995502" w:rsidRDefault="00F57D79" w:rsidP="003275BD">
            <w:pPr>
              <w:widowControl/>
              <w:spacing w:line="276" w:lineRule="auto"/>
              <w:jc w:val="center"/>
              <w:rPr>
                <w:b/>
                <w:szCs w:val="24"/>
              </w:rPr>
            </w:pPr>
            <w:r w:rsidRPr="00995502">
              <w:rPr>
                <w:b/>
                <w:color w:val="000000"/>
                <w:szCs w:val="24"/>
              </w:rPr>
              <w:t>1,0</w:t>
            </w:r>
          </w:p>
        </w:tc>
      </w:tr>
    </w:tbl>
    <w:p w:rsidR="00F57D79" w:rsidRPr="00995502" w:rsidRDefault="00F57D79" w:rsidP="0067282F">
      <w:pPr>
        <w:widowControl/>
        <w:spacing w:before="240" w:line="360" w:lineRule="auto"/>
        <w:ind w:firstLine="573"/>
        <w:jc w:val="both"/>
        <w:rPr>
          <w:bCs/>
          <w:color w:val="000000"/>
          <w:sz w:val="28"/>
          <w:szCs w:val="28"/>
          <w:lang w:val="en-US"/>
        </w:rPr>
      </w:pPr>
    </w:p>
    <w:p w:rsidR="00F57D79" w:rsidRPr="00995502" w:rsidRDefault="00F57D79" w:rsidP="0067282F">
      <w:pPr>
        <w:widowControl/>
        <w:spacing w:before="240"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0,97.</w:t>
      </w:r>
    </w:p>
    <w:p w:rsidR="00F57D79" w:rsidRPr="00995502" w:rsidRDefault="00F57D79" w:rsidP="0067282F">
      <w:pPr>
        <w:widowControl/>
        <w:numPr>
          <w:ilvl w:val="0"/>
          <w:numId w:val="99"/>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Все респонденты в р.п. Кольцово и большинство опрошенных в г. Бердск (86,7%) и г. Новосибирск (66%) отметили, что у них не возникло затруднений при оформлении документов в муниципальных учреждениях для получения данной услуги. Аналогичный ответ дали и половина заявителей в г. Искитим.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Наибольшую сложность у заявителей вызвало заполнение официальных бланков. Так ответили половина респондентов в г. Искитиме, 13,3% опрошенных в г. Бердск и 6% заявителей в г. Новосибирск.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Остальные опрошенные указали, что получение услуги существенно затрудняет хождение по многим кабинетам (или учреждениям) и большие очереди.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Самым сложным этапом, по мнению заявителей, является сбор документов, необходимых для получения исследуемой муниципальной услуги. Так ответили все респонденты в г. Искитиме, большинство опрошенных (80%) в г. Бердске, 38,1% заявителей в р.п. Кольцово и 38% респондентов в г. Новосибирске.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один из респондентов не обращался к услугам посредников.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П246.</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П246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6"/>
        <w:gridCol w:w="3298"/>
        <w:gridCol w:w="1791"/>
        <w:gridCol w:w="1462"/>
        <w:gridCol w:w="1355"/>
        <w:gridCol w:w="1152"/>
      </w:tblGrid>
      <w:tr w:rsidR="00F57D79" w:rsidRPr="00995502" w:rsidTr="00D56AD6">
        <w:trPr>
          <w:jc w:val="center"/>
        </w:trPr>
        <w:tc>
          <w:tcPr>
            <w:tcW w:w="328"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 п/п</w:t>
            </w:r>
          </w:p>
        </w:tc>
        <w:tc>
          <w:tcPr>
            <w:tcW w:w="1701"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Наименование мероприятия</w:t>
            </w:r>
          </w:p>
        </w:tc>
        <w:tc>
          <w:tcPr>
            <w:tcW w:w="2971" w:type="pct"/>
            <w:gridSpan w:val="4"/>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D56AD6">
        <w:trPr>
          <w:jc w:val="center"/>
        </w:trPr>
        <w:tc>
          <w:tcPr>
            <w:tcW w:w="328"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1701"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924" w:type="pct"/>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Новосибирск</w:t>
            </w:r>
          </w:p>
        </w:tc>
        <w:tc>
          <w:tcPr>
            <w:tcW w:w="754" w:type="pct"/>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Искитим</w:t>
            </w:r>
          </w:p>
        </w:tc>
        <w:tc>
          <w:tcPr>
            <w:tcW w:w="699" w:type="pct"/>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Кольцово</w:t>
            </w:r>
          </w:p>
        </w:tc>
        <w:tc>
          <w:tcPr>
            <w:tcW w:w="594" w:type="pct"/>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Бердск</w:t>
            </w:r>
          </w:p>
        </w:tc>
      </w:tr>
      <w:tr w:rsidR="00F57D79" w:rsidRPr="00995502" w:rsidTr="00D56AD6">
        <w:trPr>
          <w:jc w:val="center"/>
        </w:trPr>
        <w:tc>
          <w:tcPr>
            <w:tcW w:w="328"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1701"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92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26</w:t>
            </w:r>
          </w:p>
        </w:tc>
        <w:tc>
          <w:tcPr>
            <w:tcW w:w="75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100</w:t>
            </w:r>
          </w:p>
        </w:tc>
        <w:tc>
          <w:tcPr>
            <w:tcW w:w="69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81</w:t>
            </w:r>
          </w:p>
        </w:tc>
        <w:tc>
          <w:tcPr>
            <w:tcW w:w="59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13,3</w:t>
            </w:r>
          </w:p>
        </w:tc>
      </w:tr>
      <w:tr w:rsidR="00F57D79" w:rsidRPr="00995502" w:rsidTr="00D56AD6">
        <w:trPr>
          <w:jc w:val="center"/>
        </w:trPr>
        <w:tc>
          <w:tcPr>
            <w:tcW w:w="328"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1701"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92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75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9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9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D56AD6">
        <w:trPr>
          <w:jc w:val="center"/>
        </w:trPr>
        <w:tc>
          <w:tcPr>
            <w:tcW w:w="328"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1701"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92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42</w:t>
            </w:r>
          </w:p>
        </w:tc>
        <w:tc>
          <w:tcPr>
            <w:tcW w:w="75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9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33,3</w:t>
            </w:r>
          </w:p>
        </w:tc>
        <w:tc>
          <w:tcPr>
            <w:tcW w:w="59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40</w:t>
            </w:r>
          </w:p>
        </w:tc>
      </w:tr>
      <w:tr w:rsidR="00F57D79" w:rsidRPr="00995502" w:rsidTr="00D56AD6">
        <w:trPr>
          <w:jc w:val="center"/>
        </w:trPr>
        <w:tc>
          <w:tcPr>
            <w:tcW w:w="328"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1701"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92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75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9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66,7</w:t>
            </w:r>
          </w:p>
        </w:tc>
        <w:tc>
          <w:tcPr>
            <w:tcW w:w="59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r>
    </w:tbl>
    <w:p w:rsidR="00F57D79" w:rsidRPr="00995502" w:rsidRDefault="00F57D79" w:rsidP="0067282F">
      <w:pPr>
        <w:widowControl/>
        <w:spacing w:line="360" w:lineRule="auto"/>
        <w:jc w:val="both"/>
        <w:rPr>
          <w:b/>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П246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0"/>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0"/>
        </w:numPr>
        <w:spacing w:line="360" w:lineRule="auto"/>
        <w:jc w:val="both"/>
        <w:rPr>
          <w:color w:val="000000"/>
          <w:sz w:val="28"/>
          <w:szCs w:val="28"/>
        </w:rPr>
      </w:pPr>
      <w:r w:rsidRPr="00995502">
        <w:rPr>
          <w:color w:val="000000"/>
          <w:sz w:val="28"/>
          <w:szCs w:val="28"/>
        </w:rPr>
        <w:t>Налаживание взаимодействия между органами власти.</w:t>
      </w:r>
    </w:p>
    <w:p w:rsidR="00F57D79" w:rsidRPr="00995502" w:rsidRDefault="00F57D79" w:rsidP="0067282F">
      <w:pPr>
        <w:widowControl/>
        <w:numPr>
          <w:ilvl w:val="0"/>
          <w:numId w:val="110"/>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76,68% </w:t>
      </w:r>
      <w:r w:rsidRPr="00995502">
        <w:rPr>
          <w:sz w:val="28"/>
          <w:szCs w:val="28"/>
        </w:rPr>
        <w:t>(табл. П247).</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ТаблицаП247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D56AD6">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D56AD6">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single" w:sz="4" w:space="0" w:color="auto"/>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78,40</w:t>
            </w:r>
          </w:p>
        </w:tc>
      </w:tr>
      <w:tr w:rsidR="00F57D79" w:rsidRPr="00995502" w:rsidTr="00D56AD6">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83,00</w:t>
            </w:r>
          </w:p>
        </w:tc>
      </w:tr>
      <w:tr w:rsidR="00F57D79" w:rsidRPr="00995502" w:rsidTr="00D56AD6">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75,70</w:t>
            </w:r>
          </w:p>
        </w:tc>
      </w:tr>
      <w:tr w:rsidR="00F57D79" w:rsidRPr="00995502" w:rsidTr="00D56AD6">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69,60</w:t>
            </w:r>
          </w:p>
        </w:tc>
      </w:tr>
      <w:tr w:rsidR="00F57D79" w:rsidRPr="00995502" w:rsidTr="00D56AD6">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76,68</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П247, </w:t>
      </w:r>
      <w:r w:rsidRPr="00995502">
        <w:rPr>
          <w:sz w:val="28"/>
          <w:szCs w:val="28"/>
        </w:rPr>
        <w:t>уровень удовлетворенности заявителей качеством и доступностью муниципальной услуги в г. Бердск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rPr>
      </w:pPr>
      <w:r w:rsidRPr="00995502">
        <w:rPr>
          <w:sz w:val="28"/>
          <w:szCs w:val="28"/>
        </w:rPr>
        <w:t>Наименьший показатель уровня удовлетворенности заявителей в ходе мониторинга определен в г. Искитим – 69,60%.</w:t>
      </w:r>
    </w:p>
    <w:p w:rsidR="00F57D79" w:rsidRPr="00995502" w:rsidRDefault="00F57D79">
      <w:pPr>
        <w:widowControl/>
        <w:rPr>
          <w:b/>
          <w:sz w:val="28"/>
          <w:szCs w:val="28"/>
        </w:rPr>
      </w:pPr>
      <w:r w:rsidRPr="00995502">
        <w:rPr>
          <w:b/>
          <w:sz w:val="28"/>
          <w:szCs w:val="28"/>
        </w:rPr>
        <w:br w:type="page"/>
      </w:r>
    </w:p>
    <w:p w:rsidR="00F57D79" w:rsidRPr="00995502" w:rsidRDefault="00F57D79" w:rsidP="00D56AD6">
      <w:pPr>
        <w:widowControl/>
        <w:autoSpaceDE w:val="0"/>
        <w:autoSpaceDN w:val="0"/>
        <w:adjustRightInd w:val="0"/>
        <w:spacing w:line="360" w:lineRule="auto"/>
        <w:ind w:firstLine="539"/>
        <w:jc w:val="center"/>
        <w:outlineLvl w:val="1"/>
        <w:rPr>
          <w:b/>
          <w:sz w:val="28"/>
          <w:szCs w:val="28"/>
        </w:rPr>
      </w:pPr>
      <w:bookmarkStart w:id="249" w:name="_Toc342309247"/>
      <w:r w:rsidRPr="00995502">
        <w:rPr>
          <w:b/>
          <w:sz w:val="28"/>
          <w:szCs w:val="28"/>
        </w:rPr>
        <w:t>Услуга № 6 «Предоставление в аренду имущества муниципальной казны без проведения торгов»</w:t>
      </w:r>
      <w:bookmarkEnd w:id="249"/>
    </w:p>
    <w:tbl>
      <w:tblPr>
        <w:tblW w:w="5000" w:type="pct"/>
        <w:tblLook w:val="01E0"/>
      </w:tblPr>
      <w:tblGrid>
        <w:gridCol w:w="2521"/>
        <w:gridCol w:w="7333"/>
      </w:tblGrid>
      <w:tr w:rsidR="00F57D79" w:rsidRPr="00995502" w:rsidTr="00D56AD6">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Бердск, г. Обь</w:t>
            </w:r>
          </w:p>
        </w:tc>
      </w:tr>
      <w:tr w:rsidR="00F57D79" w:rsidRPr="00995502" w:rsidTr="00D56AD6">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30, в том числе: г.Новосибирск - 23; </w:t>
            </w:r>
          </w:p>
          <w:p w:rsidR="00F57D79" w:rsidRPr="00995502" w:rsidRDefault="00F57D79" w:rsidP="0067282F">
            <w:pPr>
              <w:widowControl/>
              <w:jc w:val="both"/>
              <w:rPr>
                <w:sz w:val="28"/>
                <w:szCs w:val="28"/>
              </w:rPr>
            </w:pPr>
            <w:r w:rsidRPr="00995502">
              <w:rPr>
                <w:sz w:val="28"/>
                <w:szCs w:val="28"/>
              </w:rPr>
              <w:t>г. Обь - 7</w:t>
            </w:r>
          </w:p>
        </w:tc>
      </w:tr>
    </w:tbl>
    <w:p w:rsidR="00F57D79" w:rsidRPr="00995502" w:rsidRDefault="00F57D79" w:rsidP="0067282F">
      <w:pPr>
        <w:widowControl/>
        <w:rPr>
          <w:sz w:val="28"/>
          <w:szCs w:val="28"/>
        </w:rPr>
      </w:pPr>
    </w:p>
    <w:p w:rsidR="00F57D79" w:rsidRPr="00995502" w:rsidRDefault="00F57D79" w:rsidP="0067282F">
      <w:pPr>
        <w:widowControl/>
        <w:numPr>
          <w:ilvl w:val="0"/>
          <w:numId w:val="100"/>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по данной услуге в г. Новосибирске был утвержден постановлением мэрии города Новосибирска от 25.08.2011 № 7744 (ред. от 27.06.2012) «Об утверждении административного регламента предоставления муниципальной услуги по предоставлению в аренду имущества муниципальной казны без проведения торгов».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предоставления муниципальной услуги по предоставлению в аренду имущества муниципальной казны без проведения торгов в г. Оби не утвержден. На момент проведения мониторинга качества и доступности муниципальных услуг существовал только проект административного регламента. Результата мониторинга соотносились с нормативными значениями, установленными в  данном документе.</w:t>
      </w:r>
    </w:p>
    <w:p w:rsidR="00F57D79" w:rsidRPr="00995502" w:rsidRDefault="00F57D79" w:rsidP="0067282F">
      <w:pPr>
        <w:widowControl/>
        <w:numPr>
          <w:ilvl w:val="0"/>
          <w:numId w:val="100"/>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1. Среднее значения уровня доступности равно 3,92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П248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85"/>
        <w:gridCol w:w="4465"/>
        <w:gridCol w:w="1993"/>
        <w:gridCol w:w="1283"/>
        <w:gridCol w:w="1468"/>
      </w:tblGrid>
      <w:tr w:rsidR="00F57D79" w:rsidRPr="00995502" w:rsidTr="00D56AD6">
        <w:trPr>
          <w:tblHeader/>
          <w:jc w:val="center"/>
        </w:trPr>
        <w:tc>
          <w:tcPr>
            <w:tcW w:w="250"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 п/п</w:t>
            </w:r>
          </w:p>
        </w:tc>
        <w:tc>
          <w:tcPr>
            <w:tcW w:w="2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Параметры оценки доступности услуги</w:t>
            </w:r>
          </w:p>
        </w:tc>
        <w:tc>
          <w:tcPr>
            <w:tcW w:w="1690" w:type="pct"/>
            <w:gridSpan w:val="2"/>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Оценка по городскому округу</w:t>
            </w:r>
          </w:p>
        </w:tc>
        <w:tc>
          <w:tcPr>
            <w:tcW w:w="75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Среднее значение</w:t>
            </w:r>
          </w:p>
        </w:tc>
      </w:tr>
      <w:tr w:rsidR="00F57D79" w:rsidRPr="00995502" w:rsidTr="00D56AD6">
        <w:trPr>
          <w:tblHeader/>
          <w:jc w:val="center"/>
        </w:trPr>
        <w:tc>
          <w:tcPr>
            <w:tcW w:w="250"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szCs w:val="24"/>
              </w:rPr>
            </w:pPr>
          </w:p>
        </w:tc>
        <w:tc>
          <w:tcPr>
            <w:tcW w:w="2303"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szCs w:val="24"/>
              </w:rPr>
            </w:pPr>
          </w:p>
        </w:tc>
        <w:tc>
          <w:tcPr>
            <w:tcW w:w="102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Новосибирск</w:t>
            </w:r>
          </w:p>
        </w:tc>
        <w:tc>
          <w:tcPr>
            <w:tcW w:w="662"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Обь</w:t>
            </w:r>
          </w:p>
        </w:tc>
        <w:tc>
          <w:tcPr>
            <w:tcW w:w="75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p>
        </w:tc>
      </w:tr>
      <w:tr w:rsidR="00F57D79" w:rsidRPr="00995502" w:rsidTr="00D56AD6">
        <w:trPr>
          <w:jc w:val="center"/>
        </w:trPr>
        <w:tc>
          <w:tcPr>
            <w:tcW w:w="25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3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10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3,52</w:t>
            </w:r>
          </w:p>
        </w:tc>
        <w:tc>
          <w:tcPr>
            <w:tcW w:w="6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75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3,76</w:t>
            </w:r>
          </w:p>
        </w:tc>
      </w:tr>
      <w:tr w:rsidR="00F57D79" w:rsidRPr="00995502" w:rsidTr="00D56AD6">
        <w:trPr>
          <w:jc w:val="center"/>
        </w:trPr>
        <w:tc>
          <w:tcPr>
            <w:tcW w:w="25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3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10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4,04</w:t>
            </w:r>
          </w:p>
        </w:tc>
        <w:tc>
          <w:tcPr>
            <w:tcW w:w="6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3,43</w:t>
            </w:r>
          </w:p>
        </w:tc>
        <w:tc>
          <w:tcPr>
            <w:tcW w:w="75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3,74</w:t>
            </w:r>
          </w:p>
        </w:tc>
      </w:tr>
      <w:tr w:rsidR="00F57D79" w:rsidRPr="00995502" w:rsidTr="00D56AD6">
        <w:trPr>
          <w:jc w:val="center"/>
        </w:trPr>
        <w:tc>
          <w:tcPr>
            <w:tcW w:w="25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3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102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4,26</w:t>
            </w:r>
          </w:p>
        </w:tc>
        <w:tc>
          <w:tcPr>
            <w:tcW w:w="66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3,71</w:t>
            </w:r>
          </w:p>
        </w:tc>
        <w:tc>
          <w:tcPr>
            <w:tcW w:w="75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3,99</w:t>
            </w:r>
          </w:p>
        </w:tc>
      </w:tr>
      <w:tr w:rsidR="00F57D79" w:rsidRPr="00995502" w:rsidTr="00D56AD6">
        <w:trPr>
          <w:jc w:val="center"/>
        </w:trPr>
        <w:tc>
          <w:tcPr>
            <w:tcW w:w="250"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2303"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102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4,48</w:t>
            </w:r>
          </w:p>
        </w:tc>
        <w:tc>
          <w:tcPr>
            <w:tcW w:w="66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757"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4,17</w:t>
            </w:r>
          </w:p>
        </w:tc>
      </w:tr>
      <w:tr w:rsidR="00F57D79" w:rsidRPr="00995502" w:rsidTr="00D56AD6">
        <w:trPr>
          <w:jc w:val="center"/>
        </w:trPr>
        <w:tc>
          <w:tcPr>
            <w:tcW w:w="250"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2303"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102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4,08</w:t>
            </w:r>
          </w:p>
        </w:tc>
        <w:tc>
          <w:tcPr>
            <w:tcW w:w="66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3,75</w:t>
            </w:r>
          </w:p>
        </w:tc>
        <w:tc>
          <w:tcPr>
            <w:tcW w:w="757"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3,92</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представленные в табл. П248, позволяют сделать вывод, что уровень доступности услуги в г. Новосибирск (4,08) существенно выше, чем в г. Оби (3,75)..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Более всего респонденты удовлетворены параметром «получение информации о стадии рассмотрения обращения» - 4,17 балла. Менее всего респонденты удовлетворены параметром «полнота и понятность предоставляемой информации» - 3,74.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можно оценить как «выше чем удовлетворительно, но ниже чем хорошо».</w:t>
      </w:r>
    </w:p>
    <w:p w:rsidR="00F57D79" w:rsidRPr="00995502" w:rsidRDefault="00F57D79" w:rsidP="0067282F">
      <w:pPr>
        <w:widowControl/>
        <w:numPr>
          <w:ilvl w:val="0"/>
          <w:numId w:val="100"/>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3,90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П249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90"/>
        <w:gridCol w:w="4390"/>
        <w:gridCol w:w="1987"/>
        <w:gridCol w:w="1233"/>
        <w:gridCol w:w="1594"/>
      </w:tblGrid>
      <w:tr w:rsidR="00F57D79" w:rsidRPr="00995502" w:rsidTr="00D56AD6">
        <w:trPr>
          <w:tblHeader/>
          <w:jc w:val="center"/>
        </w:trPr>
        <w:tc>
          <w:tcPr>
            <w:tcW w:w="252"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 п/п</w:t>
            </w:r>
          </w:p>
        </w:tc>
        <w:tc>
          <w:tcPr>
            <w:tcW w:w="2264"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Параметры оценки качества услуги</w:t>
            </w:r>
          </w:p>
        </w:tc>
        <w:tc>
          <w:tcPr>
            <w:tcW w:w="1661" w:type="pct"/>
            <w:gridSpan w:val="2"/>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Оценка по городскому округу</w:t>
            </w:r>
          </w:p>
        </w:tc>
        <w:tc>
          <w:tcPr>
            <w:tcW w:w="822"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Среднее значение</w:t>
            </w:r>
          </w:p>
        </w:tc>
      </w:tr>
      <w:tr w:rsidR="00F57D79" w:rsidRPr="00995502" w:rsidTr="00D56AD6">
        <w:trPr>
          <w:tblHeader/>
          <w:jc w:val="center"/>
        </w:trPr>
        <w:tc>
          <w:tcPr>
            <w:tcW w:w="252"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2264"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102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Новосибирск</w:t>
            </w:r>
          </w:p>
        </w:tc>
        <w:tc>
          <w:tcPr>
            <w:tcW w:w="636"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Обь</w:t>
            </w:r>
          </w:p>
        </w:tc>
        <w:tc>
          <w:tcPr>
            <w:tcW w:w="822"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p>
        </w:tc>
      </w:tr>
      <w:tr w:rsidR="00F57D79" w:rsidRPr="00995502" w:rsidTr="00D56AD6">
        <w:trPr>
          <w:jc w:val="center"/>
        </w:trPr>
        <w:tc>
          <w:tcPr>
            <w:tcW w:w="2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26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10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3,96</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8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3,91</w:t>
            </w:r>
          </w:p>
        </w:tc>
      </w:tr>
      <w:tr w:rsidR="00F57D79" w:rsidRPr="00995502" w:rsidTr="00D56AD6">
        <w:trPr>
          <w:jc w:val="center"/>
        </w:trPr>
        <w:tc>
          <w:tcPr>
            <w:tcW w:w="2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26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10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3,96</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8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3,91</w:t>
            </w:r>
          </w:p>
        </w:tc>
      </w:tr>
      <w:tr w:rsidR="00F57D79" w:rsidRPr="00995502" w:rsidTr="00D56AD6">
        <w:trPr>
          <w:jc w:val="center"/>
        </w:trPr>
        <w:tc>
          <w:tcPr>
            <w:tcW w:w="2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26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10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3,87</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3,86</w:t>
            </w:r>
          </w:p>
        </w:tc>
        <w:tc>
          <w:tcPr>
            <w:tcW w:w="8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3,87</w:t>
            </w:r>
          </w:p>
        </w:tc>
      </w:tr>
      <w:tr w:rsidR="00F57D79" w:rsidRPr="00995502" w:rsidTr="00D56AD6">
        <w:trPr>
          <w:jc w:val="center"/>
        </w:trPr>
        <w:tc>
          <w:tcPr>
            <w:tcW w:w="252"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2264"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10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3,93</w:t>
            </w:r>
          </w:p>
        </w:tc>
        <w:tc>
          <w:tcPr>
            <w:tcW w:w="63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3,86</w:t>
            </w:r>
          </w:p>
        </w:tc>
        <w:tc>
          <w:tcPr>
            <w:tcW w:w="8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3,90</w:t>
            </w:r>
          </w:p>
        </w:tc>
      </w:tr>
    </w:tbl>
    <w:p w:rsidR="00F57D79" w:rsidRPr="00995502" w:rsidRDefault="00F57D79" w:rsidP="0067282F">
      <w:pPr>
        <w:widowControl/>
        <w:spacing w:before="240" w:line="360" w:lineRule="auto"/>
        <w:ind w:firstLine="573"/>
        <w:jc w:val="both"/>
        <w:rPr>
          <w:color w:val="000000"/>
          <w:sz w:val="28"/>
          <w:szCs w:val="28"/>
          <w:lang w:val="en-US"/>
        </w:rPr>
      </w:pPr>
    </w:p>
    <w:p w:rsidR="00F57D79" w:rsidRPr="00995502" w:rsidRDefault="00F57D79" w:rsidP="0067282F">
      <w:pPr>
        <w:widowControl/>
        <w:spacing w:before="240" w:line="360" w:lineRule="auto"/>
        <w:ind w:firstLine="573"/>
        <w:jc w:val="both"/>
        <w:rPr>
          <w:color w:val="000000"/>
          <w:sz w:val="28"/>
          <w:szCs w:val="28"/>
        </w:rPr>
      </w:pPr>
      <w:r w:rsidRPr="00995502">
        <w:rPr>
          <w:color w:val="000000"/>
          <w:sz w:val="28"/>
          <w:szCs w:val="28"/>
        </w:rPr>
        <w:t xml:space="preserve">Данные табл. П249 позволяют сделать вывод, что качеством услуг респонденты довольны практически также как и доступностью услуги. По мнению респондентов, качество предоставления данной услуги в г. Новосибирске (3,93) выше, чем в г. Оби (3,86).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Более всего респонденты удовлетворены параметрами «вежливость сотрудников, предоставляющих услугу» и «комфортность оказания услуги», по обоим параметрам респонденты поставили оценку равную 3,91 балла. Менее всего респонденты удовлетворены параметром «качеством оказания услуги» - 3,87. </w:t>
      </w:r>
    </w:p>
    <w:p w:rsidR="00F57D79" w:rsidRPr="00995502" w:rsidRDefault="00F57D79" w:rsidP="0067282F">
      <w:pPr>
        <w:widowControl/>
        <w:numPr>
          <w:ilvl w:val="0"/>
          <w:numId w:val="100"/>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50" w:name="_Toc342309248"/>
      <w:r w:rsidRPr="00995502">
        <w:rPr>
          <w:b/>
          <w:i/>
          <w:color w:val="000000"/>
          <w:sz w:val="28"/>
          <w:szCs w:val="28"/>
        </w:rPr>
        <w:t>4.1. Количество документов, необходимых в рамках предоставления услуги.</w:t>
      </w:r>
      <w:bookmarkEnd w:id="250"/>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П250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D56AD6">
        <w:trPr>
          <w:trHeight w:val="20"/>
          <w:tblHeader/>
          <w:jc w:val="center"/>
        </w:trPr>
        <w:tc>
          <w:tcPr>
            <w:tcW w:w="335"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D56AD6">
        <w:trPr>
          <w:trHeight w:val="20"/>
          <w:tblHeader/>
          <w:jc w:val="center"/>
        </w:trPr>
        <w:tc>
          <w:tcPr>
            <w:tcW w:w="335"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1259"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1303"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D56AD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3,35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w:t>
            </w:r>
          </w:p>
        </w:tc>
      </w:tr>
      <w:tr w:rsidR="00F57D79" w:rsidRPr="00995502" w:rsidTr="00D56AD6">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3,43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П250, по исследуемой услуге «Предоставление в аренду имущества муниципальной казны без проведения торгов» количество документов, которые предоставляли заявители в органы власти, в муниципальных образованиях варьируется от 1 до 5. Так в г. Новосибирске опрошенным приходилось предоставлять в органы власти пакет, состоящий из 3,35 документов. В то же время в г. Обь заявители предоставляли в среднем 3,43 документа.</w:t>
      </w:r>
    </w:p>
    <w:p w:rsidR="00F57D79" w:rsidRPr="00995502" w:rsidRDefault="00F57D79" w:rsidP="0067282F">
      <w:pPr>
        <w:widowControl/>
        <w:spacing w:line="360" w:lineRule="auto"/>
        <w:ind w:firstLine="567"/>
        <w:jc w:val="both"/>
        <w:rPr>
          <w:sz w:val="28"/>
        </w:rPr>
      </w:pPr>
      <w:r w:rsidRPr="00995502">
        <w:rPr>
          <w:sz w:val="28"/>
        </w:rPr>
        <w:t>Наибольшее количество документов в отдельных случаях пришлось предоставить заявителям в г. Новосибирска – 5 документов.</w:t>
      </w:r>
    </w:p>
    <w:p w:rsidR="00F57D79" w:rsidRPr="00995502" w:rsidRDefault="00F57D79" w:rsidP="00D74016">
      <w:pPr>
        <w:widowControl/>
        <w:spacing w:line="360" w:lineRule="auto"/>
        <w:jc w:val="center"/>
        <w:outlineLvl w:val="0"/>
        <w:rPr>
          <w:b/>
          <w:i/>
          <w:sz w:val="28"/>
          <w:szCs w:val="28"/>
        </w:rPr>
      </w:pPr>
      <w:bookmarkStart w:id="251" w:name="_Toc342309249"/>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51"/>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П251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D56AD6">
        <w:trPr>
          <w:trHeight w:val="20"/>
          <w:tblHeader/>
          <w:jc w:val="center"/>
        </w:trPr>
        <w:tc>
          <w:tcPr>
            <w:tcW w:w="304"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D56AD6">
        <w:trPr>
          <w:trHeight w:val="20"/>
          <w:tblHeader/>
          <w:jc w:val="center"/>
        </w:trPr>
        <w:tc>
          <w:tcPr>
            <w:tcW w:w="304"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990" w:type="pct"/>
            <w:vMerge/>
            <w:tcMar>
              <w:left w:w="28" w:type="dxa"/>
              <w:right w:w="28" w:type="dxa"/>
            </w:tcMar>
          </w:tcPr>
          <w:p w:rsidR="00F57D79" w:rsidRPr="00995502" w:rsidRDefault="00F57D79" w:rsidP="00D56AD6">
            <w:pPr>
              <w:widowControl/>
              <w:spacing w:line="276" w:lineRule="auto"/>
              <w:rPr>
                <w:b/>
                <w:bCs/>
                <w:color w:val="000000"/>
                <w:szCs w:val="24"/>
              </w:rPr>
            </w:pPr>
          </w:p>
        </w:tc>
        <w:tc>
          <w:tcPr>
            <w:tcW w:w="961"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D56AD6">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D56AD6">
            <w:pPr>
              <w:widowControl/>
              <w:spacing w:line="276" w:lineRule="auto"/>
              <w:rPr>
                <w:b/>
                <w:bCs/>
                <w:color w:val="000000"/>
                <w:szCs w:val="24"/>
              </w:rPr>
            </w:pPr>
          </w:p>
        </w:tc>
      </w:tr>
      <w:tr w:rsidR="00F57D79" w:rsidRPr="00995502" w:rsidTr="00D56AD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8,7</w:t>
            </w:r>
          </w:p>
        </w:tc>
      </w:tr>
      <w:tr w:rsidR="00F57D79" w:rsidRPr="00995502" w:rsidTr="00D56AD6">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1,57</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14,3</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2 и менее раз.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в каждом из исследуемых муниципальных образований. Больше всего респондентов, отметивших необходимость повторных обращений, было в г. Обь (14,3%)</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Количество повторных обращений в муниципальных образованиях варьируется от 1 до 3 раз.</w:t>
      </w:r>
    </w:p>
    <w:p w:rsidR="00F57D79" w:rsidRPr="00995502" w:rsidRDefault="00F57D79" w:rsidP="00D74016">
      <w:pPr>
        <w:pStyle w:val="Caption"/>
        <w:spacing w:line="360" w:lineRule="auto"/>
        <w:jc w:val="both"/>
        <w:outlineLvl w:val="0"/>
        <w:rPr>
          <w:b w:val="0"/>
          <w:color w:val="000000"/>
          <w:sz w:val="28"/>
          <w:szCs w:val="28"/>
        </w:rPr>
      </w:pPr>
      <w:bookmarkStart w:id="252" w:name="_Toc342309250"/>
      <w:r w:rsidRPr="00995502">
        <w:rPr>
          <w:b w:val="0"/>
          <w:sz w:val="28"/>
          <w:szCs w:val="28"/>
        </w:rPr>
        <w:t xml:space="preserve">Таблица П252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52"/>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D56AD6">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Нормативное значение</w:t>
            </w:r>
            <w:r w:rsidRPr="00995502">
              <w:rPr>
                <w:b/>
                <w:szCs w:val="24"/>
                <w:vertAlign w:val="superscript"/>
              </w:rPr>
              <w:footnoteReference w:id="74"/>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Значения</w:t>
            </w:r>
          </w:p>
        </w:tc>
      </w:tr>
      <w:tr w:rsidR="00F57D79" w:rsidRPr="00995502" w:rsidTr="00D56AD6">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D56AD6">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D56AD6">
            <w:pPr>
              <w:widowControl/>
              <w:spacing w:line="276" w:lineRule="auto"/>
              <w:rPr>
                <w:b/>
                <w:szCs w:val="24"/>
              </w:rPr>
            </w:pPr>
            <w:r w:rsidRPr="00995502">
              <w:rPr>
                <w:b/>
                <w:szCs w:val="24"/>
              </w:rPr>
              <w:t>Максимальные</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356,52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4 500</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25,96</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18,17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r w:rsidR="00F57D79" w:rsidRPr="00995502" w:rsidTr="00D56AD6">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11,13</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П252, свидетельствуют о том, что по некоторым показателям в ходе мониторинга выявлено превышение нормативных значений, в частности по показателям:</w:t>
      </w:r>
    </w:p>
    <w:p w:rsidR="00F57D79" w:rsidRPr="00995502" w:rsidRDefault="00F57D79" w:rsidP="0067282F">
      <w:pPr>
        <w:widowControl/>
        <w:numPr>
          <w:ilvl w:val="0"/>
          <w:numId w:val="112"/>
        </w:numPr>
        <w:spacing w:line="360" w:lineRule="auto"/>
        <w:jc w:val="both"/>
        <w:rPr>
          <w:color w:val="000000"/>
          <w:sz w:val="28"/>
          <w:szCs w:val="28"/>
        </w:rPr>
      </w:pPr>
      <w:r w:rsidRPr="00995502">
        <w:rPr>
          <w:color w:val="000000"/>
          <w:sz w:val="28"/>
          <w:szCs w:val="28"/>
        </w:rPr>
        <w:t>Уровень финансовых издержек.</w:t>
      </w:r>
    </w:p>
    <w:p w:rsidR="00F57D79" w:rsidRPr="00995502" w:rsidRDefault="00F57D79" w:rsidP="0067282F">
      <w:pPr>
        <w:widowControl/>
        <w:numPr>
          <w:ilvl w:val="0"/>
          <w:numId w:val="112"/>
        </w:numPr>
        <w:spacing w:line="360" w:lineRule="auto"/>
        <w:jc w:val="both"/>
        <w:rPr>
          <w:color w:val="000000"/>
          <w:sz w:val="28"/>
          <w:szCs w:val="28"/>
        </w:rPr>
      </w:pPr>
      <w:r w:rsidRPr="00995502">
        <w:rPr>
          <w:color w:val="000000"/>
          <w:sz w:val="28"/>
          <w:szCs w:val="28"/>
        </w:rPr>
        <w:t>Уровень временных издержек.</w:t>
      </w:r>
    </w:p>
    <w:p w:rsidR="00F57D79" w:rsidRPr="00995502" w:rsidRDefault="00F57D79" w:rsidP="0067282F">
      <w:pPr>
        <w:widowControl/>
        <w:numPr>
          <w:ilvl w:val="0"/>
          <w:numId w:val="112"/>
        </w:numPr>
        <w:spacing w:line="360" w:lineRule="auto"/>
        <w:jc w:val="both"/>
        <w:rPr>
          <w:color w:val="000000"/>
          <w:sz w:val="28"/>
          <w:szCs w:val="28"/>
        </w:rPr>
      </w:pPr>
      <w:r w:rsidRPr="00995502">
        <w:rPr>
          <w:color w:val="000000"/>
          <w:sz w:val="28"/>
          <w:szCs w:val="28"/>
        </w:rPr>
        <w:t>Количество повторных обращений.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полученным данным, в некоторых случаях уровень фактических временных издержек превышал нормативно установленное значение в 1,5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варьируются от 1 до 45 дней и составляют в среднем 18,17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 данная муниципальная услуга предоставляется бесплатно. При этом, в ходе мониторинга было выявлено, что уровень фактических финансовых затрат заявителей в отдельных случаях составлял 4 500 руб.</w:t>
      </w:r>
    </w:p>
    <w:p w:rsidR="00F57D79" w:rsidRPr="00995502" w:rsidRDefault="00F57D79" w:rsidP="00D74016">
      <w:pPr>
        <w:pStyle w:val="Caption"/>
        <w:spacing w:line="360" w:lineRule="auto"/>
        <w:jc w:val="both"/>
        <w:outlineLvl w:val="0"/>
        <w:rPr>
          <w:b w:val="0"/>
          <w:color w:val="000000"/>
          <w:sz w:val="28"/>
          <w:szCs w:val="28"/>
        </w:rPr>
      </w:pPr>
      <w:bookmarkStart w:id="253" w:name="_Toc342309251"/>
      <w:r w:rsidRPr="00995502">
        <w:rPr>
          <w:b w:val="0"/>
          <w:sz w:val="28"/>
          <w:szCs w:val="28"/>
        </w:rPr>
        <w:t xml:space="preserve">Таблица П253 </w:t>
      </w:r>
      <w:r w:rsidRPr="00995502">
        <w:rPr>
          <w:b w:val="0"/>
          <w:sz w:val="28"/>
          <w:szCs w:val="28"/>
        </w:rPr>
        <w:noBreakHyphen/>
        <w:t xml:space="preserve"> </w:t>
      </w:r>
      <w:r w:rsidRPr="00995502">
        <w:rPr>
          <w:b w:val="0"/>
          <w:color w:val="000000"/>
          <w:sz w:val="28"/>
          <w:szCs w:val="28"/>
        </w:rPr>
        <w:t>Уровень административных барьеров в г. Обь</w:t>
      </w:r>
      <w:bookmarkEnd w:id="253"/>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75"/>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12,86</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2,29</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3,57</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E83783">
      <w:pPr>
        <w:widowControl/>
        <w:spacing w:line="360" w:lineRule="auto"/>
        <w:ind w:firstLine="709"/>
        <w:jc w:val="both"/>
        <w:rPr>
          <w:color w:val="000000"/>
          <w:sz w:val="28"/>
          <w:szCs w:val="28"/>
        </w:rPr>
      </w:pPr>
      <w:r w:rsidRPr="00995502">
        <w:rPr>
          <w:color w:val="000000"/>
          <w:sz w:val="28"/>
          <w:szCs w:val="28"/>
        </w:rPr>
        <w:t>При опросе было установлено, что временные издержки заявителей находятся в пределах нормативных значений, установленных в проекте административного регламента. Кроме того, ни по одному из исследуемых показателей не выявлено нарушений нормативных значений.</w:t>
      </w:r>
    </w:p>
    <w:p w:rsidR="00F57D79" w:rsidRPr="00995502" w:rsidRDefault="00F57D79" w:rsidP="00E83783">
      <w:pPr>
        <w:widowControl/>
        <w:spacing w:line="360" w:lineRule="auto"/>
        <w:ind w:firstLine="709"/>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варьируется от 10 до 30 дней и в среднем составляет 12,86 дней.</w:t>
      </w:r>
    </w:p>
    <w:p w:rsidR="00F57D79" w:rsidRPr="00995502" w:rsidRDefault="00F57D79" w:rsidP="00E83783">
      <w:pPr>
        <w:widowControl/>
        <w:spacing w:line="360" w:lineRule="auto"/>
        <w:ind w:firstLine="709"/>
        <w:jc w:val="both"/>
        <w:rPr>
          <w:color w:val="000000"/>
          <w:sz w:val="28"/>
          <w:szCs w:val="28"/>
        </w:rPr>
      </w:pPr>
      <w:r w:rsidRPr="00995502">
        <w:rPr>
          <w:color w:val="000000"/>
          <w:sz w:val="28"/>
          <w:szCs w:val="28"/>
        </w:rPr>
        <w:t>Среднее значение затрат времени заявителя на ожидание в очереди на подачу документов и на получение результата услуги не превышает 4 минут.</w:t>
      </w:r>
    </w:p>
    <w:p w:rsidR="00F57D79" w:rsidRPr="00995502" w:rsidRDefault="00F57D79" w:rsidP="00E83783">
      <w:pPr>
        <w:widowControl/>
        <w:spacing w:line="360" w:lineRule="auto"/>
        <w:ind w:firstLine="709"/>
        <w:jc w:val="both"/>
        <w:rPr>
          <w:color w:val="000000"/>
          <w:sz w:val="28"/>
          <w:szCs w:val="28"/>
        </w:rPr>
      </w:pPr>
      <w:r w:rsidRPr="00995502">
        <w:rPr>
          <w:color w:val="000000"/>
          <w:sz w:val="28"/>
          <w:szCs w:val="28"/>
        </w:rPr>
        <w:t>Следует также обратить внимание, что в г. Оби отмечена необходимость повторных обращений в один и тот же орган для получения услуги. Количество повторных обращений не превышает 1 раза.</w:t>
      </w:r>
    </w:p>
    <w:p w:rsidR="00F57D79" w:rsidRPr="00995502" w:rsidRDefault="00F57D79" w:rsidP="00E83783">
      <w:pPr>
        <w:widowControl/>
        <w:spacing w:line="360" w:lineRule="auto"/>
        <w:ind w:firstLine="709"/>
        <w:jc w:val="both"/>
        <w:rPr>
          <w:sz w:val="28"/>
        </w:rPr>
      </w:pPr>
      <w:r w:rsidRPr="00995502">
        <w:rPr>
          <w:sz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П254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Новосибирск</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25,96</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11,13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356,5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96%</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0,85</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П255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Обь</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2,29</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3,43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1,00</w:t>
            </w:r>
          </w:p>
        </w:tc>
      </w:tr>
    </w:tbl>
    <w:p w:rsidR="00F57D79" w:rsidRPr="00995502" w:rsidRDefault="00F57D79" w:rsidP="0067282F">
      <w:pPr>
        <w:widowControl/>
        <w:spacing w:before="240" w:line="360" w:lineRule="auto"/>
        <w:ind w:firstLine="573"/>
        <w:jc w:val="both"/>
        <w:rPr>
          <w:bCs/>
          <w:color w:val="000000"/>
          <w:sz w:val="28"/>
          <w:szCs w:val="28"/>
          <w:lang w:val="en-US"/>
        </w:rPr>
      </w:pPr>
    </w:p>
    <w:p w:rsidR="00F57D79" w:rsidRPr="00995502" w:rsidRDefault="00F57D79" w:rsidP="0067282F">
      <w:pPr>
        <w:widowControl/>
        <w:spacing w:before="240"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0,93. Другими словами, требования нормативных правовых актов, регламентирующих предоставление муниципальной услуги «Предоставление в аренду имущества муниципальной казны без проведения торгов», выполняются на 93%.</w:t>
      </w:r>
    </w:p>
    <w:p w:rsidR="00F57D79" w:rsidRPr="00995502" w:rsidRDefault="00F57D79">
      <w:pPr>
        <w:widowControl/>
        <w:rPr>
          <w:b/>
          <w:sz w:val="28"/>
          <w:szCs w:val="28"/>
        </w:rPr>
      </w:pPr>
      <w:r w:rsidRPr="00995502">
        <w:rPr>
          <w:b/>
          <w:sz w:val="28"/>
          <w:szCs w:val="28"/>
        </w:rPr>
        <w:br w:type="page"/>
      </w:r>
    </w:p>
    <w:p w:rsidR="00F57D79" w:rsidRPr="00995502" w:rsidRDefault="00F57D79" w:rsidP="0067282F">
      <w:pPr>
        <w:widowControl/>
        <w:numPr>
          <w:ilvl w:val="0"/>
          <w:numId w:val="100"/>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Большинство респондентов г. Новосибирска (95,7%) и г. Оби (85,7%) указали, что не испытывали затруднений при оформлении документов в муниципальных учреждениях для получения данной услуги (рис. 10).</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Остальные респонденты отметили несколько затруднений, которые на их взгляд существенно мешают получению муниципальной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Так 14,3% заявителей в г. Оби и 4,3% опрошенных в г. Новосибирске столкнулись с трудностями при заполнении официальных бланков.</w:t>
      </w:r>
    </w:p>
    <w:p w:rsidR="00F57D79" w:rsidRPr="00995502" w:rsidRDefault="00F57D79" w:rsidP="0067282F">
      <w:pPr>
        <w:widowControl/>
        <w:spacing w:line="360" w:lineRule="auto"/>
        <w:ind w:firstLine="570"/>
        <w:jc w:val="both"/>
        <w:rPr>
          <w:szCs w:val="24"/>
        </w:rPr>
      </w:pPr>
      <w:r w:rsidRPr="00995502">
        <w:rPr>
          <w:color w:val="000000"/>
          <w:sz w:val="28"/>
          <w:szCs w:val="28"/>
        </w:rPr>
        <w:t>Кроме того, заявители отметили такой вид затруднений как «хождение по многим кабинетам (или учреждениям)».</w:t>
      </w:r>
    </w:p>
    <w:p w:rsidR="00F57D79" w:rsidRPr="00995502" w:rsidRDefault="00F57D79" w:rsidP="0067282F">
      <w:pPr>
        <w:widowControl/>
        <w:spacing w:line="360" w:lineRule="auto"/>
        <w:ind w:firstLine="570"/>
        <w:jc w:val="both"/>
      </w:pPr>
      <w:r w:rsidRPr="00995502">
        <w:rPr>
          <w:color w:val="000000"/>
          <w:sz w:val="28"/>
          <w:szCs w:val="28"/>
        </w:rPr>
        <w:t>Самым сложным, по мнению заявителей, этапом является сбор документов, необходимых для получения исследуемой муниципальной услуги. Так ответили большинство респондентов в г. Оби (71,4%) и 47,8% опрошенных в г. Новосибирске.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Наименьшее количество трудностей возникло у респондентов на этапе получения результата услуги. На данном этапе испытывали трудности только 4,3% опрошенных в г. Новосибирске.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В тоже время 4,3% респондентов в г. Новосибирске пользовались услугами сторонних организаций (посредников) с целью обеспечения более качественного и оперативного оформления документов. Стоимость услуг посредников составила 10 000 руб.</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77.</w:t>
      </w:r>
    </w:p>
    <w:p w:rsidR="00F57D79" w:rsidRPr="00995502" w:rsidRDefault="00F57D79">
      <w:pPr>
        <w:widowControl/>
        <w:rPr>
          <w:b/>
          <w:sz w:val="28"/>
          <w:szCs w:val="28"/>
        </w:rPr>
      </w:pPr>
      <w:r w:rsidRPr="00995502">
        <w:rPr>
          <w:b/>
          <w:sz w:val="28"/>
          <w:szCs w:val="28"/>
        </w:rPr>
        <w:br w:type="page"/>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П256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0"/>
        <w:gridCol w:w="5593"/>
        <w:gridCol w:w="2024"/>
        <w:gridCol w:w="1377"/>
      </w:tblGrid>
      <w:tr w:rsidR="00F57D79" w:rsidRPr="00995502" w:rsidTr="00E83783">
        <w:trPr>
          <w:jc w:val="center"/>
        </w:trPr>
        <w:tc>
          <w:tcPr>
            <w:tcW w:w="361"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2884"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мероприятия</w:t>
            </w:r>
          </w:p>
        </w:tc>
        <w:tc>
          <w:tcPr>
            <w:tcW w:w="1754" w:type="pct"/>
            <w:gridSpan w:val="2"/>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E83783">
        <w:trPr>
          <w:jc w:val="center"/>
        </w:trPr>
        <w:tc>
          <w:tcPr>
            <w:tcW w:w="361"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2884"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044"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Новосибирск</w:t>
            </w:r>
          </w:p>
        </w:tc>
        <w:tc>
          <w:tcPr>
            <w:tcW w:w="710"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Обь</w:t>
            </w:r>
          </w:p>
        </w:tc>
      </w:tr>
      <w:tr w:rsidR="00F57D79" w:rsidRPr="00995502" w:rsidTr="00E83783">
        <w:trPr>
          <w:jc w:val="center"/>
        </w:trPr>
        <w:tc>
          <w:tcPr>
            <w:tcW w:w="361"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288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10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69,6</w:t>
            </w:r>
          </w:p>
        </w:tc>
        <w:tc>
          <w:tcPr>
            <w:tcW w:w="710"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85,7</w:t>
            </w:r>
          </w:p>
        </w:tc>
      </w:tr>
      <w:tr w:rsidR="00F57D79" w:rsidRPr="00995502" w:rsidTr="00E83783">
        <w:trPr>
          <w:jc w:val="center"/>
        </w:trPr>
        <w:tc>
          <w:tcPr>
            <w:tcW w:w="361"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288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в МФЦ</w:t>
            </w:r>
          </w:p>
        </w:tc>
        <w:tc>
          <w:tcPr>
            <w:tcW w:w="10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710"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r>
      <w:tr w:rsidR="00F57D79" w:rsidRPr="00995502" w:rsidTr="00E83783">
        <w:trPr>
          <w:jc w:val="center"/>
        </w:trPr>
        <w:tc>
          <w:tcPr>
            <w:tcW w:w="361"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288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10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26,1</w:t>
            </w:r>
          </w:p>
        </w:tc>
        <w:tc>
          <w:tcPr>
            <w:tcW w:w="710"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71,4</w:t>
            </w:r>
          </w:p>
        </w:tc>
      </w:tr>
      <w:tr w:rsidR="00F57D79" w:rsidRPr="00995502" w:rsidTr="00E83783">
        <w:trPr>
          <w:jc w:val="center"/>
        </w:trPr>
        <w:tc>
          <w:tcPr>
            <w:tcW w:w="361"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288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10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13</w:t>
            </w:r>
          </w:p>
        </w:tc>
        <w:tc>
          <w:tcPr>
            <w:tcW w:w="710"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71,4</w:t>
            </w:r>
          </w:p>
        </w:tc>
      </w:tr>
    </w:tbl>
    <w:p w:rsidR="00F57D79" w:rsidRPr="00995502" w:rsidRDefault="00F57D79" w:rsidP="0067282F">
      <w:pPr>
        <w:widowControl/>
        <w:spacing w:line="360" w:lineRule="auto"/>
        <w:jc w:val="both"/>
        <w:rPr>
          <w:b/>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П256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3"/>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3"/>
        </w:numPr>
        <w:spacing w:line="360" w:lineRule="auto"/>
        <w:jc w:val="both"/>
        <w:rPr>
          <w:color w:val="000000"/>
          <w:sz w:val="28"/>
          <w:szCs w:val="28"/>
        </w:rPr>
      </w:pPr>
      <w:r w:rsidRPr="00995502">
        <w:rPr>
          <w:color w:val="000000"/>
          <w:sz w:val="28"/>
          <w:szCs w:val="28"/>
        </w:rPr>
        <w:t>Налаживание взаимодействия между органами власти.</w:t>
      </w:r>
    </w:p>
    <w:p w:rsidR="00F57D79" w:rsidRPr="00995502" w:rsidRDefault="00F57D79" w:rsidP="0067282F">
      <w:pPr>
        <w:widowControl/>
        <w:spacing w:line="360" w:lineRule="auto"/>
        <w:ind w:firstLine="567"/>
        <w:jc w:val="both"/>
        <w:rPr>
          <w:sz w:val="28"/>
          <w:szCs w:val="28"/>
        </w:rPr>
      </w:pPr>
      <w:r w:rsidRPr="00995502">
        <w:rPr>
          <w:sz w:val="28"/>
          <w:szCs w:val="28"/>
        </w:rPr>
        <w:t>Кроме того, респонденты отметили, что повлиять на предоставление муниципальной услуги может изменение действующего законодательства.</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78,10% </w:t>
      </w:r>
      <w:r w:rsidRPr="00995502">
        <w:rPr>
          <w:sz w:val="28"/>
          <w:szCs w:val="28"/>
        </w:rPr>
        <w:t>(табл. 78).</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П257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E83783">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80,10</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Обь</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76,10</w:t>
            </w:r>
          </w:p>
        </w:tc>
      </w:tr>
      <w:tr w:rsidR="00F57D79" w:rsidRPr="00995502" w:rsidTr="00E83783">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78,10</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П257, </w:t>
      </w:r>
      <w:r w:rsidRPr="00995502">
        <w:rPr>
          <w:sz w:val="28"/>
          <w:szCs w:val="28"/>
        </w:rPr>
        <w:t>уровень удовлетворенности заявителей качеством и доступностью муниципальной услуги в г. Новосибирск существенно выше, чем в г. Оби.</w:t>
      </w:r>
    </w:p>
    <w:p w:rsidR="00F57D79" w:rsidRPr="00995502" w:rsidRDefault="00F57D79" w:rsidP="0067282F">
      <w:pPr>
        <w:widowControl/>
      </w:pPr>
    </w:p>
    <w:p w:rsidR="00F57D79" w:rsidRPr="00995502" w:rsidRDefault="00F57D79">
      <w:pPr>
        <w:widowControl/>
        <w:rPr>
          <w:b/>
          <w:sz w:val="28"/>
          <w:szCs w:val="28"/>
        </w:rPr>
      </w:pPr>
      <w:r w:rsidRPr="00995502">
        <w:rPr>
          <w:b/>
          <w:sz w:val="28"/>
          <w:szCs w:val="28"/>
        </w:rPr>
        <w:br w:type="page"/>
      </w:r>
    </w:p>
    <w:p w:rsidR="00F57D79" w:rsidRPr="00995502" w:rsidRDefault="00F57D79" w:rsidP="00D74016">
      <w:pPr>
        <w:widowControl/>
        <w:autoSpaceDE w:val="0"/>
        <w:autoSpaceDN w:val="0"/>
        <w:adjustRightInd w:val="0"/>
        <w:spacing w:line="360" w:lineRule="auto"/>
        <w:ind w:firstLine="539"/>
        <w:jc w:val="center"/>
        <w:outlineLvl w:val="0"/>
        <w:rPr>
          <w:b/>
          <w:sz w:val="28"/>
          <w:szCs w:val="28"/>
        </w:rPr>
      </w:pPr>
      <w:bookmarkStart w:id="254" w:name="_Toc342309252"/>
      <w:r w:rsidRPr="00995502">
        <w:rPr>
          <w:b/>
          <w:sz w:val="28"/>
          <w:szCs w:val="28"/>
        </w:rPr>
        <w:t>Услуга № 7 «Выдача сведений из реестра муниципального имущества»</w:t>
      </w:r>
      <w:bookmarkEnd w:id="254"/>
    </w:p>
    <w:tbl>
      <w:tblPr>
        <w:tblW w:w="5000" w:type="pct"/>
        <w:tblLook w:val="01E0"/>
      </w:tblPr>
      <w:tblGrid>
        <w:gridCol w:w="2521"/>
        <w:gridCol w:w="7333"/>
      </w:tblGrid>
      <w:tr w:rsidR="00F57D79" w:rsidRPr="00995502" w:rsidTr="00E83783">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 xml:space="preserve"> г. Бердск, г. Обь, г. Кольцово, г. Искитим</w:t>
            </w:r>
          </w:p>
        </w:tc>
      </w:tr>
      <w:tr w:rsidR="00F57D79" w:rsidRPr="00995502" w:rsidTr="00E83783">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24, в том числе: г. Бердск – 5; </w:t>
            </w:r>
          </w:p>
          <w:p w:rsidR="00F57D79" w:rsidRPr="00995502" w:rsidRDefault="00F57D79" w:rsidP="0067282F">
            <w:pPr>
              <w:widowControl/>
              <w:jc w:val="both"/>
              <w:rPr>
                <w:sz w:val="28"/>
                <w:szCs w:val="28"/>
              </w:rPr>
            </w:pPr>
            <w:r w:rsidRPr="00995502">
              <w:rPr>
                <w:sz w:val="28"/>
                <w:szCs w:val="28"/>
              </w:rPr>
              <w:t xml:space="preserve">г. Обь - 2; </w:t>
            </w:r>
          </w:p>
          <w:p w:rsidR="00F57D79" w:rsidRPr="00995502" w:rsidRDefault="00F57D79" w:rsidP="0067282F">
            <w:pPr>
              <w:widowControl/>
              <w:jc w:val="both"/>
              <w:rPr>
                <w:sz w:val="28"/>
                <w:szCs w:val="28"/>
              </w:rPr>
            </w:pPr>
            <w:r w:rsidRPr="00995502">
              <w:rPr>
                <w:sz w:val="28"/>
                <w:szCs w:val="28"/>
              </w:rPr>
              <w:t xml:space="preserve">р.п. Кольцово - 1; </w:t>
            </w:r>
          </w:p>
          <w:p w:rsidR="00F57D79" w:rsidRPr="00995502" w:rsidRDefault="00F57D79" w:rsidP="0067282F">
            <w:pPr>
              <w:widowControl/>
              <w:jc w:val="both"/>
              <w:rPr>
                <w:sz w:val="28"/>
                <w:szCs w:val="28"/>
              </w:rPr>
            </w:pPr>
            <w:r w:rsidRPr="00995502">
              <w:rPr>
                <w:sz w:val="28"/>
                <w:szCs w:val="28"/>
              </w:rPr>
              <w:t xml:space="preserve">г. Искитим - 16. </w:t>
            </w:r>
          </w:p>
        </w:tc>
      </w:tr>
    </w:tbl>
    <w:p w:rsidR="00F57D79" w:rsidRPr="00995502" w:rsidRDefault="00F57D79" w:rsidP="0067282F">
      <w:pPr>
        <w:widowControl/>
        <w:rPr>
          <w:sz w:val="28"/>
          <w:szCs w:val="28"/>
        </w:rPr>
      </w:pPr>
    </w:p>
    <w:p w:rsidR="00F57D79" w:rsidRPr="00995502" w:rsidRDefault="00F57D79" w:rsidP="0067282F">
      <w:pPr>
        <w:widowControl/>
        <w:numPr>
          <w:ilvl w:val="0"/>
          <w:numId w:val="101"/>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Административный регламент по данной услуге в г. Бердск был утвержден постановлением администрации города Бердска от 03.09.2012 № 4205 «Об утверждении административного регламента предоставления муниципальной услуги </w:t>
      </w:r>
      <w:r w:rsidRPr="00995502">
        <w:rPr>
          <w:bCs/>
          <w:sz w:val="28"/>
          <w:szCs w:val="28"/>
        </w:rPr>
        <w:t>по выдаче сведений из реестра муниципального имущества»</w:t>
      </w:r>
      <w:r w:rsidRPr="00995502">
        <w:rPr>
          <w:sz w:val="28"/>
          <w:szCs w:val="28"/>
        </w:rPr>
        <w:t>.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76"/>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 xml:space="preserve">Административный регламент предоставления муниципальной услуги по </w:t>
      </w:r>
      <w:r w:rsidRPr="00995502">
        <w:rPr>
          <w:bCs/>
          <w:sz w:val="28"/>
          <w:szCs w:val="28"/>
        </w:rPr>
        <w:t>выдаче сведений из реестра муниципального имущества</w:t>
      </w:r>
      <w:r w:rsidRPr="00995502">
        <w:rPr>
          <w:sz w:val="28"/>
          <w:szCs w:val="28"/>
        </w:rPr>
        <w:t xml:space="preserve"> в г. Оби не утвержден. На момент проведения мониторинга качества и доступности муниципальных услуг существовал только проект административного регламента. Результата мониторинга соотносились с нормативными значениями, установленными в  указанном документе.</w:t>
      </w:r>
    </w:p>
    <w:p w:rsidR="00F57D79" w:rsidRPr="00995502" w:rsidRDefault="00F57D79" w:rsidP="0067282F">
      <w:pPr>
        <w:widowControl/>
        <w:spacing w:line="360" w:lineRule="auto"/>
        <w:ind w:firstLine="720"/>
        <w:jc w:val="both"/>
        <w:rPr>
          <w:sz w:val="28"/>
          <w:szCs w:val="28"/>
        </w:rPr>
      </w:pPr>
      <w:r w:rsidRPr="00995502">
        <w:rPr>
          <w:sz w:val="28"/>
          <w:szCs w:val="28"/>
        </w:rPr>
        <w:t xml:space="preserve">Соответствующий административный регламент в городе Искитиме утвержден постановлением администрации города </w:t>
      </w:r>
      <w:r w:rsidRPr="00995502">
        <w:rPr>
          <w:bCs/>
          <w:sz w:val="28"/>
          <w:szCs w:val="28"/>
        </w:rPr>
        <w:t>от 14.10.2011 № 1497 (ред. от 23.04.2012)</w:t>
      </w:r>
      <w:r w:rsidRPr="00995502">
        <w:rPr>
          <w:sz w:val="28"/>
          <w:szCs w:val="28"/>
        </w:rPr>
        <w:t xml:space="preserve"> «Об утверждении административного регламента предоставления муниципальной услуги </w:t>
      </w:r>
      <w:r w:rsidRPr="00995502">
        <w:rPr>
          <w:bCs/>
          <w:sz w:val="28"/>
          <w:szCs w:val="28"/>
        </w:rPr>
        <w:t>по оформлению и выдаче выписок из реестра муниципального имущества»</w:t>
      </w:r>
      <w:r w:rsidRPr="00995502">
        <w:rPr>
          <w:sz w:val="28"/>
          <w:szCs w:val="28"/>
        </w:rPr>
        <w:t>.</w:t>
      </w:r>
    </w:p>
    <w:p w:rsidR="00F57D79" w:rsidRPr="00995502" w:rsidRDefault="00F57D79" w:rsidP="0067282F">
      <w:pPr>
        <w:widowControl/>
        <w:numPr>
          <w:ilvl w:val="0"/>
          <w:numId w:val="101"/>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1. Среднее значения уровня доступности равно 3,70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П258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74"/>
        <w:gridCol w:w="3961"/>
        <w:gridCol w:w="997"/>
        <w:gridCol w:w="774"/>
        <w:gridCol w:w="1206"/>
        <w:gridCol w:w="1154"/>
        <w:gridCol w:w="1128"/>
      </w:tblGrid>
      <w:tr w:rsidR="00F57D79" w:rsidRPr="00995502" w:rsidTr="00E83783">
        <w:trPr>
          <w:tblHeader/>
          <w:jc w:val="center"/>
        </w:trPr>
        <w:tc>
          <w:tcPr>
            <w:tcW w:w="245"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2043"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Параметры оценки доступности услуги</w:t>
            </w:r>
          </w:p>
        </w:tc>
        <w:tc>
          <w:tcPr>
            <w:tcW w:w="2130"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Оценка по городскому округу</w:t>
            </w:r>
          </w:p>
        </w:tc>
        <w:tc>
          <w:tcPr>
            <w:tcW w:w="582"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Среднее значение</w:t>
            </w:r>
          </w:p>
        </w:tc>
      </w:tr>
      <w:tr w:rsidR="00F57D79" w:rsidRPr="00995502" w:rsidTr="00E83783">
        <w:trPr>
          <w:tblHeader/>
          <w:jc w:val="center"/>
        </w:trPr>
        <w:tc>
          <w:tcPr>
            <w:tcW w:w="245"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2043"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51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Бердск</w:t>
            </w:r>
          </w:p>
        </w:tc>
        <w:tc>
          <w:tcPr>
            <w:tcW w:w="399"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Обь</w:t>
            </w:r>
          </w:p>
        </w:tc>
        <w:tc>
          <w:tcPr>
            <w:tcW w:w="62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Кольцово</w:t>
            </w:r>
          </w:p>
        </w:tc>
        <w:tc>
          <w:tcPr>
            <w:tcW w:w="59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Искитим</w:t>
            </w:r>
          </w:p>
        </w:tc>
        <w:tc>
          <w:tcPr>
            <w:tcW w:w="582"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20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5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3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5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3,69</w:t>
            </w:r>
          </w:p>
        </w:tc>
        <w:tc>
          <w:tcPr>
            <w:tcW w:w="58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3,55</w:t>
            </w: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20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5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w:t>
            </w:r>
          </w:p>
        </w:tc>
        <w:tc>
          <w:tcPr>
            <w:tcW w:w="3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6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5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4,31</w:t>
            </w:r>
          </w:p>
        </w:tc>
        <w:tc>
          <w:tcPr>
            <w:tcW w:w="58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3,63</w:t>
            </w: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204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5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w:t>
            </w:r>
          </w:p>
        </w:tc>
        <w:tc>
          <w:tcPr>
            <w:tcW w:w="3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2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59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4,19</w:t>
            </w:r>
          </w:p>
        </w:tc>
        <w:tc>
          <w:tcPr>
            <w:tcW w:w="58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3,57</w:t>
            </w:r>
          </w:p>
        </w:tc>
      </w:tr>
      <w:tr w:rsidR="00F57D79" w:rsidRPr="00995502" w:rsidTr="00E83783">
        <w:trPr>
          <w:jc w:val="center"/>
        </w:trPr>
        <w:tc>
          <w:tcPr>
            <w:tcW w:w="245"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2043"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514"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w:t>
            </w:r>
          </w:p>
        </w:tc>
        <w:tc>
          <w:tcPr>
            <w:tcW w:w="399"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2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595"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4,06</w:t>
            </w:r>
          </w:p>
        </w:tc>
        <w:tc>
          <w:tcPr>
            <w:tcW w:w="582"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4,07</w:t>
            </w:r>
          </w:p>
        </w:tc>
      </w:tr>
      <w:tr w:rsidR="00F57D79" w:rsidRPr="00995502" w:rsidTr="00E83783">
        <w:trPr>
          <w:jc w:val="center"/>
        </w:trPr>
        <w:tc>
          <w:tcPr>
            <w:tcW w:w="245"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2043"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514"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4,0</w:t>
            </w:r>
          </w:p>
        </w:tc>
        <w:tc>
          <w:tcPr>
            <w:tcW w:w="399"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w:t>
            </w:r>
          </w:p>
        </w:tc>
        <w:tc>
          <w:tcPr>
            <w:tcW w:w="622"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3,25</w:t>
            </w:r>
          </w:p>
        </w:tc>
        <w:tc>
          <w:tcPr>
            <w:tcW w:w="595"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4,06</w:t>
            </w:r>
          </w:p>
        </w:tc>
        <w:tc>
          <w:tcPr>
            <w:tcW w:w="582"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3,70</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П258, позволяют сделать вывод, что уровень доступности услуги в г. Искитиме (4,06) выше, чем в остальных муниципальных образованиях, где проводилось исследование. Уровень доступности в других муниципальных образованиях варьируется от 3,25 (г. Обь) до 4,0 (г. Бердск).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Более всего респонденты удовлетворены «получением информации о стадии рассмотрения обращения». Больше всего нареканий у заявителей вызывает «доступность информации о порядке предоставляемой услуги» (3,55).</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Необходимо отметить, что в каждом муниципальном образовании разные параметры доступности вызывают недовольство у респондентов. Так, например, в г. Обь хуже всего заявители оценили «полноту и понятность предоставляемой информации» (3,0). В то же время в г. Искитиме наименьшее количество баллов респонденты присвоили по параметру «Доступность информации о порядке предоставляемой услуги» (3,69). </w:t>
      </w:r>
    </w:p>
    <w:p w:rsidR="00F57D79" w:rsidRPr="00995502" w:rsidRDefault="00F57D79" w:rsidP="0067282F">
      <w:pPr>
        <w:widowControl/>
        <w:numPr>
          <w:ilvl w:val="0"/>
          <w:numId w:val="101"/>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3,96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П259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91"/>
        <w:gridCol w:w="3664"/>
        <w:gridCol w:w="942"/>
        <w:gridCol w:w="799"/>
        <w:gridCol w:w="1245"/>
        <w:gridCol w:w="1198"/>
        <w:gridCol w:w="1355"/>
      </w:tblGrid>
      <w:tr w:rsidR="00F57D79" w:rsidRPr="00995502" w:rsidTr="00E83783">
        <w:trPr>
          <w:tblHeader/>
          <w:jc w:val="center"/>
        </w:trPr>
        <w:tc>
          <w:tcPr>
            <w:tcW w:w="253"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890"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Параметры оценки качества услуги</w:t>
            </w:r>
          </w:p>
        </w:tc>
        <w:tc>
          <w:tcPr>
            <w:tcW w:w="2158"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Оценка по городскому округу</w:t>
            </w:r>
          </w:p>
        </w:tc>
        <w:tc>
          <w:tcPr>
            <w:tcW w:w="69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Среднее значение</w:t>
            </w:r>
          </w:p>
        </w:tc>
      </w:tr>
      <w:tr w:rsidR="00F57D79" w:rsidRPr="00995502" w:rsidTr="00E83783">
        <w:trPr>
          <w:tblHeader/>
          <w:jc w:val="center"/>
        </w:trPr>
        <w:tc>
          <w:tcPr>
            <w:tcW w:w="253"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890"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48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Бердск</w:t>
            </w:r>
          </w:p>
        </w:tc>
        <w:tc>
          <w:tcPr>
            <w:tcW w:w="41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Обь</w:t>
            </w:r>
          </w:p>
        </w:tc>
        <w:tc>
          <w:tcPr>
            <w:tcW w:w="642"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Кольцово</w:t>
            </w:r>
          </w:p>
        </w:tc>
        <w:tc>
          <w:tcPr>
            <w:tcW w:w="61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Искитим</w:t>
            </w:r>
          </w:p>
        </w:tc>
        <w:tc>
          <w:tcPr>
            <w:tcW w:w="69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r>
      <w:tr w:rsidR="00F57D79" w:rsidRPr="00995502" w:rsidTr="00E83783">
        <w:trPr>
          <w:jc w:val="center"/>
        </w:trPr>
        <w:tc>
          <w:tcPr>
            <w:tcW w:w="25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89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4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4,4</w:t>
            </w:r>
          </w:p>
        </w:tc>
        <w:tc>
          <w:tcPr>
            <w:tcW w:w="4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1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4,19</w:t>
            </w:r>
          </w:p>
        </w:tc>
        <w:tc>
          <w:tcPr>
            <w:tcW w:w="6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4,15</w:t>
            </w:r>
          </w:p>
        </w:tc>
      </w:tr>
      <w:tr w:rsidR="00F57D79" w:rsidRPr="00995502" w:rsidTr="00E83783">
        <w:trPr>
          <w:jc w:val="center"/>
        </w:trPr>
        <w:tc>
          <w:tcPr>
            <w:tcW w:w="25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89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4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4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6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1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3,75</w:t>
            </w:r>
          </w:p>
        </w:tc>
      </w:tr>
      <w:tr w:rsidR="00F57D79" w:rsidRPr="00995502" w:rsidTr="00E83783">
        <w:trPr>
          <w:jc w:val="center"/>
        </w:trPr>
        <w:tc>
          <w:tcPr>
            <w:tcW w:w="25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89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4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w:t>
            </w:r>
          </w:p>
        </w:tc>
        <w:tc>
          <w:tcPr>
            <w:tcW w:w="4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1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4,25</w:t>
            </w:r>
          </w:p>
        </w:tc>
        <w:tc>
          <w:tcPr>
            <w:tcW w:w="6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3,99</w:t>
            </w:r>
          </w:p>
        </w:tc>
      </w:tr>
      <w:tr w:rsidR="00F57D79" w:rsidRPr="00995502" w:rsidTr="00E83783">
        <w:trPr>
          <w:jc w:val="center"/>
        </w:trPr>
        <w:tc>
          <w:tcPr>
            <w:tcW w:w="25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890"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48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4,2</w:t>
            </w:r>
          </w:p>
        </w:tc>
        <w:tc>
          <w:tcPr>
            <w:tcW w:w="41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w:t>
            </w:r>
          </w:p>
        </w:tc>
        <w:tc>
          <w:tcPr>
            <w:tcW w:w="642"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w:t>
            </w:r>
          </w:p>
        </w:tc>
        <w:tc>
          <w:tcPr>
            <w:tcW w:w="61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4,15</w:t>
            </w:r>
          </w:p>
        </w:tc>
        <w:tc>
          <w:tcPr>
            <w:tcW w:w="69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3,96</w:t>
            </w:r>
          </w:p>
        </w:tc>
      </w:tr>
    </w:tbl>
    <w:p w:rsidR="00F57D79" w:rsidRPr="00995502" w:rsidRDefault="00F57D79" w:rsidP="0067282F">
      <w:pPr>
        <w:widowControl/>
        <w:spacing w:before="240" w:line="360" w:lineRule="auto"/>
        <w:ind w:firstLine="573"/>
        <w:jc w:val="both"/>
        <w:rPr>
          <w:color w:val="000000"/>
          <w:sz w:val="28"/>
          <w:szCs w:val="28"/>
        </w:rPr>
      </w:pPr>
    </w:p>
    <w:p w:rsidR="00F57D79" w:rsidRPr="00995502" w:rsidRDefault="00F57D79" w:rsidP="0067282F">
      <w:pPr>
        <w:widowControl/>
        <w:spacing w:before="240" w:line="360" w:lineRule="auto"/>
        <w:ind w:firstLine="573"/>
        <w:jc w:val="both"/>
        <w:rPr>
          <w:color w:val="000000"/>
          <w:sz w:val="28"/>
          <w:szCs w:val="28"/>
        </w:rPr>
      </w:pPr>
      <w:r w:rsidRPr="00995502">
        <w:rPr>
          <w:color w:val="000000"/>
          <w:sz w:val="28"/>
          <w:szCs w:val="28"/>
        </w:rPr>
        <w:t xml:space="preserve">Данные табл. П259 позволяют сделать вывод, что качеством услуг респонденты довольны больше, чем доступностью услуг. По мнению респондентов, качество предоставления данной услуги в г. Бердск выше, чем в остальных муниципальных образованиях.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уровня качества по г. Бердску составило 4,2 балла, в то время как уровень качества предоставления данной услуги по другим городским округам варьируется от 3,5 (г. Обь) до 4,15 (г. Искитим).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Из предложенных параметров респонденты выше всего оценили «вежливость сотрудников, предоставляющих услугу» (4,15). Наименьший балл заявители присвоили параметру «комфортность оказания услуги» (3,75).</w:t>
      </w:r>
    </w:p>
    <w:p w:rsidR="00F57D79" w:rsidRPr="00995502" w:rsidRDefault="00F57D79" w:rsidP="0067282F">
      <w:pPr>
        <w:widowControl/>
        <w:numPr>
          <w:ilvl w:val="0"/>
          <w:numId w:val="101"/>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55" w:name="_Toc342309253"/>
      <w:r w:rsidRPr="00995502">
        <w:rPr>
          <w:b/>
          <w:i/>
          <w:color w:val="000000"/>
          <w:sz w:val="28"/>
          <w:szCs w:val="28"/>
        </w:rPr>
        <w:t>4.1. Количество документов, необходимых в рамках предоставления услуги.</w:t>
      </w:r>
      <w:bookmarkEnd w:id="255"/>
    </w:p>
    <w:p w:rsidR="00F57D79" w:rsidRPr="00995502" w:rsidRDefault="00F57D79">
      <w:pPr>
        <w:widowControl/>
        <w:rPr>
          <w:b/>
          <w:bCs/>
          <w:sz w:val="28"/>
          <w:szCs w:val="28"/>
        </w:rPr>
      </w:pPr>
      <w:r w:rsidRPr="00995502">
        <w:rPr>
          <w:sz w:val="28"/>
          <w:szCs w:val="28"/>
        </w:rPr>
        <w:br w:type="page"/>
      </w:r>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П260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E83783">
        <w:trPr>
          <w:trHeight w:val="20"/>
          <w:tblHeader/>
          <w:jc w:val="center"/>
        </w:trPr>
        <w:tc>
          <w:tcPr>
            <w:tcW w:w="335"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E83783">
        <w:trPr>
          <w:trHeight w:val="20"/>
          <w:tblHeader/>
          <w:jc w:val="center"/>
        </w:trPr>
        <w:tc>
          <w:tcPr>
            <w:tcW w:w="335"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259"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303"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1,4</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П261, по исследуемой услуге «Выдача сведений из реестра муниципального имущества» количество документов, которые предоставляли заявители в органы власти, в разных муниципальных образованиях отличается несущественно. Так в г. Бердске в среднем заявители предоставляли пакет, состоящий из 1,4 документов. В то же время по аналогичной услуге в г. Искитиме опрошенным приходилось предоставлять в органы власти 2 документа.</w:t>
      </w:r>
    </w:p>
    <w:p w:rsidR="00F57D79" w:rsidRPr="00995502" w:rsidRDefault="00F57D79" w:rsidP="0067282F">
      <w:pPr>
        <w:widowControl/>
        <w:spacing w:line="360" w:lineRule="auto"/>
        <w:ind w:firstLine="567"/>
        <w:jc w:val="both"/>
        <w:rPr>
          <w:sz w:val="28"/>
          <w:szCs w:val="28"/>
        </w:rPr>
      </w:pPr>
      <w:r w:rsidRPr="00995502">
        <w:rPr>
          <w:sz w:val="28"/>
          <w:szCs w:val="28"/>
        </w:rPr>
        <w:t>Максимальное значение количества документов, которое предоставили заявители в органы власти в г. Искитиме, составило 4 документов.</w:t>
      </w:r>
    </w:p>
    <w:p w:rsidR="00F57D79" w:rsidRPr="00995502" w:rsidRDefault="00F57D79" w:rsidP="00D74016">
      <w:pPr>
        <w:widowControl/>
        <w:spacing w:line="360" w:lineRule="auto"/>
        <w:jc w:val="center"/>
        <w:outlineLvl w:val="0"/>
        <w:rPr>
          <w:b/>
          <w:i/>
          <w:color w:val="000000"/>
          <w:sz w:val="28"/>
          <w:szCs w:val="28"/>
        </w:rPr>
      </w:pPr>
      <w:bookmarkStart w:id="256" w:name="_Toc342309254"/>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56"/>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П262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E83783">
        <w:trPr>
          <w:trHeight w:val="20"/>
          <w:tblHeader/>
          <w:jc w:val="center"/>
        </w:trPr>
        <w:tc>
          <w:tcPr>
            <w:tcW w:w="304"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E83783">
        <w:trPr>
          <w:trHeight w:val="20"/>
          <w:tblHeader/>
          <w:jc w:val="center"/>
        </w:trPr>
        <w:tc>
          <w:tcPr>
            <w:tcW w:w="304"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990"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961"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E83783">
            <w:pPr>
              <w:widowControl/>
              <w:spacing w:line="276" w:lineRule="auto"/>
              <w:rPr>
                <w:b/>
                <w:bCs/>
                <w:color w:val="000000"/>
                <w:szCs w:val="24"/>
              </w:rPr>
            </w:pP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0</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0,4</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не более 2 раз. Максимальное количество обращений было отмечено в г. Бердск – 4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Необходимо указать, что ни одному из опрошенных не пришлось обращаться повторно в один и тот же орган и иные инстанции.</w:t>
      </w:r>
    </w:p>
    <w:p w:rsidR="00F57D79" w:rsidRPr="00995502" w:rsidRDefault="00F57D79" w:rsidP="00D74016">
      <w:pPr>
        <w:pStyle w:val="Caption"/>
        <w:spacing w:line="360" w:lineRule="auto"/>
        <w:jc w:val="both"/>
        <w:outlineLvl w:val="0"/>
        <w:rPr>
          <w:b w:val="0"/>
          <w:color w:val="000000"/>
          <w:sz w:val="28"/>
          <w:szCs w:val="28"/>
        </w:rPr>
      </w:pPr>
      <w:bookmarkStart w:id="257" w:name="_Toc342309255"/>
      <w:r w:rsidRPr="00995502">
        <w:rPr>
          <w:b w:val="0"/>
          <w:sz w:val="28"/>
          <w:szCs w:val="28"/>
        </w:rPr>
        <w:t xml:space="preserve">Таблица П263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57"/>
    </w:p>
    <w:tbl>
      <w:tblPr>
        <w:tblW w:w="5000" w:type="pct"/>
        <w:tblCellMar>
          <w:top w:w="55" w:type="dxa"/>
          <w:left w:w="55" w:type="dxa"/>
          <w:bottom w:w="55" w:type="dxa"/>
          <w:right w:w="55" w:type="dxa"/>
        </w:tblCellMar>
        <w:tblLook w:val="0000"/>
      </w:tblPr>
      <w:tblGrid>
        <w:gridCol w:w="460"/>
        <w:gridCol w:w="3105"/>
        <w:gridCol w:w="1636"/>
        <w:gridCol w:w="1675"/>
        <w:gridCol w:w="1055"/>
        <w:gridCol w:w="1763"/>
      </w:tblGrid>
      <w:tr w:rsidR="00F57D79" w:rsidRPr="00995502" w:rsidTr="00E83783">
        <w:trPr>
          <w:tblHeader/>
        </w:trPr>
        <w:tc>
          <w:tcPr>
            <w:tcW w:w="303"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67"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90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77"/>
            </w:r>
          </w:p>
        </w:tc>
        <w:tc>
          <w:tcPr>
            <w:tcW w:w="2121"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trPr>
        <w:tc>
          <w:tcPr>
            <w:tcW w:w="303"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67"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90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33"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09"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79"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16,2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5,4</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E83783">
        <w:tc>
          <w:tcPr>
            <w:tcW w:w="30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6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90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3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09"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9,2</w:t>
            </w:r>
          </w:p>
        </w:tc>
        <w:tc>
          <w:tcPr>
            <w:tcW w:w="679"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П263 свидетельствуют о том, что по всем показателям соблюдаются нормативные значения.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ходе мониторинга это нашло свое подтверждение.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варьируется от 1 до 30 дней.</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Временные затраты респондентов на ожидание в очереди на подачу документов для получения услуги составляют 5,4 мин. Временные затраты на ожидание в очереди на получение результата услуги варьируются от 1 до 20 мин.</w:t>
      </w:r>
    </w:p>
    <w:p w:rsidR="00F57D79" w:rsidRPr="00995502" w:rsidRDefault="00F57D79" w:rsidP="00D74016">
      <w:pPr>
        <w:pStyle w:val="Caption"/>
        <w:spacing w:line="360" w:lineRule="auto"/>
        <w:jc w:val="both"/>
        <w:outlineLvl w:val="0"/>
        <w:rPr>
          <w:b w:val="0"/>
          <w:color w:val="000000"/>
          <w:sz w:val="28"/>
          <w:szCs w:val="28"/>
        </w:rPr>
      </w:pPr>
      <w:bookmarkStart w:id="258" w:name="_Toc342309256"/>
      <w:r w:rsidRPr="00995502">
        <w:rPr>
          <w:b w:val="0"/>
          <w:sz w:val="28"/>
          <w:szCs w:val="28"/>
        </w:rPr>
        <w:t xml:space="preserve">Таблица П264 </w:t>
      </w:r>
      <w:r w:rsidRPr="00995502">
        <w:rPr>
          <w:b w:val="0"/>
          <w:sz w:val="28"/>
          <w:szCs w:val="28"/>
        </w:rPr>
        <w:noBreakHyphen/>
        <w:t xml:space="preserve"> </w:t>
      </w:r>
      <w:r w:rsidRPr="00995502">
        <w:rPr>
          <w:b w:val="0"/>
          <w:color w:val="000000"/>
          <w:sz w:val="28"/>
          <w:szCs w:val="28"/>
        </w:rPr>
        <w:t>Уровень административных барьеров в г. Обь</w:t>
      </w:r>
      <w:bookmarkEnd w:id="258"/>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78"/>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П264 свидетельствуют о том, что по всем показателям соблюдаются нормативные значения.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ходе мониторинга это нашло свое подтверждение.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составляют 1 день.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Временные затраты респондентов на ожидание в очереди на подачу документов для получения услуги и на получение результата услуги составляют 1 мин. </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59" w:name="_Toc342309257"/>
      <w:r w:rsidRPr="00995502">
        <w:rPr>
          <w:b w:val="0"/>
          <w:sz w:val="28"/>
          <w:szCs w:val="28"/>
        </w:rPr>
        <w:t xml:space="preserve">Таблица П265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59"/>
    </w:p>
    <w:tbl>
      <w:tblPr>
        <w:tblW w:w="5000" w:type="pct"/>
        <w:jc w:val="center"/>
        <w:tblCellMar>
          <w:top w:w="55" w:type="dxa"/>
          <w:left w:w="55" w:type="dxa"/>
          <w:bottom w:w="55" w:type="dxa"/>
          <w:right w:w="55" w:type="dxa"/>
        </w:tblCellMar>
        <w:tblLook w:val="0000"/>
      </w:tblPr>
      <w:tblGrid>
        <w:gridCol w:w="483"/>
        <w:gridCol w:w="3174"/>
        <w:gridCol w:w="1531"/>
        <w:gridCol w:w="1675"/>
        <w:gridCol w:w="1068"/>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6"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79"/>
            </w:r>
          </w:p>
        </w:tc>
        <w:tc>
          <w:tcPr>
            <w:tcW w:w="2158"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6"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8"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1"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П265 свидетельствуют о том, что по всем показателям соблюдаются нормативные значения.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ходе мониторинга это нашло свое подтверждение.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составляют 1 день.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Временные затраты респондентов на ожидание в очереди на подачу документов для получения услуги и на получение результата услуги составляют 1 мин. </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60" w:name="_Toc342309258"/>
      <w:r w:rsidRPr="00995502">
        <w:rPr>
          <w:b w:val="0"/>
          <w:sz w:val="28"/>
          <w:szCs w:val="28"/>
        </w:rPr>
        <w:t>Таблица П266</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60"/>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80"/>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27,44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9,81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2,19</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П266 свидетельствуют о том, что по всем показателям соблюдаются нормативные значения.</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ходе мониторинга это нашло свое подтверждение.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варьируются от 1 до 60 дней и в среднем составляют 9,81 день.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Временные затраты респондентов на ожидание в очереди на подачу документов для получения услуги и на получение результата услуги в среднем не превышают 4 мин. </w:t>
      </w:r>
    </w:p>
    <w:p w:rsidR="00F57D79" w:rsidRPr="00995502" w:rsidRDefault="00F57D79" w:rsidP="0067282F">
      <w:pPr>
        <w:widowControl/>
        <w:spacing w:line="360" w:lineRule="auto"/>
        <w:ind w:firstLine="709"/>
        <w:jc w:val="both"/>
        <w:rPr>
          <w:sz w:val="28"/>
        </w:rPr>
      </w:pPr>
      <w:r w:rsidRPr="00995502">
        <w:rPr>
          <w:sz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rsidP="00C011A4">
      <w:pPr>
        <w:widowControl/>
        <w:spacing w:line="360" w:lineRule="auto"/>
        <w:jc w:val="both"/>
        <w:rPr>
          <w:sz w:val="28"/>
          <w:szCs w:val="28"/>
        </w:rPr>
      </w:pPr>
      <w:r w:rsidRPr="00995502">
        <w:rPr>
          <w:sz w:val="28"/>
          <w:szCs w:val="28"/>
        </w:rPr>
        <w:t xml:space="preserve">Таблица П267 </w:t>
      </w:r>
      <w:r w:rsidRPr="00995502">
        <w:rPr>
          <w:sz w:val="28"/>
          <w:szCs w:val="28"/>
        </w:rPr>
        <w:noBreakHyphen/>
        <w:t xml:space="preserve"> Расчет интегральной оценки уровня административных барьеров, г. Бердск</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right"/>
              <w:rPr>
                <w:b/>
                <w:bCs/>
                <w:color w:val="000000"/>
                <w:szCs w:val="24"/>
              </w:rPr>
            </w:pPr>
            <w:r w:rsidRPr="00995502">
              <w:rPr>
                <w:b/>
                <w:bCs/>
                <w:color w:val="000000"/>
                <w:szCs w:val="24"/>
              </w:rPr>
              <w:t>1,00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П268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Обь</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right"/>
              <w:rPr>
                <w:b/>
                <w:bCs/>
                <w:color w:val="000000"/>
                <w:szCs w:val="24"/>
              </w:rPr>
            </w:pPr>
            <w:r w:rsidRPr="00995502">
              <w:rPr>
                <w:b/>
                <w:bCs/>
                <w:color w:val="000000"/>
                <w:szCs w:val="24"/>
              </w:rPr>
              <w:t>1,00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П269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1,00</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П270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27,44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2,19</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1,13</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1,00</w:t>
            </w:r>
          </w:p>
        </w:tc>
      </w:tr>
    </w:tbl>
    <w:p w:rsidR="00F57D79" w:rsidRPr="00995502" w:rsidRDefault="00F57D79" w:rsidP="0067282F">
      <w:pPr>
        <w:widowControl/>
        <w:spacing w:before="240"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1,0. Другими словами, требования нормативных правовых актов, регламентирующих предоставление муниципальной услуги «Предоставление в аренду имущества муниципальной казны без проведения торгов», выполняются на 100%.</w:t>
      </w:r>
    </w:p>
    <w:p w:rsidR="00F57D79" w:rsidRPr="00995502" w:rsidRDefault="00F57D79" w:rsidP="0067282F">
      <w:pPr>
        <w:widowControl/>
        <w:numPr>
          <w:ilvl w:val="0"/>
          <w:numId w:val="101"/>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pPr>
      <w:r w:rsidRPr="00995502">
        <w:rPr>
          <w:color w:val="000000"/>
          <w:sz w:val="28"/>
          <w:szCs w:val="28"/>
        </w:rPr>
        <w:t>Ни у одного из заявителей в трех муниципальных образованиях (г. Бердск, г. Обь и р.п. Кольцово) из четырех не возникло затруднений при получении муниципальной услуги. Такой же ответ дали и большинство опрошенных (93,8%) в г. Искитим.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Остальные опрошенные (6,3%) в г. Искитим основным затруднением, с которым столкнулись при получении исследуемой услуги, назвали сложность заполнения официальных бланков.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Самым сложным, по мнению заявителей р.п. Кольцово и г. Обь является получение результата услуги. С ними согласились 20% опрошенных в г. Бердск.</w:t>
      </w:r>
    </w:p>
    <w:p w:rsidR="00F57D79" w:rsidRPr="00995502" w:rsidRDefault="00F57D79" w:rsidP="0067282F">
      <w:pPr>
        <w:widowControl/>
        <w:spacing w:line="360" w:lineRule="auto"/>
        <w:ind w:firstLine="570"/>
        <w:jc w:val="both"/>
        <w:rPr>
          <w:sz w:val="28"/>
          <w:szCs w:val="28"/>
        </w:rPr>
      </w:pPr>
      <w:r w:rsidRPr="00995502">
        <w:rPr>
          <w:color w:val="000000"/>
          <w:sz w:val="28"/>
          <w:szCs w:val="28"/>
        </w:rPr>
        <w:t>Большинство опрошенных в г. Искитим (75%) и в г.</w:t>
      </w:r>
      <w:r w:rsidRPr="00995502">
        <w:rPr>
          <w:sz w:val="28"/>
          <w:szCs w:val="28"/>
        </w:rPr>
        <w:t>Бердск (60%) отметили, что наибольшие затруднения у них возникли на этапе сбора документов, необходимых для получения исследуемой муниципальной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Также ни у одного из заявителей не возникла необходимость в привлечении сторонних организаций (посредников).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П271.</w:t>
      </w:r>
    </w:p>
    <w:p w:rsidR="00F57D79" w:rsidRPr="00995502" w:rsidRDefault="00F57D79">
      <w:pPr>
        <w:widowControl/>
        <w:rPr>
          <w:b/>
          <w:sz w:val="28"/>
          <w:szCs w:val="28"/>
        </w:rPr>
      </w:pPr>
      <w:r w:rsidRPr="00995502">
        <w:rPr>
          <w:b/>
          <w:sz w:val="28"/>
          <w:szCs w:val="28"/>
        </w:rPr>
        <w:br w:type="page"/>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П271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9"/>
        <w:gridCol w:w="3750"/>
        <w:gridCol w:w="1413"/>
        <w:gridCol w:w="1421"/>
        <w:gridCol w:w="1408"/>
        <w:gridCol w:w="1053"/>
      </w:tblGrid>
      <w:tr w:rsidR="00F57D79" w:rsidRPr="00995502" w:rsidTr="00E83783">
        <w:trPr>
          <w:jc w:val="center"/>
        </w:trPr>
        <w:tc>
          <w:tcPr>
            <w:tcW w:w="335"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1934"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мероприятия</w:t>
            </w:r>
          </w:p>
        </w:tc>
        <w:tc>
          <w:tcPr>
            <w:tcW w:w="2731" w:type="pct"/>
            <w:gridSpan w:val="4"/>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E83783">
        <w:trPr>
          <w:jc w:val="center"/>
        </w:trPr>
        <w:tc>
          <w:tcPr>
            <w:tcW w:w="335"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934"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729"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Бердск</w:t>
            </w:r>
          </w:p>
        </w:tc>
        <w:tc>
          <w:tcPr>
            <w:tcW w:w="733"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Искитим</w:t>
            </w:r>
          </w:p>
        </w:tc>
        <w:tc>
          <w:tcPr>
            <w:tcW w:w="726"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Кольцово</w:t>
            </w:r>
          </w:p>
        </w:tc>
        <w:tc>
          <w:tcPr>
            <w:tcW w:w="542" w:type="pct"/>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Обь</w:t>
            </w:r>
          </w:p>
        </w:tc>
      </w:tr>
      <w:tr w:rsidR="00F57D79" w:rsidRPr="00995502" w:rsidTr="00E83783">
        <w:trPr>
          <w:jc w:val="center"/>
        </w:trPr>
        <w:tc>
          <w:tcPr>
            <w:tcW w:w="335"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193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72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20</w:t>
            </w:r>
          </w:p>
        </w:tc>
        <w:tc>
          <w:tcPr>
            <w:tcW w:w="733"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75</w:t>
            </w:r>
          </w:p>
        </w:tc>
        <w:tc>
          <w:tcPr>
            <w:tcW w:w="726"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100</w:t>
            </w:r>
          </w:p>
        </w:tc>
        <w:tc>
          <w:tcPr>
            <w:tcW w:w="54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jc w:val="center"/>
        </w:trPr>
        <w:tc>
          <w:tcPr>
            <w:tcW w:w="335"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193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72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733"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726"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42"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r>
      <w:tr w:rsidR="00F57D79" w:rsidRPr="00995502" w:rsidTr="00E83783">
        <w:trPr>
          <w:jc w:val="center"/>
        </w:trPr>
        <w:tc>
          <w:tcPr>
            <w:tcW w:w="335"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193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72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20</w:t>
            </w:r>
          </w:p>
        </w:tc>
        <w:tc>
          <w:tcPr>
            <w:tcW w:w="733"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12,5</w:t>
            </w:r>
          </w:p>
        </w:tc>
        <w:tc>
          <w:tcPr>
            <w:tcW w:w="726"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54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r w:rsidR="00F57D79" w:rsidRPr="00995502" w:rsidTr="00E83783">
        <w:trPr>
          <w:jc w:val="center"/>
        </w:trPr>
        <w:tc>
          <w:tcPr>
            <w:tcW w:w="335"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1934"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72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60</w:t>
            </w:r>
          </w:p>
        </w:tc>
        <w:tc>
          <w:tcPr>
            <w:tcW w:w="733"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25</w:t>
            </w:r>
          </w:p>
        </w:tc>
        <w:tc>
          <w:tcPr>
            <w:tcW w:w="726"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100</w:t>
            </w:r>
          </w:p>
        </w:tc>
        <w:tc>
          <w:tcPr>
            <w:tcW w:w="542"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r>
    </w:tbl>
    <w:p w:rsidR="00F57D79" w:rsidRPr="00995502" w:rsidRDefault="00F57D79" w:rsidP="0067282F">
      <w:pPr>
        <w:widowControl/>
        <w:spacing w:line="360" w:lineRule="auto"/>
        <w:jc w:val="both"/>
        <w:rPr>
          <w:b/>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П271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7"/>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7"/>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sz w:val="28"/>
          <w:szCs w:val="28"/>
        </w:rPr>
      </w:pPr>
      <w:r w:rsidRPr="00995502">
        <w:rPr>
          <w:sz w:val="28"/>
          <w:szCs w:val="28"/>
        </w:rPr>
        <w:t>Кроме того, респонденты отметили, что повлиять на предоставление муниципальной услуги может налаживание взаимодействия между органами власти.</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76,65% </w:t>
      </w:r>
      <w:r w:rsidRPr="00995502">
        <w:rPr>
          <w:sz w:val="28"/>
          <w:szCs w:val="28"/>
        </w:rPr>
        <w:t>(табл. П272).</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П272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E83783">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82,00</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Обь</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70,00</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72,50</w:t>
            </w:r>
          </w:p>
        </w:tc>
      </w:tr>
      <w:tr w:rsidR="00F57D79" w:rsidRPr="00995502" w:rsidTr="00E83783">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82,10</w:t>
            </w:r>
          </w:p>
        </w:tc>
      </w:tr>
      <w:tr w:rsidR="00F57D79" w:rsidRPr="00995502" w:rsidTr="00E83783">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76,65</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П272, </w:t>
      </w:r>
      <w:r w:rsidRPr="00995502">
        <w:rPr>
          <w:sz w:val="28"/>
          <w:szCs w:val="28"/>
        </w:rPr>
        <w:t>уровень удовлетворенности заявителей качеством и доступностью муниципальной услуги в г. Искитим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rPr>
      </w:pPr>
      <w:r w:rsidRPr="00995502">
        <w:rPr>
          <w:sz w:val="28"/>
          <w:szCs w:val="28"/>
        </w:rPr>
        <w:t>Наименьший показатель уровня удовлетворенности заявителей в ходе мониторинга определен в г. Обь – 70,0%.</w:t>
      </w:r>
    </w:p>
    <w:p w:rsidR="00F57D79" w:rsidRPr="00995502" w:rsidRDefault="00F57D79" w:rsidP="0067282F">
      <w:pPr>
        <w:widowControl/>
      </w:pPr>
    </w:p>
    <w:p w:rsidR="00F57D79" w:rsidRPr="00995502" w:rsidRDefault="00F57D79">
      <w:pPr>
        <w:widowControl/>
        <w:rPr>
          <w:b/>
          <w:sz w:val="28"/>
          <w:szCs w:val="28"/>
        </w:rPr>
      </w:pPr>
      <w:r w:rsidRPr="00995502">
        <w:rPr>
          <w:b/>
          <w:sz w:val="28"/>
          <w:szCs w:val="28"/>
        </w:rPr>
        <w:br w:type="page"/>
      </w:r>
    </w:p>
    <w:p w:rsidR="00F57D79" w:rsidRPr="00995502" w:rsidRDefault="00F57D79" w:rsidP="00E83783">
      <w:pPr>
        <w:widowControl/>
        <w:autoSpaceDE w:val="0"/>
        <w:autoSpaceDN w:val="0"/>
        <w:adjustRightInd w:val="0"/>
        <w:spacing w:line="360" w:lineRule="auto"/>
        <w:ind w:firstLine="539"/>
        <w:jc w:val="center"/>
        <w:outlineLvl w:val="1"/>
        <w:rPr>
          <w:b/>
          <w:sz w:val="28"/>
          <w:szCs w:val="28"/>
        </w:rPr>
      </w:pPr>
      <w:bookmarkStart w:id="261" w:name="_Toc342309259"/>
      <w:r w:rsidRPr="00995502">
        <w:rPr>
          <w:b/>
          <w:sz w:val="28"/>
          <w:szCs w:val="28"/>
        </w:rPr>
        <w:t>Услуга № 8 «Предоставление в собственность граждан земельных участков для ведения садоводства, огородничества и дачного хозяйства»</w:t>
      </w:r>
      <w:bookmarkEnd w:id="261"/>
    </w:p>
    <w:tbl>
      <w:tblPr>
        <w:tblW w:w="5000" w:type="pct"/>
        <w:tblLook w:val="01E0"/>
      </w:tblPr>
      <w:tblGrid>
        <w:gridCol w:w="2521"/>
        <w:gridCol w:w="7333"/>
      </w:tblGrid>
      <w:tr w:rsidR="00F57D79" w:rsidRPr="00995502" w:rsidTr="00E83783">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Обь, г. Кольцово, г. Искитим</w:t>
            </w:r>
          </w:p>
        </w:tc>
      </w:tr>
      <w:tr w:rsidR="00F57D79" w:rsidRPr="00995502" w:rsidTr="00E83783">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37, в том числе: г. Новосибирск - 11; </w:t>
            </w:r>
          </w:p>
          <w:p w:rsidR="00F57D79" w:rsidRPr="00995502" w:rsidRDefault="00F57D79" w:rsidP="0067282F">
            <w:pPr>
              <w:widowControl/>
              <w:jc w:val="both"/>
              <w:rPr>
                <w:sz w:val="28"/>
                <w:szCs w:val="28"/>
              </w:rPr>
            </w:pPr>
            <w:r w:rsidRPr="00995502">
              <w:rPr>
                <w:sz w:val="28"/>
                <w:szCs w:val="28"/>
              </w:rPr>
              <w:t>г. Обь - 8;</w:t>
            </w:r>
          </w:p>
          <w:p w:rsidR="00F57D79" w:rsidRPr="00995502" w:rsidRDefault="00F57D79" w:rsidP="0067282F">
            <w:pPr>
              <w:widowControl/>
              <w:jc w:val="both"/>
              <w:rPr>
                <w:sz w:val="28"/>
                <w:szCs w:val="28"/>
              </w:rPr>
            </w:pPr>
            <w:r w:rsidRPr="00995502">
              <w:rPr>
                <w:sz w:val="28"/>
                <w:szCs w:val="28"/>
              </w:rPr>
              <w:t xml:space="preserve">р.п. Кольцово - 6; </w:t>
            </w:r>
          </w:p>
          <w:p w:rsidR="00F57D79" w:rsidRPr="00995502" w:rsidRDefault="00F57D79" w:rsidP="0067282F">
            <w:pPr>
              <w:widowControl/>
              <w:jc w:val="both"/>
              <w:rPr>
                <w:sz w:val="28"/>
                <w:szCs w:val="28"/>
              </w:rPr>
            </w:pPr>
            <w:r w:rsidRPr="00995502">
              <w:rPr>
                <w:sz w:val="28"/>
                <w:szCs w:val="28"/>
              </w:rPr>
              <w:t xml:space="preserve">г. Искитим - 12. </w:t>
            </w:r>
          </w:p>
        </w:tc>
      </w:tr>
    </w:tbl>
    <w:p w:rsidR="00F57D79" w:rsidRPr="00995502" w:rsidRDefault="00F57D79" w:rsidP="0067282F">
      <w:pPr>
        <w:widowControl/>
        <w:rPr>
          <w:sz w:val="28"/>
          <w:szCs w:val="28"/>
        </w:rPr>
      </w:pPr>
    </w:p>
    <w:p w:rsidR="00F57D79" w:rsidRPr="00995502" w:rsidRDefault="00F57D79" w:rsidP="0067282F">
      <w:pPr>
        <w:widowControl/>
        <w:numPr>
          <w:ilvl w:val="0"/>
          <w:numId w:val="102"/>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9"/>
        <w:jc w:val="both"/>
        <w:rPr>
          <w:sz w:val="28"/>
          <w:szCs w:val="28"/>
        </w:rPr>
      </w:pPr>
      <w:r w:rsidRPr="00995502">
        <w:rPr>
          <w:sz w:val="28"/>
          <w:szCs w:val="28"/>
        </w:rPr>
        <w:t>Административный регламент по данной услуге в г. Новосибирске утвержден постановлением мэрии г. Новосибирска от 25.08.2011 г №7727 (ред. от 28.06.2012) «Об утверждении административного регламента предоставления муниципальной услуги по предоставлению в собственность граждан земельных участков для ведения садоводства, огородничества и дачного хозяйства». Указанный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81"/>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Кроме того в р.п. Кольцово утверждено Положение об организации приема, учета и рассмотрения заявлений граждан о бесплатном предоставлении в собственность граждан земельных участков, снятия с учета в качестве граждан, имеющих льготы на однократное бесплатное предоставление земельных участков.</w:t>
      </w:r>
      <w:r w:rsidRPr="00995502">
        <w:rPr>
          <w:rStyle w:val="FootnoteReference"/>
          <w:sz w:val="28"/>
          <w:szCs w:val="28"/>
          <w:shd w:val="clear" w:color="auto" w:fill="FFFFFF"/>
        </w:rPr>
        <w:footnoteReference w:id="82"/>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shd w:val="clear" w:color="auto" w:fill="FFFFFF"/>
        </w:rPr>
        <w:t xml:space="preserve">Соответствующий административный регламент в городе Искитиме утвержден Постановление администрации города Искитима от 28.10.2011 №  1571 «Об утверждении Административного регламента предоставления муниципальной услуги по предоставлению в собственность граждан земельных участков для ведения садоводства, огородничества и дачного хозяйства». </w:t>
      </w:r>
      <w:r w:rsidRPr="00995502">
        <w:rPr>
          <w:sz w:val="28"/>
          <w:szCs w:val="28"/>
        </w:rPr>
        <w:t>Указанный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В городском округе Обь на момент проведения мониторинга не удалось выявить утвержденный административный регламент предоставления исследуемой муниципальной услуги, а также проект административного регламента.</w:t>
      </w:r>
    </w:p>
    <w:p w:rsidR="00F57D79" w:rsidRPr="00995502" w:rsidRDefault="00F57D79" w:rsidP="0067282F">
      <w:pPr>
        <w:widowControl/>
        <w:numPr>
          <w:ilvl w:val="0"/>
          <w:numId w:val="102"/>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П273. Среднее значения уровня доступности равно 3,84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П273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76"/>
        <w:gridCol w:w="2941"/>
        <w:gridCol w:w="1644"/>
        <w:gridCol w:w="1093"/>
        <w:gridCol w:w="1202"/>
        <w:gridCol w:w="1212"/>
        <w:gridCol w:w="1126"/>
      </w:tblGrid>
      <w:tr w:rsidR="00F57D79" w:rsidRPr="00995502" w:rsidTr="00E83783">
        <w:trPr>
          <w:tblHeader/>
          <w:jc w:val="center"/>
        </w:trPr>
        <w:tc>
          <w:tcPr>
            <w:tcW w:w="245"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517"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Параметры оценки доступности услуги</w:t>
            </w:r>
          </w:p>
        </w:tc>
        <w:tc>
          <w:tcPr>
            <w:tcW w:w="2657"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Оценка по городскому округу</w:t>
            </w:r>
          </w:p>
        </w:tc>
        <w:tc>
          <w:tcPr>
            <w:tcW w:w="58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Среднее значение</w:t>
            </w:r>
          </w:p>
        </w:tc>
      </w:tr>
      <w:tr w:rsidR="00F57D79" w:rsidRPr="00995502" w:rsidTr="00E83783">
        <w:trPr>
          <w:tblHeader/>
          <w:jc w:val="center"/>
        </w:trPr>
        <w:tc>
          <w:tcPr>
            <w:tcW w:w="245"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517"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4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Новосибирск</w:t>
            </w:r>
          </w:p>
        </w:tc>
        <w:tc>
          <w:tcPr>
            <w:tcW w:w="56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Обь</w:t>
            </w:r>
          </w:p>
        </w:tc>
        <w:tc>
          <w:tcPr>
            <w:tcW w:w="620"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Кольцово</w:t>
            </w:r>
          </w:p>
        </w:tc>
        <w:tc>
          <w:tcPr>
            <w:tcW w:w="625"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Искитим</w:t>
            </w:r>
          </w:p>
        </w:tc>
        <w:tc>
          <w:tcPr>
            <w:tcW w:w="58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51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8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4,36</w:t>
            </w:r>
          </w:p>
        </w:tc>
        <w:tc>
          <w:tcPr>
            <w:tcW w:w="56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3,38</w:t>
            </w:r>
          </w:p>
        </w:tc>
        <w:tc>
          <w:tcPr>
            <w:tcW w:w="62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6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3,77</w:t>
            </w: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51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8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4,36</w:t>
            </w:r>
          </w:p>
        </w:tc>
        <w:tc>
          <w:tcPr>
            <w:tcW w:w="56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62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3,84</w:t>
            </w:r>
          </w:p>
        </w:tc>
      </w:tr>
      <w:tr w:rsidR="00F57D79" w:rsidRPr="00995502" w:rsidTr="00E83783">
        <w:trPr>
          <w:jc w:val="center"/>
        </w:trPr>
        <w:tc>
          <w:tcPr>
            <w:tcW w:w="24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517"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84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4,36</w:t>
            </w:r>
          </w:p>
        </w:tc>
        <w:tc>
          <w:tcPr>
            <w:tcW w:w="56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3,88</w:t>
            </w:r>
          </w:p>
        </w:tc>
        <w:tc>
          <w:tcPr>
            <w:tcW w:w="62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25"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3,87</w:t>
            </w:r>
          </w:p>
        </w:tc>
      </w:tr>
      <w:tr w:rsidR="00F57D79" w:rsidRPr="00995502" w:rsidTr="00E83783">
        <w:trPr>
          <w:jc w:val="center"/>
        </w:trPr>
        <w:tc>
          <w:tcPr>
            <w:tcW w:w="245"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517"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84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4,36</w:t>
            </w:r>
          </w:p>
        </w:tc>
        <w:tc>
          <w:tcPr>
            <w:tcW w:w="564"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3,88</w:t>
            </w:r>
          </w:p>
        </w:tc>
        <w:tc>
          <w:tcPr>
            <w:tcW w:w="620"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25"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58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3,89</w:t>
            </w:r>
          </w:p>
        </w:tc>
      </w:tr>
      <w:tr w:rsidR="00F57D79" w:rsidRPr="00995502" w:rsidTr="00E83783">
        <w:trPr>
          <w:jc w:val="center"/>
        </w:trPr>
        <w:tc>
          <w:tcPr>
            <w:tcW w:w="245"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517"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4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4,36</w:t>
            </w:r>
          </w:p>
        </w:tc>
        <w:tc>
          <w:tcPr>
            <w:tcW w:w="564"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3,72</w:t>
            </w:r>
          </w:p>
        </w:tc>
        <w:tc>
          <w:tcPr>
            <w:tcW w:w="620"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3,54</w:t>
            </w:r>
          </w:p>
        </w:tc>
        <w:tc>
          <w:tcPr>
            <w:tcW w:w="625"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3,75</w:t>
            </w:r>
          </w:p>
        </w:tc>
        <w:tc>
          <w:tcPr>
            <w:tcW w:w="581"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3,84</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П273, позволяют сделать вывод, что уровень доступности услуги в г. Новосибирск (4,36) существенно выше, чем в остальных муниципальных образованиях. Уровень доступности в других муниципальных образованиях варьируется от 3,54 (р.п. Кольцово) до 3,75 (г. Искитим).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Более всего респонденты удовлетворены параметром «получение информации о стадии рассмотрения обращения» - 3,89 балла. Менее всего респонденты удовлетворены параметром «доступность информации о порядке предоставляемой услуги» - 3,77.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целом, уровень доступности можно оценить как «выше чем удовлетворительно, но ниже чем хорошо».</w:t>
      </w:r>
    </w:p>
    <w:p w:rsidR="00F57D79" w:rsidRPr="00995502" w:rsidRDefault="00F57D79" w:rsidP="0067282F">
      <w:pPr>
        <w:widowControl/>
        <w:numPr>
          <w:ilvl w:val="0"/>
          <w:numId w:val="102"/>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3,57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П274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77"/>
        <w:gridCol w:w="2997"/>
        <w:gridCol w:w="1617"/>
        <w:gridCol w:w="1101"/>
        <w:gridCol w:w="1208"/>
        <w:gridCol w:w="1156"/>
        <w:gridCol w:w="1138"/>
      </w:tblGrid>
      <w:tr w:rsidR="00F57D79" w:rsidRPr="00995502" w:rsidTr="00E83783">
        <w:trPr>
          <w:tblHeader/>
          <w:jc w:val="center"/>
        </w:trPr>
        <w:tc>
          <w:tcPr>
            <w:tcW w:w="246"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546"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Параметры оценки качества услуги</w:t>
            </w:r>
          </w:p>
        </w:tc>
        <w:tc>
          <w:tcPr>
            <w:tcW w:w="2621"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Оценка по городскому округу</w:t>
            </w:r>
          </w:p>
        </w:tc>
        <w:tc>
          <w:tcPr>
            <w:tcW w:w="58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Среднее значение</w:t>
            </w:r>
          </w:p>
        </w:tc>
      </w:tr>
      <w:tr w:rsidR="00F57D79" w:rsidRPr="00995502" w:rsidTr="00E83783">
        <w:trPr>
          <w:tblHeader/>
          <w:jc w:val="center"/>
        </w:trPr>
        <w:tc>
          <w:tcPr>
            <w:tcW w:w="246"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546"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Новосибирск</w:t>
            </w:r>
          </w:p>
        </w:tc>
        <w:tc>
          <w:tcPr>
            <w:tcW w:w="56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Обь</w:t>
            </w:r>
          </w:p>
        </w:tc>
        <w:tc>
          <w:tcPr>
            <w:tcW w:w="623"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Кольцово</w:t>
            </w:r>
          </w:p>
        </w:tc>
        <w:tc>
          <w:tcPr>
            <w:tcW w:w="596"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Искитим</w:t>
            </w:r>
          </w:p>
        </w:tc>
        <w:tc>
          <w:tcPr>
            <w:tcW w:w="58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r>
      <w:tr w:rsidR="00F57D79" w:rsidRPr="00995502" w:rsidTr="00E83783">
        <w:trPr>
          <w:jc w:val="center"/>
        </w:trPr>
        <w:tc>
          <w:tcPr>
            <w:tcW w:w="2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54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83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4,09</w:t>
            </w:r>
          </w:p>
        </w:tc>
        <w:tc>
          <w:tcPr>
            <w:tcW w:w="56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3,63</w:t>
            </w:r>
          </w:p>
        </w:tc>
        <w:tc>
          <w:tcPr>
            <w:tcW w:w="62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3,33</w:t>
            </w:r>
          </w:p>
        </w:tc>
        <w:tc>
          <w:tcPr>
            <w:tcW w:w="59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3,92</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3,74</w:t>
            </w:r>
          </w:p>
        </w:tc>
      </w:tr>
      <w:tr w:rsidR="00F57D79" w:rsidRPr="00995502" w:rsidTr="00E83783">
        <w:trPr>
          <w:jc w:val="center"/>
        </w:trPr>
        <w:tc>
          <w:tcPr>
            <w:tcW w:w="2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54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83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3,09</w:t>
            </w:r>
          </w:p>
        </w:tc>
        <w:tc>
          <w:tcPr>
            <w:tcW w:w="56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3,63</w:t>
            </w:r>
          </w:p>
        </w:tc>
        <w:tc>
          <w:tcPr>
            <w:tcW w:w="62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59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3,58</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3,33</w:t>
            </w:r>
          </w:p>
        </w:tc>
      </w:tr>
      <w:tr w:rsidR="00F57D79" w:rsidRPr="00995502" w:rsidTr="00E83783">
        <w:trPr>
          <w:jc w:val="center"/>
        </w:trPr>
        <w:tc>
          <w:tcPr>
            <w:tcW w:w="2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54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83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3,55</w:t>
            </w:r>
          </w:p>
        </w:tc>
        <w:tc>
          <w:tcPr>
            <w:tcW w:w="56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3,63</w:t>
            </w:r>
          </w:p>
        </w:tc>
        <w:tc>
          <w:tcPr>
            <w:tcW w:w="62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59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3,63</w:t>
            </w:r>
          </w:p>
        </w:tc>
      </w:tr>
      <w:tr w:rsidR="00F57D79" w:rsidRPr="00995502" w:rsidTr="00E83783">
        <w:trPr>
          <w:jc w:val="center"/>
        </w:trPr>
        <w:tc>
          <w:tcPr>
            <w:tcW w:w="246"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54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3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3,58</w:t>
            </w:r>
          </w:p>
        </w:tc>
        <w:tc>
          <w:tcPr>
            <w:tcW w:w="56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3,63</w:t>
            </w:r>
          </w:p>
        </w:tc>
        <w:tc>
          <w:tcPr>
            <w:tcW w:w="623"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3,28</w:t>
            </w:r>
          </w:p>
        </w:tc>
        <w:tc>
          <w:tcPr>
            <w:tcW w:w="596"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3,78</w:t>
            </w:r>
          </w:p>
        </w:tc>
        <w:tc>
          <w:tcPr>
            <w:tcW w:w="58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3,57</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Данные табл. П274 позволяют сделать вывод, что качеством услуг респонденты довольны меньше, чем доступностью услуг. По мнению респондентов, качество предоставления данной услуги в г. Искитим выше, чем в остальных муниципальных образованиях.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значение уровня качества по г. Искитиму составило 3,78 балла, в то время как уровень качества предоставления данной услуги по другим городским округам варьируется от 3,28 (р.п. Кольцово) до 3,63 (г. Обь).</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всем параметрам оценки качества услуги респонденты поставили практически одинаковые оценки.</w:t>
      </w:r>
    </w:p>
    <w:p w:rsidR="00F57D79" w:rsidRPr="00995502" w:rsidRDefault="00F57D79">
      <w:pPr>
        <w:widowControl/>
        <w:rPr>
          <w:b/>
          <w:sz w:val="28"/>
          <w:szCs w:val="28"/>
        </w:rPr>
      </w:pPr>
      <w:r w:rsidRPr="00995502">
        <w:rPr>
          <w:b/>
          <w:sz w:val="28"/>
          <w:szCs w:val="28"/>
        </w:rPr>
        <w:br w:type="page"/>
      </w:r>
    </w:p>
    <w:p w:rsidR="00F57D79" w:rsidRPr="00995502" w:rsidRDefault="00F57D79" w:rsidP="0067282F">
      <w:pPr>
        <w:widowControl/>
        <w:numPr>
          <w:ilvl w:val="0"/>
          <w:numId w:val="102"/>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62" w:name="_Toc342309260"/>
      <w:r w:rsidRPr="00995502">
        <w:rPr>
          <w:b/>
          <w:i/>
          <w:color w:val="000000"/>
          <w:sz w:val="28"/>
          <w:szCs w:val="28"/>
        </w:rPr>
        <w:t>4.1. Количество документов, необходимых в рамках предоставления услуги.</w:t>
      </w:r>
      <w:bookmarkEnd w:id="262"/>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П275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E83783">
        <w:trPr>
          <w:trHeight w:val="20"/>
          <w:tblHeader/>
          <w:jc w:val="center"/>
        </w:trPr>
        <w:tc>
          <w:tcPr>
            <w:tcW w:w="335"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E83783">
        <w:trPr>
          <w:trHeight w:val="20"/>
          <w:tblHeader/>
          <w:jc w:val="center"/>
        </w:trPr>
        <w:tc>
          <w:tcPr>
            <w:tcW w:w="335"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259"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1303"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5,91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r>
      <w:tr w:rsidR="00F57D79" w:rsidRPr="00995502" w:rsidTr="00E83783">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7,92</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П275, по исследуемой услуге «Предоставление в собственность граждан земельных участков для ведения садоводства, огородничества и дачного хозяйства» количество документов, которые предоставляли заявители в органы власти, в разных муниципальных образованиях варьируется от 3 до 10. Так в р.п. Кольцово в среднем заявители предоставляли пакет, состоящий из 3 документов. В то же время по аналогичной услуге в г. Искитиме опрошенным приходилось предоставлять в органы власти пакет, состоящий из 7,92 документов.</w:t>
      </w:r>
    </w:p>
    <w:p w:rsidR="00F57D79" w:rsidRPr="00995502" w:rsidRDefault="00F57D79" w:rsidP="0067282F">
      <w:pPr>
        <w:widowControl/>
        <w:spacing w:line="360" w:lineRule="auto"/>
        <w:ind w:firstLine="567"/>
        <w:jc w:val="both"/>
        <w:rPr>
          <w:sz w:val="28"/>
        </w:rPr>
      </w:pPr>
      <w:r w:rsidRPr="00995502">
        <w:rPr>
          <w:sz w:val="28"/>
        </w:rPr>
        <w:t>Наибольшее количество документов в отдельных случаях пришлось предоставить заявителям в г. Новосибирск и в г. Искитим – 10 документов.</w:t>
      </w:r>
    </w:p>
    <w:p w:rsidR="00F57D79" w:rsidRPr="00995502" w:rsidRDefault="00F57D79" w:rsidP="00D74016">
      <w:pPr>
        <w:widowControl/>
        <w:spacing w:line="360" w:lineRule="auto"/>
        <w:jc w:val="center"/>
        <w:outlineLvl w:val="0"/>
        <w:rPr>
          <w:b/>
          <w:i/>
          <w:color w:val="000000"/>
          <w:sz w:val="28"/>
          <w:szCs w:val="28"/>
        </w:rPr>
      </w:pPr>
      <w:bookmarkStart w:id="263" w:name="_Toc342309261"/>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63"/>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П276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E83783">
        <w:trPr>
          <w:trHeight w:val="20"/>
          <w:tblHeader/>
          <w:jc w:val="center"/>
        </w:trPr>
        <w:tc>
          <w:tcPr>
            <w:tcW w:w="304"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E83783">
        <w:trPr>
          <w:trHeight w:val="20"/>
          <w:tblHeader/>
          <w:jc w:val="center"/>
        </w:trPr>
        <w:tc>
          <w:tcPr>
            <w:tcW w:w="304"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990" w:type="pct"/>
            <w:vMerge/>
            <w:tcMar>
              <w:left w:w="28" w:type="dxa"/>
              <w:right w:w="28" w:type="dxa"/>
            </w:tcMar>
          </w:tcPr>
          <w:p w:rsidR="00F57D79" w:rsidRPr="00995502" w:rsidRDefault="00F57D79" w:rsidP="00E83783">
            <w:pPr>
              <w:widowControl/>
              <w:spacing w:line="276" w:lineRule="auto"/>
              <w:rPr>
                <w:b/>
                <w:bCs/>
                <w:color w:val="000000"/>
                <w:szCs w:val="24"/>
              </w:rPr>
            </w:pPr>
          </w:p>
        </w:tc>
        <w:tc>
          <w:tcPr>
            <w:tcW w:w="961"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E83783">
            <w:pPr>
              <w:widowControl/>
              <w:spacing w:line="276" w:lineRule="auto"/>
              <w:rPr>
                <w:b/>
                <w:bCs/>
                <w:color w:val="000000"/>
                <w:szCs w:val="24"/>
              </w:rPr>
            </w:pP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3,55</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0</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Обь</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1,38</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25,0</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1,33</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16,7</w:t>
            </w:r>
          </w:p>
        </w:tc>
      </w:tr>
      <w:tr w:rsidR="00F57D79" w:rsidRPr="00995502" w:rsidTr="00E83783">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4,92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33,3</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рассматриваемому показателю уровень административных барьеров можно оценить как средний, поскольку большая часть респондентов ответили, что обращались в различные инстанции и учреждения в рамках предоставления данной услуги не более трех раз.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в трех из четырех  исследуемых муниципальных образований. Больше всего респондентов, отметивших необходимость повторных обращений, было в г. Искитим (33,3%).</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Количество повторных обращений в муниципальных образованиях варьируется от 1 до 2 раз.</w:t>
      </w:r>
    </w:p>
    <w:p w:rsidR="00F57D79" w:rsidRPr="00995502" w:rsidRDefault="00F57D79" w:rsidP="00D74016">
      <w:pPr>
        <w:pStyle w:val="Caption"/>
        <w:spacing w:line="360" w:lineRule="auto"/>
        <w:jc w:val="both"/>
        <w:outlineLvl w:val="0"/>
        <w:rPr>
          <w:b w:val="0"/>
          <w:color w:val="000000"/>
          <w:sz w:val="28"/>
          <w:szCs w:val="28"/>
        </w:rPr>
      </w:pPr>
      <w:bookmarkStart w:id="264" w:name="_Toc342309262"/>
      <w:r w:rsidRPr="00995502">
        <w:rPr>
          <w:b w:val="0"/>
          <w:sz w:val="28"/>
          <w:szCs w:val="28"/>
        </w:rPr>
        <w:t xml:space="preserve">Таблица П277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64"/>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83"/>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1 000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7 481,82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30 000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2,64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1,36</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65,45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120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120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180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П277, свидетельствуют о том, что по некоторым показателям в ходе мониторинга выявлено превышение нормативных значений, в частности по показателям:</w:t>
      </w:r>
    </w:p>
    <w:p w:rsidR="00F57D79" w:rsidRPr="00995502" w:rsidRDefault="00F57D79" w:rsidP="0067282F">
      <w:pPr>
        <w:widowControl/>
        <w:numPr>
          <w:ilvl w:val="0"/>
          <w:numId w:val="114"/>
        </w:numPr>
        <w:spacing w:line="360" w:lineRule="auto"/>
        <w:jc w:val="both"/>
        <w:rPr>
          <w:color w:val="000000"/>
          <w:sz w:val="28"/>
          <w:szCs w:val="28"/>
        </w:rPr>
      </w:pPr>
      <w:r w:rsidRPr="00995502">
        <w:rPr>
          <w:color w:val="000000"/>
          <w:sz w:val="28"/>
          <w:szCs w:val="28"/>
        </w:rPr>
        <w:t>Уровень финансовых издержек.</w:t>
      </w:r>
    </w:p>
    <w:p w:rsidR="00F57D79" w:rsidRPr="00995502" w:rsidRDefault="00F57D79" w:rsidP="0067282F">
      <w:pPr>
        <w:widowControl/>
        <w:numPr>
          <w:ilvl w:val="0"/>
          <w:numId w:val="114"/>
        </w:numPr>
        <w:spacing w:line="360" w:lineRule="auto"/>
        <w:jc w:val="both"/>
        <w:rPr>
          <w:color w:val="000000"/>
          <w:sz w:val="28"/>
          <w:szCs w:val="28"/>
        </w:rPr>
      </w:pPr>
      <w:r w:rsidRPr="00995502">
        <w:rPr>
          <w:color w:val="000000"/>
          <w:sz w:val="28"/>
          <w:szCs w:val="28"/>
        </w:rPr>
        <w:t xml:space="preserve">Затраты </w:t>
      </w:r>
      <w:r w:rsidRPr="00995502">
        <w:rPr>
          <w:sz w:val="28"/>
          <w:szCs w:val="28"/>
        </w:rPr>
        <w:t>времени на ожидание в очереди на подачу документов</w:t>
      </w:r>
      <w:r w:rsidRPr="00995502">
        <w:rPr>
          <w:color w:val="000000"/>
          <w:sz w:val="28"/>
          <w:szCs w:val="28"/>
        </w:rPr>
        <w:t>.</w:t>
      </w:r>
    </w:p>
    <w:p w:rsidR="00F57D79" w:rsidRPr="00995502" w:rsidRDefault="00F57D79" w:rsidP="0067282F">
      <w:pPr>
        <w:widowControl/>
        <w:numPr>
          <w:ilvl w:val="0"/>
          <w:numId w:val="114"/>
        </w:numPr>
        <w:spacing w:line="360" w:lineRule="auto"/>
        <w:jc w:val="both"/>
        <w:rPr>
          <w:color w:val="000000"/>
          <w:sz w:val="28"/>
          <w:szCs w:val="28"/>
        </w:rPr>
      </w:pPr>
      <w:r w:rsidRPr="00995502">
        <w:rPr>
          <w:sz w:val="28"/>
          <w:szCs w:val="28"/>
        </w:rPr>
        <w:t>Затраты времени на ожидание в очереди на получение результата услуги</w:t>
      </w:r>
      <w:r w:rsidRPr="00995502">
        <w:rPr>
          <w:color w:val="000000"/>
          <w:sz w:val="28"/>
          <w:szCs w:val="28"/>
        </w:rPr>
        <w:t>.</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 данная муниципальная услуга предоставляется бесплатно. При этом, в ходе мониторинга было выявлено, что уровень фактических финансовых затрат заявителей в отдельных случаях составлял 30 000 руб.</w:t>
      </w:r>
    </w:p>
    <w:p w:rsidR="00F57D79" w:rsidRPr="00995502" w:rsidRDefault="00F57D79" w:rsidP="0067282F">
      <w:pPr>
        <w:widowControl/>
        <w:spacing w:line="360" w:lineRule="auto"/>
        <w:ind w:firstLine="570"/>
        <w:jc w:val="both"/>
        <w:rPr>
          <w:sz w:val="28"/>
          <w:szCs w:val="28"/>
        </w:rPr>
      </w:pPr>
      <w:r w:rsidRPr="00995502">
        <w:rPr>
          <w:color w:val="000000"/>
          <w:sz w:val="28"/>
          <w:szCs w:val="28"/>
        </w:rPr>
        <w:t xml:space="preserve">Результаты мониторинга показывают, что затраты </w:t>
      </w:r>
      <w:r w:rsidRPr="00995502">
        <w:rPr>
          <w:sz w:val="28"/>
          <w:szCs w:val="28"/>
        </w:rPr>
        <w:t>времени респондентов на ожидание в очереди на подачу документов в среднем в 3,27 раза превышают нормативно установленное значение. В некоторых случаях превышение достигало 6 раз.</w:t>
      </w:r>
    </w:p>
    <w:p w:rsidR="00F57D79" w:rsidRPr="00995502" w:rsidRDefault="00F57D79" w:rsidP="0067282F">
      <w:pPr>
        <w:widowControl/>
        <w:spacing w:line="360" w:lineRule="auto"/>
        <w:ind w:firstLine="570"/>
        <w:jc w:val="both"/>
        <w:rPr>
          <w:color w:val="000000"/>
          <w:sz w:val="28"/>
          <w:szCs w:val="28"/>
        </w:rPr>
      </w:pPr>
      <w:r w:rsidRPr="00995502">
        <w:rPr>
          <w:sz w:val="28"/>
          <w:szCs w:val="28"/>
        </w:rPr>
        <w:t>Затраты времени респондентов на ожидание в очереди на получение результата услуги также превышают нормативно установленные: в среднем превышение составляет 6 раз, в отдельных случаях – 9 раз.</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варьируются от 1 до 3 дней и составляют в среднем 1,36 дня.</w:t>
      </w:r>
    </w:p>
    <w:p w:rsidR="00F57D79" w:rsidRPr="00995502" w:rsidRDefault="00F57D79">
      <w:pPr>
        <w:widowControl/>
        <w:rPr>
          <w:bCs/>
          <w:sz w:val="28"/>
          <w:szCs w:val="28"/>
        </w:rPr>
      </w:pPr>
      <w:r w:rsidRPr="00995502">
        <w:rPr>
          <w:b/>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65" w:name="_Toc342309263"/>
      <w:r w:rsidRPr="00995502">
        <w:rPr>
          <w:b w:val="0"/>
          <w:sz w:val="28"/>
          <w:szCs w:val="28"/>
        </w:rPr>
        <w:t xml:space="preserve">Таблица П278 </w:t>
      </w:r>
      <w:r w:rsidRPr="00995502">
        <w:rPr>
          <w:b w:val="0"/>
          <w:sz w:val="28"/>
          <w:szCs w:val="28"/>
        </w:rPr>
        <w:noBreakHyphen/>
        <w:t xml:space="preserve"> </w:t>
      </w:r>
      <w:r w:rsidRPr="00995502">
        <w:rPr>
          <w:b w:val="0"/>
          <w:color w:val="000000"/>
          <w:sz w:val="28"/>
          <w:szCs w:val="28"/>
        </w:rPr>
        <w:t>Уровень административных барьеров в г. Обь</w:t>
      </w:r>
      <w:bookmarkEnd w:id="265"/>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84"/>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1 700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3 000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r w:rsidRPr="00995502">
              <w:rPr>
                <w:szCs w:val="24"/>
              </w:rPr>
              <w:footnoteReference w:id="85"/>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2,63</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r>
    </w:tbl>
    <w:p w:rsidR="00F57D79" w:rsidRPr="00995502" w:rsidRDefault="00F57D79" w:rsidP="0067282F">
      <w:pPr>
        <w:widowControl/>
        <w:tabs>
          <w:tab w:val="left" w:pos="2085"/>
        </w:tabs>
        <w:ind w:firstLine="570"/>
        <w:jc w:val="both"/>
        <w:rPr>
          <w:color w:val="000000"/>
          <w:sz w:val="28"/>
          <w:szCs w:val="28"/>
        </w:rPr>
      </w:pPr>
      <w:r w:rsidRPr="00995502">
        <w:rPr>
          <w:color w:val="000000"/>
          <w:sz w:val="28"/>
          <w:szCs w:val="28"/>
        </w:rPr>
        <w:tab/>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П278, показывают, что количество повторных обращений заявителей в органы власти и иные учреждения не превышают 1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Затраты времени респондентов на сбор документов, необходимых для получения исследуемой муниципальной услуги, варьируются от 5 до 30 дней и составляют в среднем 14,5 дней. </w:t>
      </w:r>
    </w:p>
    <w:p w:rsidR="00F57D79" w:rsidRPr="00995502" w:rsidRDefault="00F57D79" w:rsidP="0067282F">
      <w:pPr>
        <w:widowControl/>
        <w:spacing w:line="360" w:lineRule="auto"/>
        <w:ind w:firstLine="570"/>
        <w:jc w:val="both"/>
      </w:pPr>
      <w:r w:rsidRPr="00995502">
        <w:rPr>
          <w:color w:val="000000"/>
          <w:sz w:val="28"/>
          <w:szCs w:val="28"/>
        </w:rPr>
        <w:t>Затраты времени на ожидание в очереди на подачу документов и получение результата услуги находятся в пределах, установленных нормативными правовыми актами.</w:t>
      </w:r>
    </w:p>
    <w:p w:rsidR="00F57D79" w:rsidRPr="00995502" w:rsidRDefault="00F57D79">
      <w:pPr>
        <w:widowControl/>
        <w:rPr>
          <w:bCs/>
          <w:sz w:val="28"/>
          <w:szCs w:val="28"/>
        </w:rPr>
      </w:pPr>
      <w:r w:rsidRPr="00995502">
        <w:rPr>
          <w:b/>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66" w:name="_Toc342309264"/>
      <w:r w:rsidRPr="00995502">
        <w:rPr>
          <w:b w:val="0"/>
          <w:sz w:val="28"/>
          <w:szCs w:val="28"/>
        </w:rPr>
        <w:t>Таблица П279</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66"/>
    </w:p>
    <w:tbl>
      <w:tblPr>
        <w:tblW w:w="5000" w:type="pct"/>
        <w:jc w:val="center"/>
        <w:tblCellMar>
          <w:top w:w="55" w:type="dxa"/>
          <w:left w:w="55" w:type="dxa"/>
          <w:bottom w:w="55" w:type="dxa"/>
          <w:right w:w="55" w:type="dxa"/>
        </w:tblCellMar>
        <w:tblLook w:val="0000"/>
      </w:tblPr>
      <w:tblGrid>
        <w:gridCol w:w="489"/>
        <w:gridCol w:w="3191"/>
        <w:gridCol w:w="1531"/>
        <w:gridCol w:w="1675"/>
        <w:gridCol w:w="1045"/>
        <w:gridCol w:w="1763"/>
      </w:tblGrid>
      <w:tr w:rsidR="00F57D79" w:rsidRPr="00995502" w:rsidTr="00E83783">
        <w:trPr>
          <w:tblHeader/>
          <w:jc w:val="center"/>
        </w:trPr>
        <w:tc>
          <w:tcPr>
            <w:tcW w:w="310"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703"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20"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86"/>
            </w:r>
          </w:p>
        </w:tc>
        <w:tc>
          <w:tcPr>
            <w:tcW w:w="216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10"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703"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20"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51"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3"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4"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1 750</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7 000</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13,33</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24,5</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120</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1,67</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r>
      <w:tr w:rsidR="00F57D79" w:rsidRPr="00995502" w:rsidTr="00E83783">
        <w:trPr>
          <w:jc w:val="center"/>
        </w:trPr>
        <w:tc>
          <w:tcPr>
            <w:tcW w:w="31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703"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20"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51"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3"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1,67</w:t>
            </w:r>
          </w:p>
        </w:tc>
        <w:tc>
          <w:tcPr>
            <w:tcW w:w="69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таблицы П279, затраты времени на сбор документов варьируются от 1 до 120 дней. В тоже время максимальные затраты времени на сбор документов в г. Оби в 4 раза меньше, чем в р.п. Кольцово.</w:t>
      </w:r>
    </w:p>
    <w:p w:rsidR="00F57D79" w:rsidRPr="00995502" w:rsidRDefault="00F57D79" w:rsidP="0067282F">
      <w:pPr>
        <w:widowControl/>
        <w:spacing w:line="360" w:lineRule="auto"/>
        <w:ind w:firstLine="570"/>
        <w:jc w:val="both"/>
      </w:pPr>
      <w:r w:rsidRPr="00995502">
        <w:rPr>
          <w:color w:val="000000"/>
          <w:sz w:val="28"/>
          <w:szCs w:val="28"/>
        </w:rPr>
        <w:t>Затраты времени на ожидание в очереди на подачу документов и получение результата услуги находятся в пределах, установленных нормативными правовыми актами.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мониторинга было выявлено, что уровень фактических финансовых затрат заявителей в среднем составляет 1 750 руб. Максимальное значение уровня финансовых затрат составляет 7 000 руб.</w:t>
      </w:r>
    </w:p>
    <w:p w:rsidR="00F57D79" w:rsidRPr="00995502" w:rsidRDefault="00F57D79">
      <w:pPr>
        <w:widowControl/>
        <w:rPr>
          <w:bCs/>
          <w:sz w:val="28"/>
          <w:szCs w:val="28"/>
        </w:rPr>
      </w:pPr>
      <w:r w:rsidRPr="00995502">
        <w:rPr>
          <w:b/>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67" w:name="_Toc342309265"/>
      <w:r w:rsidRPr="00995502">
        <w:rPr>
          <w:b w:val="0"/>
          <w:sz w:val="28"/>
          <w:szCs w:val="28"/>
        </w:rPr>
        <w:t xml:space="preserve">Таблица П280 </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67"/>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E83783">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Нормативное значение</w:t>
            </w:r>
            <w:r w:rsidRPr="00995502">
              <w:rPr>
                <w:b/>
                <w:szCs w:val="24"/>
                <w:vertAlign w:val="superscript"/>
              </w:rPr>
              <w:footnoteReference w:id="87"/>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Значения</w:t>
            </w:r>
          </w:p>
        </w:tc>
      </w:tr>
      <w:tr w:rsidR="00F57D79" w:rsidRPr="00995502" w:rsidTr="00E83783">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E83783">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E83783">
            <w:pPr>
              <w:widowControl/>
              <w:spacing w:line="276" w:lineRule="auto"/>
              <w:rPr>
                <w:b/>
                <w:szCs w:val="24"/>
              </w:rPr>
            </w:pPr>
            <w:r w:rsidRPr="00995502">
              <w:rPr>
                <w:b/>
                <w:szCs w:val="24"/>
              </w:rPr>
              <w:t>Максимальные</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208,33</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1 000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14</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29,92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27,08</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r w:rsidR="00F57D79" w:rsidRPr="00995502" w:rsidTr="00E83783">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5,42</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r w:rsidR="00F57D79" w:rsidRPr="00995502" w:rsidTr="00E83783">
        <w:trPr>
          <w:jc w:val="center"/>
        </w:trPr>
        <w:tc>
          <w:tcPr>
            <w:tcW w:w="308"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47"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5,83</w:t>
            </w:r>
          </w:p>
        </w:tc>
        <w:tc>
          <w:tcPr>
            <w:tcW w:w="690"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ходе проведения мониторинга было выявлено, что по некоторым показателям нарушаются нормативные значения, установленные в административном регламенте.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Так, например, фактический уровень временных издержек заявителей в среднем составляет 29,92 дня, при нормативном значении в 14 дней.  В некоторых случаях нормативное значение было превышено в 3,2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Следует также обратить внимание, что в г.</w:t>
      </w:r>
      <w:r w:rsidRPr="00995502">
        <w:rPr>
          <w:sz w:val="28"/>
          <w:szCs w:val="28"/>
        </w:rPr>
        <w:t>Искитиме</w:t>
      </w:r>
      <w:r w:rsidRPr="00995502">
        <w:rPr>
          <w:color w:val="000000"/>
          <w:sz w:val="28"/>
          <w:szCs w:val="28"/>
        </w:rPr>
        <w:t xml:space="preserve"> отмечено до 2 повторных обращений в один и тот же орган для получения услуги.</w:t>
      </w:r>
    </w:p>
    <w:p w:rsidR="00F57D79" w:rsidRPr="00995502" w:rsidRDefault="00F57D79" w:rsidP="0067282F">
      <w:pPr>
        <w:widowControl/>
        <w:spacing w:line="360" w:lineRule="auto"/>
        <w:ind w:firstLine="709"/>
        <w:jc w:val="both"/>
        <w:rPr>
          <w:sz w:val="28"/>
        </w:rPr>
      </w:pPr>
      <w:r w:rsidRPr="00995502">
        <w:rPr>
          <w:sz w:val="28"/>
        </w:rPr>
        <w:t>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В связи с отсутствием нормативного правового акта в г. Оби, регламентирующего исследуемую услугу, интегральная оценка уровня административных барьеров для этого муниципального образования не проводилась.</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П281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Новосибирск</w:t>
      </w:r>
    </w:p>
    <w:tbl>
      <w:tblPr>
        <w:tblW w:w="5000" w:type="pct"/>
        <w:tblLook w:val="00A0"/>
      </w:tblPr>
      <w:tblGrid>
        <w:gridCol w:w="570"/>
        <w:gridCol w:w="4362"/>
        <w:gridCol w:w="1720"/>
        <w:gridCol w:w="1677"/>
        <w:gridCol w:w="1365"/>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2,64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65,45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0,31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120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0,17</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7 481,8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0,80</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3,55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0,56</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5,91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0,68</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0,64</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П282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570"/>
        <w:gridCol w:w="4364"/>
        <w:gridCol w:w="1720"/>
        <w:gridCol w:w="1677"/>
        <w:gridCol w:w="1363"/>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13,33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1,67</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1,67</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1750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1,33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0,99</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П283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570"/>
        <w:gridCol w:w="4364"/>
        <w:gridCol w:w="1720"/>
        <w:gridCol w:w="1677"/>
        <w:gridCol w:w="1363"/>
      </w:tblGrid>
      <w:tr w:rsidR="00F57D79" w:rsidRPr="00995502" w:rsidTr="00E83783">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E83783">
            <w:pPr>
              <w:widowControl/>
              <w:spacing w:line="276" w:lineRule="auto"/>
              <w:rPr>
                <w:b/>
                <w:bCs/>
                <w:color w:val="000000"/>
                <w:szCs w:val="24"/>
              </w:rPr>
            </w:pPr>
            <w:r w:rsidRPr="00995502">
              <w:rPr>
                <w:b/>
                <w:bCs/>
                <w:color w:val="000000"/>
                <w:szCs w:val="24"/>
              </w:rPr>
              <w:t>Оценка</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14</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29,92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0,47</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5,42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5,83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208,33</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0,97</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4,92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0,41</w:t>
            </w:r>
          </w:p>
        </w:tc>
      </w:tr>
      <w:tr w:rsidR="00F57D79" w:rsidRPr="00995502" w:rsidTr="00E83783">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8</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7,92</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E83783">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0,25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0,75</w:t>
            </w:r>
          </w:p>
        </w:tc>
      </w:tr>
      <w:tr w:rsidR="00F57D79" w:rsidRPr="00995502" w:rsidTr="00E83783">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color w:val="000000"/>
                <w:szCs w:val="24"/>
              </w:rPr>
            </w:pPr>
            <w:r w:rsidRPr="00995502">
              <w:rPr>
                <w:b/>
                <w:color w:val="000000"/>
                <w:szCs w:val="24"/>
              </w:rPr>
              <w:t>0,80</w:t>
            </w:r>
          </w:p>
        </w:tc>
      </w:tr>
    </w:tbl>
    <w:p w:rsidR="00F57D79" w:rsidRPr="00995502" w:rsidRDefault="00F57D79" w:rsidP="0067282F">
      <w:pPr>
        <w:widowControl/>
        <w:spacing w:before="240" w:line="360" w:lineRule="auto"/>
        <w:ind w:firstLine="573"/>
        <w:jc w:val="both"/>
        <w:rPr>
          <w:bCs/>
          <w:color w:val="000000"/>
          <w:sz w:val="28"/>
          <w:szCs w:val="28"/>
          <w:lang w:val="en-US"/>
        </w:rPr>
      </w:pPr>
    </w:p>
    <w:p w:rsidR="00F57D79" w:rsidRPr="00995502" w:rsidRDefault="00F57D79" w:rsidP="00806B44">
      <w:pPr>
        <w:widowControl/>
        <w:spacing w:line="360" w:lineRule="auto"/>
        <w:ind w:firstLine="573"/>
        <w:jc w:val="both"/>
        <w:rPr>
          <w:color w:val="000000"/>
          <w:sz w:val="28"/>
          <w:szCs w:val="28"/>
        </w:rPr>
      </w:pPr>
      <w:r w:rsidRPr="00995502">
        <w:rPr>
          <w:bCs/>
          <w:color w:val="000000"/>
          <w:sz w:val="28"/>
          <w:szCs w:val="28"/>
        </w:rPr>
        <w:t>И</w:t>
      </w:r>
      <w:r w:rsidRPr="00995502">
        <w:rPr>
          <w:color w:val="000000"/>
          <w:sz w:val="28"/>
          <w:szCs w:val="28"/>
        </w:rPr>
        <w:t>нтегральная оценка уровня административных барьеров составила 0,81. Другими словами, требования нормативных правовых актов, регламентирующих предоставление муниципальной услуги «Предоставление в собственность граждан земельных участков для ведения садоводства, огородничества и дачного хозяйства», выполняются на 81%.</w:t>
      </w:r>
    </w:p>
    <w:p w:rsidR="00F57D79" w:rsidRPr="00995502" w:rsidRDefault="00F57D79" w:rsidP="0067282F">
      <w:pPr>
        <w:widowControl/>
        <w:numPr>
          <w:ilvl w:val="0"/>
          <w:numId w:val="102"/>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Большинство респондентов в каждом исследуемом муниципальном образовании указали, что не испытывали затруднений при оформлении документов в муниципальных учреждениях для получения данной услуги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Наиболее существенными затруднениями, с которыми столкнулись заявители при получении муниципальной услуги, являются следующие: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1) сложность заполнения официальных бланков;</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2) хождение по многим кабинетам (или учреждениям);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Кроме того, в каждом муниципальном образовании респонденты указали затруднения, присущие только этому муниципалитету. Так, например, 18,2% опрошенных в г. Новосибирске указали, что затруднения вызывают большие очереди. Для других муниципальных образований данная проблема не характерна. 16,7% опрошенных в р.п. Кольцово указали на дороговизну услуг как одно из затруднений, которое усложняет получение муниципальной услуги.</w:t>
      </w:r>
    </w:p>
    <w:p w:rsidR="00F57D79" w:rsidRPr="00995502" w:rsidRDefault="00F57D79" w:rsidP="0067282F">
      <w:pPr>
        <w:widowControl/>
        <w:spacing w:line="360" w:lineRule="auto"/>
        <w:ind w:firstLine="570"/>
        <w:jc w:val="both"/>
      </w:pPr>
      <w:r w:rsidRPr="00995502">
        <w:rPr>
          <w:color w:val="000000"/>
          <w:sz w:val="28"/>
          <w:szCs w:val="28"/>
        </w:rPr>
        <w:t>Самым сложным, по мнению заявителей, этапом является подача документов, необходимых для получения исследуемой муниципальной услуги. Так ответили половина респондентов в р.п. Кольцово, 37,5% опрошенных в г. Оби и 25% заявителей в г. Искитим.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На этапе получения результата услуги сложности возникли только у заявителей в г. Новосибирске. </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получения услуги. В тоже время 25% респондентов в г. Искитиме пользовались услугами сторонних организаций (посредников) из-за сложности прохождения всех процедур получения услуги и для обеспечения более качественного и оперативного оформления документов. Стоимость услуг посредников варьируется от 1 000 до 15 000 руб.</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представленным в табл. П284.</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П284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 в городских округах Новосибирской области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79"/>
        <w:gridCol w:w="1774"/>
        <w:gridCol w:w="1206"/>
        <w:gridCol w:w="589"/>
        <w:gridCol w:w="1278"/>
      </w:tblGrid>
      <w:tr w:rsidR="00F57D79" w:rsidRPr="00995502" w:rsidTr="00E61DF9">
        <w:trPr>
          <w:jc w:val="center"/>
        </w:trPr>
        <w:tc>
          <w:tcPr>
            <w:tcW w:w="293"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 п/п</w:t>
            </w:r>
          </w:p>
        </w:tc>
        <w:tc>
          <w:tcPr>
            <w:tcW w:w="2207"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мероприятия</w:t>
            </w:r>
          </w:p>
        </w:tc>
        <w:tc>
          <w:tcPr>
            <w:tcW w:w="2499" w:type="pct"/>
            <w:gridSpan w:val="4"/>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E61DF9">
        <w:trPr>
          <w:jc w:val="center"/>
        </w:trPr>
        <w:tc>
          <w:tcPr>
            <w:tcW w:w="293"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2207"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915"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Новосибирск</w:t>
            </w:r>
          </w:p>
        </w:tc>
        <w:tc>
          <w:tcPr>
            <w:tcW w:w="622"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Искитим</w:t>
            </w:r>
          </w:p>
        </w:tc>
        <w:tc>
          <w:tcPr>
            <w:tcW w:w="304"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Обь</w:t>
            </w:r>
          </w:p>
        </w:tc>
        <w:tc>
          <w:tcPr>
            <w:tcW w:w="659"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Кольцово</w:t>
            </w:r>
          </w:p>
        </w:tc>
      </w:tr>
      <w:tr w:rsidR="00F57D79" w:rsidRPr="00995502" w:rsidTr="00E61DF9">
        <w:trPr>
          <w:jc w:val="center"/>
        </w:trPr>
        <w:tc>
          <w:tcPr>
            <w:tcW w:w="293"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2207"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915"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27,3</w:t>
            </w:r>
          </w:p>
        </w:tc>
        <w:tc>
          <w:tcPr>
            <w:tcW w:w="62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66,7</w:t>
            </w:r>
          </w:p>
        </w:tc>
        <w:tc>
          <w:tcPr>
            <w:tcW w:w="304"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62,5</w:t>
            </w:r>
          </w:p>
        </w:tc>
        <w:tc>
          <w:tcPr>
            <w:tcW w:w="65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E61DF9">
        <w:trPr>
          <w:jc w:val="center"/>
        </w:trPr>
        <w:tc>
          <w:tcPr>
            <w:tcW w:w="293"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2207"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915"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2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304"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5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E61DF9">
        <w:trPr>
          <w:jc w:val="center"/>
        </w:trPr>
        <w:tc>
          <w:tcPr>
            <w:tcW w:w="293"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2207"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915"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18,2</w:t>
            </w:r>
          </w:p>
        </w:tc>
        <w:tc>
          <w:tcPr>
            <w:tcW w:w="62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16,7</w:t>
            </w:r>
          </w:p>
        </w:tc>
        <w:tc>
          <w:tcPr>
            <w:tcW w:w="304"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5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E61DF9">
        <w:trPr>
          <w:jc w:val="center"/>
        </w:trPr>
        <w:tc>
          <w:tcPr>
            <w:tcW w:w="293"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2207"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915"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2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50</w:t>
            </w:r>
          </w:p>
        </w:tc>
        <w:tc>
          <w:tcPr>
            <w:tcW w:w="304" w:type="pct"/>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50</w:t>
            </w:r>
          </w:p>
        </w:tc>
        <w:tc>
          <w:tcPr>
            <w:tcW w:w="659"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100</w:t>
            </w:r>
          </w:p>
        </w:tc>
      </w:tr>
    </w:tbl>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П284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5"/>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5"/>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sz w:val="28"/>
          <w:szCs w:val="28"/>
        </w:rPr>
      </w:pPr>
      <w:r w:rsidRPr="00995502">
        <w:rPr>
          <w:sz w:val="28"/>
          <w:szCs w:val="28"/>
        </w:rPr>
        <w:t>Кроме того, респонденты отметили, что повлиять на предоставление муниципальной услуги может налаживание взаимодействия между органами власти.</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74,1% </w:t>
      </w:r>
      <w:r w:rsidRPr="00995502">
        <w:rPr>
          <w:sz w:val="28"/>
          <w:szCs w:val="28"/>
        </w:rPr>
        <w:t>(табл. П285).</w:t>
      </w:r>
    </w:p>
    <w:p w:rsidR="00F57D79" w:rsidRPr="00995502" w:rsidRDefault="00F57D79" w:rsidP="00C011A4">
      <w:pPr>
        <w:widowControl/>
        <w:spacing w:line="360" w:lineRule="auto"/>
        <w:jc w:val="both"/>
        <w:rPr>
          <w:color w:val="000000"/>
          <w:sz w:val="28"/>
          <w:szCs w:val="28"/>
        </w:rPr>
      </w:pPr>
      <w:r w:rsidRPr="00995502">
        <w:rPr>
          <w:sz w:val="28"/>
          <w:szCs w:val="28"/>
        </w:rPr>
        <w:t>Таблица П285</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806B44">
        <w:trPr>
          <w:trHeight w:val="20"/>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79,40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Обь</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73,50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68,20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75,30</w:t>
            </w:r>
          </w:p>
        </w:tc>
      </w:tr>
      <w:tr w:rsidR="00F57D79" w:rsidRPr="00995502" w:rsidTr="00806B44">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74,10</w:t>
            </w:r>
          </w:p>
        </w:tc>
      </w:tr>
    </w:tbl>
    <w:p w:rsidR="00F57D79" w:rsidRPr="00995502" w:rsidRDefault="00F57D79" w:rsidP="0067282F">
      <w:pPr>
        <w:widowControl/>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П285, </w:t>
      </w:r>
      <w:r w:rsidRPr="00995502">
        <w:rPr>
          <w:sz w:val="28"/>
          <w:szCs w:val="28"/>
        </w:rPr>
        <w:t>уровень удовлетворенности заявителей качеством и доступностью муниципальной услуги в г. Новосибирск существенно выше, чем в остальных муниципальных образованиях.</w:t>
      </w:r>
    </w:p>
    <w:p w:rsidR="00F57D79" w:rsidRPr="00995502" w:rsidRDefault="00F57D79" w:rsidP="0067282F">
      <w:pPr>
        <w:widowControl/>
        <w:spacing w:line="360" w:lineRule="auto"/>
        <w:ind w:firstLine="709"/>
        <w:jc w:val="both"/>
        <w:rPr>
          <w:sz w:val="28"/>
        </w:rPr>
      </w:pPr>
      <w:r w:rsidRPr="00995502">
        <w:rPr>
          <w:sz w:val="28"/>
          <w:szCs w:val="28"/>
        </w:rPr>
        <w:t>Наименьший показатель уровня удовлетворенности заявителей в ходе мониторинга определен в р.п. Кольцово – 68,20%.</w:t>
      </w:r>
    </w:p>
    <w:p w:rsidR="00F57D79" w:rsidRPr="00995502" w:rsidRDefault="00F57D79" w:rsidP="0067282F">
      <w:pPr>
        <w:widowControl/>
      </w:pPr>
    </w:p>
    <w:p w:rsidR="00F57D79" w:rsidRPr="00995502" w:rsidRDefault="00F57D79" w:rsidP="0067282F">
      <w:pPr>
        <w:widowControl/>
      </w:pPr>
    </w:p>
    <w:p w:rsidR="00F57D79" w:rsidRPr="00995502" w:rsidRDefault="00F57D79">
      <w:pPr>
        <w:widowControl/>
        <w:rPr>
          <w:b/>
          <w:sz w:val="28"/>
          <w:szCs w:val="28"/>
        </w:rPr>
      </w:pPr>
      <w:r w:rsidRPr="00995502">
        <w:rPr>
          <w:b/>
          <w:sz w:val="28"/>
          <w:szCs w:val="28"/>
        </w:rPr>
        <w:br w:type="page"/>
      </w:r>
    </w:p>
    <w:p w:rsidR="00F57D79" w:rsidRPr="00995502" w:rsidRDefault="00F57D79" w:rsidP="00806B44">
      <w:pPr>
        <w:widowControl/>
        <w:autoSpaceDE w:val="0"/>
        <w:autoSpaceDN w:val="0"/>
        <w:adjustRightInd w:val="0"/>
        <w:spacing w:line="360" w:lineRule="auto"/>
        <w:ind w:firstLine="539"/>
        <w:jc w:val="center"/>
        <w:outlineLvl w:val="1"/>
        <w:rPr>
          <w:b/>
          <w:sz w:val="28"/>
          <w:szCs w:val="28"/>
        </w:rPr>
      </w:pPr>
      <w:bookmarkStart w:id="268" w:name="_Toc342309266"/>
      <w:r w:rsidRPr="00995502">
        <w:rPr>
          <w:b/>
          <w:sz w:val="28"/>
          <w:szCs w:val="28"/>
        </w:rPr>
        <w:t>Услуга № 9 «Прием заявлений и выдача документов о согласовании переустройства и (или) перепланировки жилого помещения»</w:t>
      </w:r>
      <w:bookmarkEnd w:id="268"/>
    </w:p>
    <w:tbl>
      <w:tblPr>
        <w:tblW w:w="5000" w:type="pct"/>
        <w:tblLook w:val="01E0"/>
      </w:tblPr>
      <w:tblGrid>
        <w:gridCol w:w="2521"/>
        <w:gridCol w:w="7333"/>
      </w:tblGrid>
      <w:tr w:rsidR="00F57D79" w:rsidRPr="00995502" w:rsidTr="00806B44">
        <w:tc>
          <w:tcPr>
            <w:tcW w:w="1279" w:type="pct"/>
          </w:tcPr>
          <w:p w:rsidR="00F57D79" w:rsidRPr="00995502" w:rsidRDefault="00F57D79" w:rsidP="0067282F">
            <w:pPr>
              <w:widowControl/>
              <w:rPr>
                <w:b/>
                <w:sz w:val="28"/>
                <w:szCs w:val="28"/>
              </w:rPr>
            </w:pPr>
            <w:r w:rsidRPr="00995502">
              <w:rPr>
                <w:b/>
                <w:sz w:val="28"/>
                <w:szCs w:val="28"/>
              </w:rPr>
              <w:t>Место проведения  опроса:</w:t>
            </w:r>
          </w:p>
        </w:tc>
        <w:tc>
          <w:tcPr>
            <w:tcW w:w="3721" w:type="pct"/>
          </w:tcPr>
          <w:p w:rsidR="00F57D79" w:rsidRPr="00995502" w:rsidRDefault="00F57D79" w:rsidP="0067282F">
            <w:pPr>
              <w:widowControl/>
              <w:rPr>
                <w:sz w:val="28"/>
                <w:szCs w:val="28"/>
              </w:rPr>
            </w:pPr>
            <w:r w:rsidRPr="00995502">
              <w:rPr>
                <w:sz w:val="28"/>
                <w:szCs w:val="28"/>
              </w:rPr>
              <w:t>г. Новосибирск, г. Бердск г. Кольцово, г. Искитим</w:t>
            </w:r>
          </w:p>
        </w:tc>
      </w:tr>
      <w:tr w:rsidR="00F57D79" w:rsidRPr="00995502" w:rsidTr="00806B44">
        <w:tc>
          <w:tcPr>
            <w:tcW w:w="1279" w:type="pct"/>
          </w:tcPr>
          <w:p w:rsidR="00F57D79" w:rsidRPr="00995502" w:rsidRDefault="00F57D79" w:rsidP="0067282F">
            <w:pPr>
              <w:widowControl/>
              <w:jc w:val="both"/>
              <w:rPr>
                <w:sz w:val="28"/>
                <w:szCs w:val="28"/>
              </w:rPr>
            </w:pPr>
            <w:r w:rsidRPr="00995502">
              <w:rPr>
                <w:b/>
                <w:sz w:val="28"/>
                <w:szCs w:val="28"/>
              </w:rPr>
              <w:t>Общее количество опрошенных:</w:t>
            </w:r>
          </w:p>
        </w:tc>
        <w:tc>
          <w:tcPr>
            <w:tcW w:w="3721" w:type="pct"/>
          </w:tcPr>
          <w:p w:rsidR="00F57D79" w:rsidRPr="00995502" w:rsidRDefault="00F57D79" w:rsidP="0067282F">
            <w:pPr>
              <w:widowControl/>
              <w:jc w:val="both"/>
              <w:rPr>
                <w:sz w:val="28"/>
                <w:szCs w:val="28"/>
              </w:rPr>
            </w:pPr>
            <w:r w:rsidRPr="00995502">
              <w:rPr>
                <w:sz w:val="28"/>
                <w:szCs w:val="28"/>
              </w:rPr>
              <w:t xml:space="preserve">41, в том числе: г. Новосибирск - 12; </w:t>
            </w:r>
          </w:p>
          <w:p w:rsidR="00F57D79" w:rsidRPr="00995502" w:rsidRDefault="00F57D79" w:rsidP="0067282F">
            <w:pPr>
              <w:widowControl/>
              <w:jc w:val="both"/>
              <w:rPr>
                <w:sz w:val="28"/>
                <w:szCs w:val="28"/>
              </w:rPr>
            </w:pPr>
            <w:r w:rsidRPr="00995502">
              <w:rPr>
                <w:sz w:val="28"/>
                <w:szCs w:val="28"/>
              </w:rPr>
              <w:t>г. Бердск – 12;</w:t>
            </w:r>
          </w:p>
          <w:p w:rsidR="00F57D79" w:rsidRPr="00995502" w:rsidRDefault="00F57D79" w:rsidP="0067282F">
            <w:pPr>
              <w:widowControl/>
              <w:jc w:val="both"/>
              <w:rPr>
                <w:sz w:val="28"/>
                <w:szCs w:val="28"/>
              </w:rPr>
            </w:pPr>
            <w:r w:rsidRPr="00995502">
              <w:rPr>
                <w:sz w:val="28"/>
                <w:szCs w:val="28"/>
              </w:rPr>
              <w:t xml:space="preserve">р.п. Кольцово - 13; </w:t>
            </w:r>
          </w:p>
          <w:p w:rsidR="00F57D79" w:rsidRPr="00995502" w:rsidRDefault="00F57D79" w:rsidP="0067282F">
            <w:pPr>
              <w:widowControl/>
              <w:jc w:val="both"/>
              <w:rPr>
                <w:sz w:val="28"/>
                <w:szCs w:val="28"/>
              </w:rPr>
            </w:pPr>
            <w:r w:rsidRPr="00995502">
              <w:rPr>
                <w:sz w:val="28"/>
                <w:szCs w:val="28"/>
              </w:rPr>
              <w:t xml:space="preserve">г. Искитим - 4. </w:t>
            </w:r>
          </w:p>
        </w:tc>
      </w:tr>
    </w:tbl>
    <w:p w:rsidR="00F57D79" w:rsidRPr="00995502" w:rsidRDefault="00F57D79" w:rsidP="0067282F">
      <w:pPr>
        <w:widowControl/>
        <w:rPr>
          <w:sz w:val="28"/>
          <w:szCs w:val="28"/>
        </w:rPr>
      </w:pPr>
    </w:p>
    <w:p w:rsidR="00F57D79" w:rsidRPr="00995502" w:rsidRDefault="00F57D79" w:rsidP="0067282F">
      <w:pPr>
        <w:widowControl/>
        <w:numPr>
          <w:ilvl w:val="0"/>
          <w:numId w:val="103"/>
        </w:numPr>
        <w:spacing w:line="360" w:lineRule="auto"/>
        <w:jc w:val="center"/>
        <w:rPr>
          <w:b/>
          <w:sz w:val="28"/>
          <w:szCs w:val="28"/>
        </w:rPr>
      </w:pPr>
      <w:r w:rsidRPr="00995502">
        <w:rPr>
          <w:b/>
          <w:sz w:val="28"/>
          <w:szCs w:val="28"/>
        </w:rPr>
        <w:t>Нормативное регулирование услуги</w:t>
      </w:r>
    </w:p>
    <w:p w:rsidR="00F57D79" w:rsidRPr="00995502" w:rsidRDefault="00F57D79" w:rsidP="0067282F">
      <w:pPr>
        <w:widowControl/>
        <w:spacing w:line="360" w:lineRule="auto"/>
        <w:ind w:firstLine="709"/>
        <w:jc w:val="both"/>
        <w:rPr>
          <w:sz w:val="28"/>
          <w:szCs w:val="28"/>
        </w:rPr>
      </w:pPr>
      <w:r w:rsidRPr="00995502">
        <w:rPr>
          <w:bCs/>
          <w:sz w:val="28"/>
          <w:szCs w:val="28"/>
        </w:rPr>
        <w:t xml:space="preserve">Административный регламент по данной услуге в г. Новосибирске утвержден постановлением мэрии города Новосибирска от 29.06.2012 №6462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 </w:t>
      </w:r>
      <w:r w:rsidRPr="00995502">
        <w:rPr>
          <w:sz w:val="28"/>
          <w:szCs w:val="28"/>
        </w:rPr>
        <w:t>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shd w:val="clear" w:color="auto" w:fill="FFFFFF"/>
        </w:rPr>
      </w:pPr>
      <w:r w:rsidRPr="00995502">
        <w:rPr>
          <w:sz w:val="28"/>
          <w:szCs w:val="28"/>
        </w:rPr>
        <w:t xml:space="preserve">Соответствующего утвержденного административного регламента по исследуемой муниципальной услуге в р.п. Кольцово нет. </w:t>
      </w:r>
      <w:r w:rsidRPr="00995502">
        <w:rPr>
          <w:sz w:val="28"/>
          <w:szCs w:val="28"/>
          <w:shd w:val="clear" w:color="auto" w:fill="FFFFFF"/>
        </w:rPr>
        <w:t>Необходимо отметить, что в р.п. Кольцово утвержден Общий (временный) порядок предоставления муниципальных услуг структурными подразделениями администрации</w:t>
      </w:r>
      <w:r w:rsidRPr="00995502">
        <w:rPr>
          <w:rStyle w:val="FootnoteReference"/>
          <w:sz w:val="28"/>
          <w:szCs w:val="28"/>
          <w:shd w:val="clear" w:color="auto" w:fill="FFFFFF"/>
        </w:rPr>
        <w:footnoteReference w:id="88"/>
      </w:r>
      <w:r w:rsidRPr="00995502">
        <w:rPr>
          <w:sz w:val="28"/>
          <w:szCs w:val="28"/>
          <w:shd w:val="clear" w:color="auto" w:fill="FFFFFF"/>
        </w:rPr>
        <w:t xml:space="preserve">, который устанавливает нормативные значения показателей предоставления муниципальных услуг, за исключением стоимости предоставляемых услуг.  </w:t>
      </w:r>
    </w:p>
    <w:p w:rsidR="00F57D79" w:rsidRPr="00995502" w:rsidRDefault="00F57D79" w:rsidP="0067282F">
      <w:pPr>
        <w:widowControl/>
        <w:spacing w:line="360" w:lineRule="auto"/>
        <w:ind w:firstLine="720"/>
        <w:jc w:val="both"/>
        <w:rPr>
          <w:sz w:val="28"/>
          <w:szCs w:val="28"/>
        </w:rPr>
      </w:pPr>
      <w:r w:rsidRPr="00995502">
        <w:rPr>
          <w:sz w:val="28"/>
          <w:szCs w:val="28"/>
        </w:rPr>
        <w:t>Административный регламент по исследуемой муниципальной услуге в г. Искитиме утвержден Постановлением Администрации от 07.02.2012 №213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перепланировки жилого помещения». 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spacing w:line="360" w:lineRule="auto"/>
        <w:ind w:firstLine="720"/>
        <w:jc w:val="both"/>
        <w:rPr>
          <w:sz w:val="28"/>
          <w:szCs w:val="28"/>
        </w:rPr>
      </w:pPr>
      <w:r w:rsidRPr="00995502">
        <w:rPr>
          <w:sz w:val="28"/>
          <w:szCs w:val="28"/>
        </w:rPr>
        <w:t xml:space="preserve">Необходимо отметить, что рассматриваемый регламент не устанавливает предельного времени ожидания заявителей в очереди при получении результата муниципальной услуги. </w:t>
      </w:r>
    </w:p>
    <w:p w:rsidR="00F57D79" w:rsidRPr="00995502" w:rsidRDefault="00F57D79" w:rsidP="0067282F">
      <w:pPr>
        <w:widowControl/>
        <w:spacing w:line="360" w:lineRule="auto"/>
        <w:ind w:firstLine="709"/>
        <w:jc w:val="both"/>
        <w:rPr>
          <w:sz w:val="28"/>
          <w:szCs w:val="28"/>
        </w:rPr>
      </w:pPr>
      <w:r w:rsidRPr="00995502">
        <w:rPr>
          <w:bCs/>
          <w:sz w:val="28"/>
          <w:szCs w:val="28"/>
        </w:rPr>
        <w:t xml:space="preserve">Административный регламент по данной услуге в г. Бердск утвержден постановлением администрацией города Бердска от 20.06.2012 №2140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 </w:t>
      </w:r>
      <w:r w:rsidRPr="00995502">
        <w:rPr>
          <w:sz w:val="28"/>
          <w:szCs w:val="28"/>
        </w:rPr>
        <w:t>В целом, рассматриваемый документ соответствует требованиям, предъявляемым к административным регламентам.</w:t>
      </w:r>
    </w:p>
    <w:p w:rsidR="00F57D79" w:rsidRPr="00995502" w:rsidRDefault="00F57D79" w:rsidP="0067282F">
      <w:pPr>
        <w:widowControl/>
        <w:numPr>
          <w:ilvl w:val="0"/>
          <w:numId w:val="103"/>
        </w:numPr>
        <w:spacing w:line="360" w:lineRule="auto"/>
        <w:jc w:val="center"/>
        <w:rPr>
          <w:b/>
          <w:sz w:val="28"/>
          <w:szCs w:val="28"/>
        </w:rPr>
      </w:pPr>
      <w:r w:rsidRPr="00995502">
        <w:rPr>
          <w:b/>
          <w:sz w:val="28"/>
          <w:szCs w:val="28"/>
        </w:rPr>
        <w:t>Уровень доступности</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доступности предоставляемой услуги представляет собой интегральный показатель, рассчитываемый в баллах по пятибалльной шкале, и оценивается по совокупности показателей, которые представлены в таблице 1. Среднее значения уровня доступности равно 3,72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П286 </w:t>
      </w:r>
      <w:r w:rsidRPr="00995502">
        <w:rPr>
          <w:b w:val="0"/>
          <w:sz w:val="28"/>
          <w:szCs w:val="28"/>
        </w:rPr>
        <w:noBreakHyphen/>
      </w:r>
      <w:r w:rsidRPr="00995502">
        <w:rPr>
          <w:b w:val="0"/>
          <w:color w:val="000000"/>
          <w:sz w:val="28"/>
          <w:szCs w:val="28"/>
        </w:rPr>
        <w:t xml:space="preserve"> Уровень доступности услуги</w:t>
      </w:r>
    </w:p>
    <w:tbl>
      <w:tblPr>
        <w:tblW w:w="5000" w:type="pct"/>
        <w:jc w:val="center"/>
        <w:tblCellMar>
          <w:top w:w="55" w:type="dxa"/>
          <w:left w:w="55" w:type="dxa"/>
          <w:bottom w:w="55" w:type="dxa"/>
          <w:right w:w="55" w:type="dxa"/>
        </w:tblCellMar>
        <w:tblLook w:val="0000"/>
      </w:tblPr>
      <w:tblGrid>
        <w:gridCol w:w="465"/>
        <w:gridCol w:w="2893"/>
        <w:gridCol w:w="1578"/>
        <w:gridCol w:w="1179"/>
        <w:gridCol w:w="1126"/>
        <w:gridCol w:w="1140"/>
        <w:gridCol w:w="1313"/>
      </w:tblGrid>
      <w:tr w:rsidR="00F57D79" w:rsidRPr="00995502" w:rsidTr="00806B44">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492"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Параметры оценки доступности услуги</w:t>
            </w:r>
          </w:p>
        </w:tc>
        <w:tc>
          <w:tcPr>
            <w:tcW w:w="2591"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Оценка по городскому округу</w:t>
            </w:r>
          </w:p>
        </w:tc>
        <w:tc>
          <w:tcPr>
            <w:tcW w:w="67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Среднее значение по параметру</w:t>
            </w:r>
          </w:p>
        </w:tc>
      </w:tr>
      <w:tr w:rsidR="00F57D79" w:rsidRPr="00995502" w:rsidTr="00806B44">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492"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81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Новосибирск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Искитим</w:t>
            </w:r>
          </w:p>
        </w:tc>
        <w:tc>
          <w:tcPr>
            <w:tcW w:w="588"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Бердск</w:t>
            </w:r>
          </w:p>
        </w:tc>
        <w:tc>
          <w:tcPr>
            <w:tcW w:w="67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49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Доступность информации о порядке предоставляемой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3,08</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3,38</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4,25</w:t>
            </w:r>
          </w:p>
        </w:tc>
        <w:tc>
          <w:tcPr>
            <w:tcW w:w="58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67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3,60</w:t>
            </w: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49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Полнота и понятность предоставляемой информации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4,15</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58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7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3,81</w:t>
            </w: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492"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Удобство графика работы</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4,08</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58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677"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3,71</w:t>
            </w:r>
          </w:p>
        </w:tc>
      </w:tr>
      <w:tr w:rsidR="00F57D79" w:rsidRPr="00995502" w:rsidTr="00806B44">
        <w:trPr>
          <w:jc w:val="center"/>
        </w:trPr>
        <w:tc>
          <w:tcPr>
            <w:tcW w:w="240" w:type="pct"/>
            <w:tcBorders>
              <w:top w:val="nil"/>
              <w:left w:val="single" w:sz="2" w:space="0" w:color="000000"/>
              <w:bottom w:val="single" w:sz="4" w:space="0" w:color="auto"/>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492" w:type="pct"/>
            <w:tcBorders>
              <w:top w:val="nil"/>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Получение информации о стадии рассмотрения обращения</w:t>
            </w:r>
          </w:p>
        </w:tc>
        <w:tc>
          <w:tcPr>
            <w:tcW w:w="814"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3,92</w:t>
            </w:r>
          </w:p>
        </w:tc>
        <w:tc>
          <w:tcPr>
            <w:tcW w:w="60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4,15</w:t>
            </w:r>
          </w:p>
        </w:tc>
        <w:tc>
          <w:tcPr>
            <w:tcW w:w="581"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3,25</w:t>
            </w:r>
          </w:p>
        </w:tc>
        <w:tc>
          <w:tcPr>
            <w:tcW w:w="588"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677" w:type="pct"/>
            <w:tcBorders>
              <w:top w:val="nil"/>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3,77</w:t>
            </w:r>
          </w:p>
        </w:tc>
      </w:tr>
      <w:tr w:rsidR="00F57D79" w:rsidRPr="00995502" w:rsidTr="00806B44">
        <w:trPr>
          <w:jc w:val="center"/>
        </w:trPr>
        <w:tc>
          <w:tcPr>
            <w:tcW w:w="240" w:type="pct"/>
            <w:tcBorders>
              <w:top w:val="single" w:sz="4" w:space="0" w:color="auto"/>
              <w:left w:val="single" w:sz="4" w:space="0" w:color="auto"/>
              <w:bottom w:val="single" w:sz="4" w:space="0" w:color="auto"/>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492" w:type="pct"/>
            <w:tcBorders>
              <w:top w:val="single" w:sz="4" w:space="0" w:color="auto"/>
              <w:left w:val="single" w:sz="2" w:space="0" w:color="000000"/>
              <w:bottom w:val="single" w:sz="4" w:space="0" w:color="auto"/>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 xml:space="preserve">Среднее значение </w:t>
            </w:r>
          </w:p>
        </w:tc>
        <w:tc>
          <w:tcPr>
            <w:tcW w:w="814"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3,69</w:t>
            </w:r>
          </w:p>
        </w:tc>
        <w:tc>
          <w:tcPr>
            <w:tcW w:w="60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3,94</w:t>
            </w:r>
          </w:p>
        </w:tc>
        <w:tc>
          <w:tcPr>
            <w:tcW w:w="581"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3,5</w:t>
            </w:r>
          </w:p>
        </w:tc>
        <w:tc>
          <w:tcPr>
            <w:tcW w:w="588" w:type="pct"/>
            <w:tcBorders>
              <w:top w:val="single" w:sz="4" w:space="0" w:color="auto"/>
              <w:left w:val="single" w:sz="2" w:space="0" w:color="000000"/>
              <w:bottom w:val="single" w:sz="4" w:space="0" w:color="auto"/>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3,75</w:t>
            </w:r>
          </w:p>
        </w:tc>
        <w:tc>
          <w:tcPr>
            <w:tcW w:w="677" w:type="pct"/>
            <w:tcBorders>
              <w:top w:val="single" w:sz="4" w:space="0" w:color="auto"/>
              <w:left w:val="single" w:sz="2" w:space="0" w:color="000000"/>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3,72</w:t>
            </w:r>
          </w:p>
        </w:tc>
      </w:tr>
    </w:tbl>
    <w:p w:rsidR="00F57D79" w:rsidRPr="00995502" w:rsidRDefault="00F57D79" w:rsidP="0067282F">
      <w:pPr>
        <w:widowControl/>
        <w:jc w:val="center"/>
        <w:rPr>
          <w:b/>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представленные в табл. П286, позволяют сделать вывод, что уровень доступности услуги в р.п. Кольцово  (3,94) выше, чем в остальных муниципальных образованиях. Уровень доступности в других муниципальных образованиях варьируется от 3,5 (г. Искитим) до 3,75 (г. Бердск).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Более всего респонденты удовлетворены «полнотой и понятностью предоставленной информации». Больше всего нареканий у заявителей вызывает «доступность информации о порядке предоставляемой услуги» (3,60).</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Необходимо отметить, что в каждом муниципальном образовании разные параметры доступности вызывают нарекания у респондентов. Так, например, в г. Искитиме хуже всего заявители оценили «удобство графика работы» (3). В то же время в г. Новосибирске наименьшее количество баллов респонденты присвоили по параметру «Доступность информации о порядке предоставляемой услуги» (3,08). </w:t>
      </w:r>
    </w:p>
    <w:p w:rsidR="00F57D79" w:rsidRPr="00995502" w:rsidRDefault="00F57D79" w:rsidP="0067282F">
      <w:pPr>
        <w:widowControl/>
        <w:numPr>
          <w:ilvl w:val="0"/>
          <w:numId w:val="103"/>
        </w:numPr>
        <w:spacing w:line="360" w:lineRule="auto"/>
        <w:jc w:val="center"/>
        <w:rPr>
          <w:b/>
          <w:sz w:val="28"/>
          <w:szCs w:val="28"/>
        </w:rPr>
      </w:pPr>
      <w:r w:rsidRPr="00995502">
        <w:rPr>
          <w:b/>
          <w:sz w:val="28"/>
          <w:szCs w:val="28"/>
        </w:rPr>
        <w:t>Уровень качества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Среднее значения уровня качества составило 3,75 балла.</w:t>
      </w:r>
    </w:p>
    <w:p w:rsidR="00F57D79" w:rsidRPr="00995502" w:rsidRDefault="00F57D79" w:rsidP="00C011A4">
      <w:pPr>
        <w:pStyle w:val="Caption"/>
        <w:spacing w:line="360" w:lineRule="auto"/>
        <w:jc w:val="both"/>
        <w:rPr>
          <w:b w:val="0"/>
          <w:color w:val="000000"/>
          <w:sz w:val="28"/>
          <w:szCs w:val="28"/>
        </w:rPr>
      </w:pPr>
      <w:r w:rsidRPr="00995502">
        <w:rPr>
          <w:b w:val="0"/>
          <w:sz w:val="28"/>
          <w:szCs w:val="28"/>
        </w:rPr>
        <w:t xml:space="preserve">Таблица П287 </w:t>
      </w:r>
      <w:r w:rsidRPr="00995502">
        <w:rPr>
          <w:b w:val="0"/>
          <w:sz w:val="28"/>
          <w:szCs w:val="28"/>
        </w:rPr>
        <w:noBreakHyphen/>
        <w:t xml:space="preserve"> </w:t>
      </w:r>
      <w:r w:rsidRPr="00995502">
        <w:rPr>
          <w:b w:val="0"/>
          <w:color w:val="000000"/>
          <w:sz w:val="28"/>
          <w:szCs w:val="28"/>
        </w:rPr>
        <w:t>Уровень качества оказываемой услуги</w:t>
      </w:r>
    </w:p>
    <w:tbl>
      <w:tblPr>
        <w:tblW w:w="5000" w:type="pct"/>
        <w:jc w:val="center"/>
        <w:tblCellMar>
          <w:top w:w="55" w:type="dxa"/>
          <w:left w:w="55" w:type="dxa"/>
          <w:bottom w:w="55" w:type="dxa"/>
          <w:right w:w="55" w:type="dxa"/>
        </w:tblCellMar>
        <w:tblLook w:val="0000"/>
      </w:tblPr>
      <w:tblGrid>
        <w:gridCol w:w="466"/>
        <w:gridCol w:w="3344"/>
        <w:gridCol w:w="1578"/>
        <w:gridCol w:w="1179"/>
        <w:gridCol w:w="1126"/>
        <w:gridCol w:w="894"/>
        <w:gridCol w:w="1107"/>
      </w:tblGrid>
      <w:tr w:rsidR="00F57D79" w:rsidRPr="00995502" w:rsidTr="00806B44">
        <w:trPr>
          <w:tblHeader/>
          <w:jc w:val="center"/>
        </w:trPr>
        <w:tc>
          <w:tcPr>
            <w:tcW w:w="240"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725"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Параметры оценки качества услуги</w:t>
            </w:r>
          </w:p>
        </w:tc>
        <w:tc>
          <w:tcPr>
            <w:tcW w:w="2464" w:type="pct"/>
            <w:gridSpan w:val="4"/>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Оценка по городскому округу</w:t>
            </w:r>
          </w:p>
        </w:tc>
        <w:tc>
          <w:tcPr>
            <w:tcW w:w="57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Среднее значение</w:t>
            </w:r>
          </w:p>
        </w:tc>
      </w:tr>
      <w:tr w:rsidR="00F57D79" w:rsidRPr="00995502" w:rsidTr="00806B44">
        <w:trPr>
          <w:tblHeader/>
          <w:jc w:val="center"/>
        </w:trPr>
        <w:tc>
          <w:tcPr>
            <w:tcW w:w="240"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725"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814"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Новосибирск</w:t>
            </w:r>
          </w:p>
        </w:tc>
        <w:tc>
          <w:tcPr>
            <w:tcW w:w="608"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Кольцово</w:t>
            </w:r>
          </w:p>
        </w:tc>
        <w:tc>
          <w:tcPr>
            <w:tcW w:w="581" w:type="pct"/>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Искитим</w:t>
            </w:r>
          </w:p>
        </w:tc>
        <w:tc>
          <w:tcPr>
            <w:tcW w:w="461" w:type="pct"/>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Бердск</w:t>
            </w:r>
          </w:p>
        </w:tc>
        <w:tc>
          <w:tcPr>
            <w:tcW w:w="57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Вежливость сотрудников, предоставляющих услугу</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3,42</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3,85</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3,836</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3,78</w:t>
            </w: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Комфортность оказания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3,83</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3,62</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4,25</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3,75</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3,86</w:t>
            </w: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Качество оказания услуги</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3,58</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3,92</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3,25</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3,67</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szCs w:val="24"/>
              </w:rPr>
            </w:pPr>
            <w:r w:rsidRPr="00995502">
              <w:rPr>
                <w:b/>
                <w:szCs w:val="24"/>
              </w:rPr>
              <w:t>3,61</w:t>
            </w:r>
          </w:p>
        </w:tc>
      </w:tr>
      <w:tr w:rsidR="00F57D79" w:rsidRPr="00995502" w:rsidTr="00806B44">
        <w:trPr>
          <w:jc w:val="center"/>
        </w:trPr>
        <w:tc>
          <w:tcPr>
            <w:tcW w:w="24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b/>
                <w:i/>
                <w:szCs w:val="24"/>
              </w:rPr>
            </w:pPr>
          </w:p>
        </w:tc>
        <w:tc>
          <w:tcPr>
            <w:tcW w:w="172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b/>
                <w:i/>
                <w:szCs w:val="24"/>
              </w:rPr>
            </w:pPr>
            <w:r w:rsidRPr="00995502">
              <w:rPr>
                <w:b/>
                <w:i/>
                <w:szCs w:val="24"/>
              </w:rPr>
              <w:t>Среднее значение</w:t>
            </w:r>
          </w:p>
        </w:tc>
        <w:tc>
          <w:tcPr>
            <w:tcW w:w="814"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3,61</w:t>
            </w:r>
          </w:p>
        </w:tc>
        <w:tc>
          <w:tcPr>
            <w:tcW w:w="608"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3,80</w:t>
            </w:r>
          </w:p>
        </w:tc>
        <w:tc>
          <w:tcPr>
            <w:tcW w:w="58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3,83</w:t>
            </w:r>
          </w:p>
        </w:tc>
        <w:tc>
          <w:tcPr>
            <w:tcW w:w="46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b/>
                <w:i/>
                <w:szCs w:val="24"/>
              </w:rPr>
            </w:pPr>
            <w:r w:rsidRPr="00995502">
              <w:rPr>
                <w:b/>
                <w:i/>
                <w:szCs w:val="24"/>
              </w:rPr>
              <w:t>3,75</w:t>
            </w:r>
          </w:p>
        </w:tc>
        <w:tc>
          <w:tcPr>
            <w:tcW w:w="57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jc w:val="center"/>
              <w:rPr>
                <w:b/>
                <w:i/>
                <w:szCs w:val="24"/>
              </w:rPr>
            </w:pPr>
            <w:r w:rsidRPr="00995502">
              <w:rPr>
                <w:b/>
                <w:i/>
                <w:szCs w:val="24"/>
              </w:rPr>
              <w:t>3,75</w:t>
            </w:r>
          </w:p>
        </w:tc>
      </w:tr>
    </w:tbl>
    <w:p w:rsidR="00F57D79" w:rsidRPr="00995502" w:rsidRDefault="00F57D79" w:rsidP="0067282F">
      <w:pPr>
        <w:widowControl/>
        <w:spacing w:line="360" w:lineRule="auto"/>
        <w:ind w:firstLine="570"/>
        <w:jc w:val="both"/>
        <w:rPr>
          <w:kern w:val="2"/>
          <w:sz w:val="28"/>
          <w:szCs w:val="28"/>
          <w:lang w:eastAsia="ar-SA"/>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П287 позволяют сделать вывод, что качеством услуг респонденты довольны несколько больше, чем доступностью услуг. По мнению респондентов, качество предоставления данной услуги в г. Искитим  выше, чем в остальных исследуемых муниципальных образованиях. Среднее значение уровня качества по городу Новосибирску составило 3,61 балла, что является наименьшим результатом по исследуемым городским округам.</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Из предложенных параметров респонденты выше всего оценили «комфортность оказания услуги» (3,86). Наименьший балл заявители присвоили параметру «качество оказания услуги» (3,61).</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В разрезе муниципальных образований не удалось выявить параметр качества, которым респонденты были бы недовольны во всех городских округах. Так, например, менее всего баллов в г. Кольцово респонденты присвоили параметру «Комфортность оказания услуги» (3,62). В тоже время по данному параметру в г. Искитиме респонденты выставили самый высокий балл – 4,25.</w:t>
      </w:r>
    </w:p>
    <w:p w:rsidR="00F57D79" w:rsidRPr="00995502" w:rsidRDefault="00F57D79" w:rsidP="0067282F">
      <w:pPr>
        <w:widowControl/>
        <w:numPr>
          <w:ilvl w:val="0"/>
          <w:numId w:val="103"/>
        </w:numPr>
        <w:spacing w:line="360" w:lineRule="auto"/>
        <w:jc w:val="center"/>
        <w:rPr>
          <w:b/>
          <w:sz w:val="28"/>
          <w:szCs w:val="28"/>
        </w:rPr>
      </w:pPr>
      <w:r w:rsidRPr="00995502">
        <w:rPr>
          <w:b/>
          <w:sz w:val="28"/>
          <w:szCs w:val="28"/>
        </w:rPr>
        <w:t>Уровень административных барьеров</w:t>
      </w:r>
    </w:p>
    <w:p w:rsidR="00F57D79" w:rsidRPr="00995502" w:rsidRDefault="00F57D79" w:rsidP="0067282F">
      <w:pPr>
        <w:widowControl/>
        <w:spacing w:line="360" w:lineRule="auto"/>
        <w:ind w:firstLine="708"/>
        <w:jc w:val="both"/>
        <w:rPr>
          <w:color w:val="000000"/>
          <w:sz w:val="28"/>
          <w:szCs w:val="28"/>
        </w:rPr>
      </w:pPr>
      <w:r w:rsidRPr="00995502">
        <w:rPr>
          <w:color w:val="000000"/>
          <w:sz w:val="28"/>
          <w:szCs w:val="28"/>
        </w:rPr>
        <w:t>Уровень административных барьеров  определяется комплексом показателей:</w:t>
      </w:r>
    </w:p>
    <w:p w:rsidR="00F57D79" w:rsidRPr="00995502" w:rsidRDefault="00F57D79" w:rsidP="00D74016">
      <w:pPr>
        <w:widowControl/>
        <w:spacing w:line="360" w:lineRule="auto"/>
        <w:ind w:firstLine="708"/>
        <w:jc w:val="both"/>
        <w:outlineLvl w:val="0"/>
        <w:rPr>
          <w:b/>
          <w:i/>
          <w:color w:val="000000"/>
          <w:sz w:val="28"/>
          <w:szCs w:val="28"/>
        </w:rPr>
      </w:pPr>
      <w:bookmarkStart w:id="269" w:name="_Toc342309267"/>
      <w:r w:rsidRPr="00995502">
        <w:rPr>
          <w:b/>
          <w:i/>
          <w:color w:val="000000"/>
          <w:sz w:val="28"/>
          <w:szCs w:val="28"/>
        </w:rPr>
        <w:t>4.1. Количество документов, необходимых в рамках предоставления услуги.</w:t>
      </w:r>
      <w:bookmarkEnd w:id="269"/>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П288 </w:t>
      </w:r>
      <w:r w:rsidRPr="00995502">
        <w:rPr>
          <w:b w:val="0"/>
          <w:sz w:val="28"/>
          <w:szCs w:val="28"/>
        </w:rPr>
        <w:noBreakHyphen/>
        <w:t xml:space="preserve"> Количество документов, необходимых в рамках предоставления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0"/>
        <w:gridCol w:w="2441"/>
        <w:gridCol w:w="2526"/>
        <w:gridCol w:w="1811"/>
        <w:gridCol w:w="2266"/>
      </w:tblGrid>
      <w:tr w:rsidR="00F57D79" w:rsidRPr="00995502" w:rsidTr="00806B44">
        <w:trPr>
          <w:trHeight w:val="20"/>
          <w:tblHeader/>
          <w:jc w:val="center"/>
        </w:trPr>
        <w:tc>
          <w:tcPr>
            <w:tcW w:w="335"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 п/п</w:t>
            </w:r>
          </w:p>
        </w:tc>
        <w:tc>
          <w:tcPr>
            <w:tcW w:w="1259"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городского округа</w:t>
            </w:r>
          </w:p>
        </w:tc>
        <w:tc>
          <w:tcPr>
            <w:tcW w:w="3406" w:type="pct"/>
            <w:gridSpan w:val="3"/>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Количество документов в рамках предоставления услуги</w:t>
            </w:r>
          </w:p>
        </w:tc>
      </w:tr>
      <w:tr w:rsidR="00F57D79" w:rsidRPr="00995502" w:rsidTr="00806B44">
        <w:trPr>
          <w:trHeight w:val="20"/>
          <w:tblHeader/>
          <w:jc w:val="center"/>
        </w:trPr>
        <w:tc>
          <w:tcPr>
            <w:tcW w:w="335"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1259"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1303"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Минимальное значение</w:t>
            </w:r>
          </w:p>
        </w:tc>
        <w:tc>
          <w:tcPr>
            <w:tcW w:w="934"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Среднее значение</w:t>
            </w:r>
          </w:p>
        </w:tc>
        <w:tc>
          <w:tcPr>
            <w:tcW w:w="1169"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Максимальное значение</w:t>
            </w:r>
          </w:p>
        </w:tc>
      </w:tr>
      <w:tr w:rsidR="00F57D79" w:rsidRPr="00995502" w:rsidTr="00806B44">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4,58</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w:t>
            </w:r>
          </w:p>
        </w:tc>
      </w:tr>
      <w:tr w:rsidR="00F57D79" w:rsidRPr="00995502" w:rsidTr="00806B44">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4,31</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6</w:t>
            </w:r>
          </w:p>
        </w:tc>
      </w:tr>
      <w:tr w:rsidR="00F57D79" w:rsidRPr="00995502" w:rsidTr="00806B44">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10,5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11</w:t>
            </w:r>
          </w:p>
        </w:tc>
      </w:tr>
      <w:tr w:rsidR="00F57D79" w:rsidRPr="00995502" w:rsidTr="00806B44">
        <w:trPr>
          <w:trHeight w:val="20"/>
          <w:jc w:val="center"/>
        </w:trPr>
        <w:tc>
          <w:tcPr>
            <w:tcW w:w="335"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259"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1303"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3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5,75</w:t>
            </w:r>
          </w:p>
        </w:tc>
        <w:tc>
          <w:tcPr>
            <w:tcW w:w="116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7</w:t>
            </w:r>
          </w:p>
        </w:tc>
      </w:tr>
    </w:tbl>
    <w:p w:rsidR="00F57D79" w:rsidRPr="00995502" w:rsidRDefault="00F57D79" w:rsidP="0067282F">
      <w:pPr>
        <w:widowControl/>
        <w:spacing w:line="360" w:lineRule="auto"/>
        <w:ind w:firstLine="567"/>
        <w:jc w:val="both"/>
        <w:rPr>
          <w:sz w:val="28"/>
        </w:rPr>
      </w:pPr>
    </w:p>
    <w:p w:rsidR="00F57D79" w:rsidRPr="00995502" w:rsidRDefault="00F57D79" w:rsidP="0067282F">
      <w:pPr>
        <w:widowControl/>
        <w:spacing w:line="360" w:lineRule="auto"/>
        <w:ind w:firstLine="567"/>
        <w:jc w:val="both"/>
        <w:rPr>
          <w:sz w:val="28"/>
        </w:rPr>
      </w:pPr>
      <w:r w:rsidRPr="00995502">
        <w:rPr>
          <w:sz w:val="28"/>
        </w:rPr>
        <w:t>Как следует из табл. П288, по исследуемой услуге «Прием заявлений и выдача документов о согласовании переустройства и (или) перепланировки» количество документов, которые предоставляли заявители в органы власти, в разных муниципальных образованиях существенно отличается. Так в г. Новосибирске в среднем заявители предоставляли пакет, состоящий из 4,58 документов. В то же время по аналогичной услуге в г. Искитиме опрошенным приходилось предоставлять в органы власти 10,5 документов.</w:t>
      </w:r>
    </w:p>
    <w:p w:rsidR="00F57D79" w:rsidRPr="00995502" w:rsidRDefault="00F57D79" w:rsidP="0067282F">
      <w:pPr>
        <w:widowControl/>
        <w:spacing w:line="360" w:lineRule="auto"/>
        <w:ind w:firstLine="567"/>
        <w:jc w:val="both"/>
        <w:rPr>
          <w:sz w:val="28"/>
        </w:rPr>
      </w:pPr>
      <w:r w:rsidRPr="00995502">
        <w:rPr>
          <w:sz w:val="28"/>
        </w:rPr>
        <w:t>При этом, в административном регламенте</w:t>
      </w:r>
      <w:r w:rsidRPr="00995502">
        <w:rPr>
          <w:rStyle w:val="FootnoteReference"/>
          <w:sz w:val="28"/>
        </w:rPr>
        <w:footnoteReference w:id="89"/>
      </w:r>
      <w:r w:rsidRPr="00995502">
        <w:rPr>
          <w:sz w:val="28"/>
        </w:rPr>
        <w:t xml:space="preserve"> в перечне документов, необходимых для получения муниципальной услуги, указано шесть документов.</w:t>
      </w:r>
    </w:p>
    <w:p w:rsidR="00F57D79" w:rsidRPr="00995502" w:rsidRDefault="00F57D79" w:rsidP="0067282F">
      <w:pPr>
        <w:widowControl/>
        <w:spacing w:line="360" w:lineRule="auto"/>
        <w:ind w:firstLine="567"/>
        <w:jc w:val="both"/>
        <w:rPr>
          <w:sz w:val="28"/>
          <w:szCs w:val="28"/>
        </w:rPr>
      </w:pPr>
      <w:r w:rsidRPr="00995502">
        <w:rPr>
          <w:sz w:val="28"/>
        </w:rPr>
        <w:t xml:space="preserve">Такое же количество документов закреплено в административных регламентах по исследуемой муниципальной услуге </w:t>
      </w:r>
      <w:r w:rsidRPr="00995502">
        <w:rPr>
          <w:sz w:val="28"/>
          <w:szCs w:val="28"/>
        </w:rPr>
        <w:t>в г. Новосибирске и р.п. Кольцово. Необходимо отметить, что в г. Новосибирске в некоторых случаях нормативное значение было превышено. Максимальное значение количества документов, которое предоставили заявители в органы власти, составило 11 документов.</w:t>
      </w:r>
    </w:p>
    <w:p w:rsidR="00F57D79" w:rsidRPr="00995502" w:rsidRDefault="00F57D79" w:rsidP="00D74016">
      <w:pPr>
        <w:widowControl/>
        <w:spacing w:line="360" w:lineRule="auto"/>
        <w:jc w:val="center"/>
        <w:outlineLvl w:val="0"/>
        <w:rPr>
          <w:b/>
          <w:i/>
          <w:color w:val="000000"/>
          <w:sz w:val="28"/>
          <w:szCs w:val="28"/>
        </w:rPr>
      </w:pPr>
      <w:bookmarkStart w:id="270" w:name="_Toc342309268"/>
      <w:r w:rsidRPr="00995502">
        <w:rPr>
          <w:b/>
          <w:i/>
          <w:color w:val="000000"/>
          <w:sz w:val="28"/>
          <w:szCs w:val="28"/>
        </w:rPr>
        <w:t xml:space="preserve">4.2. </w:t>
      </w:r>
      <w:r w:rsidRPr="00995502">
        <w:rPr>
          <w:b/>
          <w:i/>
          <w:sz w:val="28"/>
          <w:szCs w:val="28"/>
        </w:rPr>
        <w:t>Количество обращений в различные инстанции (учреждения)</w:t>
      </w:r>
      <w:bookmarkEnd w:id="270"/>
    </w:p>
    <w:p w:rsidR="00F57D79" w:rsidRPr="00995502" w:rsidRDefault="00F57D79" w:rsidP="00C011A4">
      <w:pPr>
        <w:pStyle w:val="Caption"/>
        <w:spacing w:line="360" w:lineRule="auto"/>
        <w:jc w:val="both"/>
        <w:rPr>
          <w:b w:val="0"/>
          <w:sz w:val="28"/>
          <w:szCs w:val="28"/>
        </w:rPr>
      </w:pPr>
      <w:r w:rsidRPr="00995502">
        <w:rPr>
          <w:b w:val="0"/>
          <w:sz w:val="28"/>
          <w:szCs w:val="28"/>
        </w:rPr>
        <w:t xml:space="preserve">Таблица П289 </w:t>
      </w:r>
      <w:r w:rsidRPr="00995502">
        <w:rPr>
          <w:b w:val="0"/>
          <w:sz w:val="28"/>
          <w:szCs w:val="28"/>
        </w:rPr>
        <w:noBreakHyphen/>
        <w:t xml:space="preserve"> Количество обращений в различные инстанции (учреждения)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0"/>
        <w:gridCol w:w="1920"/>
        <w:gridCol w:w="1864"/>
        <w:gridCol w:w="1260"/>
        <w:gridCol w:w="1956"/>
        <w:gridCol w:w="2104"/>
      </w:tblGrid>
      <w:tr w:rsidR="00F57D79" w:rsidRPr="00995502" w:rsidTr="00806B44">
        <w:trPr>
          <w:trHeight w:val="20"/>
          <w:tblHeader/>
          <w:jc w:val="center"/>
        </w:trPr>
        <w:tc>
          <w:tcPr>
            <w:tcW w:w="304"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 п/п</w:t>
            </w:r>
          </w:p>
        </w:tc>
        <w:tc>
          <w:tcPr>
            <w:tcW w:w="990"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городского округа</w:t>
            </w:r>
          </w:p>
        </w:tc>
        <w:tc>
          <w:tcPr>
            <w:tcW w:w="2620" w:type="pct"/>
            <w:gridSpan w:val="3"/>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Количество обращений в различные инстанции (учреждения) для получения услуги</w:t>
            </w:r>
          </w:p>
        </w:tc>
        <w:tc>
          <w:tcPr>
            <w:tcW w:w="1085"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Доля респондентов,  отметивших необходимость повторных обращений, %</w:t>
            </w:r>
          </w:p>
        </w:tc>
      </w:tr>
      <w:tr w:rsidR="00F57D79" w:rsidRPr="00995502" w:rsidTr="00806B44">
        <w:trPr>
          <w:trHeight w:val="20"/>
          <w:tblHeader/>
          <w:jc w:val="center"/>
        </w:trPr>
        <w:tc>
          <w:tcPr>
            <w:tcW w:w="304"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990"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961"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Минимальное значение</w:t>
            </w:r>
          </w:p>
        </w:tc>
        <w:tc>
          <w:tcPr>
            <w:tcW w:w="650"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Среднее значение</w:t>
            </w:r>
          </w:p>
        </w:tc>
        <w:tc>
          <w:tcPr>
            <w:tcW w:w="1009" w:type="pc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Максимальное значение</w:t>
            </w:r>
          </w:p>
        </w:tc>
        <w:tc>
          <w:tcPr>
            <w:tcW w:w="1085" w:type="pct"/>
            <w:vMerge/>
            <w:tcMar>
              <w:left w:w="28" w:type="dxa"/>
              <w:right w:w="28" w:type="dxa"/>
            </w:tcMar>
          </w:tcPr>
          <w:p w:rsidR="00F57D79" w:rsidRPr="00995502" w:rsidRDefault="00F57D79" w:rsidP="00806B44">
            <w:pPr>
              <w:widowControl/>
              <w:spacing w:line="276" w:lineRule="auto"/>
              <w:rPr>
                <w:b/>
                <w:bCs/>
                <w:color w:val="000000"/>
                <w:szCs w:val="24"/>
              </w:rPr>
            </w:pPr>
          </w:p>
        </w:tc>
      </w:tr>
      <w:tr w:rsidR="00F57D79" w:rsidRPr="00995502" w:rsidTr="00806B44">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Новосибирск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25</w:t>
            </w:r>
          </w:p>
        </w:tc>
      </w:tr>
      <w:tr w:rsidR="00F57D79" w:rsidRPr="00995502" w:rsidTr="00806B44">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 xml:space="preserve">Кольцово </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1,85</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7,7</w:t>
            </w:r>
          </w:p>
        </w:tc>
      </w:tr>
      <w:tr w:rsidR="00F57D79" w:rsidRPr="00995502" w:rsidTr="00806B44">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3</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Искитим</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2,25</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25</w:t>
            </w:r>
          </w:p>
        </w:tc>
      </w:tr>
      <w:tr w:rsidR="00F57D79" w:rsidRPr="00995502" w:rsidTr="00806B44">
        <w:trPr>
          <w:trHeight w:val="20"/>
          <w:jc w:val="center"/>
        </w:trPr>
        <w:tc>
          <w:tcPr>
            <w:tcW w:w="304"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990" w:type="pct"/>
            <w:tcMar>
              <w:left w:w="28" w:type="dxa"/>
              <w:right w:w="28" w:type="dxa"/>
            </w:tcMar>
          </w:tcPr>
          <w:p w:rsidR="00F57D79" w:rsidRPr="00995502" w:rsidRDefault="00F57D79" w:rsidP="003275BD">
            <w:pPr>
              <w:widowControl/>
              <w:spacing w:line="276" w:lineRule="auto"/>
              <w:rPr>
                <w:bCs/>
                <w:szCs w:val="24"/>
              </w:rPr>
            </w:pPr>
            <w:r w:rsidRPr="00995502">
              <w:rPr>
                <w:bCs/>
                <w:szCs w:val="24"/>
              </w:rPr>
              <w:t>Бердск</w:t>
            </w:r>
          </w:p>
        </w:tc>
        <w:tc>
          <w:tcPr>
            <w:tcW w:w="961"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1</w:t>
            </w:r>
          </w:p>
        </w:tc>
        <w:tc>
          <w:tcPr>
            <w:tcW w:w="650"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2</w:t>
            </w:r>
          </w:p>
        </w:tc>
        <w:tc>
          <w:tcPr>
            <w:tcW w:w="1009" w:type="pct"/>
            <w:tcMar>
              <w:left w:w="28" w:type="dxa"/>
              <w:right w:w="28" w:type="dxa"/>
            </w:tcMar>
            <w:vAlign w:val="center"/>
          </w:tcPr>
          <w:p w:rsidR="00F57D79" w:rsidRPr="00995502" w:rsidRDefault="00F57D79" w:rsidP="003275BD">
            <w:pPr>
              <w:widowControl/>
              <w:spacing w:line="276" w:lineRule="auto"/>
              <w:jc w:val="center"/>
              <w:rPr>
                <w:bCs/>
                <w:szCs w:val="24"/>
              </w:rPr>
            </w:pPr>
            <w:r w:rsidRPr="00995502">
              <w:rPr>
                <w:bCs/>
                <w:szCs w:val="24"/>
              </w:rPr>
              <w:t>4</w:t>
            </w:r>
          </w:p>
        </w:tc>
        <w:tc>
          <w:tcPr>
            <w:tcW w:w="1085" w:type="pct"/>
            <w:tcMar>
              <w:left w:w="28" w:type="dxa"/>
              <w:right w:w="28" w:type="dxa"/>
            </w:tcMar>
          </w:tcPr>
          <w:p w:rsidR="00F57D79" w:rsidRPr="00995502" w:rsidRDefault="00F57D79" w:rsidP="003275BD">
            <w:pPr>
              <w:widowControl/>
              <w:spacing w:line="276" w:lineRule="auto"/>
              <w:jc w:val="center"/>
              <w:rPr>
                <w:bCs/>
                <w:szCs w:val="24"/>
              </w:rPr>
            </w:pPr>
            <w:r w:rsidRPr="00995502">
              <w:rPr>
                <w:bCs/>
                <w:szCs w:val="24"/>
              </w:rPr>
              <w:t>58,3</w:t>
            </w:r>
          </w:p>
        </w:tc>
      </w:tr>
    </w:tbl>
    <w:p w:rsidR="00F57D79" w:rsidRPr="00995502" w:rsidRDefault="00F57D79" w:rsidP="0067282F">
      <w:pPr>
        <w:widowControl/>
        <w:spacing w:line="200" w:lineRule="atLeast"/>
        <w:ind w:firstLine="570"/>
        <w:jc w:val="right"/>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рассматриваемому показателю уровень административных барьеров можно оценить как низкий, поскольку большая часть респондентов ответили, что обращались в различные инстанции и учреждения в рамках предоставления данной услуги 3 и менее раз. Только 6% респондентов обращались в различные учреждения и инстанции от 4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Повторно обращаться в один и тот же орган пришлось 29,37% заявителей исследуемых муниципальных образований. Количество повторных обращений варьируется от 1 до 2. Наибольшая доля респондентов, вынужденных обращаться повторно в различные инстанции, выявлена при получении муниципальной услуги в г. Бердске (58,3%).</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71" w:name="_Toc342309269"/>
      <w:r w:rsidRPr="00995502">
        <w:rPr>
          <w:b w:val="0"/>
          <w:sz w:val="28"/>
          <w:szCs w:val="28"/>
        </w:rPr>
        <w:t xml:space="preserve">Таблица П290 </w:t>
      </w:r>
      <w:r w:rsidRPr="00995502">
        <w:rPr>
          <w:b w:val="0"/>
          <w:sz w:val="28"/>
          <w:szCs w:val="28"/>
        </w:rPr>
        <w:noBreakHyphen/>
        <w:t xml:space="preserve"> </w:t>
      </w:r>
      <w:r w:rsidRPr="00995502">
        <w:rPr>
          <w:b w:val="0"/>
          <w:color w:val="000000"/>
          <w:sz w:val="28"/>
          <w:szCs w:val="28"/>
        </w:rPr>
        <w:t>Уровень административных барьеров в г. Новосибирск</w:t>
      </w:r>
      <w:bookmarkEnd w:id="271"/>
    </w:p>
    <w:tbl>
      <w:tblPr>
        <w:tblW w:w="5000" w:type="pct"/>
        <w:jc w:val="center"/>
        <w:tblCellMar>
          <w:top w:w="55" w:type="dxa"/>
          <w:left w:w="55" w:type="dxa"/>
          <w:bottom w:w="55" w:type="dxa"/>
          <w:right w:w="55" w:type="dxa"/>
        </w:tblCellMar>
        <w:tblLook w:val="0000"/>
      </w:tblPr>
      <w:tblGrid>
        <w:gridCol w:w="483"/>
        <w:gridCol w:w="3172"/>
        <w:gridCol w:w="1531"/>
        <w:gridCol w:w="1675"/>
        <w:gridCol w:w="1070"/>
        <w:gridCol w:w="1763"/>
      </w:tblGrid>
      <w:tr w:rsidR="00F57D79" w:rsidRPr="00995502" w:rsidTr="00806B44">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Показатель</w:t>
            </w:r>
          </w:p>
        </w:tc>
        <w:tc>
          <w:tcPr>
            <w:tcW w:w="839"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 xml:space="preserve">Нормативное значение </w:t>
            </w:r>
            <w:r w:rsidRPr="00995502">
              <w:rPr>
                <w:b/>
                <w:szCs w:val="24"/>
                <w:vertAlign w:val="superscript"/>
              </w:rPr>
              <w:footnoteReference w:id="90"/>
            </w:r>
          </w:p>
        </w:tc>
        <w:tc>
          <w:tcPr>
            <w:tcW w:w="2157"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Значения</w:t>
            </w:r>
          </w:p>
        </w:tc>
      </w:tr>
      <w:tr w:rsidR="00F57D79" w:rsidRPr="00995502" w:rsidTr="00806B44">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839"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c>
          <w:tcPr>
            <w:tcW w:w="847"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Максимальные</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1 500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5 000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9"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7"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18,33</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П290 свидетельствуют о том, что нормативные значения были нарушены по показателю «уровень финансовых издержек».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то же время результаты мониторинга показали, что уровень финансовых издержек заявителей в среднем составил 1 500 руб. Максимальное значение уровня финансовых издержек заявителей в г. Новосибирске составило 5 000 руб.</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Можно предположить, что указанные затраты респонденты понесли при получении дополнительных документов, необходимых для получения муниципальной услуги, а также за оказание нотариальных услуг.</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72" w:name="_Toc342309270"/>
      <w:r w:rsidRPr="00995502">
        <w:rPr>
          <w:b w:val="0"/>
          <w:sz w:val="28"/>
          <w:szCs w:val="28"/>
        </w:rPr>
        <w:t xml:space="preserve">Таблица П291 </w:t>
      </w:r>
      <w:r w:rsidRPr="00995502">
        <w:rPr>
          <w:b w:val="0"/>
          <w:sz w:val="28"/>
          <w:szCs w:val="28"/>
        </w:rPr>
        <w:noBreakHyphen/>
        <w:t xml:space="preserve"> </w:t>
      </w:r>
      <w:r w:rsidRPr="00995502">
        <w:rPr>
          <w:b w:val="0"/>
          <w:color w:val="000000"/>
          <w:sz w:val="28"/>
          <w:szCs w:val="28"/>
        </w:rPr>
        <w:t>Уровень административных барьеров в г. Бердск</w:t>
      </w:r>
      <w:bookmarkEnd w:id="272"/>
    </w:p>
    <w:tbl>
      <w:tblPr>
        <w:tblW w:w="5000" w:type="pct"/>
        <w:jc w:val="center"/>
        <w:tblCellMar>
          <w:top w:w="55" w:type="dxa"/>
          <w:left w:w="55" w:type="dxa"/>
          <w:bottom w:w="55" w:type="dxa"/>
          <w:right w:w="55" w:type="dxa"/>
        </w:tblCellMar>
        <w:tblLook w:val="0000"/>
      </w:tblPr>
      <w:tblGrid>
        <w:gridCol w:w="424"/>
        <w:gridCol w:w="3113"/>
        <w:gridCol w:w="1531"/>
        <w:gridCol w:w="1834"/>
        <w:gridCol w:w="1029"/>
        <w:gridCol w:w="1763"/>
      </w:tblGrid>
      <w:tr w:rsidR="00F57D79" w:rsidRPr="00995502" w:rsidTr="00806B44">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695"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Показатель</w:t>
            </w:r>
          </w:p>
        </w:tc>
        <w:tc>
          <w:tcPr>
            <w:tcW w:w="651"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Нормативное значение</w:t>
            </w:r>
            <w:r w:rsidRPr="00995502">
              <w:rPr>
                <w:b/>
                <w:szCs w:val="24"/>
                <w:vertAlign w:val="superscript"/>
              </w:rPr>
              <w:footnoteReference w:id="91"/>
            </w:r>
          </w:p>
        </w:tc>
        <w:tc>
          <w:tcPr>
            <w:tcW w:w="2345"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Значения</w:t>
            </w:r>
          </w:p>
        </w:tc>
      </w:tr>
      <w:tr w:rsidR="00F57D79" w:rsidRPr="00995502" w:rsidTr="00806B44">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695"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651"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c>
          <w:tcPr>
            <w:tcW w:w="1035"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Средние</w:t>
            </w:r>
          </w:p>
        </w:tc>
        <w:tc>
          <w:tcPr>
            <w:tcW w:w="690"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Максимальные</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2,14</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3 875</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10 000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69,33</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180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10,08</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5"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651"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1035"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15,08</w:t>
            </w:r>
          </w:p>
        </w:tc>
        <w:tc>
          <w:tcPr>
            <w:tcW w:w="690"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 П291 свидетельствуют о том, что нормативные значения были нарушены по показателю «уровень финансовых издержек» и «</w:t>
      </w:r>
      <w:r w:rsidRPr="00995502">
        <w:rPr>
          <w:sz w:val="28"/>
        </w:rPr>
        <w:t>затраты времени на ожидание в очереди на получение результата услуги</w:t>
      </w:r>
      <w:r w:rsidRPr="00995502">
        <w:rPr>
          <w:color w:val="000000"/>
          <w:sz w:val="28"/>
          <w:szCs w:val="28"/>
        </w:rPr>
        <w:t>».</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административному регламенту</w:t>
      </w:r>
      <w:r w:rsidRPr="00995502">
        <w:rPr>
          <w:sz w:val="28"/>
          <w:szCs w:val="28"/>
        </w:rPr>
        <w:t xml:space="preserve"> предоставление муниципальной услуги является бесплатным для заявителей</w:t>
      </w:r>
      <w:r w:rsidRPr="00995502">
        <w:rPr>
          <w:color w:val="000000"/>
          <w:sz w:val="28"/>
          <w:szCs w:val="28"/>
        </w:rPr>
        <w:t>. В то же время результаты мониторинга показали, что уровень финансовых издержек заявителей в среднем составил 3 875 руб. Максимальное значение уровня финансовых издержек заявителей в г. Новосибирске составило 10 000 руб.</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Можно предположить, что указанные затраты респонденты понесли при получении дополнительных документов, необходимых для получения муниципальной услуги, а также за оказание нотариальных услуг.</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Затраты времени заявителей на сбор документов, необходимых для получения муниципальной услуги, в среднем составил 69,33 дней.</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73" w:name="_Toc342309271"/>
      <w:r w:rsidRPr="00995502">
        <w:rPr>
          <w:b w:val="0"/>
          <w:sz w:val="28"/>
          <w:szCs w:val="28"/>
        </w:rPr>
        <w:t xml:space="preserve">Таблица П292 </w:t>
      </w:r>
      <w:r w:rsidRPr="00995502">
        <w:rPr>
          <w:b w:val="0"/>
          <w:sz w:val="28"/>
          <w:szCs w:val="28"/>
        </w:rPr>
        <w:noBreakHyphen/>
        <w:t xml:space="preserve"> </w:t>
      </w:r>
      <w:r w:rsidRPr="00995502">
        <w:rPr>
          <w:b w:val="0"/>
          <w:color w:val="000000"/>
          <w:sz w:val="28"/>
          <w:szCs w:val="28"/>
        </w:rPr>
        <w:t>Уровень административных барьеров в г. Кольцово</w:t>
      </w:r>
      <w:bookmarkEnd w:id="273"/>
    </w:p>
    <w:tbl>
      <w:tblPr>
        <w:tblW w:w="5000" w:type="pct"/>
        <w:jc w:val="center"/>
        <w:tblCellMar>
          <w:top w:w="55" w:type="dxa"/>
          <w:left w:w="55" w:type="dxa"/>
          <w:bottom w:w="55" w:type="dxa"/>
          <w:right w:w="55" w:type="dxa"/>
        </w:tblCellMar>
        <w:tblLook w:val="0000"/>
      </w:tblPr>
      <w:tblGrid>
        <w:gridCol w:w="483"/>
        <w:gridCol w:w="3174"/>
        <w:gridCol w:w="1531"/>
        <w:gridCol w:w="1675"/>
        <w:gridCol w:w="1068"/>
        <w:gridCol w:w="1763"/>
      </w:tblGrid>
      <w:tr w:rsidR="00F57D79" w:rsidRPr="00995502" w:rsidTr="00806B44">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696"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Показатель</w:t>
            </w:r>
          </w:p>
        </w:tc>
        <w:tc>
          <w:tcPr>
            <w:tcW w:w="83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Нормативное значение</w:t>
            </w:r>
            <w:r w:rsidRPr="00995502">
              <w:rPr>
                <w:b/>
                <w:szCs w:val="24"/>
                <w:vertAlign w:val="superscript"/>
              </w:rPr>
              <w:footnoteReference w:id="92"/>
            </w:r>
          </w:p>
        </w:tc>
        <w:tc>
          <w:tcPr>
            <w:tcW w:w="2158"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Значения</w:t>
            </w:r>
          </w:p>
        </w:tc>
      </w:tr>
      <w:tr w:rsidR="00F57D79" w:rsidRPr="00995502" w:rsidTr="00806B44">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696"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83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c>
          <w:tcPr>
            <w:tcW w:w="848"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Средние</w:t>
            </w:r>
          </w:p>
        </w:tc>
        <w:tc>
          <w:tcPr>
            <w:tcW w:w="691"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Максимальные</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3 538,46</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15 000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7</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23,15</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45</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16,23</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3,38</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3,38</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r>
    </w:tbl>
    <w:p w:rsidR="00F57D79" w:rsidRPr="00995502" w:rsidRDefault="00F57D79" w:rsidP="0067282F">
      <w:pPr>
        <w:widowControl/>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Согласно данным табл. П292, установленные нормативные значения были превышены по следующим показателям:</w:t>
      </w:r>
    </w:p>
    <w:p w:rsidR="00F57D79" w:rsidRPr="00995502" w:rsidRDefault="00F57D79" w:rsidP="0067282F">
      <w:pPr>
        <w:widowControl/>
        <w:numPr>
          <w:ilvl w:val="0"/>
          <w:numId w:val="104"/>
        </w:numPr>
        <w:spacing w:line="360" w:lineRule="auto"/>
        <w:jc w:val="both"/>
        <w:rPr>
          <w:color w:val="000000"/>
          <w:sz w:val="28"/>
          <w:szCs w:val="28"/>
        </w:rPr>
      </w:pPr>
      <w:r w:rsidRPr="00995502">
        <w:rPr>
          <w:color w:val="000000"/>
          <w:sz w:val="28"/>
          <w:szCs w:val="28"/>
        </w:rPr>
        <w:t>количество повторных обращений;</w:t>
      </w:r>
    </w:p>
    <w:p w:rsidR="00F57D79" w:rsidRPr="00995502" w:rsidRDefault="00F57D79" w:rsidP="0067282F">
      <w:pPr>
        <w:widowControl/>
        <w:numPr>
          <w:ilvl w:val="0"/>
          <w:numId w:val="104"/>
        </w:numPr>
        <w:spacing w:line="360" w:lineRule="auto"/>
        <w:jc w:val="both"/>
        <w:rPr>
          <w:color w:val="000000"/>
          <w:sz w:val="28"/>
          <w:szCs w:val="28"/>
        </w:rPr>
      </w:pPr>
      <w:r w:rsidRPr="00995502">
        <w:rPr>
          <w:color w:val="000000"/>
          <w:sz w:val="28"/>
          <w:szCs w:val="28"/>
        </w:rPr>
        <w:t>уровень временных издержек;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Не удалось выявить нормативные значения по показателю «уровень финансовых издержек». Это связано, в первую очередь, с отсутствием утвержденного административного регламента, а также порядка предоставления муниципальной услуги.</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Следует обратить внимание, что в р.п. Кольцово отмечено до 2 повторных обращений в один и тот же орган для получения карты (при нормативе – 1).</w:t>
      </w:r>
    </w:p>
    <w:p w:rsidR="00F57D79" w:rsidRPr="00995502" w:rsidRDefault="00F57D79">
      <w:pPr>
        <w:widowControl/>
        <w:rPr>
          <w:b/>
          <w:bCs/>
          <w:sz w:val="28"/>
          <w:szCs w:val="28"/>
        </w:rPr>
      </w:pPr>
      <w:r w:rsidRPr="00995502">
        <w:rPr>
          <w:sz w:val="28"/>
          <w:szCs w:val="28"/>
        </w:rPr>
        <w:br w:type="page"/>
      </w:r>
    </w:p>
    <w:p w:rsidR="00F57D79" w:rsidRPr="00995502" w:rsidRDefault="00F57D79" w:rsidP="00D74016">
      <w:pPr>
        <w:pStyle w:val="Caption"/>
        <w:spacing w:line="360" w:lineRule="auto"/>
        <w:jc w:val="both"/>
        <w:outlineLvl w:val="0"/>
        <w:rPr>
          <w:b w:val="0"/>
          <w:color w:val="000000"/>
          <w:sz w:val="28"/>
          <w:szCs w:val="28"/>
        </w:rPr>
      </w:pPr>
      <w:bookmarkStart w:id="274" w:name="_Toc342309272"/>
      <w:r w:rsidRPr="00995502">
        <w:rPr>
          <w:b w:val="0"/>
          <w:sz w:val="28"/>
          <w:szCs w:val="28"/>
        </w:rPr>
        <w:t xml:space="preserve">Таблица П293 </w:t>
      </w:r>
      <w:r w:rsidRPr="00995502">
        <w:rPr>
          <w:b w:val="0"/>
          <w:sz w:val="28"/>
          <w:szCs w:val="28"/>
        </w:rPr>
        <w:noBreakHyphen/>
        <w:t xml:space="preserve"> </w:t>
      </w:r>
      <w:r w:rsidRPr="00995502">
        <w:rPr>
          <w:b w:val="0"/>
          <w:color w:val="000000"/>
          <w:sz w:val="28"/>
          <w:szCs w:val="28"/>
        </w:rPr>
        <w:t>Уровень административных барьеров в г. Искитим</w:t>
      </w:r>
      <w:bookmarkEnd w:id="274"/>
    </w:p>
    <w:tbl>
      <w:tblPr>
        <w:tblW w:w="5000" w:type="pct"/>
        <w:jc w:val="center"/>
        <w:tblCellMar>
          <w:top w:w="55" w:type="dxa"/>
          <w:left w:w="55" w:type="dxa"/>
          <w:bottom w:w="55" w:type="dxa"/>
          <w:right w:w="55" w:type="dxa"/>
        </w:tblCellMar>
        <w:tblLook w:val="0000"/>
      </w:tblPr>
      <w:tblGrid>
        <w:gridCol w:w="483"/>
        <w:gridCol w:w="3174"/>
        <w:gridCol w:w="1531"/>
        <w:gridCol w:w="1675"/>
        <w:gridCol w:w="1068"/>
        <w:gridCol w:w="1763"/>
      </w:tblGrid>
      <w:tr w:rsidR="00F57D79" w:rsidRPr="00995502" w:rsidTr="00806B44">
        <w:trPr>
          <w:tblHeader/>
          <w:jc w:val="center"/>
        </w:trPr>
        <w:tc>
          <w:tcPr>
            <w:tcW w:w="308" w:type="pct"/>
            <w:vMerge w:val="restart"/>
            <w:tcBorders>
              <w:top w:val="single" w:sz="2" w:space="0" w:color="000000"/>
              <w:left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 п/п</w:t>
            </w:r>
          </w:p>
        </w:tc>
        <w:tc>
          <w:tcPr>
            <w:tcW w:w="1696" w:type="pct"/>
            <w:vMerge w:val="restart"/>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Показатель</w:t>
            </w:r>
          </w:p>
        </w:tc>
        <w:tc>
          <w:tcPr>
            <w:tcW w:w="837" w:type="pct"/>
            <w:vMerge w:val="restart"/>
            <w:tcBorders>
              <w:top w:val="single" w:sz="2" w:space="0" w:color="000000"/>
              <w:left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Нормативное значение</w:t>
            </w:r>
            <w:r w:rsidRPr="00995502">
              <w:rPr>
                <w:b/>
                <w:szCs w:val="24"/>
                <w:vertAlign w:val="superscript"/>
              </w:rPr>
              <w:footnoteReference w:id="93"/>
            </w:r>
          </w:p>
        </w:tc>
        <w:tc>
          <w:tcPr>
            <w:tcW w:w="2158" w:type="pct"/>
            <w:gridSpan w:val="3"/>
            <w:tcBorders>
              <w:top w:val="single" w:sz="2" w:space="0" w:color="000000"/>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Значения</w:t>
            </w:r>
          </w:p>
        </w:tc>
      </w:tr>
      <w:tr w:rsidR="00F57D79" w:rsidRPr="00995502" w:rsidTr="00806B44">
        <w:trPr>
          <w:tblHeader/>
          <w:jc w:val="center"/>
        </w:trPr>
        <w:tc>
          <w:tcPr>
            <w:tcW w:w="308" w:type="pct"/>
            <w:vMerge/>
            <w:tcBorders>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1696" w:type="pct"/>
            <w:vMerge/>
            <w:tcBorders>
              <w:top w:val="single" w:sz="2" w:space="0" w:color="000000"/>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p>
        </w:tc>
        <w:tc>
          <w:tcPr>
            <w:tcW w:w="837" w:type="pct"/>
            <w:vMerge/>
            <w:tcBorders>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p>
        </w:tc>
        <w:tc>
          <w:tcPr>
            <w:tcW w:w="848"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Минимальные</w:t>
            </w:r>
          </w:p>
        </w:tc>
        <w:tc>
          <w:tcPr>
            <w:tcW w:w="620" w:type="pct"/>
            <w:tcBorders>
              <w:top w:val="nil"/>
              <w:left w:val="single" w:sz="2" w:space="0" w:color="000000"/>
              <w:bottom w:val="single" w:sz="2" w:space="0" w:color="000000"/>
              <w:right w:val="nil"/>
            </w:tcBorders>
            <w:tcMar>
              <w:left w:w="28" w:type="dxa"/>
              <w:right w:w="28" w:type="dxa"/>
            </w:tcMar>
          </w:tcPr>
          <w:p w:rsidR="00F57D79" w:rsidRPr="00995502" w:rsidRDefault="00F57D79" w:rsidP="00806B44">
            <w:pPr>
              <w:widowControl/>
              <w:spacing w:line="276" w:lineRule="auto"/>
              <w:rPr>
                <w:b/>
                <w:szCs w:val="24"/>
              </w:rPr>
            </w:pPr>
            <w:r w:rsidRPr="00995502">
              <w:rPr>
                <w:b/>
                <w:szCs w:val="24"/>
              </w:rPr>
              <w:t>Средние</w:t>
            </w:r>
          </w:p>
        </w:tc>
        <w:tc>
          <w:tcPr>
            <w:tcW w:w="691" w:type="pct"/>
            <w:tcBorders>
              <w:top w:val="nil"/>
              <w:left w:val="single" w:sz="2" w:space="0" w:color="000000"/>
              <w:bottom w:val="single" w:sz="2" w:space="0" w:color="000000"/>
              <w:right w:val="single" w:sz="2" w:space="0" w:color="000000"/>
            </w:tcBorders>
            <w:tcMar>
              <w:left w:w="28" w:type="dxa"/>
              <w:right w:w="28" w:type="dxa"/>
            </w:tcMar>
          </w:tcPr>
          <w:p w:rsidR="00F57D79" w:rsidRPr="00995502" w:rsidRDefault="00F57D79" w:rsidP="00806B44">
            <w:pPr>
              <w:widowControl/>
              <w:spacing w:line="276" w:lineRule="auto"/>
              <w:rPr>
                <w:b/>
                <w:szCs w:val="24"/>
              </w:rPr>
            </w:pPr>
            <w:r w:rsidRPr="00995502">
              <w:rPr>
                <w:b/>
                <w:szCs w:val="24"/>
              </w:rPr>
              <w:t>Максимальные</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Количество повторных обращений</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2</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финансовых издержек (руб.)</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1 825</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3 800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Уровень временных издержек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48</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сбор документов (дн.)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Не установлено</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10</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110</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360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5</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подачу документов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9,25</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30</w:t>
            </w:r>
          </w:p>
        </w:tc>
      </w:tr>
      <w:tr w:rsidR="00F57D79" w:rsidRPr="00995502" w:rsidTr="00806B44">
        <w:trPr>
          <w:jc w:val="center"/>
        </w:trPr>
        <w:tc>
          <w:tcPr>
            <w:tcW w:w="30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6</w:t>
            </w:r>
          </w:p>
        </w:tc>
        <w:tc>
          <w:tcPr>
            <w:tcW w:w="1696" w:type="pct"/>
            <w:tcBorders>
              <w:top w:val="nil"/>
              <w:left w:val="single" w:sz="2" w:space="0" w:color="000000"/>
              <w:bottom w:val="single" w:sz="2" w:space="0" w:color="000000"/>
              <w:right w:val="nil"/>
            </w:tcBorders>
            <w:tcMar>
              <w:left w:w="28" w:type="dxa"/>
              <w:right w:w="28" w:type="dxa"/>
            </w:tcMar>
          </w:tcPr>
          <w:p w:rsidR="00F57D79" w:rsidRPr="00995502" w:rsidRDefault="00F57D79" w:rsidP="003275BD">
            <w:pPr>
              <w:widowControl/>
              <w:spacing w:line="276" w:lineRule="auto"/>
              <w:rPr>
                <w:szCs w:val="24"/>
              </w:rPr>
            </w:pPr>
            <w:r w:rsidRPr="00995502">
              <w:rPr>
                <w:szCs w:val="24"/>
              </w:rPr>
              <w:t>Затраты времени на ожидание в очереди на получение результата услуги (мин.)</w:t>
            </w:r>
          </w:p>
        </w:tc>
        <w:tc>
          <w:tcPr>
            <w:tcW w:w="837" w:type="pct"/>
            <w:tcBorders>
              <w:top w:val="nil"/>
              <w:left w:val="single" w:sz="2" w:space="0" w:color="000000"/>
              <w:bottom w:val="single" w:sz="2" w:space="0" w:color="000000"/>
              <w:right w:val="single" w:sz="4" w:space="0" w:color="auto"/>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15</w:t>
            </w:r>
          </w:p>
        </w:tc>
        <w:tc>
          <w:tcPr>
            <w:tcW w:w="848"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w:t>
            </w:r>
          </w:p>
        </w:tc>
        <w:tc>
          <w:tcPr>
            <w:tcW w:w="620" w:type="pct"/>
            <w:tcBorders>
              <w:top w:val="nil"/>
              <w:left w:val="single" w:sz="2" w:space="0" w:color="000000"/>
              <w:bottom w:val="single" w:sz="2" w:space="0" w:color="000000"/>
              <w:right w:val="nil"/>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11,5</w:t>
            </w:r>
          </w:p>
        </w:tc>
        <w:tc>
          <w:tcPr>
            <w:tcW w:w="691" w:type="pct"/>
            <w:tcBorders>
              <w:top w:val="nil"/>
              <w:left w:val="single" w:sz="2" w:space="0" w:color="000000"/>
              <w:bottom w:val="single" w:sz="2" w:space="0" w:color="000000"/>
              <w:right w:val="single" w:sz="2" w:space="0" w:color="000000"/>
            </w:tcBorders>
            <w:tcMar>
              <w:left w:w="28" w:type="dxa"/>
              <w:right w:w="28" w:type="dxa"/>
            </w:tcMar>
            <w:vAlign w:val="center"/>
          </w:tcPr>
          <w:p w:rsidR="00F57D79" w:rsidRPr="00995502" w:rsidRDefault="00F57D79" w:rsidP="003275BD">
            <w:pPr>
              <w:widowControl/>
              <w:spacing w:line="276" w:lineRule="auto"/>
              <w:rPr>
                <w:szCs w:val="24"/>
              </w:rPr>
            </w:pPr>
            <w:r w:rsidRPr="00995502">
              <w:rPr>
                <w:szCs w:val="24"/>
              </w:rPr>
              <w:t>40</w:t>
            </w:r>
          </w:p>
        </w:tc>
      </w:tr>
    </w:tbl>
    <w:p w:rsidR="00F57D79" w:rsidRPr="00995502" w:rsidRDefault="00F57D79" w:rsidP="0067282F">
      <w:pPr>
        <w:widowControl/>
        <w:tabs>
          <w:tab w:val="left" w:pos="6405"/>
        </w:tabs>
        <w:ind w:firstLine="570"/>
        <w:jc w:val="both"/>
        <w:rPr>
          <w:color w:val="000000"/>
          <w:sz w:val="28"/>
          <w:szCs w:val="28"/>
        </w:rPr>
      </w:pPr>
      <w:r w:rsidRPr="00995502">
        <w:rPr>
          <w:color w:val="000000"/>
          <w:sz w:val="28"/>
          <w:szCs w:val="28"/>
        </w:rPr>
        <w:tab/>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Данные таблицы П293 показывают, что было выявлено несколько нарушений нормативных показателей. Уровень финансовых издережк заявителей в г. Искитиме в среднем составил 1 825 руб., несмотря на то, что в административном регламенте установлено, что данная муниципальная услуга предоставляется бесплатно.</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Количество повторных обращений так же было превышено. Среднее значение данного показателя составило 2 раза.</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Кроме того, в 2,67 раз было превышено время ожидания заявителей в очереди на получение результата услуги. Вместо установленного значения 15 минут, в отдельных случаях заявители затратили на ожидание до 40 минут.</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 xml:space="preserve">По результатам проведенного мониторинга качества и доступности муниципальных услуг рассчитана интегральная оценка уровня административных барьеров для каждого муниципального образования. </w:t>
      </w:r>
    </w:p>
    <w:p w:rsidR="00F57D79" w:rsidRPr="00995502" w:rsidRDefault="00F57D79">
      <w:pPr>
        <w:widowControl/>
        <w:rPr>
          <w:b/>
          <w:sz w:val="28"/>
          <w:szCs w:val="24"/>
        </w:rPr>
      </w:pPr>
      <w:r w:rsidRPr="00995502">
        <w:rPr>
          <w:b/>
          <w:sz w:val="28"/>
          <w:szCs w:val="24"/>
        </w:rPr>
        <w:br w:type="page"/>
      </w:r>
    </w:p>
    <w:p w:rsidR="00F57D79" w:rsidRPr="00995502" w:rsidRDefault="00F57D79" w:rsidP="00806B44">
      <w:pPr>
        <w:widowControl/>
        <w:spacing w:line="360" w:lineRule="auto"/>
        <w:jc w:val="both"/>
        <w:rPr>
          <w:color w:val="000000"/>
          <w:sz w:val="28"/>
          <w:szCs w:val="24"/>
        </w:rPr>
      </w:pPr>
      <w:r w:rsidRPr="00995502">
        <w:rPr>
          <w:sz w:val="28"/>
          <w:szCs w:val="24"/>
        </w:rPr>
        <w:t xml:space="preserve">Таблица П294 </w:t>
      </w:r>
      <w:r w:rsidRPr="00995502">
        <w:rPr>
          <w:sz w:val="28"/>
          <w:szCs w:val="24"/>
        </w:rPr>
        <w:noBreakHyphen/>
        <w:t xml:space="preserve"> </w:t>
      </w:r>
      <w:r w:rsidRPr="00995502">
        <w:rPr>
          <w:color w:val="000000"/>
          <w:sz w:val="28"/>
          <w:szCs w:val="24"/>
        </w:rPr>
        <w:t>Расчет интегральной оценки уровня административных барьеров, г. Новосибирск</w:t>
      </w:r>
    </w:p>
    <w:tbl>
      <w:tblPr>
        <w:tblW w:w="5000" w:type="pct"/>
        <w:tblLook w:val="00A0"/>
      </w:tblPr>
      <w:tblGrid>
        <w:gridCol w:w="570"/>
        <w:gridCol w:w="4362"/>
        <w:gridCol w:w="1720"/>
        <w:gridCol w:w="1677"/>
        <w:gridCol w:w="1365"/>
      </w:tblGrid>
      <w:tr w:rsidR="00F57D79" w:rsidRPr="00995502" w:rsidTr="00806B4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Оценка</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17,14</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1500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16,7%</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0,86</w:t>
            </w:r>
          </w:p>
        </w:tc>
      </w:tr>
      <w:tr w:rsidR="00F57D79" w:rsidRPr="00995502" w:rsidTr="00806B4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0,96</w:t>
            </w:r>
          </w:p>
        </w:tc>
      </w:tr>
    </w:tbl>
    <w:p w:rsidR="00F57D79" w:rsidRPr="00995502" w:rsidRDefault="00F57D79" w:rsidP="0067282F">
      <w:pPr>
        <w:widowControl/>
        <w:spacing w:before="240"/>
        <w:rPr>
          <w:b/>
          <w:szCs w:val="24"/>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П295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Бердск</w:t>
      </w:r>
    </w:p>
    <w:tbl>
      <w:tblPr>
        <w:tblW w:w="5000" w:type="pct"/>
        <w:tblLook w:val="00A0"/>
      </w:tblPr>
      <w:tblGrid>
        <w:gridCol w:w="570"/>
        <w:gridCol w:w="4362"/>
        <w:gridCol w:w="1720"/>
        <w:gridCol w:w="1677"/>
        <w:gridCol w:w="1365"/>
      </w:tblGrid>
      <w:tr w:rsidR="00F57D79" w:rsidRPr="00995502" w:rsidTr="00806B4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25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Фактическое значение показателя</w:t>
            </w:r>
          </w:p>
        </w:tc>
        <w:tc>
          <w:tcPr>
            <w:tcW w:w="70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Оценка</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15,08</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3875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5,75</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w:t>
            </w:r>
          </w:p>
        </w:tc>
      </w:tr>
      <w:tr w:rsidR="00F57D79" w:rsidRPr="00995502" w:rsidTr="00806B4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0"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0,0%</w:t>
            </w:r>
          </w:p>
        </w:tc>
        <w:tc>
          <w:tcPr>
            <w:tcW w:w="70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1,00</w:t>
            </w:r>
          </w:p>
        </w:tc>
      </w:tr>
      <w:tr w:rsidR="00F57D79" w:rsidRPr="00995502" w:rsidTr="00806B4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 </w:t>
            </w:r>
          </w:p>
        </w:tc>
        <w:tc>
          <w:tcPr>
            <w:tcW w:w="704"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0,98</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П296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Кольцово</w:t>
      </w:r>
    </w:p>
    <w:tbl>
      <w:tblPr>
        <w:tblW w:w="5000" w:type="pct"/>
        <w:tblLook w:val="00A0"/>
      </w:tblPr>
      <w:tblGrid>
        <w:gridCol w:w="570"/>
        <w:gridCol w:w="4364"/>
        <w:gridCol w:w="1720"/>
        <w:gridCol w:w="1677"/>
        <w:gridCol w:w="1363"/>
      </w:tblGrid>
      <w:tr w:rsidR="00F57D79" w:rsidRPr="00995502" w:rsidTr="00806B4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Оценка</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23,15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3,38</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3,38</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3 538,46</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1,85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4,31</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0,99</w:t>
            </w:r>
          </w:p>
        </w:tc>
      </w:tr>
    </w:tbl>
    <w:p w:rsidR="00F57D79" w:rsidRPr="00995502" w:rsidRDefault="00F57D79" w:rsidP="0067282F">
      <w:pPr>
        <w:widowControl/>
        <w:spacing w:line="360" w:lineRule="auto"/>
        <w:ind w:firstLine="570"/>
        <w:jc w:val="center"/>
        <w:rPr>
          <w:color w:val="000000"/>
          <w:sz w:val="28"/>
          <w:szCs w:val="28"/>
        </w:rPr>
      </w:pP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П297 </w:t>
      </w:r>
      <w:r w:rsidRPr="00995502">
        <w:rPr>
          <w:sz w:val="28"/>
          <w:szCs w:val="28"/>
        </w:rPr>
        <w:noBreakHyphen/>
        <w:t xml:space="preserve"> </w:t>
      </w:r>
      <w:r w:rsidRPr="00995502">
        <w:rPr>
          <w:color w:val="000000"/>
          <w:sz w:val="28"/>
          <w:szCs w:val="28"/>
        </w:rPr>
        <w:t>Расчет интегральной оценки уровня административных барьеров, г. Искитим</w:t>
      </w:r>
    </w:p>
    <w:tbl>
      <w:tblPr>
        <w:tblW w:w="5000" w:type="pct"/>
        <w:tblLook w:val="00A0"/>
      </w:tblPr>
      <w:tblGrid>
        <w:gridCol w:w="570"/>
        <w:gridCol w:w="4364"/>
        <w:gridCol w:w="1720"/>
        <w:gridCol w:w="1677"/>
        <w:gridCol w:w="1363"/>
      </w:tblGrid>
      <w:tr w:rsidR="00F57D79" w:rsidRPr="00995502" w:rsidTr="00806B44">
        <w:trPr>
          <w:trHeight w:val="20"/>
          <w:tblHeader/>
        </w:trPr>
        <w:tc>
          <w:tcPr>
            <w:tcW w:w="294"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251"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критерия</w:t>
            </w:r>
          </w:p>
        </w:tc>
        <w:tc>
          <w:tcPr>
            <w:tcW w:w="887"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Нормативное значение показателя</w:t>
            </w:r>
          </w:p>
        </w:tc>
        <w:tc>
          <w:tcPr>
            <w:tcW w:w="865"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Фактическое значение показателя</w:t>
            </w:r>
          </w:p>
        </w:tc>
        <w:tc>
          <w:tcPr>
            <w:tcW w:w="703"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Оценка</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получения услуги, дней</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48</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на подачу документов,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30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9,25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Соблюдение сроков ожидания в очереди для получения результата, минут</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15</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11,5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Стоимость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1 825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5</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обращений в различные инстанции для получения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2,25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0,89</w:t>
            </w:r>
          </w:p>
        </w:tc>
      </w:tr>
      <w:tr w:rsidR="00F57D79" w:rsidRPr="00995502" w:rsidTr="00806B44">
        <w:trPr>
          <w:trHeight w:val="20"/>
        </w:trPr>
        <w:tc>
          <w:tcPr>
            <w:tcW w:w="294"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2251"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Количество документов, необходимых для предоставления услуги</w:t>
            </w:r>
          </w:p>
        </w:tc>
        <w:tc>
          <w:tcPr>
            <w:tcW w:w="887"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6</w:t>
            </w:r>
          </w:p>
        </w:tc>
        <w:tc>
          <w:tcPr>
            <w:tcW w:w="865"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10,5</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0,57</w:t>
            </w:r>
          </w:p>
        </w:tc>
      </w:tr>
      <w:tr w:rsidR="00F57D79" w:rsidRPr="00995502" w:rsidTr="00806B44">
        <w:trPr>
          <w:trHeight w:val="20"/>
        </w:trPr>
        <w:tc>
          <w:tcPr>
            <w:tcW w:w="294" w:type="pct"/>
            <w:tcBorders>
              <w:top w:val="nil"/>
              <w:left w:val="single" w:sz="4" w:space="0" w:color="auto"/>
              <w:bottom w:val="nil"/>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7</w:t>
            </w:r>
          </w:p>
        </w:tc>
        <w:tc>
          <w:tcPr>
            <w:tcW w:w="2251"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Доля заявителей, указавших на необходимость обращения к посредникам</w:t>
            </w:r>
          </w:p>
        </w:tc>
        <w:tc>
          <w:tcPr>
            <w:tcW w:w="887"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865" w:type="pct"/>
            <w:tcBorders>
              <w:top w:val="nil"/>
              <w:left w:val="nil"/>
              <w:bottom w:val="nil"/>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0</w:t>
            </w:r>
          </w:p>
        </w:tc>
        <w:tc>
          <w:tcPr>
            <w:tcW w:w="703"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1,0</w:t>
            </w:r>
          </w:p>
        </w:tc>
      </w:tr>
      <w:tr w:rsidR="00F57D79" w:rsidRPr="00995502" w:rsidTr="00806B44">
        <w:trPr>
          <w:trHeight w:val="20"/>
        </w:trPr>
        <w:tc>
          <w:tcPr>
            <w:tcW w:w="294"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251"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Интегральная оценка</w:t>
            </w:r>
          </w:p>
        </w:tc>
        <w:tc>
          <w:tcPr>
            <w:tcW w:w="887"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865"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p>
        </w:tc>
        <w:tc>
          <w:tcPr>
            <w:tcW w:w="703" w:type="pct"/>
            <w:tcBorders>
              <w:top w:val="single" w:sz="8" w:space="0" w:color="auto"/>
              <w:left w:val="nil"/>
              <w:bottom w:val="single" w:sz="8" w:space="0" w:color="auto"/>
              <w:right w:val="single" w:sz="8"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0,91</w:t>
            </w:r>
          </w:p>
        </w:tc>
      </w:tr>
    </w:tbl>
    <w:p w:rsidR="00F57D79" w:rsidRPr="00995502" w:rsidRDefault="00F57D79" w:rsidP="0067282F">
      <w:pPr>
        <w:widowControl/>
        <w:spacing w:line="360" w:lineRule="auto"/>
        <w:ind w:firstLine="570"/>
        <w:jc w:val="both"/>
        <w:rPr>
          <w:color w:val="000000"/>
          <w:sz w:val="28"/>
          <w:szCs w:val="28"/>
        </w:rPr>
      </w:pPr>
    </w:p>
    <w:p w:rsidR="00F57D79" w:rsidRPr="00995502" w:rsidRDefault="00F57D79" w:rsidP="0067282F">
      <w:pPr>
        <w:widowControl/>
        <w:spacing w:line="360" w:lineRule="auto"/>
        <w:ind w:firstLine="570"/>
        <w:jc w:val="both"/>
        <w:rPr>
          <w:color w:val="000000"/>
          <w:sz w:val="28"/>
          <w:szCs w:val="28"/>
        </w:rPr>
      </w:pPr>
      <w:r w:rsidRPr="00995502">
        <w:rPr>
          <w:bCs/>
          <w:color w:val="000000"/>
          <w:sz w:val="28"/>
          <w:szCs w:val="28"/>
        </w:rPr>
        <w:t>И</w:t>
      </w:r>
      <w:r w:rsidRPr="00995502">
        <w:rPr>
          <w:color w:val="000000"/>
          <w:sz w:val="28"/>
          <w:szCs w:val="28"/>
        </w:rPr>
        <w:t xml:space="preserve">нтегральная оценка уровня административных барьеров составила 0,96. Что свидетельствует о низком уровне административных барьеров в исследуемых муниципальных образованиях. Другими словами, требования нормативных правовых актов, регламентирующих предоставление муниципальной услуги «Прием заявлений и выдача документов о согласовании переустройства и (или) перепланировки жилого помещения», выполняются на 96%. </w:t>
      </w:r>
    </w:p>
    <w:p w:rsidR="00F57D79" w:rsidRPr="00995502" w:rsidRDefault="00F57D79" w:rsidP="0067282F">
      <w:pPr>
        <w:widowControl/>
        <w:numPr>
          <w:ilvl w:val="0"/>
          <w:numId w:val="103"/>
        </w:numPr>
        <w:spacing w:line="360" w:lineRule="auto"/>
        <w:jc w:val="center"/>
        <w:rPr>
          <w:b/>
          <w:sz w:val="28"/>
          <w:szCs w:val="28"/>
        </w:rPr>
      </w:pPr>
      <w:r w:rsidRPr="00995502">
        <w:rPr>
          <w:b/>
          <w:sz w:val="28"/>
          <w:szCs w:val="28"/>
        </w:rPr>
        <w:t>Выводы и рекомендации по услуге</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Большинство заявителей г. Новосибирска (70%) и р.п. Кольцово (84,6%), а также 41,7% респондентов в г. Бердск отметили, что у них не возникло затруднений при оформлении документов в муниципальных учреждениях для получения данной услуги. В г. Искитиме такой ответ дали только четверть опрошенных.</w:t>
      </w:r>
    </w:p>
    <w:p w:rsidR="00F57D79" w:rsidRPr="00995502" w:rsidRDefault="00F57D79" w:rsidP="0067282F">
      <w:pPr>
        <w:widowControl/>
        <w:spacing w:line="360" w:lineRule="auto"/>
        <w:ind w:firstLine="570"/>
        <w:jc w:val="both"/>
      </w:pPr>
      <w:r w:rsidRPr="00995502">
        <w:rPr>
          <w:color w:val="000000"/>
          <w:sz w:val="28"/>
          <w:szCs w:val="28"/>
        </w:rPr>
        <w:t>В качестве основного затруднения половина респондентов в г. Искитиме и 41,7% опрошенных в г. Бердске назвали хождение по многим  кабинетам (или учреждениям). В г. Новосибирске с таким затруднением столкнулся каждый третий заявитель. Для р.п. Кольцово такой вид затруднения является незначительным, так как его указали только 7,7% опрошенных.</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На этапе сбора необходимых документов больше всего затруднений испытывали 58,3% заявителей г. Новосибирска и половина респондентов г. Искитима, а также 15,4% опрошенных в р.п. Кольцово и 33,3% заявителей в г. Бердск.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По мнению 25% респондентов г. Новосибирска и 25% г. Искитима сложным этапом является получение результата услуги. Подобные затруднения отметили 7,7% опрошенных в р.п. Кольцово и 8,3% заявителей в г. Бердск</w:t>
      </w:r>
    </w:p>
    <w:p w:rsidR="00F57D79" w:rsidRPr="00995502" w:rsidRDefault="00F57D79" w:rsidP="0067282F">
      <w:pPr>
        <w:widowControl/>
        <w:spacing w:line="360" w:lineRule="auto"/>
        <w:ind w:firstLine="570"/>
        <w:jc w:val="both"/>
      </w:pPr>
      <w:r w:rsidRPr="00995502">
        <w:rPr>
          <w:color w:val="000000"/>
          <w:sz w:val="28"/>
          <w:szCs w:val="28"/>
        </w:rPr>
        <w:t>По мнению 46,2% опрошенных в р.п. Кольцово существенные сложности возникают на этапе прохождения документов в органе власти. Подобные ответы дали 25% опрошенных в г. Бердск и 8,3% заявителей в г. Новосибирск.</w:t>
      </w:r>
    </w:p>
    <w:p w:rsidR="00F57D79" w:rsidRPr="00995502" w:rsidRDefault="00F57D79" w:rsidP="0067282F">
      <w:pPr>
        <w:widowControl/>
        <w:spacing w:line="360" w:lineRule="auto"/>
        <w:ind w:firstLine="570"/>
        <w:jc w:val="both"/>
        <w:rPr>
          <w:color w:val="000000"/>
          <w:sz w:val="28"/>
          <w:szCs w:val="28"/>
        </w:rPr>
      </w:pPr>
      <w:r w:rsidRPr="00995502">
        <w:rPr>
          <w:color w:val="000000"/>
          <w:sz w:val="28"/>
          <w:szCs w:val="28"/>
        </w:rPr>
        <w:t>Ни один из респондентов не указал, что ему приходилось мотивировать чиновников (подарком или вознаграждением) в целях ускорения (упрощения) порядка получения услуги.</w:t>
      </w:r>
    </w:p>
    <w:p w:rsidR="00F57D79" w:rsidRPr="00995502" w:rsidRDefault="00F57D79" w:rsidP="0067282F">
      <w:pPr>
        <w:widowControl/>
        <w:spacing w:line="360" w:lineRule="auto"/>
        <w:ind w:firstLine="573"/>
        <w:jc w:val="both"/>
        <w:rPr>
          <w:color w:val="000000"/>
          <w:sz w:val="32"/>
          <w:szCs w:val="28"/>
        </w:rPr>
      </w:pPr>
      <w:r w:rsidRPr="00995502">
        <w:rPr>
          <w:color w:val="000000"/>
          <w:sz w:val="28"/>
          <w:szCs w:val="28"/>
        </w:rPr>
        <w:t>При этом 16,7% респондентов в г. Новосибирске обращались к услугам посредников при получении данной услуги. Стоимость услуг посредников варьируется от 3 000 до 5 000 руб. (среднее значение – 4 000 руб.</w:t>
      </w:r>
      <w:r w:rsidRPr="00995502">
        <w:rPr>
          <w:color w:val="000000"/>
          <w:sz w:val="32"/>
          <w:szCs w:val="28"/>
        </w:rPr>
        <w:t>).</w:t>
      </w:r>
    </w:p>
    <w:p w:rsidR="00F57D79" w:rsidRPr="00995502" w:rsidRDefault="00F57D79" w:rsidP="0067282F">
      <w:pPr>
        <w:widowControl/>
        <w:spacing w:line="360" w:lineRule="auto"/>
        <w:ind w:firstLine="573"/>
        <w:jc w:val="both"/>
        <w:rPr>
          <w:color w:val="000000"/>
          <w:sz w:val="28"/>
          <w:szCs w:val="28"/>
        </w:rPr>
      </w:pPr>
      <w:r w:rsidRPr="00995502">
        <w:rPr>
          <w:color w:val="000000"/>
          <w:sz w:val="28"/>
          <w:szCs w:val="28"/>
        </w:rPr>
        <w:t>По мнению респондентов, существенно улучшить предоставление данной услуги могут мероприятия по следующим направлениям (табл. 102).</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П298 </w:t>
      </w:r>
      <w:r w:rsidRPr="00995502">
        <w:rPr>
          <w:sz w:val="28"/>
          <w:szCs w:val="28"/>
        </w:rPr>
        <w:noBreakHyphen/>
        <w:t xml:space="preserve"> </w:t>
      </w:r>
      <w:r w:rsidRPr="00995502">
        <w:rPr>
          <w:color w:val="000000"/>
          <w:sz w:val="28"/>
          <w:szCs w:val="28"/>
        </w:rPr>
        <w:t>Направления совершенствования предоставления муниципальной услуги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3526"/>
        <w:gridCol w:w="1249"/>
        <w:gridCol w:w="1700"/>
        <w:gridCol w:w="1334"/>
        <w:gridCol w:w="1264"/>
      </w:tblGrid>
      <w:tr w:rsidR="00F57D79" w:rsidRPr="00995502" w:rsidTr="00806B44">
        <w:trPr>
          <w:jc w:val="center"/>
        </w:trPr>
        <w:tc>
          <w:tcPr>
            <w:tcW w:w="320"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 п/п</w:t>
            </w:r>
          </w:p>
        </w:tc>
        <w:tc>
          <w:tcPr>
            <w:tcW w:w="1818" w:type="pct"/>
            <w:vMerge w:val="restart"/>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мероприятия</w:t>
            </w:r>
          </w:p>
        </w:tc>
        <w:tc>
          <w:tcPr>
            <w:tcW w:w="2861" w:type="pct"/>
            <w:gridSpan w:val="4"/>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Доля респондентов в городском округе, %</w:t>
            </w:r>
          </w:p>
        </w:tc>
      </w:tr>
      <w:tr w:rsidR="00F57D79" w:rsidRPr="00995502" w:rsidTr="00806B44">
        <w:trPr>
          <w:jc w:val="center"/>
        </w:trPr>
        <w:tc>
          <w:tcPr>
            <w:tcW w:w="320"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1818" w:type="pct"/>
            <w:vMerge/>
            <w:tcMar>
              <w:left w:w="28" w:type="dxa"/>
              <w:right w:w="28" w:type="dxa"/>
            </w:tcMar>
          </w:tcPr>
          <w:p w:rsidR="00F57D79" w:rsidRPr="00995502" w:rsidRDefault="00F57D79" w:rsidP="00806B44">
            <w:pPr>
              <w:widowControl/>
              <w:spacing w:line="276" w:lineRule="auto"/>
              <w:rPr>
                <w:b/>
                <w:bCs/>
                <w:color w:val="000000"/>
                <w:szCs w:val="24"/>
              </w:rPr>
            </w:pPr>
          </w:p>
        </w:tc>
        <w:tc>
          <w:tcPr>
            <w:tcW w:w="644"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Бердск</w:t>
            </w:r>
          </w:p>
        </w:tc>
        <w:tc>
          <w:tcPr>
            <w:tcW w:w="877"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Новосибирск</w:t>
            </w:r>
          </w:p>
        </w:tc>
        <w:tc>
          <w:tcPr>
            <w:tcW w:w="688"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Кольцово</w:t>
            </w:r>
          </w:p>
        </w:tc>
        <w:tc>
          <w:tcPr>
            <w:tcW w:w="652" w:type="pct"/>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Искитим</w:t>
            </w:r>
          </w:p>
        </w:tc>
      </w:tr>
      <w:tr w:rsidR="00F57D79" w:rsidRPr="00995502" w:rsidTr="00806B44">
        <w:trPr>
          <w:jc w:val="center"/>
        </w:trPr>
        <w:tc>
          <w:tcPr>
            <w:tcW w:w="320"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1.</w:t>
            </w:r>
          </w:p>
        </w:tc>
        <w:tc>
          <w:tcPr>
            <w:tcW w:w="1818"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услуги через Интернет</w:t>
            </w:r>
          </w:p>
        </w:tc>
        <w:tc>
          <w:tcPr>
            <w:tcW w:w="6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16,7</w:t>
            </w:r>
          </w:p>
        </w:tc>
        <w:tc>
          <w:tcPr>
            <w:tcW w:w="877"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50</w:t>
            </w:r>
          </w:p>
        </w:tc>
        <w:tc>
          <w:tcPr>
            <w:tcW w:w="688"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30,8</w:t>
            </w:r>
          </w:p>
        </w:tc>
        <w:tc>
          <w:tcPr>
            <w:tcW w:w="65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50</w:t>
            </w:r>
          </w:p>
        </w:tc>
      </w:tr>
      <w:tr w:rsidR="00F57D79" w:rsidRPr="00995502" w:rsidTr="00806B44">
        <w:trPr>
          <w:jc w:val="center"/>
        </w:trPr>
        <w:tc>
          <w:tcPr>
            <w:tcW w:w="320"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2.</w:t>
            </w:r>
          </w:p>
        </w:tc>
        <w:tc>
          <w:tcPr>
            <w:tcW w:w="1818"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Предоставление данной услуг в МФЦ</w:t>
            </w:r>
          </w:p>
        </w:tc>
        <w:tc>
          <w:tcPr>
            <w:tcW w:w="6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877"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88"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c>
          <w:tcPr>
            <w:tcW w:w="65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806B44">
        <w:trPr>
          <w:jc w:val="center"/>
        </w:trPr>
        <w:tc>
          <w:tcPr>
            <w:tcW w:w="320"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3.</w:t>
            </w:r>
          </w:p>
        </w:tc>
        <w:tc>
          <w:tcPr>
            <w:tcW w:w="1818"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Налаживание взаимодействия между органами</w:t>
            </w:r>
          </w:p>
        </w:tc>
        <w:tc>
          <w:tcPr>
            <w:tcW w:w="6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66,7</w:t>
            </w:r>
          </w:p>
        </w:tc>
        <w:tc>
          <w:tcPr>
            <w:tcW w:w="877"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33,3</w:t>
            </w:r>
          </w:p>
        </w:tc>
        <w:tc>
          <w:tcPr>
            <w:tcW w:w="688"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23,1</w:t>
            </w:r>
          </w:p>
        </w:tc>
        <w:tc>
          <w:tcPr>
            <w:tcW w:w="65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p>
        </w:tc>
      </w:tr>
      <w:tr w:rsidR="00F57D79" w:rsidRPr="00995502" w:rsidTr="00806B44">
        <w:trPr>
          <w:jc w:val="center"/>
        </w:trPr>
        <w:tc>
          <w:tcPr>
            <w:tcW w:w="320" w:type="pct"/>
            <w:tcMar>
              <w:left w:w="28" w:type="dxa"/>
              <w:right w:w="28" w:type="dxa"/>
            </w:tcMar>
            <w:vAlign w:val="center"/>
          </w:tcPr>
          <w:p w:rsidR="00F57D79" w:rsidRPr="00995502" w:rsidRDefault="00F57D79" w:rsidP="003275BD">
            <w:pPr>
              <w:widowControl/>
              <w:spacing w:line="276" w:lineRule="auto"/>
              <w:jc w:val="center"/>
              <w:rPr>
                <w:iCs/>
                <w:color w:val="000000"/>
                <w:szCs w:val="24"/>
              </w:rPr>
            </w:pPr>
            <w:r w:rsidRPr="00995502">
              <w:rPr>
                <w:iCs/>
                <w:color w:val="000000"/>
                <w:szCs w:val="24"/>
              </w:rPr>
              <w:t>4.</w:t>
            </w:r>
          </w:p>
        </w:tc>
        <w:tc>
          <w:tcPr>
            <w:tcW w:w="1818" w:type="pct"/>
            <w:tcMar>
              <w:left w:w="28" w:type="dxa"/>
              <w:right w:w="28" w:type="dxa"/>
            </w:tcMar>
            <w:vAlign w:val="bottom"/>
          </w:tcPr>
          <w:p w:rsidR="00F57D79" w:rsidRPr="00995502" w:rsidRDefault="00F57D79" w:rsidP="003275BD">
            <w:pPr>
              <w:widowControl/>
              <w:spacing w:line="276" w:lineRule="auto"/>
              <w:jc w:val="both"/>
              <w:rPr>
                <w:iCs/>
                <w:color w:val="000000"/>
                <w:szCs w:val="24"/>
              </w:rPr>
            </w:pPr>
            <w:r w:rsidRPr="00995502">
              <w:rPr>
                <w:iCs/>
                <w:color w:val="000000"/>
                <w:szCs w:val="24"/>
              </w:rPr>
              <w:t>Изменение действующего законодательства</w:t>
            </w:r>
          </w:p>
        </w:tc>
        <w:tc>
          <w:tcPr>
            <w:tcW w:w="644"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16,7</w:t>
            </w:r>
          </w:p>
        </w:tc>
        <w:tc>
          <w:tcPr>
            <w:tcW w:w="877"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66,7</w:t>
            </w:r>
          </w:p>
        </w:tc>
        <w:tc>
          <w:tcPr>
            <w:tcW w:w="688"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76,9</w:t>
            </w:r>
          </w:p>
        </w:tc>
        <w:tc>
          <w:tcPr>
            <w:tcW w:w="652" w:type="pct"/>
            <w:tcMar>
              <w:left w:w="28" w:type="dxa"/>
              <w:right w:w="28" w:type="dxa"/>
            </w:tcMar>
            <w:vAlign w:val="center"/>
          </w:tcPr>
          <w:p w:rsidR="00F57D79" w:rsidRPr="00995502" w:rsidRDefault="00F57D79" w:rsidP="003275BD">
            <w:pPr>
              <w:widowControl/>
              <w:spacing w:line="276" w:lineRule="auto"/>
              <w:jc w:val="center"/>
              <w:rPr>
                <w:bCs/>
                <w:color w:val="000000"/>
                <w:szCs w:val="24"/>
              </w:rPr>
            </w:pPr>
            <w:r w:rsidRPr="00995502">
              <w:rPr>
                <w:bCs/>
                <w:color w:val="000000"/>
                <w:szCs w:val="24"/>
              </w:rPr>
              <w:t>50</w:t>
            </w:r>
          </w:p>
        </w:tc>
      </w:tr>
      <w:tr w:rsidR="00F57D79" w:rsidRPr="00995502" w:rsidTr="00806B44">
        <w:trPr>
          <w:jc w:val="center"/>
        </w:trPr>
        <w:tc>
          <w:tcPr>
            <w:tcW w:w="320" w:type="pct"/>
            <w:tcMar>
              <w:left w:w="28" w:type="dxa"/>
              <w:right w:w="28" w:type="dxa"/>
            </w:tcMar>
            <w:vAlign w:val="center"/>
          </w:tcPr>
          <w:p w:rsidR="00F57D79" w:rsidRPr="00995502" w:rsidRDefault="00F57D79" w:rsidP="003275BD">
            <w:pPr>
              <w:widowControl/>
              <w:spacing w:line="276" w:lineRule="auto"/>
              <w:jc w:val="center"/>
              <w:rPr>
                <w:iCs/>
                <w:szCs w:val="24"/>
              </w:rPr>
            </w:pPr>
            <w:r w:rsidRPr="00995502">
              <w:rPr>
                <w:iCs/>
                <w:szCs w:val="24"/>
              </w:rPr>
              <w:t>5.</w:t>
            </w:r>
          </w:p>
        </w:tc>
        <w:tc>
          <w:tcPr>
            <w:tcW w:w="1818" w:type="pct"/>
            <w:tcMar>
              <w:left w:w="28" w:type="dxa"/>
              <w:right w:w="28" w:type="dxa"/>
            </w:tcMar>
          </w:tcPr>
          <w:p w:rsidR="00F57D79" w:rsidRPr="00995502" w:rsidRDefault="00F57D79" w:rsidP="003275BD">
            <w:pPr>
              <w:widowControl/>
              <w:spacing w:line="276" w:lineRule="auto"/>
              <w:rPr>
                <w:iCs/>
                <w:szCs w:val="24"/>
              </w:rPr>
            </w:pPr>
            <w:r w:rsidRPr="00995502">
              <w:rPr>
                <w:iCs/>
                <w:szCs w:val="24"/>
              </w:rPr>
              <w:t>Иное (приводятся все предложенные респондентами дополнительно варианты ответов)</w:t>
            </w:r>
          </w:p>
        </w:tc>
        <w:tc>
          <w:tcPr>
            <w:tcW w:w="644" w:type="pct"/>
            <w:tcMar>
              <w:left w:w="28" w:type="dxa"/>
              <w:right w:w="28" w:type="dxa"/>
            </w:tcMar>
          </w:tcPr>
          <w:p w:rsidR="00F57D79" w:rsidRPr="00995502" w:rsidRDefault="00F57D79" w:rsidP="003275BD">
            <w:pPr>
              <w:widowControl/>
              <w:spacing w:line="276" w:lineRule="auto"/>
              <w:jc w:val="center"/>
              <w:rPr>
                <w:color w:val="000000"/>
                <w:szCs w:val="24"/>
              </w:rPr>
            </w:pPr>
          </w:p>
        </w:tc>
        <w:tc>
          <w:tcPr>
            <w:tcW w:w="877"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88"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c>
          <w:tcPr>
            <w:tcW w:w="652" w:type="pct"/>
            <w:tcMar>
              <w:left w:w="28" w:type="dxa"/>
              <w:right w:w="28" w:type="dxa"/>
            </w:tcMar>
            <w:vAlign w:val="center"/>
          </w:tcPr>
          <w:p w:rsidR="00F57D79" w:rsidRPr="00995502" w:rsidRDefault="00F57D79" w:rsidP="003275BD">
            <w:pPr>
              <w:widowControl/>
              <w:spacing w:line="276" w:lineRule="auto"/>
              <w:jc w:val="center"/>
              <w:rPr>
                <w:color w:val="000000"/>
                <w:szCs w:val="24"/>
              </w:rPr>
            </w:pPr>
          </w:p>
        </w:tc>
      </w:tr>
    </w:tbl>
    <w:p w:rsidR="00F57D79" w:rsidRPr="00995502" w:rsidRDefault="00F57D79" w:rsidP="0067282F">
      <w:pPr>
        <w:widowControl/>
        <w:spacing w:line="360" w:lineRule="auto"/>
        <w:ind w:firstLine="709"/>
        <w:jc w:val="both"/>
        <w:rPr>
          <w:color w:val="000000"/>
          <w:sz w:val="28"/>
          <w:szCs w:val="28"/>
        </w:rPr>
      </w:pPr>
    </w:p>
    <w:p w:rsidR="00F57D79" w:rsidRPr="00995502" w:rsidRDefault="00F57D79" w:rsidP="0067282F">
      <w:pPr>
        <w:widowControl/>
        <w:spacing w:line="360" w:lineRule="auto"/>
        <w:ind w:firstLine="709"/>
        <w:jc w:val="both"/>
        <w:rPr>
          <w:color w:val="000000"/>
          <w:sz w:val="28"/>
          <w:szCs w:val="28"/>
        </w:rPr>
      </w:pPr>
      <w:r w:rsidRPr="00995502">
        <w:rPr>
          <w:color w:val="000000"/>
          <w:sz w:val="28"/>
          <w:szCs w:val="28"/>
        </w:rPr>
        <w:t>Согласно данным табл. П298 большинство респондентов считают, что существенно улучшить предоставление муниципальной услуги позволит:</w:t>
      </w:r>
    </w:p>
    <w:p w:rsidR="00F57D79" w:rsidRPr="00995502" w:rsidRDefault="00F57D79" w:rsidP="0067282F">
      <w:pPr>
        <w:widowControl/>
        <w:numPr>
          <w:ilvl w:val="0"/>
          <w:numId w:val="116"/>
        </w:numPr>
        <w:spacing w:line="360" w:lineRule="auto"/>
        <w:jc w:val="both"/>
        <w:rPr>
          <w:color w:val="000000"/>
          <w:sz w:val="28"/>
          <w:szCs w:val="28"/>
        </w:rPr>
      </w:pPr>
      <w:r w:rsidRPr="00995502">
        <w:rPr>
          <w:color w:val="000000"/>
          <w:sz w:val="28"/>
          <w:szCs w:val="28"/>
        </w:rPr>
        <w:t>Предоставление данной услуги через интернет.</w:t>
      </w:r>
    </w:p>
    <w:p w:rsidR="00F57D79" w:rsidRPr="00995502" w:rsidRDefault="00F57D79" w:rsidP="0067282F">
      <w:pPr>
        <w:widowControl/>
        <w:numPr>
          <w:ilvl w:val="0"/>
          <w:numId w:val="116"/>
        </w:numPr>
        <w:spacing w:line="360" w:lineRule="auto"/>
        <w:jc w:val="both"/>
        <w:rPr>
          <w:color w:val="000000"/>
          <w:sz w:val="28"/>
          <w:szCs w:val="28"/>
        </w:rPr>
      </w:pPr>
      <w:r w:rsidRPr="00995502">
        <w:rPr>
          <w:color w:val="000000"/>
          <w:sz w:val="28"/>
          <w:szCs w:val="28"/>
        </w:rPr>
        <w:t>Изменение действующего законодательства.</w:t>
      </w:r>
    </w:p>
    <w:p w:rsidR="00F57D79" w:rsidRPr="00995502" w:rsidRDefault="00F57D79" w:rsidP="0067282F">
      <w:pPr>
        <w:widowControl/>
        <w:spacing w:line="360" w:lineRule="auto"/>
        <w:ind w:firstLine="567"/>
        <w:jc w:val="both"/>
        <w:rPr>
          <w:sz w:val="28"/>
          <w:szCs w:val="28"/>
        </w:rPr>
      </w:pPr>
      <w:r w:rsidRPr="00995502">
        <w:rPr>
          <w:sz w:val="28"/>
          <w:szCs w:val="28"/>
        </w:rPr>
        <w:t>Кроме того, многие 33,3% опрошенных в г. Новосибирск и 23,1% респондентов в р.п. Кольцово считают, что ситуацию может изменить только налаживание взаимодействия между органами власти.</w:t>
      </w:r>
    </w:p>
    <w:p w:rsidR="00F57D79" w:rsidRPr="00995502" w:rsidRDefault="00F57D79" w:rsidP="0067282F">
      <w:pPr>
        <w:widowControl/>
        <w:spacing w:line="360" w:lineRule="auto"/>
        <w:ind w:firstLine="567"/>
        <w:jc w:val="both"/>
        <w:rPr>
          <w:i/>
          <w:sz w:val="28"/>
          <w:szCs w:val="28"/>
        </w:rPr>
      </w:pPr>
      <w:r w:rsidRPr="00995502">
        <w:rPr>
          <w:sz w:val="28"/>
          <w:szCs w:val="28"/>
        </w:rPr>
        <w:t xml:space="preserve">В целом, </w:t>
      </w:r>
      <w:r w:rsidRPr="00995502">
        <w:rPr>
          <w:i/>
          <w:sz w:val="28"/>
          <w:szCs w:val="28"/>
        </w:rPr>
        <w:t xml:space="preserve">уровень удовлетворенности заявителей качеством и доступностью исследуемой муниципальной услуги составил 74,68% </w:t>
      </w:r>
      <w:r w:rsidRPr="00995502">
        <w:rPr>
          <w:sz w:val="28"/>
          <w:szCs w:val="28"/>
        </w:rPr>
        <w:t>(табл. П299).</w:t>
      </w:r>
    </w:p>
    <w:p w:rsidR="00F57D79" w:rsidRPr="00995502" w:rsidRDefault="00F57D79" w:rsidP="00C011A4">
      <w:pPr>
        <w:widowControl/>
        <w:spacing w:line="360" w:lineRule="auto"/>
        <w:jc w:val="both"/>
        <w:rPr>
          <w:color w:val="000000"/>
          <w:sz w:val="28"/>
          <w:szCs w:val="28"/>
        </w:rPr>
      </w:pPr>
      <w:r w:rsidRPr="00995502">
        <w:rPr>
          <w:sz w:val="28"/>
          <w:szCs w:val="28"/>
        </w:rPr>
        <w:t xml:space="preserve">Таблица П299 </w:t>
      </w:r>
      <w:r w:rsidRPr="00995502">
        <w:rPr>
          <w:sz w:val="28"/>
          <w:szCs w:val="28"/>
        </w:rPr>
        <w:noBreakHyphen/>
        <w:t xml:space="preserve"> </w:t>
      </w:r>
      <w:r w:rsidRPr="00995502">
        <w:rPr>
          <w:color w:val="000000"/>
          <w:sz w:val="28"/>
          <w:szCs w:val="28"/>
        </w:rPr>
        <w:t>Уровень удовлетворенности заявителей качеством и доступностью муниципальной услуги в городских округах Новосибирской области</w:t>
      </w:r>
    </w:p>
    <w:tbl>
      <w:tblPr>
        <w:tblW w:w="5000" w:type="pct"/>
        <w:jc w:val="center"/>
        <w:tblLook w:val="00A0"/>
      </w:tblPr>
      <w:tblGrid>
        <w:gridCol w:w="632"/>
        <w:gridCol w:w="5002"/>
        <w:gridCol w:w="4060"/>
      </w:tblGrid>
      <w:tr w:rsidR="00F57D79" w:rsidRPr="00995502" w:rsidTr="00806B44">
        <w:trPr>
          <w:trHeight w:val="20"/>
          <w:tblHeader/>
          <w:jc w:val="center"/>
        </w:trPr>
        <w:tc>
          <w:tcPr>
            <w:tcW w:w="326" w:type="pct"/>
            <w:tcBorders>
              <w:top w:val="single" w:sz="4" w:space="0" w:color="auto"/>
              <w:left w:val="single" w:sz="4" w:space="0" w:color="auto"/>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color w:val="000000"/>
                <w:szCs w:val="24"/>
              </w:rPr>
            </w:pPr>
            <w:r w:rsidRPr="00995502">
              <w:rPr>
                <w:b/>
                <w:color w:val="000000"/>
                <w:szCs w:val="24"/>
              </w:rPr>
              <w:t>№ п/п</w:t>
            </w:r>
          </w:p>
        </w:tc>
        <w:tc>
          <w:tcPr>
            <w:tcW w:w="2580"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Наименование городского округа</w:t>
            </w:r>
          </w:p>
        </w:tc>
        <w:tc>
          <w:tcPr>
            <w:tcW w:w="2094" w:type="pct"/>
            <w:tcBorders>
              <w:top w:val="single" w:sz="4" w:space="0" w:color="auto"/>
              <w:left w:val="nil"/>
              <w:bottom w:val="single" w:sz="4" w:space="0" w:color="auto"/>
              <w:right w:val="single" w:sz="4" w:space="0" w:color="auto"/>
            </w:tcBorders>
            <w:tcMar>
              <w:left w:w="28" w:type="dxa"/>
              <w:right w:w="28" w:type="dxa"/>
            </w:tcMar>
          </w:tcPr>
          <w:p w:rsidR="00F57D79" w:rsidRPr="00995502" w:rsidRDefault="00F57D79" w:rsidP="00806B44">
            <w:pPr>
              <w:widowControl/>
              <w:spacing w:line="276" w:lineRule="auto"/>
              <w:rPr>
                <w:b/>
                <w:bCs/>
                <w:color w:val="000000"/>
                <w:szCs w:val="24"/>
              </w:rPr>
            </w:pPr>
            <w:r w:rsidRPr="00995502">
              <w:rPr>
                <w:b/>
                <w:bCs/>
                <w:color w:val="000000"/>
                <w:szCs w:val="24"/>
              </w:rPr>
              <w:t>Уровень удовлетворенности заявителей, %</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1</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Новосибирск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73,00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2</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Кольцово</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77,40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3</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Искитим</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73,30</w:t>
            </w:r>
          </w:p>
        </w:tc>
      </w:tr>
      <w:tr w:rsidR="00F57D79" w:rsidRPr="00995502" w:rsidTr="00806B44">
        <w:trPr>
          <w:trHeight w:val="20"/>
          <w:jc w:val="center"/>
        </w:trPr>
        <w:tc>
          <w:tcPr>
            <w:tcW w:w="326" w:type="pct"/>
            <w:tcBorders>
              <w:top w:val="nil"/>
              <w:left w:val="single" w:sz="4" w:space="0" w:color="auto"/>
              <w:bottom w:val="single" w:sz="4"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4</w:t>
            </w:r>
          </w:p>
        </w:tc>
        <w:tc>
          <w:tcPr>
            <w:tcW w:w="2580"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color w:val="000000"/>
                <w:szCs w:val="24"/>
              </w:rPr>
            </w:pPr>
            <w:r w:rsidRPr="00995502">
              <w:rPr>
                <w:color w:val="000000"/>
                <w:szCs w:val="24"/>
              </w:rPr>
              <w:t>Бердск</w:t>
            </w:r>
          </w:p>
        </w:tc>
        <w:tc>
          <w:tcPr>
            <w:tcW w:w="2094" w:type="pct"/>
            <w:tcBorders>
              <w:top w:val="nil"/>
              <w:left w:val="nil"/>
              <w:bottom w:val="single" w:sz="4"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color w:val="000000"/>
                <w:szCs w:val="24"/>
              </w:rPr>
            </w:pPr>
            <w:r w:rsidRPr="00995502">
              <w:rPr>
                <w:color w:val="000000"/>
                <w:szCs w:val="24"/>
              </w:rPr>
              <w:t>75,00</w:t>
            </w:r>
          </w:p>
        </w:tc>
      </w:tr>
      <w:tr w:rsidR="00F57D79" w:rsidRPr="00995502" w:rsidTr="00806B44">
        <w:trPr>
          <w:trHeight w:val="20"/>
          <w:jc w:val="center"/>
        </w:trPr>
        <w:tc>
          <w:tcPr>
            <w:tcW w:w="326" w:type="pct"/>
            <w:tcBorders>
              <w:top w:val="single" w:sz="8" w:space="0" w:color="auto"/>
              <w:left w:val="single" w:sz="8" w:space="0" w:color="auto"/>
              <w:bottom w:val="single" w:sz="8" w:space="0" w:color="auto"/>
              <w:right w:val="single" w:sz="4" w:space="0" w:color="auto"/>
            </w:tcBorders>
            <w:tcMar>
              <w:left w:w="28" w:type="dxa"/>
              <w:right w:w="28" w:type="dxa"/>
            </w:tcMar>
            <w:vAlign w:val="bottom"/>
          </w:tcPr>
          <w:p w:rsidR="00F57D79" w:rsidRPr="00995502" w:rsidRDefault="00F57D79" w:rsidP="003275BD">
            <w:pPr>
              <w:widowControl/>
              <w:spacing w:line="276" w:lineRule="auto"/>
              <w:jc w:val="center"/>
              <w:rPr>
                <w:color w:val="000000"/>
                <w:szCs w:val="24"/>
              </w:rPr>
            </w:pPr>
            <w:r w:rsidRPr="00995502">
              <w:rPr>
                <w:color w:val="000000"/>
                <w:szCs w:val="24"/>
              </w:rPr>
              <w:t> </w:t>
            </w:r>
          </w:p>
        </w:tc>
        <w:tc>
          <w:tcPr>
            <w:tcW w:w="2580"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rPr>
                <w:b/>
                <w:bCs/>
                <w:color w:val="000000"/>
                <w:szCs w:val="24"/>
              </w:rPr>
            </w:pPr>
            <w:r w:rsidRPr="00995502">
              <w:rPr>
                <w:b/>
                <w:bCs/>
                <w:color w:val="000000"/>
                <w:szCs w:val="24"/>
              </w:rPr>
              <w:t>Среднее значение</w:t>
            </w:r>
          </w:p>
        </w:tc>
        <w:tc>
          <w:tcPr>
            <w:tcW w:w="2094" w:type="pct"/>
            <w:tcBorders>
              <w:top w:val="single" w:sz="8" w:space="0" w:color="auto"/>
              <w:left w:val="nil"/>
              <w:bottom w:val="single" w:sz="8" w:space="0" w:color="auto"/>
              <w:right w:val="single" w:sz="4" w:space="0" w:color="auto"/>
            </w:tcBorders>
            <w:tcMar>
              <w:left w:w="28" w:type="dxa"/>
              <w:right w:w="28" w:type="dxa"/>
            </w:tcMar>
            <w:vAlign w:val="center"/>
          </w:tcPr>
          <w:p w:rsidR="00F57D79" w:rsidRPr="00995502" w:rsidRDefault="00F57D79" w:rsidP="003275BD">
            <w:pPr>
              <w:widowControl/>
              <w:spacing w:line="276" w:lineRule="auto"/>
              <w:jc w:val="center"/>
              <w:rPr>
                <w:b/>
                <w:bCs/>
                <w:color w:val="000000"/>
                <w:szCs w:val="24"/>
              </w:rPr>
            </w:pPr>
            <w:r w:rsidRPr="00995502">
              <w:rPr>
                <w:b/>
                <w:bCs/>
                <w:color w:val="000000"/>
                <w:szCs w:val="24"/>
              </w:rPr>
              <w:t>74,57</w:t>
            </w:r>
          </w:p>
        </w:tc>
      </w:tr>
    </w:tbl>
    <w:p w:rsidR="00F57D79" w:rsidRPr="00995502" w:rsidRDefault="00F57D79" w:rsidP="0067282F">
      <w:pPr>
        <w:widowControl/>
        <w:spacing w:line="360" w:lineRule="auto"/>
        <w:ind w:firstLine="709"/>
        <w:jc w:val="both"/>
        <w:rPr>
          <w:sz w:val="28"/>
          <w:lang w:val="en-US"/>
        </w:rPr>
      </w:pPr>
    </w:p>
    <w:p w:rsidR="00F57D79" w:rsidRPr="00995502" w:rsidRDefault="00F57D79" w:rsidP="0067282F">
      <w:pPr>
        <w:widowControl/>
        <w:spacing w:line="360" w:lineRule="auto"/>
        <w:ind w:firstLine="709"/>
        <w:jc w:val="both"/>
        <w:rPr>
          <w:sz w:val="28"/>
          <w:szCs w:val="28"/>
        </w:rPr>
      </w:pPr>
      <w:r w:rsidRPr="00995502">
        <w:rPr>
          <w:sz w:val="28"/>
        </w:rPr>
        <w:t xml:space="preserve">Согласно данным табл. П299, </w:t>
      </w:r>
      <w:r w:rsidRPr="00995502">
        <w:rPr>
          <w:sz w:val="28"/>
          <w:szCs w:val="28"/>
        </w:rPr>
        <w:t>уровень удовлетворенности заявителей качеством и доступностью муниципальной услуги в р.п. Кольцово выше, чем в остальных муниципальных образованиях.</w:t>
      </w:r>
    </w:p>
    <w:p w:rsidR="00F57D79" w:rsidRPr="004C622A" w:rsidRDefault="00F57D79" w:rsidP="0067282F">
      <w:pPr>
        <w:widowControl/>
        <w:spacing w:line="360" w:lineRule="auto"/>
        <w:ind w:firstLine="709"/>
        <w:jc w:val="both"/>
      </w:pPr>
      <w:r w:rsidRPr="00995502">
        <w:rPr>
          <w:sz w:val="28"/>
          <w:szCs w:val="28"/>
        </w:rPr>
        <w:t>Наименьший показатель уровня удовлетворенности заявителей в ходе мониторинга определен в г. Новосибирске – 73,0%.</w:t>
      </w:r>
    </w:p>
    <w:sectPr w:rsidR="00F57D79" w:rsidRPr="004C622A" w:rsidSect="004C622A">
      <w:headerReference w:type="default" r:id="rId26"/>
      <w:footerReference w:type="even" r:id="rId27"/>
      <w:type w:val="nextColumn"/>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D79" w:rsidRDefault="00F57D79" w:rsidP="004706E1">
      <w:r>
        <w:separator/>
      </w:r>
    </w:p>
  </w:endnote>
  <w:endnote w:type="continuationSeparator" w:id="0">
    <w:p w:rsidR="00F57D79" w:rsidRDefault="00F57D79" w:rsidP="004706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TE1B82F50t00">
    <w:altName w:val="TT E 1 B 82 F 50t"/>
    <w:panose1 w:val="00000000000000000000"/>
    <w:charset w:val="CC"/>
    <w:family w:val="swiss"/>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Batang">
    <w:altName w:val="ўа¬»¬¦¬ў"/>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Default="00F57D79" w:rsidP="007210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90</w:t>
    </w:r>
    <w:r>
      <w:rPr>
        <w:rStyle w:val="PageNumber"/>
      </w:rPr>
      <w:fldChar w:fldCharType="end"/>
    </w:r>
  </w:p>
  <w:p w:rsidR="00F57D79" w:rsidRDefault="00F57D7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Default="00F57D79">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2049" type="#_x0000_t75" alt="Описание: Бланки_Шварцман_niz" style="position:absolute;margin-left:1.65pt;margin-top:-15.55pt;width:482.1pt;height:55.2pt;z-index:251660288;visibility:visible" wrapcoords="-34 0 -34 21308 21600 21308 21600 0 -34 0">
          <v:imagedata r:id="rId1" o:title=""/>
          <w10:wrap type="through"/>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67282F" w:rsidRDefault="00F57D79" w:rsidP="0067282F">
    <w:pPr>
      <w:pStyle w:val="Footer"/>
      <w:jc w:val="center"/>
      <w:rPr>
        <w:rFonts w:ascii="Times New Roman" w:hAnsi="Times New Roman"/>
        <w:sz w:val="24"/>
      </w:rPr>
    </w:pPr>
    <w:r w:rsidRPr="0067282F">
      <w:rPr>
        <w:rFonts w:ascii="Times New Roman" w:hAnsi="Times New Roman"/>
        <w:sz w:val="24"/>
      </w:rPr>
      <w:fldChar w:fldCharType="begin"/>
    </w:r>
    <w:r w:rsidRPr="0067282F">
      <w:rPr>
        <w:rFonts w:ascii="Times New Roman" w:hAnsi="Times New Roman"/>
        <w:sz w:val="24"/>
      </w:rPr>
      <w:instrText xml:space="preserve"> PAGE   \* MERGEFORMAT </w:instrText>
    </w:r>
    <w:r w:rsidRPr="0067282F">
      <w:rPr>
        <w:rFonts w:ascii="Times New Roman" w:hAnsi="Times New Roman"/>
        <w:sz w:val="24"/>
      </w:rPr>
      <w:fldChar w:fldCharType="separate"/>
    </w:r>
    <w:r>
      <w:rPr>
        <w:rFonts w:ascii="Times New Roman" w:hAnsi="Times New Roman"/>
        <w:noProof/>
        <w:sz w:val="24"/>
      </w:rPr>
      <w:t>242</w:t>
    </w:r>
    <w:r w:rsidRPr="0067282F">
      <w:rPr>
        <w:rFonts w:ascii="Times New Roman" w:hAnsi="Times New Roman"/>
        <w:sz w:val="24"/>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973543" w:rsidRDefault="00F57D79" w:rsidP="0072104F">
    <w:pPr>
      <w:pStyle w:val="Footer"/>
      <w:tabs>
        <w:tab w:val="clear" w:pos="4677"/>
        <w:tab w:val="center" w:pos="4962"/>
      </w:tabs>
      <w:rPr>
        <w:rFonts w:ascii="Times New Roman" w:hAnsi="Times New Roman"/>
      </w:rPr>
    </w:pPr>
    <w:r>
      <w:tab/>
    </w:r>
    <w:r w:rsidRPr="00973543">
      <w:rPr>
        <w:rFonts w:ascii="Times New Roman" w:hAnsi="Times New Roman"/>
        <w:sz w:val="24"/>
      </w:rPr>
      <w:fldChar w:fldCharType="begin"/>
    </w:r>
    <w:r w:rsidRPr="00973543">
      <w:rPr>
        <w:rFonts w:ascii="Times New Roman" w:hAnsi="Times New Roman"/>
        <w:sz w:val="24"/>
      </w:rPr>
      <w:instrText xml:space="preserve"> PAGE   \* MERGEFORMAT </w:instrText>
    </w:r>
    <w:r w:rsidRPr="00973543">
      <w:rPr>
        <w:rFonts w:ascii="Times New Roman" w:hAnsi="Times New Roman"/>
        <w:sz w:val="24"/>
      </w:rPr>
      <w:fldChar w:fldCharType="separate"/>
    </w:r>
    <w:r>
      <w:rPr>
        <w:rFonts w:ascii="Times New Roman" w:hAnsi="Times New Roman"/>
        <w:noProof/>
        <w:sz w:val="24"/>
      </w:rPr>
      <w:t>258</w:t>
    </w:r>
    <w:r w:rsidRPr="00973543">
      <w:rPr>
        <w:rFonts w:ascii="Times New Roman" w:hAnsi="Times New Roman"/>
        <w:sz w:val="2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Default="00F57D79" w:rsidP="007210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90</w:t>
    </w:r>
    <w:r>
      <w:rPr>
        <w:rStyle w:val="PageNumber"/>
      </w:rPr>
      <w:fldChar w:fldCharType="end"/>
    </w:r>
  </w:p>
  <w:p w:rsidR="00F57D79" w:rsidRDefault="00F57D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D79" w:rsidRDefault="00F57D79" w:rsidP="004706E1">
      <w:r>
        <w:separator/>
      </w:r>
    </w:p>
  </w:footnote>
  <w:footnote w:type="continuationSeparator" w:id="0">
    <w:p w:rsidR="00F57D79" w:rsidRDefault="00F57D79" w:rsidP="004706E1">
      <w:r>
        <w:continuationSeparator/>
      </w:r>
    </w:p>
  </w:footnote>
  <w:footnote w:id="1">
    <w:p w:rsidR="00F57D79" w:rsidRDefault="00F57D79" w:rsidP="00CC2FF8">
      <w:pPr>
        <w:pStyle w:val="FootnoteText"/>
        <w:jc w:val="both"/>
      </w:pPr>
      <w:r>
        <w:rPr>
          <w:rStyle w:val="FootnoteReference"/>
        </w:rPr>
        <w:footnoteRef/>
      </w:r>
      <w:r>
        <w:t xml:space="preserve"> По данным, представленным ГАУ НСО «МФЦ» </w:t>
      </w:r>
    </w:p>
  </w:footnote>
  <w:footnote w:id="2">
    <w:p w:rsidR="00F57D79" w:rsidRDefault="00F57D79" w:rsidP="00CC2FF8">
      <w:pPr>
        <w:jc w:val="both"/>
      </w:pPr>
      <w:r w:rsidRPr="00554278">
        <w:rPr>
          <w:rStyle w:val="FootnoteReference"/>
        </w:rPr>
        <w:footnoteRef/>
      </w:r>
      <w:r w:rsidRPr="00554278">
        <w:t xml:space="preserve"> </w:t>
      </w:r>
      <w:r w:rsidRPr="00554278">
        <w:rPr>
          <w:sz w:val="20"/>
        </w:rPr>
        <w:t xml:space="preserve">По данным Территориального органа Федеральной службы государственной статистики по Новосибирской области в сети Интернет </w:t>
      </w:r>
      <w:hyperlink r:id="rId1" w:history="1">
        <w:r w:rsidRPr="00554278">
          <w:rPr>
            <w:rStyle w:val="Hyperlink"/>
            <w:sz w:val="20"/>
          </w:rPr>
          <w:t>http://www.</w:t>
        </w:r>
        <w:r w:rsidRPr="00554278">
          <w:rPr>
            <w:rStyle w:val="Hyperlink"/>
            <w:sz w:val="20"/>
            <w:lang w:val="en-US"/>
          </w:rPr>
          <w:t>N</w:t>
        </w:r>
        <w:r w:rsidRPr="00554278">
          <w:rPr>
            <w:rStyle w:val="Hyperlink"/>
            <w:sz w:val="20"/>
          </w:rPr>
          <w:t>ovosibstat.ru/default.aspx</w:t>
        </w:r>
      </w:hyperlink>
      <w:r w:rsidRPr="00554278">
        <w:rPr>
          <w:sz w:val="20"/>
        </w:rPr>
        <w:t xml:space="preserve"> (на начало 2012 года)</w:t>
      </w:r>
      <w:r w:rsidRPr="00A2352E">
        <w:rPr>
          <w:sz w:val="20"/>
        </w:rPr>
        <w:t xml:space="preserve"> </w:t>
      </w:r>
    </w:p>
  </w:footnote>
  <w:footnote w:id="3">
    <w:p w:rsidR="00F57D79" w:rsidRDefault="00F57D79" w:rsidP="00CC2FF8">
      <w:pPr>
        <w:pStyle w:val="FootnoteText"/>
        <w:jc w:val="both"/>
      </w:pPr>
      <w:r>
        <w:rPr>
          <w:rStyle w:val="FootnoteReference"/>
        </w:rPr>
        <w:footnoteRef/>
      </w:r>
      <w:r>
        <w:t xml:space="preserve"> По данным, представленным ГАУ НСО МФЦ </w:t>
      </w:r>
    </w:p>
  </w:footnote>
  <w:footnote w:id="4">
    <w:p w:rsidR="00F57D79" w:rsidRDefault="00F57D79" w:rsidP="00CC2FF8">
      <w:pPr>
        <w:pStyle w:val="FootnoteText"/>
        <w:jc w:val="both"/>
      </w:pPr>
      <w:r>
        <w:rPr>
          <w:rStyle w:val="FootnoteReference"/>
        </w:rPr>
        <w:footnoteRef/>
      </w:r>
      <w:r>
        <w:t xml:space="preserve"> По данным, представленным ГАУ НСО «МФЦ» </w:t>
      </w:r>
    </w:p>
  </w:footnote>
  <w:footnote w:id="5">
    <w:p w:rsidR="00F57D79" w:rsidRDefault="00F57D79" w:rsidP="00CC2FF8">
      <w:pPr>
        <w:jc w:val="both"/>
      </w:pPr>
      <w:r>
        <w:rPr>
          <w:rStyle w:val="FootnoteReference"/>
        </w:rPr>
        <w:footnoteRef/>
      </w:r>
      <w:r>
        <w:t xml:space="preserve"> </w:t>
      </w:r>
      <w:r w:rsidRPr="00A2352E">
        <w:rPr>
          <w:sz w:val="20"/>
        </w:rPr>
        <w:t xml:space="preserve">По данным Территориального органа Федеральной службы государственной статистики по Новосибирской области в сети Интернет </w:t>
      </w:r>
      <w:hyperlink r:id="rId2" w:history="1">
        <w:r w:rsidRPr="00EC2A2E">
          <w:rPr>
            <w:rStyle w:val="Hyperlink"/>
            <w:sz w:val="20"/>
          </w:rPr>
          <w:t>http://www.</w:t>
        </w:r>
        <w:r w:rsidRPr="00EC2A2E">
          <w:rPr>
            <w:rStyle w:val="Hyperlink"/>
            <w:sz w:val="20"/>
            <w:lang w:val="en-US"/>
          </w:rPr>
          <w:t>N</w:t>
        </w:r>
        <w:r w:rsidRPr="00EC2A2E">
          <w:rPr>
            <w:rStyle w:val="Hyperlink"/>
            <w:sz w:val="20"/>
          </w:rPr>
          <w:t>ovosibstat.ru/default.aspx</w:t>
        </w:r>
      </w:hyperlink>
      <w:r w:rsidRPr="00A2352E">
        <w:rPr>
          <w:sz w:val="20"/>
        </w:rPr>
        <w:t xml:space="preserve"> (на начало 2012 года) </w:t>
      </w:r>
    </w:p>
  </w:footnote>
  <w:footnote w:id="6">
    <w:p w:rsidR="00F57D79" w:rsidRDefault="00F57D79" w:rsidP="00CC2FF8">
      <w:pPr>
        <w:pStyle w:val="FootnoteText"/>
        <w:jc w:val="both"/>
      </w:pPr>
      <w:r w:rsidRPr="001A71F5">
        <w:rPr>
          <w:rStyle w:val="FootnoteReference"/>
        </w:rPr>
        <w:footnoteRef/>
      </w:r>
      <w:r w:rsidRPr="001A71F5">
        <w:t xml:space="preserve"> По данным сайта МФЦ Новосибирской области </w:t>
      </w:r>
      <w:hyperlink r:id="rId3" w:history="1">
        <w:r w:rsidRPr="00F773E3">
          <w:rPr>
            <w:rStyle w:val="Hyperlink"/>
          </w:rPr>
          <w:t>http://mfc-</w:t>
        </w:r>
        <w:r w:rsidRPr="00F773E3">
          <w:rPr>
            <w:rStyle w:val="Hyperlink"/>
            <w:lang w:val="en-US"/>
          </w:rPr>
          <w:t>n</w:t>
        </w:r>
        <w:r w:rsidRPr="00F773E3">
          <w:rPr>
            <w:rStyle w:val="Hyperlink"/>
          </w:rPr>
          <w:t>so.ru/i</w:t>
        </w:r>
        <w:r w:rsidRPr="00F773E3">
          <w:rPr>
            <w:rStyle w:val="Hyperlink"/>
            <w:lang w:val="en-US"/>
          </w:rPr>
          <w:t>n</w:t>
        </w:r>
        <w:r w:rsidRPr="00F773E3">
          <w:rPr>
            <w:rStyle w:val="Hyperlink"/>
          </w:rPr>
          <w:t>dex.php?optio</w:t>
        </w:r>
        <w:r w:rsidRPr="00F773E3">
          <w:rPr>
            <w:rStyle w:val="Hyperlink"/>
            <w:lang w:val="en-US"/>
          </w:rPr>
          <w:t>n</w:t>
        </w:r>
        <w:r w:rsidRPr="00F773E3">
          <w:rPr>
            <w:rStyle w:val="Hyperlink"/>
          </w:rPr>
          <w:t>=com_co</w:t>
        </w:r>
        <w:r w:rsidRPr="00F773E3">
          <w:rPr>
            <w:rStyle w:val="Hyperlink"/>
            <w:lang w:val="en-US"/>
          </w:rPr>
          <w:t>n</w:t>
        </w:r>
        <w:r w:rsidRPr="00F773E3">
          <w:rPr>
            <w:rStyle w:val="Hyperlink"/>
          </w:rPr>
          <w:t xml:space="preserve">te </w:t>
        </w:r>
        <w:r w:rsidRPr="00F773E3">
          <w:rPr>
            <w:rStyle w:val="Hyperlink"/>
            <w:lang w:val="en-US"/>
          </w:rPr>
          <w:t>n</w:t>
        </w:r>
        <w:r w:rsidRPr="00F773E3">
          <w:rPr>
            <w:rStyle w:val="Hyperlink"/>
          </w:rPr>
          <w:t>t&amp;view=article&amp;id=840&amp;Itemid=75</w:t>
        </w:r>
      </w:hyperlink>
      <w:r w:rsidRPr="001A71F5">
        <w:t xml:space="preserve"> </w:t>
      </w:r>
    </w:p>
  </w:footnote>
  <w:footnote w:id="7">
    <w:p w:rsidR="00F57D79" w:rsidRDefault="00F57D79" w:rsidP="00E74E7E">
      <w:pPr>
        <w:pStyle w:val="FootnoteText"/>
      </w:pPr>
      <w:r>
        <w:rPr>
          <w:rStyle w:val="FootnoteReference"/>
        </w:rPr>
        <w:footnoteRef/>
      </w:r>
      <w:r>
        <w:t xml:space="preserve"> По данным мониторинга действующих на территории Российской Федерации МФЦ в 2011 году, проводимым по заказу Минэкономразвития России </w:t>
      </w:r>
    </w:p>
  </w:footnote>
  <w:footnote w:id="8">
    <w:p w:rsidR="00F57D79" w:rsidRDefault="00F57D79" w:rsidP="003843C7">
      <w:pPr>
        <w:pStyle w:val="FootnoteText"/>
        <w:jc w:val="both"/>
      </w:pPr>
      <w:r>
        <w:rPr>
          <w:rStyle w:val="FootnoteReference"/>
        </w:rPr>
        <w:footnoteRef/>
      </w:r>
      <w:r>
        <w:t xml:space="preserve"> В связи с тем, что МФЦ в г. Новосибирске является самым крупным филиалом (общая площадь МФЦ в г. Новосибирске в несколько раз превышает площади других филиалов ГАУ НСО «МФЦ»), целесообразно расчет средних затрат на финансовое обеспечение деятельности одного МФЦ производить в разрезе филиалов МФЦ в г. Оби, Куйбышевском и Татарском районах.</w:t>
      </w:r>
    </w:p>
  </w:footnote>
  <w:footnote w:id="9">
    <w:p w:rsidR="00F57D79" w:rsidRDefault="00F57D79" w:rsidP="008171DF">
      <w:pPr>
        <w:pStyle w:val="FootnoteText"/>
        <w:jc w:val="both"/>
      </w:pPr>
      <w:r>
        <w:rPr>
          <w:rStyle w:val="FootnoteReference"/>
        </w:rPr>
        <w:footnoteRef/>
      </w:r>
      <w:r>
        <w:t xml:space="preserve"> Здесь и далее целевое значение показателя на 2011 год, установлено Постановлением Правительства Новосибирской области от 29.06.2011 N 281-п "О долгосрочной целевой программе "Снижение административных барьеров, оптимизация и повышение качества предоставления государственных и муниципальных услуг, в том числе на базе многофункциональных центров организации предоставления государственных и муниципальных услуг в Новосибирской области на 2011 - 2013 годы".</w:t>
      </w:r>
    </w:p>
  </w:footnote>
  <w:footnote w:id="10">
    <w:p w:rsidR="00F57D79" w:rsidRDefault="00F57D79">
      <w:pPr>
        <w:pStyle w:val="FootnoteText"/>
      </w:pPr>
      <w:r>
        <w:rPr>
          <w:rStyle w:val="FootnoteReference"/>
        </w:rPr>
        <w:footnoteRef/>
      </w:r>
      <w:r>
        <w:t xml:space="preserve"> </w:t>
      </w:r>
      <w:hyperlink r:id="rId4" w:history="1">
        <w:r w:rsidRPr="00506058">
          <w:rPr>
            <w:rStyle w:val="Hyperlink"/>
          </w:rPr>
          <w:t>http://epgu.gosuslugi.ru/pgu/</w:t>
        </w:r>
      </w:hyperlink>
    </w:p>
  </w:footnote>
  <w:footnote w:id="11">
    <w:p w:rsidR="00F57D79" w:rsidRDefault="00F57D79" w:rsidP="003F6619">
      <w:pPr>
        <w:pStyle w:val="FootnoteText"/>
      </w:pPr>
      <w:r>
        <w:rPr>
          <w:rStyle w:val="FootnoteReference"/>
        </w:rPr>
        <w:footnoteRef/>
      </w:r>
      <w:r>
        <w:t xml:space="preserve"> </w:t>
      </w:r>
      <w:hyperlink r:id="rId5" w:history="1">
        <w:r w:rsidRPr="00506058">
          <w:rPr>
            <w:rStyle w:val="Hyperlink"/>
          </w:rPr>
          <w:t>http://epgu.gosuslugi.ru/pgu/</w:t>
        </w:r>
      </w:hyperlink>
    </w:p>
  </w:footnote>
  <w:footnote w:id="12">
    <w:p w:rsidR="00F57D79" w:rsidRDefault="00F57D79" w:rsidP="00950C5C">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13">
    <w:p w:rsidR="00F57D79" w:rsidRDefault="00F57D79" w:rsidP="006022CC">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14">
    <w:p w:rsidR="00F57D79" w:rsidRDefault="00F57D79" w:rsidP="00950C5C">
      <w:pPr>
        <w:pStyle w:val="FootnoteText"/>
      </w:pPr>
      <w:r>
        <w:rPr>
          <w:rStyle w:val="FootnoteReference"/>
        </w:rPr>
        <w:footnoteRef/>
      </w:r>
      <w:r>
        <w:t xml:space="preserve"> С учетом затрат на услуги посредников</w:t>
      </w:r>
    </w:p>
  </w:footnote>
  <w:footnote w:id="15">
    <w:p w:rsidR="00F57D79" w:rsidRDefault="00F57D79" w:rsidP="00950C5C">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16">
    <w:p w:rsidR="00F57D79" w:rsidRDefault="00F57D79" w:rsidP="00D25D4B">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17">
    <w:p w:rsidR="00F57D79" w:rsidRDefault="00F57D79" w:rsidP="00950C5C">
      <w:pPr>
        <w:pStyle w:val="FootnoteText"/>
      </w:pPr>
      <w:r>
        <w:rPr>
          <w:rStyle w:val="FootnoteReference"/>
        </w:rPr>
        <w:footnoteRef/>
      </w:r>
      <w:r>
        <w:t xml:space="preserve"> С учетом затрат на услуги посредников</w:t>
      </w:r>
    </w:p>
  </w:footnote>
  <w:footnote w:id="18">
    <w:p w:rsidR="00F57D79" w:rsidRDefault="00F57D79" w:rsidP="00950C5C">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19">
    <w:p w:rsidR="00F57D79" w:rsidRDefault="00F57D79" w:rsidP="00830C6B">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20">
    <w:p w:rsidR="00F57D79" w:rsidRDefault="00F57D79" w:rsidP="00950C5C">
      <w:pPr>
        <w:pStyle w:val="FootnoteText"/>
      </w:pPr>
      <w:r>
        <w:rPr>
          <w:rStyle w:val="FootnoteReference"/>
        </w:rPr>
        <w:footnoteRef/>
      </w:r>
      <w:r>
        <w:t xml:space="preserve"> С учетом затрат на услуги посредников</w:t>
      </w:r>
    </w:p>
  </w:footnote>
  <w:footnote w:id="21">
    <w:p w:rsidR="00F57D79" w:rsidRDefault="00F57D79" w:rsidP="00830C6B">
      <w:pPr>
        <w:pStyle w:val="FootnoteText"/>
        <w:jc w:val="both"/>
      </w:pPr>
      <w:r>
        <w:rPr>
          <w:rStyle w:val="FootnoteReference"/>
        </w:rPr>
        <w:footnoteRef/>
      </w:r>
      <w:r>
        <w:t xml:space="preserve"> Утв. Приказом Министерства промышленности, торговли и развития предпринимательства Новосибирской области от 11 июля 2012 г. №239</w:t>
      </w:r>
    </w:p>
  </w:footnote>
  <w:footnote w:id="22">
    <w:p w:rsidR="00F57D79" w:rsidRDefault="00F57D79" w:rsidP="00483E72">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r>
        <w:t>.</w:t>
      </w:r>
    </w:p>
  </w:footnote>
  <w:footnote w:id="23">
    <w:p w:rsidR="00F57D79" w:rsidRDefault="00F57D79" w:rsidP="00950C5C">
      <w:pPr>
        <w:pStyle w:val="FootnoteText"/>
      </w:pPr>
      <w:r>
        <w:rPr>
          <w:rStyle w:val="FootnoteReference"/>
        </w:rPr>
        <w:footnoteRef/>
      </w:r>
      <w:r>
        <w:t xml:space="preserve"> С учетом затрат на услуги посредников</w:t>
      </w:r>
    </w:p>
  </w:footnote>
  <w:footnote w:id="24">
    <w:p w:rsidR="00F57D79" w:rsidRDefault="00F57D79" w:rsidP="005A4CCA">
      <w:pPr>
        <w:pStyle w:val="FootnoteText"/>
        <w:jc w:val="both"/>
      </w:pPr>
      <w:r>
        <w:rPr>
          <w:rStyle w:val="FootnoteReference"/>
        </w:rPr>
        <w:footnoteRef/>
      </w:r>
      <w:r>
        <w:t xml:space="preserve"> Приказ Министерства промышленности, торговли и развития предпринимательства Новосибирской области от 11.09.2012. №333 «О вопросах предоставления государственной услуги по выдаче лицензии на заготовку, хранение, переработку и реализацию лома черных металлов, цветных металлов».</w:t>
      </w:r>
    </w:p>
  </w:footnote>
  <w:footnote w:id="25">
    <w:p w:rsidR="00F57D79" w:rsidRDefault="00F57D79" w:rsidP="005A4CCA">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26">
    <w:p w:rsidR="00F57D79" w:rsidRDefault="00F57D79" w:rsidP="00950C5C">
      <w:pPr>
        <w:pStyle w:val="FootnoteText"/>
      </w:pPr>
      <w:r>
        <w:rPr>
          <w:rStyle w:val="FootnoteReference"/>
        </w:rPr>
        <w:footnoteRef/>
      </w:r>
      <w:r>
        <w:t xml:space="preserve"> С учетом затрат на услуги посредников</w:t>
      </w:r>
    </w:p>
  </w:footnote>
  <w:footnote w:id="27">
    <w:p w:rsidR="00F57D79" w:rsidRDefault="00F57D79" w:rsidP="005A4CCA">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28">
    <w:p w:rsidR="00F57D79" w:rsidRDefault="00F57D79" w:rsidP="00950C5C">
      <w:pPr>
        <w:pStyle w:val="FootnoteText"/>
      </w:pPr>
      <w:r>
        <w:rPr>
          <w:rStyle w:val="FootnoteReference"/>
        </w:rPr>
        <w:footnoteRef/>
      </w:r>
      <w:r>
        <w:t xml:space="preserve"> С учетом затрат на услуги посредников</w:t>
      </w:r>
    </w:p>
  </w:footnote>
  <w:footnote w:id="29">
    <w:p w:rsidR="00F57D79" w:rsidRDefault="00F57D79" w:rsidP="003275BD">
      <w:pPr>
        <w:pStyle w:val="FootnoteText"/>
        <w:jc w:val="both"/>
      </w:pPr>
      <w:r w:rsidRPr="00884964">
        <w:rPr>
          <w:rStyle w:val="FootnoteReference"/>
        </w:rPr>
        <w:footnoteRef/>
      </w:r>
      <w:r w:rsidRPr="00884964">
        <w:t xml:space="preserve"> Здесь и далее нормативные значения указаны в соответствии с административным регламентом, утвержденным Приказом Минсоцразвития Новосибирской области от 19.11.2010 № 247</w:t>
      </w:r>
    </w:p>
  </w:footnote>
  <w:footnote w:id="30">
    <w:p w:rsidR="00F57D79" w:rsidRDefault="00F57D79" w:rsidP="009005B1">
      <w:pPr>
        <w:pStyle w:val="FootnoteText"/>
        <w:jc w:val="both"/>
      </w:pPr>
      <w:r w:rsidRPr="00884964">
        <w:rPr>
          <w:rStyle w:val="FootnoteReference"/>
        </w:rPr>
        <w:footnoteRef/>
      </w:r>
      <w:r w:rsidRPr="00884964">
        <w:t xml:space="preserve"> Здесь и далее нормативные значения указаны в соответствии с административным регламентом, утвержденным Приказом Минсоцразвития Новосибирской области от 19.11.2010 № 247</w:t>
      </w:r>
    </w:p>
  </w:footnote>
  <w:footnote w:id="31">
    <w:p w:rsidR="00F57D79" w:rsidRDefault="00F57D79" w:rsidP="009005B1">
      <w:pPr>
        <w:pStyle w:val="FootnoteText"/>
        <w:jc w:val="both"/>
      </w:pPr>
      <w:r w:rsidRPr="00884964">
        <w:rPr>
          <w:rStyle w:val="FootnoteReference"/>
        </w:rPr>
        <w:footnoteRef/>
      </w:r>
      <w:r w:rsidRPr="00884964">
        <w:t xml:space="preserve"> Здесь и далее нормативные значения указаны в соответствии с административным регламентом, утвержденным Приказом Минсоцразвития Новосибирской области от </w:t>
      </w:r>
      <w:r>
        <w:t>23.12.2010 № 419</w:t>
      </w:r>
    </w:p>
  </w:footnote>
  <w:footnote w:id="32">
    <w:p w:rsidR="00F57D79" w:rsidRDefault="00F57D79" w:rsidP="009005B1">
      <w:pPr>
        <w:pStyle w:val="FootnoteText"/>
        <w:jc w:val="both"/>
      </w:pPr>
      <w:r w:rsidRPr="00884964">
        <w:rPr>
          <w:rStyle w:val="FootnoteReference"/>
        </w:rPr>
        <w:footnoteRef/>
      </w:r>
      <w:r w:rsidRPr="00884964">
        <w:t xml:space="preserve"> Здесь и далее нормативные значения указаны в соответствии с административным регламентом, утвержденным Приказом Минсоцразвития Новосибирской области от </w:t>
      </w:r>
      <w:r>
        <w:t>23.12.2010</w:t>
      </w:r>
      <w:r w:rsidRPr="00884964">
        <w:t xml:space="preserve"> № </w:t>
      </w:r>
      <w:r>
        <w:t>420</w:t>
      </w:r>
    </w:p>
  </w:footnote>
  <w:footnote w:id="33">
    <w:p w:rsidR="00F57D79" w:rsidRDefault="00F57D79" w:rsidP="009005B1">
      <w:pPr>
        <w:autoSpaceDE w:val="0"/>
        <w:autoSpaceDN w:val="0"/>
        <w:adjustRightInd w:val="0"/>
        <w:jc w:val="both"/>
      </w:pPr>
      <w:r>
        <w:rPr>
          <w:rStyle w:val="FootnoteReference"/>
        </w:rPr>
        <w:footnoteRef/>
      </w:r>
      <w:r>
        <w:t xml:space="preserve"> </w:t>
      </w:r>
      <w:r w:rsidRPr="001942F6">
        <w:rPr>
          <w:sz w:val="20"/>
        </w:rPr>
        <w:t>Здесь и далее нормативные значения указаны в соответствии с административным регламентом, утвержденным Приказом Минюстом РФ от 29.11.2011 № 412</w:t>
      </w:r>
    </w:p>
  </w:footnote>
  <w:footnote w:id="34">
    <w:p w:rsidR="00F57D79" w:rsidRDefault="00F57D79" w:rsidP="009005B1">
      <w:pPr>
        <w:autoSpaceDE w:val="0"/>
        <w:autoSpaceDN w:val="0"/>
        <w:adjustRightInd w:val="0"/>
        <w:jc w:val="both"/>
      </w:pPr>
      <w:r>
        <w:rPr>
          <w:rStyle w:val="FootnoteReference"/>
        </w:rPr>
        <w:footnoteRef/>
      </w:r>
      <w:r>
        <w:t xml:space="preserve"> </w:t>
      </w:r>
      <w:r w:rsidRPr="001942F6">
        <w:rPr>
          <w:sz w:val="20"/>
        </w:rPr>
        <w:t>Здесь и далее нормативные значения указаны в соответствии с административным регламентом, утвержденным Приказом Минюстом РФ от 29.11.2011 № 412</w:t>
      </w:r>
    </w:p>
  </w:footnote>
  <w:footnote w:id="35">
    <w:p w:rsidR="00F57D79" w:rsidRDefault="00F57D79" w:rsidP="009005B1">
      <w:pPr>
        <w:autoSpaceDE w:val="0"/>
        <w:autoSpaceDN w:val="0"/>
        <w:adjustRightInd w:val="0"/>
        <w:jc w:val="both"/>
      </w:pPr>
      <w:r>
        <w:rPr>
          <w:rStyle w:val="FootnoteReference"/>
        </w:rPr>
        <w:footnoteRef/>
      </w:r>
      <w:r>
        <w:t xml:space="preserve"> </w:t>
      </w:r>
      <w:r w:rsidRPr="001942F6">
        <w:rPr>
          <w:sz w:val="20"/>
        </w:rPr>
        <w:t>Здесь и далее нормативные значения указаны в соответствии с административным регламентом, утвержденным Приказом Минюстом РФ от 29.11.2011 № 412</w:t>
      </w:r>
    </w:p>
  </w:footnote>
  <w:footnote w:id="36">
    <w:p w:rsidR="00F57D79" w:rsidRDefault="00F57D79" w:rsidP="00BE2062">
      <w:pPr>
        <w:widowControl/>
        <w:autoSpaceDE w:val="0"/>
        <w:autoSpaceDN w:val="0"/>
        <w:adjustRightInd w:val="0"/>
        <w:jc w:val="both"/>
      </w:pPr>
      <w:r>
        <w:rPr>
          <w:rStyle w:val="FootnoteReference"/>
        </w:rPr>
        <w:footnoteRef/>
      </w:r>
      <w:r>
        <w:t xml:space="preserve"> </w:t>
      </w:r>
      <w:r w:rsidRPr="00BE2062">
        <w:rPr>
          <w:sz w:val="20"/>
        </w:rPr>
        <w:t>Максимально допустимое время предоставления государственной услуги, впервые обратившимся</w:t>
      </w:r>
      <w:r>
        <w:rPr>
          <w:sz w:val="20"/>
        </w:rPr>
        <w:t xml:space="preserve"> (Приказ </w:t>
      </w:r>
      <w:r w:rsidRPr="00BE2062">
        <w:rPr>
          <w:sz w:val="20"/>
        </w:rPr>
        <w:t>Минздравсоцразвития РФ от 03.07.2006 N 513)</w:t>
      </w:r>
    </w:p>
  </w:footnote>
  <w:footnote w:id="37">
    <w:p w:rsidR="00F57D79" w:rsidRDefault="00F57D79" w:rsidP="00BE2062">
      <w:pPr>
        <w:widowControl/>
        <w:autoSpaceDE w:val="0"/>
        <w:autoSpaceDN w:val="0"/>
        <w:adjustRightInd w:val="0"/>
        <w:jc w:val="both"/>
      </w:pPr>
      <w:r w:rsidRPr="00BE2062">
        <w:rPr>
          <w:rStyle w:val="FootnoteReference"/>
          <w:sz w:val="20"/>
        </w:rPr>
        <w:footnoteRef/>
      </w:r>
      <w:r w:rsidRPr="00BE2062">
        <w:rPr>
          <w:sz w:val="20"/>
        </w:rPr>
        <w:t xml:space="preserve"> Максимально допустимое время предоставления государственной услуги</w:t>
      </w:r>
      <w:r>
        <w:rPr>
          <w:sz w:val="20"/>
        </w:rPr>
        <w:t xml:space="preserve"> </w:t>
      </w:r>
      <w:r w:rsidRPr="00BE2062">
        <w:rPr>
          <w:sz w:val="20"/>
        </w:rPr>
        <w:t>при последующих обращениях граждан</w:t>
      </w:r>
      <w:r>
        <w:rPr>
          <w:sz w:val="20"/>
        </w:rPr>
        <w:t xml:space="preserve"> (Приказ </w:t>
      </w:r>
      <w:r w:rsidRPr="00BE2062">
        <w:rPr>
          <w:sz w:val="20"/>
        </w:rPr>
        <w:t>Минздравсоцразвития РФ от 03.07.2006 N 513)</w:t>
      </w:r>
    </w:p>
  </w:footnote>
  <w:footnote w:id="38">
    <w:p w:rsidR="00F57D79" w:rsidRDefault="00F57D79" w:rsidP="009005B1">
      <w:pPr>
        <w:pStyle w:val="FootnoteText"/>
      </w:pPr>
      <w:r>
        <w:rPr>
          <w:rStyle w:val="FootnoteReference"/>
        </w:rPr>
        <w:footnoteRef/>
      </w:r>
      <w:r>
        <w:t xml:space="preserve"> Утверждена распоряжением Правительства РФ от 10.06.2011 № 1021-р</w:t>
      </w:r>
    </w:p>
  </w:footnote>
  <w:footnote w:id="39">
    <w:p w:rsidR="00F57D79" w:rsidRDefault="00F57D79" w:rsidP="009005B1">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40">
    <w:p w:rsidR="00F57D79" w:rsidRDefault="00F57D79" w:rsidP="00CB4552">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41">
    <w:p w:rsidR="00F57D79" w:rsidRDefault="00F57D79" w:rsidP="009005B1">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42">
    <w:p w:rsidR="00F57D79" w:rsidRDefault="00F57D79" w:rsidP="003D014A">
      <w:pPr>
        <w:pStyle w:val="FootnoteText"/>
        <w:jc w:val="both"/>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43">
    <w:p w:rsidR="00F57D79" w:rsidRDefault="00F57D79" w:rsidP="009005B1">
      <w:pPr>
        <w:pStyle w:val="FootnoteText"/>
      </w:pPr>
      <w:r>
        <w:rPr>
          <w:rStyle w:val="FootnoteReference"/>
        </w:rPr>
        <w:footnoteRef/>
      </w:r>
      <w:r>
        <w:t xml:space="preserve"> </w:t>
      </w:r>
      <w:r w:rsidRPr="000D56AA">
        <w:t xml:space="preserve">Постановление Правительства Новосибирской области от 28.12.2011 </w:t>
      </w:r>
      <w:r>
        <w:t>№</w:t>
      </w:r>
      <w:r w:rsidRPr="000D56AA">
        <w:t>604-п</w:t>
      </w:r>
    </w:p>
  </w:footnote>
  <w:footnote w:id="44">
    <w:p w:rsidR="00F57D79" w:rsidRDefault="00F57D79" w:rsidP="009005B1">
      <w:pPr>
        <w:pStyle w:val="FootnoteText"/>
      </w:pPr>
      <w:r>
        <w:rPr>
          <w:rStyle w:val="FootnoteReference"/>
        </w:rPr>
        <w:footnoteRef/>
      </w:r>
      <w:r>
        <w:t xml:space="preserve"> </w:t>
      </w:r>
      <w:r w:rsidRPr="00894501">
        <w:t>информация о графике работы и порядке приема посетителей, информационные таблички с указанием ФИО и др</w:t>
      </w:r>
    </w:p>
  </w:footnote>
  <w:footnote w:id="45">
    <w:p w:rsidR="00F57D79" w:rsidRDefault="00F57D79" w:rsidP="009005B1">
      <w:pPr>
        <w:pStyle w:val="FootnoteText"/>
        <w:jc w:val="both"/>
      </w:pPr>
      <w:r w:rsidRPr="00884964">
        <w:rPr>
          <w:rStyle w:val="FootnoteReference"/>
        </w:rPr>
        <w:footnoteRef/>
      </w:r>
      <w:r w:rsidRPr="00884964">
        <w:t xml:space="preserve"> Здесь и далее нормативные значения указаны в соответствии с административным регламентом, утвержденным Приказом Минсоцразвития Новосибирской области от 19.11.2010 № 247</w:t>
      </w:r>
    </w:p>
  </w:footnote>
  <w:footnote w:id="46">
    <w:p w:rsidR="00F57D79" w:rsidRPr="00FB4838" w:rsidRDefault="00F57D79" w:rsidP="009005B1">
      <w:pPr>
        <w:widowControl/>
        <w:autoSpaceDE w:val="0"/>
        <w:autoSpaceDN w:val="0"/>
        <w:adjustRightInd w:val="0"/>
        <w:jc w:val="both"/>
        <w:rPr>
          <w:sz w:val="20"/>
        </w:rPr>
      </w:pPr>
      <w:r>
        <w:rPr>
          <w:rStyle w:val="FootnoteReference"/>
        </w:rPr>
        <w:footnoteRef/>
      </w:r>
      <w:r>
        <w:t xml:space="preserve"> </w:t>
      </w:r>
      <w:r w:rsidRPr="00FB4838">
        <w:rPr>
          <w:sz w:val="20"/>
        </w:rPr>
        <w:t>Здесь и далее используется рекомендованное время ожидание в очереди Концепцией снижения административных барьеров и повышения доступности государственных и муниципальных услуг</w:t>
      </w:r>
    </w:p>
    <w:p w:rsidR="00F57D79" w:rsidRDefault="00F57D79" w:rsidP="009005B1">
      <w:pPr>
        <w:widowControl/>
        <w:autoSpaceDE w:val="0"/>
        <w:autoSpaceDN w:val="0"/>
        <w:adjustRightInd w:val="0"/>
      </w:pPr>
      <w:r w:rsidRPr="00FB4838">
        <w:rPr>
          <w:sz w:val="20"/>
        </w:rPr>
        <w:t xml:space="preserve"> (утв. Распоряжением</w:t>
      </w:r>
      <w:r>
        <w:rPr>
          <w:sz w:val="20"/>
        </w:rPr>
        <w:t xml:space="preserve"> Правительства РФ от 10.06.2011 N 1021-р)</w:t>
      </w:r>
      <w:r>
        <w:t xml:space="preserve"> </w:t>
      </w:r>
    </w:p>
  </w:footnote>
  <w:footnote w:id="47">
    <w:p w:rsidR="00F57D79" w:rsidRDefault="00F57D79" w:rsidP="00CB1BBE">
      <w:pPr>
        <w:pStyle w:val="FootnoteText"/>
      </w:pPr>
      <w:r>
        <w:rPr>
          <w:rStyle w:val="FootnoteReference"/>
        </w:rPr>
        <w:footnoteRef/>
      </w:r>
      <w:r>
        <w:t xml:space="preserve"> </w:t>
      </w:r>
      <w:hyperlink r:id="rId6" w:history="1">
        <w:r w:rsidRPr="00CE55C1">
          <w:rPr>
            <w:rStyle w:val="Hyperlink"/>
          </w:rPr>
          <w:t>http://kolcovo.ru/content/news/index.php?news=4697&amp;sphrase_id=198890</w:t>
        </w:r>
      </w:hyperlink>
    </w:p>
  </w:footnote>
  <w:footnote w:id="48">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49">
    <w:p w:rsidR="00F57D79" w:rsidRDefault="00F57D79" w:rsidP="00CB1BBE">
      <w:pPr>
        <w:autoSpaceDE w:val="0"/>
        <w:autoSpaceDN w:val="0"/>
        <w:adjustRightInd w:val="0"/>
        <w:jc w:val="both"/>
      </w:pPr>
      <w:r w:rsidRPr="003D2369">
        <w:rPr>
          <w:rStyle w:val="FootnoteReference"/>
        </w:rPr>
        <w:footnoteRef/>
      </w:r>
      <w:r w:rsidRPr="003D2369">
        <w:t xml:space="preserve"> </w:t>
      </w:r>
      <w:r w:rsidRPr="003D2369">
        <w:rPr>
          <w:sz w:val="20"/>
        </w:rPr>
        <w:t xml:space="preserve"> Постановление мэрии города Новосибирска от 18.11.2011 N 10810 "Об утверждении административного регламента 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p>
  </w:footnote>
  <w:footnote w:id="50">
    <w:p w:rsidR="00F57D79" w:rsidRDefault="00F57D79" w:rsidP="00CB1BBE">
      <w:pPr>
        <w:autoSpaceDE w:val="0"/>
        <w:autoSpaceDN w:val="0"/>
        <w:adjustRightInd w:val="0"/>
        <w:jc w:val="both"/>
      </w:pPr>
      <w:r w:rsidRPr="007214AE">
        <w:rPr>
          <w:rStyle w:val="FootnoteReference"/>
          <w:sz w:val="20"/>
        </w:rPr>
        <w:footnoteRef/>
      </w:r>
      <w:r w:rsidRPr="007214AE">
        <w:rPr>
          <w:sz w:val="20"/>
        </w:rPr>
        <w:t xml:space="preserve">  Постановление администрации города Бердска от 03.07.2012 №2367 «Об утверждении административного регламента 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p>
  </w:footnote>
  <w:footnote w:id="51">
    <w:p w:rsidR="00F57D79" w:rsidRDefault="00F57D79" w:rsidP="00CB1BBE">
      <w:pPr>
        <w:autoSpaceDE w:val="0"/>
        <w:autoSpaceDN w:val="0"/>
        <w:adjustRightInd w:val="0"/>
        <w:jc w:val="both"/>
      </w:pPr>
      <w:r w:rsidRPr="00CA7387">
        <w:rPr>
          <w:rStyle w:val="FootnoteReference"/>
        </w:rPr>
        <w:footnoteRef/>
      </w:r>
      <w:r w:rsidRPr="00CA7387">
        <w:t xml:space="preserve"> </w:t>
      </w:r>
      <w:r w:rsidRPr="00CA7387">
        <w:rPr>
          <w:sz w:val="20"/>
        </w:rPr>
        <w:t xml:space="preserve"> В соответствии с проектом постановления администрации г. Оби об утверждении административного регламента.</w:t>
      </w:r>
    </w:p>
  </w:footnote>
  <w:footnote w:id="52">
    <w:p w:rsidR="00F57D79" w:rsidRDefault="00F57D79" w:rsidP="00CB1BBE">
      <w:pPr>
        <w:autoSpaceDE w:val="0"/>
        <w:autoSpaceDN w:val="0"/>
        <w:adjustRightInd w:val="0"/>
        <w:jc w:val="both"/>
      </w:pPr>
      <w:r w:rsidRPr="00CA7387">
        <w:rPr>
          <w:rStyle w:val="FootnoteReference"/>
        </w:rPr>
        <w:footnoteRef/>
      </w:r>
      <w:r w:rsidRPr="00CA7387">
        <w:t xml:space="preserve"> </w:t>
      </w:r>
      <w:r w:rsidRPr="00CA7387">
        <w:rPr>
          <w:sz w:val="20"/>
        </w:rPr>
        <w:t xml:space="preserve"> Постановление администрации р.п. Кольцово от 11,07,2012 №624 «О реализации статей Федерального закона от 07,07,2010 №210-ФЗ «Об организации предоставления государственных и муниципальных услуг»</w:t>
      </w:r>
    </w:p>
  </w:footnote>
  <w:footnote w:id="53">
    <w:p w:rsidR="00F57D79" w:rsidRDefault="00F57D79" w:rsidP="00CB1BBE">
      <w:pPr>
        <w:autoSpaceDE w:val="0"/>
        <w:autoSpaceDN w:val="0"/>
        <w:adjustRightInd w:val="0"/>
        <w:jc w:val="both"/>
      </w:pPr>
      <w:r w:rsidRPr="00CA7387">
        <w:rPr>
          <w:rStyle w:val="FootnoteReference"/>
        </w:rPr>
        <w:footnoteRef/>
      </w:r>
      <w:r w:rsidRPr="00CA7387">
        <w:t xml:space="preserve"> </w:t>
      </w:r>
      <w:r w:rsidRPr="00CA7387">
        <w:rPr>
          <w:sz w:val="20"/>
        </w:rPr>
        <w:t xml:space="preserve"> Постановление администрации города Искитима от 10.02.2012 N 243 «Об утверждении административного регламента предоставления муниципальной услуги по приему заявлений, постановке на учет и зачислению детей в образовательные учреждения, реализующие основную образовательную программу дошкольного образования (детские сады)»</w:t>
      </w:r>
    </w:p>
  </w:footnote>
  <w:footnote w:id="54">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55">
    <w:p w:rsidR="00F57D79" w:rsidRDefault="00F57D79" w:rsidP="00CB1BBE">
      <w:pPr>
        <w:autoSpaceDE w:val="0"/>
        <w:autoSpaceDN w:val="0"/>
        <w:adjustRightInd w:val="0"/>
        <w:jc w:val="both"/>
        <w:rPr>
          <w:sz w:val="20"/>
        </w:rPr>
      </w:pPr>
      <w:r w:rsidRPr="00170BCD">
        <w:rPr>
          <w:rStyle w:val="FootnoteReference"/>
          <w:sz w:val="20"/>
        </w:rPr>
        <w:footnoteRef/>
      </w:r>
      <w:r w:rsidRPr="00170BCD">
        <w:rPr>
          <w:sz w:val="20"/>
        </w:rPr>
        <w:t xml:space="preserve">  В связи</w:t>
      </w:r>
      <w:r>
        <w:rPr>
          <w:sz w:val="20"/>
        </w:rPr>
        <w:t xml:space="preserve"> с отсутствием административного регламента, а также проекта административного регламента по данной услуги, нет возможности определить нормативные значения по ряду показателей. </w:t>
      </w:r>
    </w:p>
    <w:p w:rsidR="00F57D79" w:rsidRDefault="00F57D79" w:rsidP="00CB1BBE">
      <w:pPr>
        <w:autoSpaceDE w:val="0"/>
        <w:autoSpaceDN w:val="0"/>
        <w:adjustRightInd w:val="0"/>
        <w:jc w:val="both"/>
      </w:pPr>
      <w:r>
        <w:rPr>
          <w:sz w:val="20"/>
        </w:rPr>
        <w:t>Нормативные значения по показателям затрат времени на ожидание в очереди определены в соответствии с целевыми показателями  Концепции снижения административных барьеров</w:t>
      </w:r>
    </w:p>
  </w:footnote>
  <w:footnote w:id="56">
    <w:p w:rsidR="00F57D79" w:rsidRDefault="00F57D79" w:rsidP="00CB1BBE">
      <w:pPr>
        <w:autoSpaceDE w:val="0"/>
        <w:autoSpaceDN w:val="0"/>
        <w:adjustRightInd w:val="0"/>
        <w:jc w:val="both"/>
      </w:pPr>
      <w:r w:rsidRPr="00E63AAA">
        <w:rPr>
          <w:rStyle w:val="FootnoteReference"/>
        </w:rPr>
        <w:footnoteRef/>
      </w:r>
      <w:r w:rsidRPr="00E63AAA">
        <w:t xml:space="preserve"> </w:t>
      </w:r>
      <w:r w:rsidRPr="00E63AAA">
        <w:rPr>
          <w:sz w:val="20"/>
        </w:rPr>
        <w:t xml:space="preserve"> Постановление администрации р.п. Кольцово от 11,07,2012 №624 «О реализации статей Федерального закона от 07,07,2010 №210-ФЗ «Об организации предоставления государственных и муниципальных услуг»</w:t>
      </w:r>
    </w:p>
  </w:footnote>
  <w:footnote w:id="57">
    <w:p w:rsidR="00F57D79" w:rsidRDefault="00F57D79" w:rsidP="00CB1BBE">
      <w:pPr>
        <w:autoSpaceDE w:val="0"/>
        <w:autoSpaceDN w:val="0"/>
        <w:adjustRightInd w:val="0"/>
        <w:jc w:val="both"/>
        <w:rPr>
          <w:sz w:val="20"/>
        </w:rPr>
      </w:pPr>
      <w:r w:rsidRPr="008052BB">
        <w:rPr>
          <w:rStyle w:val="FootnoteReference"/>
        </w:rPr>
        <w:footnoteRef/>
      </w:r>
      <w:r w:rsidRPr="008052BB">
        <w:t xml:space="preserve"> </w:t>
      </w:r>
      <w:r w:rsidRPr="008052BB">
        <w:rPr>
          <w:sz w:val="20"/>
        </w:rPr>
        <w:t xml:space="preserve"> В</w:t>
      </w:r>
      <w:r>
        <w:rPr>
          <w:sz w:val="20"/>
        </w:rPr>
        <w:t xml:space="preserve"> связи с отсутствием административного регламента, а также проекта административного регламента по данной услуги, нет возможности определить нормативные значения по ряду показателей. </w:t>
      </w:r>
    </w:p>
    <w:p w:rsidR="00F57D79" w:rsidRDefault="00F57D79" w:rsidP="00CB1BBE">
      <w:pPr>
        <w:autoSpaceDE w:val="0"/>
        <w:autoSpaceDN w:val="0"/>
        <w:adjustRightInd w:val="0"/>
        <w:jc w:val="both"/>
      </w:pPr>
      <w:r>
        <w:rPr>
          <w:sz w:val="20"/>
        </w:rPr>
        <w:t>Нормативные значения по показателям затрат времени на ожидание в очереди определены в соответствии с целевыми показателями  Концепции снижения административных барьеров</w:t>
      </w:r>
    </w:p>
  </w:footnote>
  <w:footnote w:id="58">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59">
    <w:p w:rsidR="00F57D79" w:rsidRDefault="00F57D79" w:rsidP="00CB1BBE">
      <w:pPr>
        <w:autoSpaceDE w:val="0"/>
        <w:autoSpaceDN w:val="0"/>
        <w:adjustRightInd w:val="0"/>
        <w:jc w:val="both"/>
      </w:pPr>
      <w:r w:rsidRPr="005E04A7">
        <w:rPr>
          <w:rStyle w:val="FootnoteReference"/>
        </w:rPr>
        <w:footnoteRef/>
      </w:r>
      <w:r w:rsidRPr="005E04A7">
        <w:t xml:space="preserve"> </w:t>
      </w:r>
      <w:r w:rsidRPr="005E04A7">
        <w:rPr>
          <w:sz w:val="20"/>
        </w:rPr>
        <w:t xml:space="preserve"> Постановление мэрии города Новосибирска от 29.06.2012 N 6458 "Об утверждении административного регламента предоставления муниципальной услуги по оформлению и выдаче бесконтактной микропроцессорной пластиковой карты "Социальная карта"</w:t>
      </w:r>
    </w:p>
  </w:footnote>
  <w:footnote w:id="60">
    <w:p w:rsidR="00F57D79" w:rsidRDefault="00F57D79" w:rsidP="00CB1BBE">
      <w:pPr>
        <w:autoSpaceDE w:val="0"/>
        <w:autoSpaceDN w:val="0"/>
        <w:adjustRightInd w:val="0"/>
        <w:jc w:val="both"/>
      </w:pPr>
      <w:r w:rsidRPr="005E04A7">
        <w:rPr>
          <w:rStyle w:val="FootnoteReference"/>
          <w:sz w:val="20"/>
        </w:rPr>
        <w:footnoteRef/>
      </w:r>
      <w:r w:rsidRPr="005E04A7">
        <w:rPr>
          <w:sz w:val="20"/>
        </w:rPr>
        <w:t xml:space="preserve">  Постановление администрации города Бердска от 10.07.2012 №2486</w:t>
      </w:r>
    </w:p>
  </w:footnote>
  <w:footnote w:id="61">
    <w:p w:rsidR="00F57D79" w:rsidRDefault="00F57D79" w:rsidP="00CB1BBE">
      <w:pPr>
        <w:autoSpaceDE w:val="0"/>
        <w:autoSpaceDN w:val="0"/>
        <w:adjustRightInd w:val="0"/>
        <w:jc w:val="both"/>
      </w:pPr>
      <w:r w:rsidRPr="005E04A7">
        <w:rPr>
          <w:rStyle w:val="FootnoteReference"/>
        </w:rPr>
        <w:footnoteRef/>
      </w:r>
      <w:r w:rsidRPr="005E04A7">
        <w:t xml:space="preserve"> </w:t>
      </w:r>
      <w:r w:rsidRPr="005E04A7">
        <w:rPr>
          <w:sz w:val="20"/>
        </w:rPr>
        <w:t xml:space="preserve"> Постановление администрации р.п. Кольцово от 11,07,2012 №624 «О реализации статей Федерального закона от 07,07,</w:t>
      </w:r>
      <w:r w:rsidRPr="003B71D6">
        <w:rPr>
          <w:sz w:val="20"/>
        </w:rPr>
        <w:t>2010 №210-ФЗ «Об организации предоставления государственных и муниципальных услуг»</w:t>
      </w:r>
    </w:p>
  </w:footnote>
  <w:footnote w:id="62">
    <w:p w:rsidR="00F57D79" w:rsidRDefault="00F57D79" w:rsidP="00CB1BBE">
      <w:pPr>
        <w:autoSpaceDE w:val="0"/>
        <w:autoSpaceDN w:val="0"/>
        <w:adjustRightInd w:val="0"/>
        <w:jc w:val="both"/>
      </w:pPr>
      <w:r w:rsidRPr="005E04A7">
        <w:rPr>
          <w:rStyle w:val="FootnoteReference"/>
          <w:sz w:val="20"/>
        </w:rPr>
        <w:footnoteRef/>
      </w:r>
      <w:r w:rsidRPr="005E04A7">
        <w:rPr>
          <w:sz w:val="20"/>
        </w:rPr>
        <w:t xml:space="preserve">  Постановление администрации города Искитима от 18.11.2010 №2271 «Об утверждении административного регламента </w:t>
      </w:r>
      <w:r w:rsidRPr="005E04A7">
        <w:rPr>
          <w:bCs/>
          <w:sz w:val="20"/>
        </w:rPr>
        <w:t>предоставления муниципальной услуги</w:t>
      </w:r>
      <w:r w:rsidRPr="005E04A7">
        <w:rPr>
          <w:sz w:val="20"/>
        </w:rPr>
        <w:t xml:space="preserve"> </w:t>
      </w:r>
      <w:r w:rsidRPr="005E04A7">
        <w:rPr>
          <w:bCs/>
          <w:sz w:val="20"/>
        </w:rPr>
        <w:t>по оформлению и выдаче</w:t>
      </w:r>
      <w:r w:rsidRPr="005E04A7">
        <w:rPr>
          <w:bCs/>
          <w:color w:val="000000"/>
          <w:sz w:val="20"/>
        </w:rPr>
        <w:t xml:space="preserve"> </w:t>
      </w:r>
      <w:r w:rsidRPr="005E04A7">
        <w:rPr>
          <w:bCs/>
          <w:sz w:val="20"/>
        </w:rPr>
        <w:t>микропроцессорных</w:t>
      </w:r>
      <w:r w:rsidRPr="005E04A7">
        <w:rPr>
          <w:sz w:val="20"/>
        </w:rPr>
        <w:t xml:space="preserve"> </w:t>
      </w:r>
      <w:r w:rsidRPr="005E04A7">
        <w:rPr>
          <w:bCs/>
          <w:sz w:val="20"/>
        </w:rPr>
        <w:t>пластиковых карт «Социальная карта»</w:t>
      </w:r>
    </w:p>
  </w:footnote>
  <w:footnote w:id="63">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64">
    <w:p w:rsidR="00F57D79" w:rsidRDefault="00F57D79" w:rsidP="00CB1BBE">
      <w:pPr>
        <w:autoSpaceDE w:val="0"/>
        <w:autoSpaceDN w:val="0"/>
        <w:adjustRightInd w:val="0"/>
        <w:jc w:val="both"/>
      </w:pPr>
      <w:r w:rsidRPr="00FA68C3">
        <w:rPr>
          <w:rStyle w:val="FootnoteReference"/>
        </w:rPr>
        <w:footnoteRef/>
      </w:r>
      <w:r w:rsidRPr="00FA68C3">
        <w:t xml:space="preserve"> </w:t>
      </w:r>
      <w:r w:rsidRPr="00FA68C3">
        <w:rPr>
          <w:sz w:val="20"/>
        </w:rPr>
        <w:t xml:space="preserve"> Постановление мэрии города Новосибирска от </w:t>
      </w:r>
      <w:r w:rsidRPr="00FA68C3">
        <w:rPr>
          <w:sz w:val="20"/>
          <w:szCs w:val="28"/>
        </w:rPr>
        <w:t xml:space="preserve">29.06.2012 №6460 «Об утверждении административного регламента предоставления муниципальной услуги по </w:t>
      </w:r>
      <w:r w:rsidRPr="00FA68C3">
        <w:rPr>
          <w:bCs/>
          <w:sz w:val="20"/>
          <w:szCs w:val="28"/>
        </w:rPr>
        <w:t>предоставлению жилых помещений по договорам социального найма</w:t>
      </w:r>
      <w:r w:rsidRPr="00FA68C3">
        <w:rPr>
          <w:sz w:val="20"/>
          <w:szCs w:val="28"/>
        </w:rPr>
        <w:t>»</w:t>
      </w:r>
    </w:p>
  </w:footnote>
  <w:footnote w:id="65">
    <w:p w:rsidR="00F57D79" w:rsidRDefault="00F57D79" w:rsidP="00CB1BBE">
      <w:pPr>
        <w:widowControl/>
        <w:autoSpaceDE w:val="0"/>
        <w:autoSpaceDN w:val="0"/>
        <w:adjustRightInd w:val="0"/>
        <w:jc w:val="both"/>
      </w:pPr>
      <w:r w:rsidRPr="005302AB">
        <w:rPr>
          <w:rStyle w:val="FootnoteReference"/>
          <w:sz w:val="20"/>
        </w:rPr>
        <w:footnoteRef/>
      </w:r>
      <w:r w:rsidRPr="005302AB">
        <w:rPr>
          <w:sz w:val="20"/>
        </w:rPr>
        <w:t xml:space="preserve">  Решение Совета депутатов г. Бердска от 21.09.2006 N 134 "Об утверждении Положения "О порядке предоставления жилых помещений муниципального специализированного жилищного фонда"</w:t>
      </w:r>
    </w:p>
  </w:footnote>
  <w:footnote w:id="66">
    <w:p w:rsidR="00F57D79" w:rsidRDefault="00F57D79" w:rsidP="00CB1BBE">
      <w:pPr>
        <w:pStyle w:val="FootnoteText"/>
      </w:pPr>
      <w:r w:rsidRPr="005302AB">
        <w:rPr>
          <w:rStyle w:val="FootnoteReference"/>
        </w:rPr>
        <w:footnoteRef/>
      </w:r>
      <w:r w:rsidRPr="005302AB">
        <w:t xml:space="preserve"> В соответствии с целевыми показателями Концепции снижения административных барьеров</w:t>
      </w:r>
    </w:p>
  </w:footnote>
  <w:footnote w:id="67">
    <w:p w:rsidR="00F57D79" w:rsidRDefault="00F57D79" w:rsidP="00CB1BBE">
      <w:pPr>
        <w:autoSpaceDE w:val="0"/>
        <w:autoSpaceDN w:val="0"/>
        <w:adjustRightInd w:val="0"/>
        <w:jc w:val="both"/>
      </w:pPr>
      <w:r w:rsidRPr="00486340">
        <w:rPr>
          <w:rStyle w:val="FootnoteReference"/>
        </w:rPr>
        <w:footnoteRef/>
      </w:r>
      <w:r w:rsidRPr="00486340">
        <w:t xml:space="preserve"> </w:t>
      </w:r>
      <w:r w:rsidRPr="00486340">
        <w:rPr>
          <w:sz w:val="20"/>
        </w:rPr>
        <w:t xml:space="preserve"> Постановление администрации р.п. Кольцово от 11,07,2012 №624 «О реализации статей Федерального</w:t>
      </w:r>
      <w:r w:rsidRPr="003B71D6">
        <w:rPr>
          <w:sz w:val="20"/>
        </w:rPr>
        <w:t xml:space="preserve"> закона от 07,07,2010 №210-ФЗ «Об организации предоставления государственных и муниципальных услуг»</w:t>
      </w:r>
    </w:p>
  </w:footnote>
  <w:footnote w:id="68">
    <w:p w:rsidR="00F57D79" w:rsidRDefault="00F57D79" w:rsidP="00CB1BBE">
      <w:pPr>
        <w:autoSpaceDE w:val="0"/>
        <w:autoSpaceDN w:val="0"/>
        <w:adjustRightInd w:val="0"/>
        <w:jc w:val="both"/>
      </w:pPr>
      <w:r w:rsidRPr="001E0F8A">
        <w:rPr>
          <w:rStyle w:val="FootnoteReference"/>
        </w:rPr>
        <w:footnoteRef/>
      </w:r>
      <w:r w:rsidRPr="001E0F8A">
        <w:t xml:space="preserve"> </w:t>
      </w:r>
      <w:r w:rsidRPr="001E0F8A">
        <w:rPr>
          <w:sz w:val="20"/>
        </w:rPr>
        <w:t xml:space="preserve"> Постановление мэрии города Искитима от 20.03.2010 N 467 "Об утверждении административного регламента предоставления муниципальной услуги по предоставлению жилых помещений по договорам социального наймаа"</w:t>
      </w:r>
    </w:p>
  </w:footnote>
  <w:footnote w:id="69">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70">
    <w:p w:rsidR="00F57D79" w:rsidRDefault="00F57D79" w:rsidP="00CB1BBE">
      <w:pPr>
        <w:autoSpaceDE w:val="0"/>
        <w:autoSpaceDN w:val="0"/>
        <w:adjustRightInd w:val="0"/>
        <w:jc w:val="both"/>
      </w:pPr>
      <w:r w:rsidRPr="002840B2">
        <w:rPr>
          <w:rStyle w:val="FootnoteReference"/>
          <w:sz w:val="20"/>
        </w:rPr>
        <w:footnoteRef/>
      </w:r>
      <w:r w:rsidRPr="002840B2">
        <w:rPr>
          <w:sz w:val="20"/>
        </w:rPr>
        <w:t xml:space="preserve">  Постановление администрации города Новосибирска от 29.11.2011 № 11311 «Об утверждении административного регламента предоставления муниципальной услуги по приему заявлений, документов, а также постановка граждан на учет в качестве нуждающихся в жилых помещениях»</w:t>
      </w:r>
    </w:p>
  </w:footnote>
  <w:footnote w:id="71">
    <w:p w:rsidR="00F57D79" w:rsidRDefault="00F57D79" w:rsidP="00CB1BBE">
      <w:pPr>
        <w:autoSpaceDE w:val="0"/>
        <w:autoSpaceDN w:val="0"/>
        <w:adjustRightInd w:val="0"/>
        <w:jc w:val="both"/>
      </w:pPr>
      <w:r w:rsidRPr="002840B2">
        <w:rPr>
          <w:rStyle w:val="FootnoteReference"/>
          <w:sz w:val="20"/>
        </w:rPr>
        <w:footnoteRef/>
      </w:r>
      <w:r w:rsidRPr="002840B2">
        <w:rPr>
          <w:sz w:val="20"/>
        </w:rPr>
        <w:t xml:space="preserve">  Постановление администрации города Бердска от 27.06.2012 №2257</w:t>
      </w:r>
    </w:p>
  </w:footnote>
  <w:footnote w:id="72">
    <w:p w:rsidR="00F57D79" w:rsidRDefault="00F57D79" w:rsidP="00CB1BBE">
      <w:pPr>
        <w:autoSpaceDE w:val="0"/>
        <w:autoSpaceDN w:val="0"/>
        <w:adjustRightInd w:val="0"/>
        <w:jc w:val="both"/>
      </w:pPr>
      <w:r w:rsidRPr="005E415D">
        <w:rPr>
          <w:rStyle w:val="FootnoteReference"/>
        </w:rPr>
        <w:footnoteRef/>
      </w:r>
      <w:r w:rsidRPr="005E415D">
        <w:t xml:space="preserve"> </w:t>
      </w:r>
      <w:r w:rsidRPr="005E415D">
        <w:rPr>
          <w:sz w:val="20"/>
        </w:rPr>
        <w:t xml:space="preserve"> Постановление администрации р.п. Кольцово от 11,07,2012 №624 «О реализации статей Федерального закона от 07,07,2010 №210-ФЗ «Об организации предоставления государственных и муниципальных услуг»</w:t>
      </w:r>
    </w:p>
  </w:footnote>
  <w:footnote w:id="73">
    <w:p w:rsidR="00F57D79" w:rsidRDefault="00F57D79" w:rsidP="00CB1BBE">
      <w:pPr>
        <w:autoSpaceDE w:val="0"/>
        <w:autoSpaceDN w:val="0"/>
        <w:adjustRightInd w:val="0"/>
        <w:jc w:val="both"/>
      </w:pPr>
      <w:r w:rsidRPr="005E415D">
        <w:rPr>
          <w:rStyle w:val="FootnoteReference"/>
        </w:rPr>
        <w:footnoteRef/>
      </w:r>
      <w:r w:rsidRPr="005E415D">
        <w:t xml:space="preserve"> </w:t>
      </w:r>
      <w:r w:rsidRPr="005E415D">
        <w:rPr>
          <w:sz w:val="20"/>
        </w:rPr>
        <w:t xml:space="preserve"> Постановление администрации города Искитима от 17.05.2012 №876 </w:t>
      </w:r>
    </w:p>
  </w:footnote>
  <w:footnote w:id="74">
    <w:p w:rsidR="00F57D79" w:rsidRDefault="00F57D79" w:rsidP="00CB1BBE">
      <w:pPr>
        <w:autoSpaceDE w:val="0"/>
        <w:autoSpaceDN w:val="0"/>
        <w:adjustRightInd w:val="0"/>
        <w:jc w:val="both"/>
      </w:pPr>
      <w:r w:rsidRPr="00206CE5">
        <w:rPr>
          <w:rStyle w:val="FootnoteReference"/>
        </w:rPr>
        <w:footnoteRef/>
      </w:r>
      <w:r w:rsidRPr="00206CE5">
        <w:t xml:space="preserve"> </w:t>
      </w:r>
      <w:r w:rsidRPr="00206CE5">
        <w:rPr>
          <w:sz w:val="20"/>
        </w:rPr>
        <w:t xml:space="preserve"> Постановление мэрии города Новосибирска от 25.08.2011 №7744 "Об утверждении административного регламента предоставления муниципальной услуги по предоставлению в аренду имущества муниципальной казны без проведения торгов"</w:t>
      </w:r>
    </w:p>
  </w:footnote>
  <w:footnote w:id="75">
    <w:p w:rsidR="00F57D79" w:rsidRDefault="00F57D79" w:rsidP="00CB1BBE">
      <w:pPr>
        <w:autoSpaceDE w:val="0"/>
        <w:autoSpaceDN w:val="0"/>
        <w:adjustRightInd w:val="0"/>
        <w:jc w:val="both"/>
      </w:pPr>
      <w:r w:rsidRPr="007A0A1C">
        <w:rPr>
          <w:rStyle w:val="FootnoteReference"/>
        </w:rPr>
        <w:footnoteRef/>
      </w:r>
      <w:r w:rsidRPr="007A0A1C">
        <w:t xml:space="preserve"> </w:t>
      </w:r>
      <w:r w:rsidRPr="007A0A1C">
        <w:rPr>
          <w:sz w:val="20"/>
        </w:rPr>
        <w:t xml:space="preserve"> В соответствии с проектом административного регламента</w:t>
      </w:r>
    </w:p>
  </w:footnote>
  <w:footnote w:id="76">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77">
    <w:p w:rsidR="00F57D79" w:rsidRDefault="00F57D79" w:rsidP="00CB1BBE">
      <w:pPr>
        <w:autoSpaceDE w:val="0"/>
        <w:autoSpaceDN w:val="0"/>
        <w:adjustRightInd w:val="0"/>
        <w:jc w:val="both"/>
      </w:pPr>
      <w:r w:rsidRPr="00872A8F">
        <w:rPr>
          <w:rStyle w:val="FootnoteReference"/>
          <w:sz w:val="20"/>
        </w:rPr>
        <w:footnoteRef/>
      </w:r>
      <w:r w:rsidRPr="00872A8F">
        <w:rPr>
          <w:sz w:val="20"/>
        </w:rPr>
        <w:t xml:space="preserve">  Постановление администрации города Бердск от 03.09.2012 №4205</w:t>
      </w:r>
    </w:p>
  </w:footnote>
  <w:footnote w:id="78">
    <w:p w:rsidR="00F57D79" w:rsidRDefault="00F57D79" w:rsidP="00CB1BBE">
      <w:pPr>
        <w:autoSpaceDE w:val="0"/>
        <w:autoSpaceDN w:val="0"/>
        <w:adjustRightInd w:val="0"/>
        <w:jc w:val="both"/>
      </w:pPr>
      <w:r w:rsidRPr="00847EC6">
        <w:rPr>
          <w:rStyle w:val="FootnoteReference"/>
        </w:rPr>
        <w:footnoteRef/>
      </w:r>
      <w:r w:rsidRPr="00847EC6">
        <w:rPr>
          <w:sz w:val="20"/>
        </w:rPr>
        <w:t>В соответствии с проектом административного регламента</w:t>
      </w:r>
    </w:p>
  </w:footnote>
  <w:footnote w:id="79">
    <w:p w:rsidR="00F57D79" w:rsidRDefault="00F57D79" w:rsidP="00CB1BBE">
      <w:pPr>
        <w:autoSpaceDE w:val="0"/>
        <w:autoSpaceDN w:val="0"/>
        <w:adjustRightInd w:val="0"/>
        <w:jc w:val="both"/>
      </w:pPr>
      <w:r w:rsidRPr="00B7034D">
        <w:rPr>
          <w:rStyle w:val="FootnoteReference"/>
        </w:rPr>
        <w:footnoteRef/>
      </w:r>
      <w:r w:rsidRPr="00B7034D">
        <w:t xml:space="preserve"> </w:t>
      </w:r>
      <w:r w:rsidRPr="00B7034D">
        <w:rPr>
          <w:sz w:val="20"/>
        </w:rPr>
        <w:t xml:space="preserve"> Постановление</w:t>
      </w:r>
      <w:r w:rsidRPr="003B71D6">
        <w:rPr>
          <w:sz w:val="20"/>
        </w:rPr>
        <w:t xml:space="preserve"> администрации р.п. Кольцово от 11,07,2012 №624 «О реализации статей Федерального закона от 07,07,2010 №210-ФЗ «Об организации предоставления государственных и муниципальных услуг»</w:t>
      </w:r>
    </w:p>
  </w:footnote>
  <w:footnote w:id="80">
    <w:p w:rsidR="00F57D79" w:rsidRDefault="00F57D79" w:rsidP="00CB1BBE">
      <w:pPr>
        <w:autoSpaceDE w:val="0"/>
        <w:autoSpaceDN w:val="0"/>
        <w:adjustRightInd w:val="0"/>
        <w:jc w:val="both"/>
      </w:pPr>
      <w:r w:rsidRPr="00B7034D">
        <w:rPr>
          <w:rStyle w:val="FootnoteReference"/>
        </w:rPr>
        <w:footnoteRef/>
      </w:r>
      <w:r w:rsidRPr="00B7034D">
        <w:t xml:space="preserve"> </w:t>
      </w:r>
      <w:r w:rsidRPr="00B7034D">
        <w:rPr>
          <w:sz w:val="20"/>
        </w:rPr>
        <w:t xml:space="preserve"> Постановление</w:t>
      </w:r>
      <w:r>
        <w:rPr>
          <w:sz w:val="20"/>
        </w:rPr>
        <w:t xml:space="preserve"> администрации города Искитима от 14.10.2012 №1497</w:t>
      </w:r>
    </w:p>
  </w:footnote>
  <w:footnote w:id="81">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82">
    <w:p w:rsidR="00F57D79" w:rsidRDefault="00F57D79" w:rsidP="00CB1BBE">
      <w:pPr>
        <w:pStyle w:val="FootnoteText"/>
      </w:pPr>
      <w:r w:rsidRPr="00C42374">
        <w:rPr>
          <w:rStyle w:val="FootnoteReference"/>
        </w:rPr>
        <w:footnoteRef/>
      </w:r>
      <w:r w:rsidRPr="00C42374">
        <w:t xml:space="preserve"> Утв. </w:t>
      </w:r>
      <w:r w:rsidRPr="00C42374">
        <w:rPr>
          <w:shd w:val="clear" w:color="auto" w:fill="FFFFFF"/>
        </w:rPr>
        <w:t>Постановление</w:t>
      </w:r>
      <w:r>
        <w:rPr>
          <w:shd w:val="clear" w:color="auto" w:fill="FFFFFF"/>
        </w:rPr>
        <w:t>м</w:t>
      </w:r>
      <w:r w:rsidRPr="00C42374">
        <w:rPr>
          <w:shd w:val="clear" w:color="auto" w:fill="FFFFFF"/>
        </w:rPr>
        <w:t xml:space="preserve"> администрации рабочего поселка Кольцово от 18.10.2011 N 1121</w:t>
      </w:r>
    </w:p>
  </w:footnote>
  <w:footnote w:id="83">
    <w:p w:rsidR="00F57D79" w:rsidRDefault="00F57D79" w:rsidP="00CB1BBE">
      <w:pPr>
        <w:autoSpaceDE w:val="0"/>
        <w:autoSpaceDN w:val="0"/>
        <w:adjustRightInd w:val="0"/>
        <w:jc w:val="both"/>
      </w:pPr>
      <w:r w:rsidRPr="00A14839">
        <w:rPr>
          <w:rStyle w:val="FootnoteReference"/>
        </w:rPr>
        <w:footnoteRef/>
      </w:r>
      <w:r w:rsidRPr="00A14839">
        <w:t xml:space="preserve"> </w:t>
      </w:r>
      <w:r w:rsidRPr="00A14839">
        <w:rPr>
          <w:sz w:val="20"/>
        </w:rPr>
        <w:t xml:space="preserve"> Постановление мэрии города Новосибирска от 25.08.20110 N 7727 "Об утверждении административного регламента предоставления муниципальной услуги по предоставлению в собственность граждан земельных участков для ведения садоводства, огородничества и дачного хозяйства"</w:t>
      </w:r>
    </w:p>
  </w:footnote>
  <w:footnote w:id="84">
    <w:p w:rsidR="00F57D79" w:rsidRDefault="00F57D79" w:rsidP="00CB1BBE">
      <w:pPr>
        <w:autoSpaceDE w:val="0"/>
        <w:autoSpaceDN w:val="0"/>
        <w:adjustRightInd w:val="0"/>
        <w:jc w:val="both"/>
      </w:pPr>
      <w:r w:rsidRPr="0003523D">
        <w:rPr>
          <w:rStyle w:val="FootnoteReference"/>
        </w:rPr>
        <w:footnoteRef/>
      </w:r>
      <w:r w:rsidRPr="0003523D">
        <w:t xml:space="preserve"> </w:t>
      </w:r>
      <w:r w:rsidRPr="0003523D">
        <w:rPr>
          <w:sz w:val="20"/>
        </w:rPr>
        <w:t xml:space="preserve"> Выявить административный регламент или порядок предоставления муниципальной услуги в ходе проведения исследования не удалось</w:t>
      </w:r>
    </w:p>
  </w:footnote>
  <w:footnote w:id="85">
    <w:p w:rsidR="00F57D79" w:rsidRDefault="00F57D79" w:rsidP="00CB1BBE">
      <w:pPr>
        <w:pStyle w:val="FootnoteText"/>
      </w:pPr>
      <w:r w:rsidRPr="0003523D">
        <w:rPr>
          <w:rStyle w:val="FootnoteReference"/>
        </w:rPr>
        <w:footnoteRef/>
      </w:r>
      <w:r w:rsidRPr="0003523D">
        <w:t xml:space="preserve"> В соответствии с целевыми показателями Концепции снижения административных</w:t>
      </w:r>
      <w:r>
        <w:t xml:space="preserve"> </w:t>
      </w:r>
      <w:r w:rsidRPr="0003523D">
        <w:t>барьеров</w:t>
      </w:r>
    </w:p>
  </w:footnote>
  <w:footnote w:id="86">
    <w:p w:rsidR="00F57D79" w:rsidRDefault="00F57D79" w:rsidP="00CB1BBE">
      <w:pPr>
        <w:autoSpaceDE w:val="0"/>
        <w:autoSpaceDN w:val="0"/>
        <w:adjustRightInd w:val="0"/>
        <w:jc w:val="both"/>
      </w:pPr>
      <w:r w:rsidRPr="0003523D">
        <w:rPr>
          <w:rStyle w:val="FootnoteReference"/>
        </w:rPr>
        <w:footnoteRef/>
      </w:r>
      <w:r w:rsidRPr="0003523D">
        <w:t xml:space="preserve"> </w:t>
      </w:r>
      <w:r w:rsidRPr="0003523D">
        <w:rPr>
          <w:sz w:val="20"/>
        </w:rPr>
        <w:t xml:space="preserve"> Постановление администрации р.п. Кольцово от 11,07,2012 №624 «О реализации статей Федерального закона от 07,07,2010 №210-ФЗ «Об организации предоставления государственных</w:t>
      </w:r>
      <w:r w:rsidRPr="003B71D6">
        <w:rPr>
          <w:sz w:val="20"/>
        </w:rPr>
        <w:t xml:space="preserve"> и муниципальных услуг»</w:t>
      </w:r>
    </w:p>
  </w:footnote>
  <w:footnote w:id="87">
    <w:p w:rsidR="00F57D79" w:rsidRDefault="00F57D79" w:rsidP="00CB1BBE">
      <w:pPr>
        <w:autoSpaceDE w:val="0"/>
        <w:autoSpaceDN w:val="0"/>
        <w:adjustRightInd w:val="0"/>
        <w:jc w:val="both"/>
      </w:pPr>
      <w:r w:rsidRPr="00787D67">
        <w:rPr>
          <w:rStyle w:val="FootnoteReference"/>
        </w:rPr>
        <w:footnoteRef/>
      </w:r>
      <w:r w:rsidRPr="00787D67">
        <w:t xml:space="preserve"> </w:t>
      </w:r>
      <w:r w:rsidRPr="00787D67">
        <w:rPr>
          <w:sz w:val="20"/>
        </w:rPr>
        <w:t xml:space="preserve"> Постановление мэрии города Искитима от 28.10.2011 N 1571 "Об утверждении административного регламента предоставления муниципальной услуги по предоставлению в собственность граждан земельных участков для ведения садоводства, огородничества и дачного хозяйства"</w:t>
      </w:r>
    </w:p>
  </w:footnote>
  <w:footnote w:id="88">
    <w:p w:rsidR="00F57D79" w:rsidRDefault="00F57D79" w:rsidP="00CB1BBE">
      <w:pPr>
        <w:pStyle w:val="FootnoteText"/>
      </w:pPr>
      <w:r>
        <w:rPr>
          <w:rStyle w:val="FootnoteReference"/>
        </w:rPr>
        <w:footnoteRef/>
      </w:r>
      <w:r>
        <w:t xml:space="preserve"> Утв. Постановлением Администрации р.п. Кольцово от 11,07,2012 №624</w:t>
      </w:r>
    </w:p>
  </w:footnote>
  <w:footnote w:id="89">
    <w:p w:rsidR="00F57D79" w:rsidRDefault="00F57D79" w:rsidP="00CB1BBE">
      <w:pPr>
        <w:pStyle w:val="FootnoteText"/>
      </w:pPr>
      <w:r>
        <w:rPr>
          <w:rStyle w:val="FootnoteReference"/>
        </w:rPr>
        <w:footnoteRef/>
      </w:r>
      <w:r>
        <w:t xml:space="preserve"> Утв. Постановлением Администрации г. Искитима от 07,02,2012 №213</w:t>
      </w:r>
    </w:p>
  </w:footnote>
  <w:footnote w:id="90">
    <w:p w:rsidR="00F57D79" w:rsidRDefault="00F57D79" w:rsidP="00CB1BBE">
      <w:pPr>
        <w:autoSpaceDE w:val="0"/>
        <w:autoSpaceDN w:val="0"/>
        <w:adjustRightInd w:val="0"/>
        <w:jc w:val="both"/>
      </w:pPr>
      <w:r w:rsidRPr="003B71D6">
        <w:rPr>
          <w:rStyle w:val="FootnoteReference"/>
        </w:rPr>
        <w:footnoteRef/>
      </w:r>
      <w:r w:rsidRPr="003B71D6">
        <w:t xml:space="preserve"> </w:t>
      </w:r>
      <w:r w:rsidRPr="003B71D6">
        <w:rPr>
          <w:sz w:val="20"/>
        </w:rPr>
        <w:t xml:space="preserve"> Проект административного регламента мэрии г. Новосибирска по пред</w:t>
      </w:r>
      <w:r>
        <w:rPr>
          <w:sz w:val="20"/>
        </w:rPr>
        <w:t>оставлению муниципальной услуги</w:t>
      </w:r>
    </w:p>
  </w:footnote>
  <w:footnote w:id="91">
    <w:p w:rsidR="00F57D79" w:rsidRDefault="00F57D79" w:rsidP="00CB1BBE">
      <w:pPr>
        <w:autoSpaceDE w:val="0"/>
        <w:autoSpaceDN w:val="0"/>
        <w:adjustRightInd w:val="0"/>
        <w:jc w:val="both"/>
      </w:pPr>
      <w:r w:rsidRPr="003B71D6">
        <w:rPr>
          <w:rStyle w:val="FootnoteReference"/>
        </w:rPr>
        <w:footnoteRef/>
      </w:r>
      <w:r w:rsidRPr="003B71D6">
        <w:t xml:space="preserve"> </w:t>
      </w:r>
      <w:r w:rsidRPr="003B71D6">
        <w:rPr>
          <w:sz w:val="20"/>
        </w:rPr>
        <w:t xml:space="preserve"> Проект административного регламента мэрии г. Новосибирска по пред</w:t>
      </w:r>
      <w:r>
        <w:rPr>
          <w:sz w:val="20"/>
        </w:rPr>
        <w:t>оставлению муниципальной услуги</w:t>
      </w:r>
    </w:p>
  </w:footnote>
  <w:footnote w:id="92">
    <w:p w:rsidR="00F57D79" w:rsidRDefault="00F57D79" w:rsidP="00CB1BBE">
      <w:pPr>
        <w:autoSpaceDE w:val="0"/>
        <w:autoSpaceDN w:val="0"/>
        <w:adjustRightInd w:val="0"/>
        <w:jc w:val="both"/>
      </w:pPr>
      <w:r w:rsidRPr="003B71D6">
        <w:rPr>
          <w:rStyle w:val="FootnoteReference"/>
        </w:rPr>
        <w:footnoteRef/>
      </w:r>
      <w:r w:rsidRPr="003B71D6">
        <w:t xml:space="preserve"> </w:t>
      </w:r>
      <w:r w:rsidRPr="003B71D6">
        <w:rPr>
          <w:sz w:val="20"/>
        </w:rPr>
        <w:t xml:space="preserve"> Постановление администрации р.п. Кольцово от 11,07,2012 №624 «О реализации статей Федерального закона от 07,07,2010 №210-ФЗ «Об организации предоставления государственных и муниципальных услуг»</w:t>
      </w:r>
    </w:p>
  </w:footnote>
  <w:footnote w:id="93">
    <w:p w:rsidR="00F57D79" w:rsidRDefault="00F57D79" w:rsidP="00CB1BBE">
      <w:pPr>
        <w:autoSpaceDE w:val="0"/>
        <w:autoSpaceDN w:val="0"/>
        <w:adjustRightInd w:val="0"/>
        <w:jc w:val="both"/>
      </w:pPr>
      <w:r w:rsidRPr="008D2D4D">
        <w:rPr>
          <w:rStyle w:val="FootnoteReference"/>
        </w:rPr>
        <w:footnoteRef/>
      </w:r>
      <w:r w:rsidRPr="008D2D4D">
        <w:t xml:space="preserve"> </w:t>
      </w:r>
      <w:r w:rsidRPr="008D2D4D">
        <w:rPr>
          <w:sz w:val="20"/>
        </w:rPr>
        <w:t xml:space="preserve"> Постановление администрации города Искитима от 07,02,2012 №213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FC1D2A" w:rsidRDefault="00F57D79" w:rsidP="0072104F">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Default="00F57D79" w:rsidP="0067282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AB1CCC" w:rsidRDefault="00F57D79" w:rsidP="0072104F">
    <w:pPr>
      <w:pStyle w:val="Header"/>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5A2279" w:rsidRDefault="00F57D79" w:rsidP="005A2279">
    <w:pPr>
      <w:pStyle w:val="Header"/>
      <w:pBdr>
        <w:bottom w:val="none" w:sz="0" w:space="0" w:color="auto"/>
      </w:pBdr>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D79" w:rsidRPr="00FC1D2A" w:rsidRDefault="00F57D79" w:rsidP="0072104F">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B2C60168"/>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8A08FBF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F9BE7980"/>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4BC098D0"/>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7F16CD2E"/>
    <w:lvl w:ilvl="0">
      <w:start w:val="1"/>
      <w:numFmt w:val="bullet"/>
      <w:lvlText w:val=""/>
      <w:lvlJc w:val="left"/>
      <w:pPr>
        <w:tabs>
          <w:tab w:val="num" w:pos="360"/>
        </w:tabs>
        <w:ind w:left="360" w:hanging="360"/>
      </w:pPr>
      <w:rPr>
        <w:rFonts w:ascii="Symbol" w:hAnsi="Symbol" w:hint="default"/>
      </w:rPr>
    </w:lvl>
  </w:abstractNum>
  <w:abstractNum w:abstractNumId="5">
    <w:nsid w:val="00B84273"/>
    <w:multiLevelType w:val="hybridMultilevel"/>
    <w:tmpl w:val="71683456"/>
    <w:lvl w:ilvl="0" w:tplc="661A6964">
      <w:start w:val="1"/>
      <w:numFmt w:val="bullet"/>
      <w:lvlText w:val=""/>
      <w:lvlJc w:val="left"/>
      <w:pPr>
        <w:tabs>
          <w:tab w:val="num" w:pos="2978"/>
        </w:tabs>
        <w:ind w:left="2978" w:firstLine="1134"/>
      </w:pPr>
      <w:rPr>
        <w:rFonts w:ascii="Wingdings" w:hAnsi="Wingdings" w:hint="default"/>
        <w:color w:val="800000"/>
      </w:rPr>
    </w:lvl>
    <w:lvl w:ilvl="1" w:tplc="04190003" w:tentative="1">
      <w:start w:val="1"/>
      <w:numFmt w:val="bullet"/>
      <w:lvlText w:val="o"/>
      <w:lvlJc w:val="left"/>
      <w:pPr>
        <w:tabs>
          <w:tab w:val="num" w:pos="1724"/>
        </w:tabs>
        <w:ind w:left="1724" w:hanging="360"/>
      </w:pPr>
      <w:rPr>
        <w:rFonts w:ascii="Courier New" w:hAnsi="Courier New" w:hint="default"/>
      </w:rPr>
    </w:lvl>
    <w:lvl w:ilvl="2" w:tplc="223CC9DE">
      <w:start w:val="1"/>
      <w:numFmt w:val="bullet"/>
      <w:pStyle w:val="Pro-List-1"/>
      <w:lvlText w:val=""/>
      <w:lvlJc w:val="left"/>
      <w:pPr>
        <w:tabs>
          <w:tab w:val="num" w:pos="950"/>
        </w:tabs>
        <w:ind w:left="950" w:firstLine="1134"/>
      </w:pPr>
      <w:rPr>
        <w:rFonts w:ascii="Wingdings" w:hAnsi="Wingdings" w:hint="default"/>
        <w:color w:val="C41C16"/>
        <w:sz w:val="24"/>
      </w:rPr>
    </w:lvl>
    <w:lvl w:ilvl="3" w:tplc="0419000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031F7590"/>
    <w:multiLevelType w:val="hybridMultilevel"/>
    <w:tmpl w:val="830CF29A"/>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03E52A72"/>
    <w:multiLevelType w:val="hybridMultilevel"/>
    <w:tmpl w:val="59629652"/>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4210635"/>
    <w:multiLevelType w:val="hybridMultilevel"/>
    <w:tmpl w:val="2436A262"/>
    <w:lvl w:ilvl="0" w:tplc="6DA4A822">
      <w:start w:val="1"/>
      <w:numFmt w:val="decimal"/>
      <w:lvlText w:val="%1."/>
      <w:lvlJc w:val="left"/>
      <w:pPr>
        <w:tabs>
          <w:tab w:val="num" w:pos="720"/>
        </w:tabs>
        <w:ind w:left="720" w:hanging="360"/>
      </w:pPr>
      <w:rPr>
        <w:rFonts w:cs="Times New Roman"/>
        <w:i w:val="0"/>
      </w:rPr>
    </w:lvl>
    <w:lvl w:ilvl="1" w:tplc="3B4A0A32">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04DB03B0"/>
    <w:multiLevelType w:val="hybridMultilevel"/>
    <w:tmpl w:val="78887AE4"/>
    <w:lvl w:ilvl="0" w:tplc="7C2E4CD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10">
    <w:nsid w:val="05232D80"/>
    <w:multiLevelType w:val="multilevel"/>
    <w:tmpl w:val="0419001F"/>
    <w:styleLink w:val="2"/>
    <w:lvl w:ilvl="0">
      <w:start w:val="4"/>
      <w:numFmt w:val="decimal"/>
      <w:lvlText w:val="%1."/>
      <w:lvlJc w:val="left"/>
      <w:pPr>
        <w:ind w:left="360" w:hanging="360"/>
      </w:pPr>
      <w:rPr>
        <w:rFonts w:ascii="Times New Roman" w:hAnsi="Times New Roman" w:cs="Times New Roman"/>
        <w:sz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06132AC2"/>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068838CE"/>
    <w:multiLevelType w:val="multilevel"/>
    <w:tmpl w:val="0419001F"/>
    <w:styleLink w:val="12"/>
    <w:lvl w:ilvl="0">
      <w:start w:val="7"/>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08891585"/>
    <w:multiLevelType w:val="hybridMultilevel"/>
    <w:tmpl w:val="8212932A"/>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08F30C68"/>
    <w:multiLevelType w:val="hybridMultilevel"/>
    <w:tmpl w:val="278A1FF8"/>
    <w:lvl w:ilvl="0" w:tplc="5A328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09621C69"/>
    <w:multiLevelType w:val="hybridMultilevel"/>
    <w:tmpl w:val="23C22DB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09DD04E0"/>
    <w:multiLevelType w:val="hybridMultilevel"/>
    <w:tmpl w:val="D73EF83A"/>
    <w:lvl w:ilvl="0" w:tplc="879E4E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0C375081"/>
    <w:multiLevelType w:val="hybridMultilevel"/>
    <w:tmpl w:val="30C43BE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nsid w:val="0DCD20E2"/>
    <w:multiLevelType w:val="hybridMultilevel"/>
    <w:tmpl w:val="278A1FF8"/>
    <w:lvl w:ilvl="0" w:tplc="5A328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101F2739"/>
    <w:multiLevelType w:val="hybridMultilevel"/>
    <w:tmpl w:val="EA9641B0"/>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10280C0B"/>
    <w:multiLevelType w:val="hybridMultilevel"/>
    <w:tmpl w:val="4D7A9A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11495CF7"/>
    <w:multiLevelType w:val="hybridMultilevel"/>
    <w:tmpl w:val="E5BCE1E8"/>
    <w:lvl w:ilvl="0" w:tplc="117896B0">
      <w:start w:val="1"/>
      <w:numFmt w:val="bullet"/>
      <w:pStyle w:val="1"/>
      <w:lvlText w:val="–"/>
      <w:lvlJc w:val="left"/>
      <w:pPr>
        <w:tabs>
          <w:tab w:val="num" w:pos="-1377"/>
        </w:tabs>
        <w:ind w:left="-1377" w:hanging="360"/>
      </w:pPr>
      <w:rPr>
        <w:rFonts w:ascii="Arial" w:hAnsi="Arial" w:hint="default"/>
      </w:rPr>
    </w:lvl>
    <w:lvl w:ilvl="1" w:tplc="04190019">
      <w:start w:val="1"/>
      <w:numFmt w:val="decimal"/>
      <w:lvlText w:val="%2."/>
      <w:lvlJc w:val="left"/>
      <w:pPr>
        <w:tabs>
          <w:tab w:val="num" w:pos="-1692"/>
        </w:tabs>
        <w:ind w:left="-1692" w:hanging="360"/>
      </w:pPr>
      <w:rPr>
        <w:rFonts w:cs="Times New Roman"/>
      </w:rPr>
    </w:lvl>
    <w:lvl w:ilvl="2" w:tplc="0419001B">
      <w:start w:val="1"/>
      <w:numFmt w:val="decimal"/>
      <w:lvlText w:val="%3."/>
      <w:lvlJc w:val="left"/>
      <w:pPr>
        <w:tabs>
          <w:tab w:val="num" w:pos="-972"/>
        </w:tabs>
        <w:ind w:left="-972" w:hanging="360"/>
      </w:pPr>
      <w:rPr>
        <w:rFonts w:cs="Times New Roman"/>
      </w:rPr>
    </w:lvl>
    <w:lvl w:ilvl="3" w:tplc="0419000F">
      <w:start w:val="1"/>
      <w:numFmt w:val="decimal"/>
      <w:lvlText w:val="%4."/>
      <w:lvlJc w:val="left"/>
      <w:pPr>
        <w:tabs>
          <w:tab w:val="num" w:pos="-252"/>
        </w:tabs>
        <w:ind w:left="-252" w:hanging="360"/>
      </w:pPr>
      <w:rPr>
        <w:rFonts w:cs="Times New Roman"/>
      </w:rPr>
    </w:lvl>
    <w:lvl w:ilvl="4" w:tplc="04190019">
      <w:start w:val="1"/>
      <w:numFmt w:val="decimal"/>
      <w:lvlText w:val="%5."/>
      <w:lvlJc w:val="left"/>
      <w:pPr>
        <w:tabs>
          <w:tab w:val="num" w:pos="468"/>
        </w:tabs>
        <w:ind w:left="468" w:hanging="360"/>
      </w:pPr>
      <w:rPr>
        <w:rFonts w:cs="Times New Roman"/>
      </w:rPr>
    </w:lvl>
    <w:lvl w:ilvl="5" w:tplc="0419001B">
      <w:start w:val="1"/>
      <w:numFmt w:val="decimal"/>
      <w:lvlText w:val="%6."/>
      <w:lvlJc w:val="left"/>
      <w:pPr>
        <w:tabs>
          <w:tab w:val="num" w:pos="1188"/>
        </w:tabs>
        <w:ind w:left="1188" w:hanging="360"/>
      </w:pPr>
      <w:rPr>
        <w:rFonts w:cs="Times New Roman"/>
      </w:rPr>
    </w:lvl>
    <w:lvl w:ilvl="6" w:tplc="0419000F">
      <w:start w:val="1"/>
      <w:numFmt w:val="decimal"/>
      <w:lvlText w:val="%7."/>
      <w:lvlJc w:val="left"/>
      <w:pPr>
        <w:tabs>
          <w:tab w:val="num" w:pos="1908"/>
        </w:tabs>
        <w:ind w:left="1908" w:hanging="360"/>
      </w:pPr>
      <w:rPr>
        <w:rFonts w:cs="Times New Roman"/>
      </w:rPr>
    </w:lvl>
    <w:lvl w:ilvl="7" w:tplc="04190019">
      <w:start w:val="1"/>
      <w:numFmt w:val="decimal"/>
      <w:lvlText w:val="%8."/>
      <w:lvlJc w:val="left"/>
      <w:pPr>
        <w:tabs>
          <w:tab w:val="num" w:pos="2628"/>
        </w:tabs>
        <w:ind w:left="2628" w:hanging="360"/>
      </w:pPr>
      <w:rPr>
        <w:rFonts w:cs="Times New Roman"/>
      </w:rPr>
    </w:lvl>
    <w:lvl w:ilvl="8" w:tplc="0419001B">
      <w:start w:val="1"/>
      <w:numFmt w:val="decimal"/>
      <w:lvlText w:val="%9."/>
      <w:lvlJc w:val="left"/>
      <w:pPr>
        <w:tabs>
          <w:tab w:val="num" w:pos="3348"/>
        </w:tabs>
        <w:ind w:left="3348" w:hanging="360"/>
      </w:pPr>
      <w:rPr>
        <w:rFonts w:cs="Times New Roman"/>
      </w:rPr>
    </w:lvl>
  </w:abstractNum>
  <w:abstractNum w:abstractNumId="22">
    <w:nsid w:val="11B627D9"/>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3">
    <w:nsid w:val="1337536E"/>
    <w:multiLevelType w:val="multilevel"/>
    <w:tmpl w:val="0419001D"/>
    <w:styleLink w:val="3"/>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1379488E"/>
    <w:multiLevelType w:val="hybridMultilevel"/>
    <w:tmpl w:val="B9604630"/>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14343A91"/>
    <w:multiLevelType w:val="hybridMultilevel"/>
    <w:tmpl w:val="070A8F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149002E4"/>
    <w:multiLevelType w:val="hybridMultilevel"/>
    <w:tmpl w:val="2A18207A"/>
    <w:lvl w:ilvl="0" w:tplc="3D34500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4DF6908"/>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15EE134E"/>
    <w:multiLevelType w:val="hybridMultilevel"/>
    <w:tmpl w:val="0DBE7D8E"/>
    <w:lvl w:ilvl="0" w:tplc="6DA4A822">
      <w:start w:val="1"/>
      <w:numFmt w:val="decimal"/>
      <w:lvlText w:val="%1."/>
      <w:lvlJc w:val="left"/>
      <w:pPr>
        <w:tabs>
          <w:tab w:val="num" w:pos="720"/>
        </w:tabs>
        <w:ind w:left="720" w:hanging="360"/>
      </w:pPr>
      <w:rPr>
        <w:rFonts w:cs="Times New Roman"/>
        <w:i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1828727C"/>
    <w:multiLevelType w:val="hybridMultilevel"/>
    <w:tmpl w:val="348406CC"/>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1CEC49A7"/>
    <w:multiLevelType w:val="hybridMultilevel"/>
    <w:tmpl w:val="59629652"/>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D3A75D9"/>
    <w:multiLevelType w:val="multilevel"/>
    <w:tmpl w:val="0419001F"/>
    <w:styleLink w:val="14"/>
    <w:lvl w:ilvl="0">
      <w:start w:val="8"/>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1D9648D2"/>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1E320CA7"/>
    <w:multiLevelType w:val="multilevel"/>
    <w:tmpl w:val="0419001D"/>
    <w:styleLink w:val="15"/>
    <w:lvl w:ilvl="0">
      <w:start w:val="9"/>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217E0C33"/>
    <w:multiLevelType w:val="multilevel"/>
    <w:tmpl w:val="0419001D"/>
    <w:styleLink w:val="9"/>
    <w:lvl w:ilvl="0">
      <w:start w:val="6"/>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nsid w:val="2280358D"/>
    <w:multiLevelType w:val="multilevel"/>
    <w:tmpl w:val="0419001D"/>
    <w:styleLink w:val="13"/>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22AB383B"/>
    <w:multiLevelType w:val="hybridMultilevel"/>
    <w:tmpl w:val="EF9849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7">
    <w:nsid w:val="24660ECF"/>
    <w:multiLevelType w:val="hybridMultilevel"/>
    <w:tmpl w:val="D6DEB874"/>
    <w:lvl w:ilvl="0" w:tplc="5A328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8">
    <w:nsid w:val="24C85288"/>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264E3F57"/>
    <w:multiLevelType w:val="hybridMultilevel"/>
    <w:tmpl w:val="5DE6B5E8"/>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27994778"/>
    <w:multiLevelType w:val="hybridMultilevel"/>
    <w:tmpl w:val="23B2BD6E"/>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27E82C73"/>
    <w:multiLevelType w:val="hybridMultilevel"/>
    <w:tmpl w:val="DF369B84"/>
    <w:lvl w:ilvl="0" w:tplc="1F30FB8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28B01218"/>
    <w:multiLevelType w:val="multilevel"/>
    <w:tmpl w:val="0419001F"/>
    <w:styleLink w:val="16"/>
    <w:lvl w:ilvl="0">
      <w:start w:val="9"/>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2A0F2E92"/>
    <w:multiLevelType w:val="hybridMultilevel"/>
    <w:tmpl w:val="9CAC226E"/>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2A496656"/>
    <w:multiLevelType w:val="hybridMultilevel"/>
    <w:tmpl w:val="84D45806"/>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2E355523"/>
    <w:multiLevelType w:val="hybridMultilevel"/>
    <w:tmpl w:val="AE36E88A"/>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308F19BD"/>
    <w:multiLevelType w:val="multilevel"/>
    <w:tmpl w:val="D0D4DF58"/>
    <w:lvl w:ilvl="0">
      <w:start w:val="1"/>
      <w:numFmt w:val="decimal"/>
      <w:pStyle w:val="Question"/>
      <w:lvlText w:val="%1."/>
      <w:lvlJc w:val="left"/>
      <w:pPr>
        <w:tabs>
          <w:tab w:val="num" w:pos="360"/>
        </w:tabs>
        <w:ind w:left="360" w:hanging="360"/>
      </w:pPr>
      <w:rPr>
        <w:rFonts w:cs="Times New Roman" w:hint="default"/>
        <w:b/>
        <w:i w:val="0"/>
      </w:rPr>
    </w:lvl>
    <w:lvl w:ilvl="1">
      <w:start w:val="1"/>
      <w:numFmt w:val="decimal"/>
      <w:isLgl/>
      <w:lvlText w:val="%1.%2."/>
      <w:lvlJc w:val="left"/>
      <w:pPr>
        <w:ind w:left="1920" w:hanging="480"/>
      </w:pPr>
      <w:rPr>
        <w:rFonts w:cs="Times New Roman" w:hint="default"/>
      </w:rPr>
    </w:lvl>
    <w:lvl w:ilvl="2">
      <w:start w:val="1"/>
      <w:numFmt w:val="decimal"/>
      <w:isLgl/>
      <w:lvlText w:val="%1.%2.%3."/>
      <w:lvlJc w:val="left"/>
      <w:pPr>
        <w:ind w:left="3600" w:hanging="720"/>
      </w:pPr>
      <w:rPr>
        <w:rFonts w:cs="Times New Roman" w:hint="default"/>
      </w:rPr>
    </w:lvl>
    <w:lvl w:ilvl="3">
      <w:start w:val="1"/>
      <w:numFmt w:val="decimal"/>
      <w:isLgl/>
      <w:lvlText w:val="%1.%2.%3.%4."/>
      <w:lvlJc w:val="left"/>
      <w:pPr>
        <w:ind w:left="5040" w:hanging="720"/>
      </w:pPr>
      <w:rPr>
        <w:rFonts w:cs="Times New Roman" w:hint="default"/>
      </w:rPr>
    </w:lvl>
    <w:lvl w:ilvl="4">
      <w:start w:val="1"/>
      <w:numFmt w:val="decimal"/>
      <w:isLgl/>
      <w:lvlText w:val="%1.%2.%3.%4.%5."/>
      <w:lvlJc w:val="left"/>
      <w:pPr>
        <w:ind w:left="6840" w:hanging="1080"/>
      </w:pPr>
      <w:rPr>
        <w:rFonts w:cs="Times New Roman" w:hint="default"/>
      </w:rPr>
    </w:lvl>
    <w:lvl w:ilvl="5">
      <w:start w:val="1"/>
      <w:numFmt w:val="decimal"/>
      <w:isLgl/>
      <w:lvlText w:val="%1.%2.%3.%4.%5.%6."/>
      <w:lvlJc w:val="left"/>
      <w:pPr>
        <w:ind w:left="8280" w:hanging="1080"/>
      </w:pPr>
      <w:rPr>
        <w:rFonts w:cs="Times New Roman" w:hint="default"/>
      </w:rPr>
    </w:lvl>
    <w:lvl w:ilvl="6">
      <w:start w:val="1"/>
      <w:numFmt w:val="decimal"/>
      <w:isLgl/>
      <w:lvlText w:val="%1.%2.%3.%4.%5.%6.%7."/>
      <w:lvlJc w:val="left"/>
      <w:pPr>
        <w:ind w:left="10080" w:hanging="1440"/>
      </w:pPr>
      <w:rPr>
        <w:rFonts w:cs="Times New Roman" w:hint="default"/>
      </w:rPr>
    </w:lvl>
    <w:lvl w:ilvl="7">
      <w:start w:val="1"/>
      <w:numFmt w:val="decimal"/>
      <w:isLgl/>
      <w:lvlText w:val="%1.%2.%3.%4.%5.%6.%7.%8."/>
      <w:lvlJc w:val="left"/>
      <w:pPr>
        <w:ind w:left="11520" w:hanging="1440"/>
      </w:pPr>
      <w:rPr>
        <w:rFonts w:cs="Times New Roman" w:hint="default"/>
      </w:rPr>
    </w:lvl>
    <w:lvl w:ilvl="8">
      <w:start w:val="1"/>
      <w:numFmt w:val="decimal"/>
      <w:isLgl/>
      <w:lvlText w:val="%1.%2.%3.%4.%5.%6.%7.%8.%9."/>
      <w:lvlJc w:val="left"/>
      <w:pPr>
        <w:ind w:left="13320" w:hanging="1800"/>
      </w:pPr>
      <w:rPr>
        <w:rFonts w:cs="Times New Roman" w:hint="default"/>
      </w:rPr>
    </w:lvl>
  </w:abstractNum>
  <w:abstractNum w:abstractNumId="47">
    <w:nsid w:val="310C6930"/>
    <w:multiLevelType w:val="hybridMultilevel"/>
    <w:tmpl w:val="830CF29A"/>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8">
    <w:nsid w:val="32F17423"/>
    <w:multiLevelType w:val="hybridMultilevel"/>
    <w:tmpl w:val="EA9641B0"/>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3344733F"/>
    <w:multiLevelType w:val="hybridMultilevel"/>
    <w:tmpl w:val="219CB090"/>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35146BD3"/>
    <w:multiLevelType w:val="hybridMultilevel"/>
    <w:tmpl w:val="59629652"/>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55A79DF"/>
    <w:multiLevelType w:val="hybridMultilevel"/>
    <w:tmpl w:val="D73EF83A"/>
    <w:lvl w:ilvl="0" w:tplc="879E4E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2">
    <w:nsid w:val="36C310AE"/>
    <w:multiLevelType w:val="hybridMultilevel"/>
    <w:tmpl w:val="39E2244C"/>
    <w:lvl w:ilvl="0" w:tplc="8CCE2A5C">
      <w:start w:val="1"/>
      <w:numFmt w:val="bullet"/>
      <w:pStyle w:val="a"/>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37CB14CB"/>
    <w:multiLevelType w:val="hybridMultilevel"/>
    <w:tmpl w:val="D0E4625A"/>
    <w:lvl w:ilvl="0" w:tplc="3C9EEF0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54">
    <w:nsid w:val="3954084B"/>
    <w:multiLevelType w:val="multilevel"/>
    <w:tmpl w:val="3948DA94"/>
    <w:styleLink w:val="18"/>
    <w:lvl w:ilvl="0">
      <w:start w:val="4"/>
      <w:numFmt w:val="decimal"/>
      <w:lvlText w:val="%1."/>
      <w:lvlJc w:val="left"/>
      <w:pPr>
        <w:ind w:left="360" w:hanging="360"/>
      </w:pPr>
      <w:rPr>
        <w:rFonts w:cs="Times New Roman" w:hint="default"/>
        <w:b/>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3ADC3910"/>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3B0D1584"/>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7">
    <w:nsid w:val="3B4C1406"/>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3C7E7F45"/>
    <w:multiLevelType w:val="hybridMultilevel"/>
    <w:tmpl w:val="95AED1CE"/>
    <w:lvl w:ilvl="0" w:tplc="D3C01ACE">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59">
    <w:nsid w:val="40316330"/>
    <w:multiLevelType w:val="hybridMultilevel"/>
    <w:tmpl w:val="360CF6B6"/>
    <w:lvl w:ilvl="0" w:tplc="FFFFFFFF">
      <w:start w:val="1"/>
      <w:numFmt w:val="bullet"/>
      <w:pStyle w:val="a0"/>
      <w:lvlText w:val="-"/>
      <w:lvlJc w:val="left"/>
      <w:pPr>
        <w:tabs>
          <w:tab w:val="num" w:pos="360"/>
        </w:tabs>
        <w:ind w:left="340" w:hanging="340"/>
      </w:pPr>
      <w:rPr>
        <w:rFonts w:ascii="Times New Roman" w:hAnsi="Times New Roman"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0">
    <w:nsid w:val="41B87909"/>
    <w:multiLevelType w:val="hybridMultilevel"/>
    <w:tmpl w:val="5C0CCB10"/>
    <w:lvl w:ilvl="0" w:tplc="0CDEF688">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61">
    <w:nsid w:val="43CB0443"/>
    <w:multiLevelType w:val="hybridMultilevel"/>
    <w:tmpl w:val="4E0A452C"/>
    <w:lvl w:ilvl="0" w:tplc="6F86E10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2">
    <w:nsid w:val="44664A4E"/>
    <w:multiLevelType w:val="hybridMultilevel"/>
    <w:tmpl w:val="80781F5E"/>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45C96582"/>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4">
    <w:nsid w:val="477F1776"/>
    <w:multiLevelType w:val="hybridMultilevel"/>
    <w:tmpl w:val="CCEC388C"/>
    <w:lvl w:ilvl="0" w:tplc="EBB66568">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5">
    <w:nsid w:val="496C6669"/>
    <w:multiLevelType w:val="singleLevel"/>
    <w:tmpl w:val="FCF4A3B0"/>
    <w:lvl w:ilvl="0">
      <w:start w:val="1"/>
      <w:numFmt w:val="bullet"/>
      <w:pStyle w:val="10"/>
      <w:lvlText w:val=""/>
      <w:lvlJc w:val="left"/>
      <w:pPr>
        <w:tabs>
          <w:tab w:val="num" w:pos="397"/>
        </w:tabs>
        <w:ind w:left="397" w:hanging="397"/>
      </w:pPr>
      <w:rPr>
        <w:rFonts w:ascii="Wingdings" w:hAnsi="Wingdings" w:hint="default"/>
        <w:sz w:val="16"/>
      </w:rPr>
    </w:lvl>
  </w:abstractNum>
  <w:abstractNum w:abstractNumId="66">
    <w:nsid w:val="4AD16759"/>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7">
    <w:nsid w:val="4D4C270F"/>
    <w:multiLevelType w:val="multilevel"/>
    <w:tmpl w:val="0419001F"/>
    <w:styleLink w:val="11"/>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nsid w:val="51706AF5"/>
    <w:multiLevelType w:val="multilevel"/>
    <w:tmpl w:val="0419001D"/>
    <w:styleLink w:val="5"/>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9">
    <w:nsid w:val="51754F42"/>
    <w:multiLevelType w:val="multilevel"/>
    <w:tmpl w:val="0419001F"/>
    <w:styleLink w:val="100"/>
    <w:lvl w:ilvl="0">
      <w:start w:val="6"/>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0">
    <w:nsid w:val="519B67DB"/>
    <w:multiLevelType w:val="hybridMultilevel"/>
    <w:tmpl w:val="D73EF83A"/>
    <w:lvl w:ilvl="0" w:tplc="879E4ED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1">
    <w:nsid w:val="54EE671B"/>
    <w:multiLevelType w:val="hybridMultilevel"/>
    <w:tmpl w:val="999A46FC"/>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2">
    <w:nsid w:val="55DD4688"/>
    <w:multiLevelType w:val="hybridMultilevel"/>
    <w:tmpl w:val="278A1FF8"/>
    <w:lvl w:ilvl="0" w:tplc="5A328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3">
    <w:nsid w:val="560074E6"/>
    <w:multiLevelType w:val="multilevel"/>
    <w:tmpl w:val="0419001D"/>
    <w:styleLink w:val="6"/>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4">
    <w:nsid w:val="56275B86"/>
    <w:multiLevelType w:val="multilevel"/>
    <w:tmpl w:val="0419001F"/>
    <w:styleLink w:val="8"/>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nsid w:val="57AD4CC5"/>
    <w:multiLevelType w:val="multilevel"/>
    <w:tmpl w:val="A7D05BFA"/>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i w:val="0"/>
      </w:rPr>
    </w:lvl>
    <w:lvl w:ilvl="2">
      <w:start w:val="1"/>
      <w:numFmt w:val="decimal"/>
      <w:isLgl/>
      <w:lvlText w:val="%1.%2.%3"/>
      <w:lvlJc w:val="left"/>
      <w:pPr>
        <w:ind w:left="720" w:hanging="720"/>
      </w:pPr>
      <w:rPr>
        <w:rFonts w:cs="Times New Roman" w:hint="default"/>
        <w:i/>
      </w:rPr>
    </w:lvl>
    <w:lvl w:ilvl="3">
      <w:start w:val="1"/>
      <w:numFmt w:val="decimal"/>
      <w:isLgl/>
      <w:lvlText w:val="%1.%2.%3.%4."/>
      <w:lvlJc w:val="left"/>
      <w:pPr>
        <w:ind w:left="2520" w:hanging="1080"/>
      </w:pPr>
      <w:rPr>
        <w:rFonts w:cs="Times New Roman" w:hint="default"/>
        <w:i w:val="0"/>
      </w:rPr>
    </w:lvl>
    <w:lvl w:ilvl="4">
      <w:start w:val="1"/>
      <w:numFmt w:val="decimal"/>
      <w:isLgl/>
      <w:lvlText w:val="%1.%2.%3.%4.%5."/>
      <w:lvlJc w:val="left"/>
      <w:pPr>
        <w:ind w:left="2880" w:hanging="1080"/>
      </w:pPr>
      <w:rPr>
        <w:rFonts w:cs="Times New Roman" w:hint="default"/>
        <w:i w:val="0"/>
      </w:rPr>
    </w:lvl>
    <w:lvl w:ilvl="5">
      <w:start w:val="1"/>
      <w:numFmt w:val="decimal"/>
      <w:isLgl/>
      <w:lvlText w:val="%1.%2.%3.%4.%5.%6."/>
      <w:lvlJc w:val="left"/>
      <w:pPr>
        <w:ind w:left="3600" w:hanging="1440"/>
      </w:pPr>
      <w:rPr>
        <w:rFonts w:cs="Times New Roman" w:hint="default"/>
        <w:i w:val="0"/>
      </w:rPr>
    </w:lvl>
    <w:lvl w:ilvl="6">
      <w:start w:val="1"/>
      <w:numFmt w:val="decimal"/>
      <w:isLgl/>
      <w:lvlText w:val="%1.%2.%3.%4.%5.%6.%7."/>
      <w:lvlJc w:val="left"/>
      <w:pPr>
        <w:ind w:left="4320" w:hanging="1800"/>
      </w:pPr>
      <w:rPr>
        <w:rFonts w:cs="Times New Roman" w:hint="default"/>
        <w:i w:val="0"/>
      </w:rPr>
    </w:lvl>
    <w:lvl w:ilvl="7">
      <w:start w:val="1"/>
      <w:numFmt w:val="decimal"/>
      <w:isLgl/>
      <w:lvlText w:val="%1.%2.%3.%4.%5.%6.%7.%8."/>
      <w:lvlJc w:val="left"/>
      <w:pPr>
        <w:ind w:left="4680" w:hanging="1800"/>
      </w:pPr>
      <w:rPr>
        <w:rFonts w:cs="Times New Roman" w:hint="default"/>
        <w:i w:val="0"/>
      </w:rPr>
    </w:lvl>
    <w:lvl w:ilvl="8">
      <w:start w:val="1"/>
      <w:numFmt w:val="decimal"/>
      <w:isLgl/>
      <w:lvlText w:val="%1.%2.%3.%4.%5.%6.%7.%8.%9."/>
      <w:lvlJc w:val="left"/>
      <w:pPr>
        <w:ind w:left="5400" w:hanging="2160"/>
      </w:pPr>
      <w:rPr>
        <w:rFonts w:cs="Times New Roman" w:hint="default"/>
        <w:i w:val="0"/>
      </w:rPr>
    </w:lvl>
  </w:abstractNum>
  <w:abstractNum w:abstractNumId="76">
    <w:nsid w:val="59571A2E"/>
    <w:multiLevelType w:val="hybridMultilevel"/>
    <w:tmpl w:val="291CA270"/>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nsid w:val="59637E17"/>
    <w:multiLevelType w:val="multilevel"/>
    <w:tmpl w:val="0419001D"/>
    <w:styleLink w:val="17"/>
    <w:lvl w:ilvl="0">
      <w:start w:val="4"/>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8">
    <w:nsid w:val="5A25004D"/>
    <w:multiLevelType w:val="hybridMultilevel"/>
    <w:tmpl w:val="19FC1CDA"/>
    <w:lvl w:ilvl="0" w:tplc="EAC2970C">
      <w:start w:val="1"/>
      <w:numFmt w:val="bullet"/>
      <w:pStyle w:val="a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numFmt w:val="bullet"/>
      <w:lvlText w:val="-"/>
      <w:lvlJc w:val="left"/>
      <w:pPr>
        <w:tabs>
          <w:tab w:val="num" w:pos="2160"/>
        </w:tabs>
        <w:ind w:left="2160" w:hanging="360"/>
      </w:pPr>
      <w:rPr>
        <w:rFonts w:ascii="Times New Roman" w:eastAsia="Times New Roman" w:hAnsi="Times New Roman" w:hint="default"/>
      </w:rPr>
    </w:lvl>
    <w:lvl w:ilvl="3" w:tplc="04190001">
      <w:numFmt w:val="bullet"/>
      <w:lvlText w:val="–"/>
      <w:lvlJc w:val="left"/>
      <w:pPr>
        <w:tabs>
          <w:tab w:val="num" w:pos="2880"/>
        </w:tabs>
        <w:ind w:left="2880" w:hanging="360"/>
      </w:pPr>
      <w:rPr>
        <w:rFonts w:ascii="Times New Roman" w:eastAsia="Times New Roman" w:hAnsi="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nsid w:val="5A46712B"/>
    <w:multiLevelType w:val="hybridMultilevel"/>
    <w:tmpl w:val="8B9C6BA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0">
    <w:nsid w:val="5AEF5565"/>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1">
    <w:nsid w:val="5BFB78EA"/>
    <w:multiLevelType w:val="hybridMultilevel"/>
    <w:tmpl w:val="D6DEB874"/>
    <w:lvl w:ilvl="0" w:tplc="5A3283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2">
    <w:nsid w:val="5C211909"/>
    <w:multiLevelType w:val="hybridMultilevel"/>
    <w:tmpl w:val="379A93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3">
    <w:nsid w:val="5CD51F55"/>
    <w:multiLevelType w:val="hybridMultilevel"/>
    <w:tmpl w:val="3A984304"/>
    <w:lvl w:ilvl="0" w:tplc="646034CA">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4">
    <w:nsid w:val="5E967CBF"/>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5">
    <w:nsid w:val="604A4C3D"/>
    <w:multiLevelType w:val="multilevel"/>
    <w:tmpl w:val="87B24888"/>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86">
    <w:nsid w:val="60AB5AEF"/>
    <w:multiLevelType w:val="hybridMultilevel"/>
    <w:tmpl w:val="800A7B2A"/>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0FC79D3"/>
    <w:multiLevelType w:val="multilevel"/>
    <w:tmpl w:val="0E423518"/>
    <w:styleLink w:val="4"/>
    <w:lvl w:ilvl="0">
      <w:start w:val="2"/>
      <w:numFmt w:val="decimal"/>
      <w:lvlText w:val="%1."/>
      <w:lvlJc w:val="left"/>
      <w:pPr>
        <w:ind w:left="1635" w:hanging="360"/>
      </w:pPr>
      <w:rPr>
        <w:rFonts w:cs="Times New Roman"/>
      </w:rPr>
    </w:lvl>
    <w:lvl w:ilvl="1">
      <w:start w:val="1"/>
      <w:numFmt w:val="decimal"/>
      <w:isLgl/>
      <w:lvlText w:val="%1.%2."/>
      <w:lvlJc w:val="left"/>
      <w:pPr>
        <w:ind w:left="1635" w:hanging="360"/>
      </w:pPr>
      <w:rPr>
        <w:rFonts w:cs="Times New Roman" w:hint="default"/>
      </w:rPr>
    </w:lvl>
    <w:lvl w:ilvl="2">
      <w:start w:val="1"/>
      <w:numFmt w:val="decimal"/>
      <w:isLgl/>
      <w:lvlText w:val="%1.%2.%3."/>
      <w:lvlJc w:val="left"/>
      <w:pPr>
        <w:ind w:left="1995" w:hanging="720"/>
      </w:pPr>
      <w:rPr>
        <w:rFonts w:cs="Times New Roman" w:hint="default"/>
      </w:rPr>
    </w:lvl>
    <w:lvl w:ilvl="3">
      <w:start w:val="1"/>
      <w:numFmt w:val="decimal"/>
      <w:isLgl/>
      <w:lvlText w:val="%1.%2.%3.%4."/>
      <w:lvlJc w:val="left"/>
      <w:pPr>
        <w:ind w:left="1995" w:hanging="720"/>
      </w:pPr>
      <w:rPr>
        <w:rFonts w:cs="Times New Roman" w:hint="default"/>
      </w:rPr>
    </w:lvl>
    <w:lvl w:ilvl="4">
      <w:start w:val="1"/>
      <w:numFmt w:val="decimal"/>
      <w:isLgl/>
      <w:lvlText w:val="%1.%2.%3.%4.%5."/>
      <w:lvlJc w:val="left"/>
      <w:pPr>
        <w:ind w:left="2355" w:hanging="1080"/>
      </w:pPr>
      <w:rPr>
        <w:rFonts w:cs="Times New Roman" w:hint="default"/>
      </w:rPr>
    </w:lvl>
    <w:lvl w:ilvl="5">
      <w:start w:val="1"/>
      <w:numFmt w:val="decimal"/>
      <w:isLgl/>
      <w:lvlText w:val="%1.%2.%3.%4.%5.%6."/>
      <w:lvlJc w:val="left"/>
      <w:pPr>
        <w:ind w:left="2355" w:hanging="1080"/>
      </w:pPr>
      <w:rPr>
        <w:rFonts w:cs="Times New Roman" w:hint="default"/>
      </w:rPr>
    </w:lvl>
    <w:lvl w:ilvl="6">
      <w:start w:val="1"/>
      <w:numFmt w:val="decimal"/>
      <w:isLgl/>
      <w:lvlText w:val="%1.%2.%3.%4.%5.%6.%7."/>
      <w:lvlJc w:val="left"/>
      <w:pPr>
        <w:ind w:left="2715" w:hanging="1440"/>
      </w:pPr>
      <w:rPr>
        <w:rFonts w:cs="Times New Roman" w:hint="default"/>
      </w:rPr>
    </w:lvl>
    <w:lvl w:ilvl="7">
      <w:start w:val="1"/>
      <w:numFmt w:val="decimal"/>
      <w:isLgl/>
      <w:lvlText w:val="%1.%2.%3.%4.%5.%6.%7.%8."/>
      <w:lvlJc w:val="left"/>
      <w:pPr>
        <w:ind w:left="2715" w:hanging="1440"/>
      </w:pPr>
      <w:rPr>
        <w:rFonts w:cs="Times New Roman" w:hint="default"/>
      </w:rPr>
    </w:lvl>
    <w:lvl w:ilvl="8">
      <w:start w:val="1"/>
      <w:numFmt w:val="decimal"/>
      <w:isLgl/>
      <w:lvlText w:val="%1.%2.%3.%4.%5.%6.%7.%8.%9."/>
      <w:lvlJc w:val="left"/>
      <w:pPr>
        <w:ind w:left="3075" w:hanging="1800"/>
      </w:pPr>
      <w:rPr>
        <w:rFonts w:cs="Times New Roman" w:hint="default"/>
      </w:rPr>
    </w:lvl>
  </w:abstractNum>
  <w:abstractNum w:abstractNumId="88">
    <w:nsid w:val="618A3130"/>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nsid w:val="62762639"/>
    <w:multiLevelType w:val="multilevel"/>
    <w:tmpl w:val="0419001D"/>
    <w:styleLink w:val="170"/>
    <w:lvl w:ilvl="0">
      <w:start w:val="10"/>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0">
    <w:nsid w:val="648915F8"/>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1">
    <w:nsid w:val="64D05BCC"/>
    <w:multiLevelType w:val="hybridMultilevel"/>
    <w:tmpl w:val="F164257E"/>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2">
    <w:nsid w:val="664D55D8"/>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67032DE8"/>
    <w:multiLevelType w:val="hybridMultilevel"/>
    <w:tmpl w:val="78887AE4"/>
    <w:lvl w:ilvl="0" w:tplc="7C2E4CD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94">
    <w:nsid w:val="67D76031"/>
    <w:multiLevelType w:val="hybridMultilevel"/>
    <w:tmpl w:val="79A2D9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6A6A3946"/>
    <w:multiLevelType w:val="hybridMultilevel"/>
    <w:tmpl w:val="68BA104A"/>
    <w:lvl w:ilvl="0" w:tplc="6DA4A822">
      <w:start w:val="1"/>
      <w:numFmt w:val="decimal"/>
      <w:lvlText w:val="%1."/>
      <w:lvlJc w:val="left"/>
      <w:pPr>
        <w:tabs>
          <w:tab w:val="num" w:pos="720"/>
        </w:tabs>
        <w:ind w:left="720" w:hanging="360"/>
      </w:pPr>
      <w:rPr>
        <w:rFonts w:cs="Times New Roman"/>
        <w:i w:val="0"/>
      </w:rPr>
    </w:lvl>
    <w:lvl w:ilvl="1" w:tplc="3E8E212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6B1E2A6B"/>
    <w:multiLevelType w:val="hybridMultilevel"/>
    <w:tmpl w:val="750EF7BA"/>
    <w:lvl w:ilvl="0" w:tplc="6DA4A82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nsid w:val="6B933B2B"/>
    <w:multiLevelType w:val="hybridMultilevel"/>
    <w:tmpl w:val="78887AE4"/>
    <w:lvl w:ilvl="0" w:tplc="7C2E4CD2">
      <w:start w:val="1"/>
      <w:numFmt w:val="decimal"/>
      <w:lvlText w:val="%1)"/>
      <w:lvlJc w:val="left"/>
      <w:pPr>
        <w:ind w:left="930" w:hanging="360"/>
      </w:pPr>
      <w:rPr>
        <w:rFonts w:cs="Times New Roman" w:hint="default"/>
      </w:rPr>
    </w:lvl>
    <w:lvl w:ilvl="1" w:tplc="04190019" w:tentative="1">
      <w:start w:val="1"/>
      <w:numFmt w:val="lowerLetter"/>
      <w:lvlText w:val="%2."/>
      <w:lvlJc w:val="left"/>
      <w:pPr>
        <w:ind w:left="1650" w:hanging="360"/>
      </w:pPr>
      <w:rPr>
        <w:rFonts w:cs="Times New Roman"/>
      </w:rPr>
    </w:lvl>
    <w:lvl w:ilvl="2" w:tplc="0419001B" w:tentative="1">
      <w:start w:val="1"/>
      <w:numFmt w:val="lowerRoman"/>
      <w:lvlText w:val="%3."/>
      <w:lvlJc w:val="right"/>
      <w:pPr>
        <w:ind w:left="2370" w:hanging="180"/>
      </w:pPr>
      <w:rPr>
        <w:rFonts w:cs="Times New Roman"/>
      </w:rPr>
    </w:lvl>
    <w:lvl w:ilvl="3" w:tplc="0419000F" w:tentative="1">
      <w:start w:val="1"/>
      <w:numFmt w:val="decimal"/>
      <w:lvlText w:val="%4."/>
      <w:lvlJc w:val="left"/>
      <w:pPr>
        <w:ind w:left="3090" w:hanging="360"/>
      </w:pPr>
      <w:rPr>
        <w:rFonts w:cs="Times New Roman"/>
      </w:rPr>
    </w:lvl>
    <w:lvl w:ilvl="4" w:tplc="04190019" w:tentative="1">
      <w:start w:val="1"/>
      <w:numFmt w:val="lowerLetter"/>
      <w:lvlText w:val="%5."/>
      <w:lvlJc w:val="left"/>
      <w:pPr>
        <w:ind w:left="3810" w:hanging="360"/>
      </w:pPr>
      <w:rPr>
        <w:rFonts w:cs="Times New Roman"/>
      </w:rPr>
    </w:lvl>
    <w:lvl w:ilvl="5" w:tplc="0419001B" w:tentative="1">
      <w:start w:val="1"/>
      <w:numFmt w:val="lowerRoman"/>
      <w:lvlText w:val="%6."/>
      <w:lvlJc w:val="right"/>
      <w:pPr>
        <w:ind w:left="4530" w:hanging="180"/>
      </w:pPr>
      <w:rPr>
        <w:rFonts w:cs="Times New Roman"/>
      </w:rPr>
    </w:lvl>
    <w:lvl w:ilvl="6" w:tplc="0419000F" w:tentative="1">
      <w:start w:val="1"/>
      <w:numFmt w:val="decimal"/>
      <w:lvlText w:val="%7."/>
      <w:lvlJc w:val="left"/>
      <w:pPr>
        <w:ind w:left="5250" w:hanging="360"/>
      </w:pPr>
      <w:rPr>
        <w:rFonts w:cs="Times New Roman"/>
      </w:rPr>
    </w:lvl>
    <w:lvl w:ilvl="7" w:tplc="04190019" w:tentative="1">
      <w:start w:val="1"/>
      <w:numFmt w:val="lowerLetter"/>
      <w:lvlText w:val="%8."/>
      <w:lvlJc w:val="left"/>
      <w:pPr>
        <w:ind w:left="5970" w:hanging="360"/>
      </w:pPr>
      <w:rPr>
        <w:rFonts w:cs="Times New Roman"/>
      </w:rPr>
    </w:lvl>
    <w:lvl w:ilvl="8" w:tplc="0419001B" w:tentative="1">
      <w:start w:val="1"/>
      <w:numFmt w:val="lowerRoman"/>
      <w:lvlText w:val="%9."/>
      <w:lvlJc w:val="right"/>
      <w:pPr>
        <w:ind w:left="6690" w:hanging="180"/>
      </w:pPr>
      <w:rPr>
        <w:rFonts w:cs="Times New Roman"/>
      </w:rPr>
    </w:lvl>
  </w:abstractNum>
  <w:abstractNum w:abstractNumId="98">
    <w:nsid w:val="6BE8755F"/>
    <w:multiLevelType w:val="hybridMultilevel"/>
    <w:tmpl w:val="0D140C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9">
    <w:nsid w:val="6C6E0289"/>
    <w:multiLevelType w:val="hybridMultilevel"/>
    <w:tmpl w:val="DD9C3524"/>
    <w:lvl w:ilvl="0" w:tplc="6DA4A8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0">
    <w:nsid w:val="6EB449B4"/>
    <w:multiLevelType w:val="hybridMultilevel"/>
    <w:tmpl w:val="AAFAB54C"/>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1">
    <w:nsid w:val="6ECC45A1"/>
    <w:multiLevelType w:val="hybridMultilevel"/>
    <w:tmpl w:val="EBA6C7B6"/>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2">
    <w:nsid w:val="71A235C7"/>
    <w:multiLevelType w:val="multilevel"/>
    <w:tmpl w:val="6BCCF966"/>
    <w:lvl w:ilvl="0">
      <w:start w:val="1"/>
      <w:numFmt w:val="decimal"/>
      <w:lvlText w:val="%1."/>
      <w:lvlJc w:val="left"/>
      <w:pPr>
        <w:tabs>
          <w:tab w:val="num" w:pos="360"/>
        </w:tabs>
        <w:ind w:left="360" w:hanging="360"/>
      </w:pPr>
      <w:rPr>
        <w:rFonts w:cs="Times New Roman"/>
      </w:rPr>
    </w:lvl>
    <w:lvl w:ilvl="1">
      <w:start w:val="1"/>
      <w:numFmt w:val="decimal"/>
      <w:pStyle w:val="bodycopy"/>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3">
    <w:nsid w:val="74CA4985"/>
    <w:multiLevelType w:val="hybridMultilevel"/>
    <w:tmpl w:val="6E84295E"/>
    <w:lvl w:ilvl="0" w:tplc="D7B00CE4">
      <w:start w:val="1"/>
      <w:numFmt w:val="decimal"/>
      <w:lvlText w:val="%1."/>
      <w:lvlJc w:val="left"/>
      <w:pPr>
        <w:ind w:left="1287" w:hanging="360"/>
      </w:pPr>
      <w:rPr>
        <w:rFonts w:cs="Times New Roman" w:hint="default"/>
        <w:color w:val="auto"/>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75161AFA"/>
    <w:multiLevelType w:val="hybridMultilevel"/>
    <w:tmpl w:val="8F845142"/>
    <w:lvl w:ilvl="0" w:tplc="D30046A6">
      <w:start w:val="1"/>
      <w:numFmt w:val="bullet"/>
      <w:pStyle w:val="a2"/>
      <w:lvlText w:val=""/>
      <w:lvlJc w:val="left"/>
      <w:pPr>
        <w:tabs>
          <w:tab w:val="num" w:pos="357"/>
        </w:tabs>
        <w:ind w:left="357" w:hanging="357"/>
      </w:pPr>
      <w:rPr>
        <w:rFonts w:ascii="Symbol" w:hAnsi="Symbol" w:hint="default"/>
        <w:color w:val="auto"/>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decimal"/>
      <w:lvlText w:val="%3."/>
      <w:lvlJc w:val="left"/>
      <w:pPr>
        <w:tabs>
          <w:tab w:val="num" w:pos="1440"/>
        </w:tabs>
        <w:ind w:left="1440" w:hanging="360"/>
      </w:pPr>
      <w:rPr>
        <w:rFonts w:cs="Times New Roman"/>
      </w:rPr>
    </w:lvl>
    <w:lvl w:ilvl="3" w:tplc="0419000F">
      <w:start w:val="1"/>
      <w:numFmt w:val="decimal"/>
      <w:lvlText w:val="%4."/>
      <w:lvlJc w:val="left"/>
      <w:pPr>
        <w:tabs>
          <w:tab w:val="num" w:pos="2160"/>
        </w:tabs>
        <w:ind w:left="2160" w:hanging="360"/>
      </w:pPr>
      <w:rPr>
        <w:rFonts w:cs="Times New Roman"/>
      </w:rPr>
    </w:lvl>
    <w:lvl w:ilvl="4" w:tplc="04190019">
      <w:start w:val="1"/>
      <w:numFmt w:val="decimal"/>
      <w:lvlText w:val="%5."/>
      <w:lvlJc w:val="left"/>
      <w:pPr>
        <w:tabs>
          <w:tab w:val="num" w:pos="2880"/>
        </w:tabs>
        <w:ind w:left="2880" w:hanging="360"/>
      </w:pPr>
      <w:rPr>
        <w:rFonts w:cs="Times New Roman"/>
      </w:rPr>
    </w:lvl>
    <w:lvl w:ilvl="5" w:tplc="0419001B">
      <w:start w:val="1"/>
      <w:numFmt w:val="decimal"/>
      <w:lvlText w:val="%6."/>
      <w:lvlJc w:val="left"/>
      <w:pPr>
        <w:tabs>
          <w:tab w:val="num" w:pos="3600"/>
        </w:tabs>
        <w:ind w:left="3600" w:hanging="360"/>
      </w:pPr>
      <w:rPr>
        <w:rFonts w:cs="Times New Roman"/>
      </w:rPr>
    </w:lvl>
    <w:lvl w:ilvl="6" w:tplc="0419000F">
      <w:start w:val="1"/>
      <w:numFmt w:val="decimal"/>
      <w:lvlText w:val="%7."/>
      <w:lvlJc w:val="left"/>
      <w:pPr>
        <w:tabs>
          <w:tab w:val="num" w:pos="4320"/>
        </w:tabs>
        <w:ind w:left="4320" w:hanging="360"/>
      </w:pPr>
      <w:rPr>
        <w:rFonts w:cs="Times New Roman"/>
      </w:rPr>
    </w:lvl>
    <w:lvl w:ilvl="7" w:tplc="04190019">
      <w:start w:val="1"/>
      <w:numFmt w:val="decimal"/>
      <w:lvlText w:val="%8."/>
      <w:lvlJc w:val="left"/>
      <w:pPr>
        <w:tabs>
          <w:tab w:val="num" w:pos="5040"/>
        </w:tabs>
        <w:ind w:left="5040" w:hanging="360"/>
      </w:pPr>
      <w:rPr>
        <w:rFonts w:cs="Times New Roman"/>
      </w:rPr>
    </w:lvl>
    <w:lvl w:ilvl="8" w:tplc="0419001B">
      <w:start w:val="1"/>
      <w:numFmt w:val="decimal"/>
      <w:lvlText w:val="%9."/>
      <w:lvlJc w:val="left"/>
      <w:pPr>
        <w:tabs>
          <w:tab w:val="num" w:pos="5760"/>
        </w:tabs>
        <w:ind w:left="5760" w:hanging="360"/>
      </w:pPr>
      <w:rPr>
        <w:rFonts w:cs="Times New Roman"/>
      </w:rPr>
    </w:lvl>
  </w:abstractNum>
  <w:abstractNum w:abstractNumId="105">
    <w:nsid w:val="75FE63C1"/>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6">
    <w:nsid w:val="77316C1B"/>
    <w:multiLevelType w:val="hybridMultilevel"/>
    <w:tmpl w:val="59629652"/>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nsid w:val="77A9650F"/>
    <w:multiLevelType w:val="hybridMultilevel"/>
    <w:tmpl w:val="726E8A1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8">
    <w:nsid w:val="7AB243CC"/>
    <w:multiLevelType w:val="hybridMultilevel"/>
    <w:tmpl w:val="CA7C7160"/>
    <w:lvl w:ilvl="0" w:tplc="6DA4A822">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9">
    <w:nsid w:val="7CD13E4F"/>
    <w:multiLevelType w:val="multilevel"/>
    <w:tmpl w:val="0419000F"/>
    <w:styleLink w:val="7"/>
    <w:lvl w:ilvl="0">
      <w:start w:val="3"/>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0">
    <w:nsid w:val="7ECA65C0"/>
    <w:multiLevelType w:val="hybridMultilevel"/>
    <w:tmpl w:val="664E4746"/>
    <w:lvl w:ilvl="0" w:tplc="41A48D6E">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1"/>
  </w:num>
  <w:num w:numId="4">
    <w:abstractNumId w:val="0"/>
  </w:num>
  <w:num w:numId="5">
    <w:abstractNumId w:val="3"/>
  </w:num>
  <w:num w:numId="6">
    <w:abstractNumId w:val="4"/>
  </w:num>
  <w:num w:numId="7">
    <w:abstractNumId w:val="2"/>
  </w:num>
  <w:num w:numId="8">
    <w:abstractNumId w:val="1"/>
  </w:num>
  <w:num w:numId="9">
    <w:abstractNumId w:val="0"/>
  </w:num>
  <w:num w:numId="10">
    <w:abstractNumId w:val="3"/>
  </w:num>
  <w:num w:numId="11">
    <w:abstractNumId w:val="4"/>
  </w:num>
  <w:num w:numId="12">
    <w:abstractNumId w:val="2"/>
  </w:num>
  <w:num w:numId="13">
    <w:abstractNumId w:val="1"/>
  </w:num>
  <w:num w:numId="14">
    <w:abstractNumId w:val="0"/>
  </w:num>
  <w:num w:numId="15">
    <w:abstractNumId w:val="3"/>
  </w:num>
  <w:num w:numId="16">
    <w:abstractNumId w:val="77"/>
  </w:num>
  <w:num w:numId="17">
    <w:abstractNumId w:val="10"/>
  </w:num>
  <w:num w:numId="18">
    <w:abstractNumId w:val="23"/>
  </w:num>
  <w:num w:numId="19">
    <w:abstractNumId w:val="87"/>
  </w:num>
  <w:num w:numId="20">
    <w:abstractNumId w:val="68"/>
  </w:num>
  <w:num w:numId="21">
    <w:abstractNumId w:val="73"/>
  </w:num>
  <w:num w:numId="22">
    <w:abstractNumId w:val="109"/>
  </w:num>
  <w:num w:numId="23">
    <w:abstractNumId w:val="74"/>
  </w:num>
  <w:num w:numId="24">
    <w:abstractNumId w:val="34"/>
  </w:num>
  <w:num w:numId="25">
    <w:abstractNumId w:val="69"/>
  </w:num>
  <w:num w:numId="26">
    <w:abstractNumId w:val="67"/>
  </w:num>
  <w:num w:numId="27">
    <w:abstractNumId w:val="12"/>
  </w:num>
  <w:num w:numId="28">
    <w:abstractNumId w:val="35"/>
  </w:num>
  <w:num w:numId="29">
    <w:abstractNumId w:val="31"/>
  </w:num>
  <w:num w:numId="30">
    <w:abstractNumId w:val="33"/>
  </w:num>
  <w:num w:numId="31">
    <w:abstractNumId w:val="42"/>
  </w:num>
  <w:num w:numId="32">
    <w:abstractNumId w:val="89"/>
  </w:num>
  <w:num w:numId="33">
    <w:abstractNumId w:val="54"/>
  </w:num>
  <w:num w:numId="34">
    <w:abstractNumId w:val="75"/>
  </w:num>
  <w:num w:numId="35">
    <w:abstractNumId w:val="59"/>
  </w:num>
  <w:num w:numId="36">
    <w:abstractNumId w:val="78"/>
  </w:num>
  <w:num w:numId="37">
    <w:abstractNumId w:val="65"/>
  </w:num>
  <w:num w:numId="38">
    <w:abstractNumId w:val="102"/>
  </w:num>
  <w:num w:numId="3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4"/>
  </w:num>
  <w:num w:numId="41">
    <w:abstractNumId w:val="5"/>
  </w:num>
  <w:num w:numId="42">
    <w:abstractNumId w:val="52"/>
  </w:num>
  <w:num w:numId="43">
    <w:abstractNumId w:val="46"/>
  </w:num>
  <w:num w:numId="44">
    <w:abstractNumId w:val="17"/>
  </w:num>
  <w:num w:numId="45">
    <w:abstractNumId w:val="25"/>
  </w:num>
  <w:num w:numId="46">
    <w:abstractNumId w:val="62"/>
  </w:num>
  <w:num w:numId="47">
    <w:abstractNumId w:val="8"/>
  </w:num>
  <w:num w:numId="48">
    <w:abstractNumId w:val="28"/>
  </w:num>
  <w:num w:numId="49">
    <w:abstractNumId w:val="95"/>
  </w:num>
  <w:num w:numId="50">
    <w:abstractNumId w:val="19"/>
  </w:num>
  <w:num w:numId="51">
    <w:abstractNumId w:val="24"/>
  </w:num>
  <w:num w:numId="52">
    <w:abstractNumId w:val="71"/>
  </w:num>
  <w:num w:numId="53">
    <w:abstractNumId w:val="39"/>
  </w:num>
  <w:num w:numId="54">
    <w:abstractNumId w:val="96"/>
  </w:num>
  <w:num w:numId="55">
    <w:abstractNumId w:val="43"/>
  </w:num>
  <w:num w:numId="56">
    <w:abstractNumId w:val="48"/>
  </w:num>
  <w:num w:numId="57">
    <w:abstractNumId w:val="83"/>
  </w:num>
  <w:num w:numId="58">
    <w:abstractNumId w:val="56"/>
  </w:num>
  <w:num w:numId="59">
    <w:abstractNumId w:val="6"/>
  </w:num>
  <w:num w:numId="60">
    <w:abstractNumId w:val="30"/>
  </w:num>
  <w:num w:numId="61">
    <w:abstractNumId w:val="63"/>
  </w:num>
  <w:num w:numId="62">
    <w:abstractNumId w:val="107"/>
  </w:num>
  <w:num w:numId="63">
    <w:abstractNumId w:val="47"/>
  </w:num>
  <w:num w:numId="64">
    <w:abstractNumId w:val="50"/>
  </w:num>
  <w:num w:numId="65">
    <w:abstractNumId w:val="88"/>
  </w:num>
  <w:num w:numId="66">
    <w:abstractNumId w:val="11"/>
  </w:num>
  <w:num w:numId="67">
    <w:abstractNumId w:val="7"/>
  </w:num>
  <w:num w:numId="68">
    <w:abstractNumId w:val="66"/>
  </w:num>
  <w:num w:numId="69">
    <w:abstractNumId w:val="105"/>
  </w:num>
  <w:num w:numId="70">
    <w:abstractNumId w:val="106"/>
  </w:num>
  <w:num w:numId="71">
    <w:abstractNumId w:val="22"/>
  </w:num>
  <w:num w:numId="72">
    <w:abstractNumId w:val="80"/>
  </w:num>
  <w:num w:numId="73">
    <w:abstractNumId w:val="61"/>
  </w:num>
  <w:num w:numId="74">
    <w:abstractNumId w:val="108"/>
  </w:num>
  <w:num w:numId="75">
    <w:abstractNumId w:val="76"/>
  </w:num>
  <w:num w:numId="76">
    <w:abstractNumId w:val="91"/>
  </w:num>
  <w:num w:numId="77">
    <w:abstractNumId w:val="64"/>
  </w:num>
  <w:num w:numId="78">
    <w:abstractNumId w:val="94"/>
  </w:num>
  <w:num w:numId="79">
    <w:abstractNumId w:val="82"/>
  </w:num>
  <w:num w:numId="80">
    <w:abstractNumId w:val="36"/>
  </w:num>
  <w:num w:numId="81">
    <w:abstractNumId w:val="79"/>
  </w:num>
  <w:num w:numId="82">
    <w:abstractNumId w:val="13"/>
  </w:num>
  <w:num w:numId="83">
    <w:abstractNumId w:val="44"/>
  </w:num>
  <w:num w:numId="84">
    <w:abstractNumId w:val="29"/>
  </w:num>
  <w:num w:numId="85">
    <w:abstractNumId w:val="100"/>
  </w:num>
  <w:num w:numId="86">
    <w:abstractNumId w:val="45"/>
  </w:num>
  <w:num w:numId="87">
    <w:abstractNumId w:val="40"/>
  </w:num>
  <w:num w:numId="88">
    <w:abstractNumId w:val="101"/>
  </w:num>
  <w:num w:numId="89">
    <w:abstractNumId w:val="86"/>
  </w:num>
  <w:num w:numId="90">
    <w:abstractNumId w:val="20"/>
  </w:num>
  <w:num w:numId="91">
    <w:abstractNumId w:val="98"/>
  </w:num>
  <w:num w:numId="92">
    <w:abstractNumId w:val="103"/>
  </w:num>
  <w:num w:numId="93">
    <w:abstractNumId w:val="49"/>
  </w:num>
  <w:num w:numId="94">
    <w:abstractNumId w:val="15"/>
  </w:num>
  <w:num w:numId="95">
    <w:abstractNumId w:val="57"/>
  </w:num>
  <w:num w:numId="96">
    <w:abstractNumId w:val="38"/>
  </w:num>
  <w:num w:numId="97">
    <w:abstractNumId w:val="55"/>
  </w:num>
  <w:num w:numId="98">
    <w:abstractNumId w:val="99"/>
  </w:num>
  <w:num w:numId="99">
    <w:abstractNumId w:val="84"/>
  </w:num>
  <w:num w:numId="100">
    <w:abstractNumId w:val="92"/>
  </w:num>
  <w:num w:numId="101">
    <w:abstractNumId w:val="27"/>
  </w:num>
  <w:num w:numId="102">
    <w:abstractNumId w:val="32"/>
  </w:num>
  <w:num w:numId="103">
    <w:abstractNumId w:val="90"/>
  </w:num>
  <w:num w:numId="104">
    <w:abstractNumId w:val="53"/>
  </w:num>
  <w:num w:numId="105">
    <w:abstractNumId w:val="81"/>
  </w:num>
  <w:num w:numId="106">
    <w:abstractNumId w:val="60"/>
  </w:num>
  <w:num w:numId="107">
    <w:abstractNumId w:val="51"/>
  </w:num>
  <w:num w:numId="108">
    <w:abstractNumId w:val="97"/>
  </w:num>
  <w:num w:numId="109">
    <w:abstractNumId w:val="58"/>
  </w:num>
  <w:num w:numId="110">
    <w:abstractNumId w:val="37"/>
  </w:num>
  <w:num w:numId="111">
    <w:abstractNumId w:val="16"/>
  </w:num>
  <w:num w:numId="112">
    <w:abstractNumId w:val="9"/>
  </w:num>
  <w:num w:numId="113">
    <w:abstractNumId w:val="72"/>
  </w:num>
  <w:num w:numId="114">
    <w:abstractNumId w:val="93"/>
  </w:num>
  <w:num w:numId="115">
    <w:abstractNumId w:val="14"/>
  </w:num>
  <w:num w:numId="116">
    <w:abstractNumId w:val="70"/>
  </w:num>
  <w:num w:numId="117">
    <w:abstractNumId w:val="18"/>
  </w:num>
  <w:num w:numId="118">
    <w:abstractNumId w:val="110"/>
  </w:num>
  <w:num w:numId="119">
    <w:abstractNumId w:val="85"/>
  </w:num>
  <w:num w:numId="120">
    <w:abstractNumId w:val="41"/>
  </w:num>
  <w:num w:numId="121">
    <w:abstractNumId w:val="26"/>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9"/>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0323"/>
    <w:rsid w:val="00002287"/>
    <w:rsid w:val="000022AB"/>
    <w:rsid w:val="000032BB"/>
    <w:rsid w:val="0000379F"/>
    <w:rsid w:val="00004F71"/>
    <w:rsid w:val="00010645"/>
    <w:rsid w:val="000108C3"/>
    <w:rsid w:val="00011196"/>
    <w:rsid w:val="000122F2"/>
    <w:rsid w:val="00013B99"/>
    <w:rsid w:val="00013CDE"/>
    <w:rsid w:val="000142D5"/>
    <w:rsid w:val="0001794C"/>
    <w:rsid w:val="00020226"/>
    <w:rsid w:val="0002123E"/>
    <w:rsid w:val="000222EF"/>
    <w:rsid w:val="000230E5"/>
    <w:rsid w:val="00023A6E"/>
    <w:rsid w:val="00023CC4"/>
    <w:rsid w:val="00023E05"/>
    <w:rsid w:val="00024062"/>
    <w:rsid w:val="00025FD2"/>
    <w:rsid w:val="0002779A"/>
    <w:rsid w:val="00030844"/>
    <w:rsid w:val="00030A40"/>
    <w:rsid w:val="00032236"/>
    <w:rsid w:val="0003263A"/>
    <w:rsid w:val="00033D8B"/>
    <w:rsid w:val="0003523D"/>
    <w:rsid w:val="000352E9"/>
    <w:rsid w:val="00037235"/>
    <w:rsid w:val="00037705"/>
    <w:rsid w:val="00037DA3"/>
    <w:rsid w:val="000401DD"/>
    <w:rsid w:val="000403E7"/>
    <w:rsid w:val="00040B8E"/>
    <w:rsid w:val="00041B57"/>
    <w:rsid w:val="00041CA5"/>
    <w:rsid w:val="000428DE"/>
    <w:rsid w:val="00042B37"/>
    <w:rsid w:val="000433CD"/>
    <w:rsid w:val="00044858"/>
    <w:rsid w:val="000452C6"/>
    <w:rsid w:val="000463C7"/>
    <w:rsid w:val="000467B6"/>
    <w:rsid w:val="000467EE"/>
    <w:rsid w:val="0004700D"/>
    <w:rsid w:val="000479EA"/>
    <w:rsid w:val="00050119"/>
    <w:rsid w:val="0005048D"/>
    <w:rsid w:val="000504BF"/>
    <w:rsid w:val="000509B9"/>
    <w:rsid w:val="00050CBF"/>
    <w:rsid w:val="00054C8C"/>
    <w:rsid w:val="0005552E"/>
    <w:rsid w:val="00055C88"/>
    <w:rsid w:val="000560D4"/>
    <w:rsid w:val="00057352"/>
    <w:rsid w:val="00063E81"/>
    <w:rsid w:val="00063FE2"/>
    <w:rsid w:val="000646B8"/>
    <w:rsid w:val="00064962"/>
    <w:rsid w:val="00065736"/>
    <w:rsid w:val="0006585E"/>
    <w:rsid w:val="00066068"/>
    <w:rsid w:val="000667FC"/>
    <w:rsid w:val="00067CC6"/>
    <w:rsid w:val="00067F43"/>
    <w:rsid w:val="000723A2"/>
    <w:rsid w:val="0007353E"/>
    <w:rsid w:val="00073EA6"/>
    <w:rsid w:val="00074121"/>
    <w:rsid w:val="00074718"/>
    <w:rsid w:val="000759CB"/>
    <w:rsid w:val="000761A3"/>
    <w:rsid w:val="00076EAF"/>
    <w:rsid w:val="00076F26"/>
    <w:rsid w:val="0008035E"/>
    <w:rsid w:val="00080D1E"/>
    <w:rsid w:val="00081402"/>
    <w:rsid w:val="000818FD"/>
    <w:rsid w:val="00081D1F"/>
    <w:rsid w:val="00081FAF"/>
    <w:rsid w:val="00082E5A"/>
    <w:rsid w:val="000848CE"/>
    <w:rsid w:val="00084F90"/>
    <w:rsid w:val="00086931"/>
    <w:rsid w:val="000872C8"/>
    <w:rsid w:val="00087515"/>
    <w:rsid w:val="00087F6C"/>
    <w:rsid w:val="00093C55"/>
    <w:rsid w:val="00093D09"/>
    <w:rsid w:val="000A0C95"/>
    <w:rsid w:val="000A0FFA"/>
    <w:rsid w:val="000A1056"/>
    <w:rsid w:val="000A2051"/>
    <w:rsid w:val="000A44D8"/>
    <w:rsid w:val="000A5A44"/>
    <w:rsid w:val="000B0531"/>
    <w:rsid w:val="000B073E"/>
    <w:rsid w:val="000B2426"/>
    <w:rsid w:val="000B3161"/>
    <w:rsid w:val="000B4DFC"/>
    <w:rsid w:val="000B517F"/>
    <w:rsid w:val="000B53FD"/>
    <w:rsid w:val="000B76ED"/>
    <w:rsid w:val="000B7ACD"/>
    <w:rsid w:val="000B7D41"/>
    <w:rsid w:val="000C03C2"/>
    <w:rsid w:val="000C0941"/>
    <w:rsid w:val="000C4BB0"/>
    <w:rsid w:val="000D01AD"/>
    <w:rsid w:val="000D0377"/>
    <w:rsid w:val="000D08CB"/>
    <w:rsid w:val="000D14D5"/>
    <w:rsid w:val="000D29ED"/>
    <w:rsid w:val="000D4213"/>
    <w:rsid w:val="000D4A72"/>
    <w:rsid w:val="000D4B47"/>
    <w:rsid w:val="000D56AA"/>
    <w:rsid w:val="000D579F"/>
    <w:rsid w:val="000D693D"/>
    <w:rsid w:val="000E059B"/>
    <w:rsid w:val="000E1A6D"/>
    <w:rsid w:val="000E1CC9"/>
    <w:rsid w:val="000E3224"/>
    <w:rsid w:val="000E3CAB"/>
    <w:rsid w:val="000E53BB"/>
    <w:rsid w:val="000E5868"/>
    <w:rsid w:val="000E744D"/>
    <w:rsid w:val="000F014F"/>
    <w:rsid w:val="000F0F88"/>
    <w:rsid w:val="000F1400"/>
    <w:rsid w:val="000F1C72"/>
    <w:rsid w:val="000F317B"/>
    <w:rsid w:val="000F405A"/>
    <w:rsid w:val="000F440F"/>
    <w:rsid w:val="000F4997"/>
    <w:rsid w:val="000F5816"/>
    <w:rsid w:val="000F5CB2"/>
    <w:rsid w:val="000F72CF"/>
    <w:rsid w:val="000F767B"/>
    <w:rsid w:val="00100593"/>
    <w:rsid w:val="001005AB"/>
    <w:rsid w:val="001007AF"/>
    <w:rsid w:val="00100A7E"/>
    <w:rsid w:val="0010119D"/>
    <w:rsid w:val="00101EFE"/>
    <w:rsid w:val="00102424"/>
    <w:rsid w:val="00102EBD"/>
    <w:rsid w:val="001041CB"/>
    <w:rsid w:val="00105660"/>
    <w:rsid w:val="0010608D"/>
    <w:rsid w:val="00111688"/>
    <w:rsid w:val="0011281C"/>
    <w:rsid w:val="00112AF9"/>
    <w:rsid w:val="00112CC7"/>
    <w:rsid w:val="00113B42"/>
    <w:rsid w:val="00113CFE"/>
    <w:rsid w:val="001140E7"/>
    <w:rsid w:val="00114C86"/>
    <w:rsid w:val="00115DC4"/>
    <w:rsid w:val="00116BD8"/>
    <w:rsid w:val="00116E13"/>
    <w:rsid w:val="0011714C"/>
    <w:rsid w:val="00117710"/>
    <w:rsid w:val="00117C3A"/>
    <w:rsid w:val="001232BB"/>
    <w:rsid w:val="00124606"/>
    <w:rsid w:val="0012656E"/>
    <w:rsid w:val="00126A1F"/>
    <w:rsid w:val="00127DC0"/>
    <w:rsid w:val="00132110"/>
    <w:rsid w:val="00132348"/>
    <w:rsid w:val="001326E4"/>
    <w:rsid w:val="001330EC"/>
    <w:rsid w:val="001332F4"/>
    <w:rsid w:val="001338AF"/>
    <w:rsid w:val="001339A3"/>
    <w:rsid w:val="00133C61"/>
    <w:rsid w:val="001342FD"/>
    <w:rsid w:val="001344F9"/>
    <w:rsid w:val="001347E5"/>
    <w:rsid w:val="00134F83"/>
    <w:rsid w:val="00135B4D"/>
    <w:rsid w:val="00135CF5"/>
    <w:rsid w:val="00135EBB"/>
    <w:rsid w:val="0013727A"/>
    <w:rsid w:val="00141392"/>
    <w:rsid w:val="00141AB0"/>
    <w:rsid w:val="00141B39"/>
    <w:rsid w:val="0014593D"/>
    <w:rsid w:val="00146736"/>
    <w:rsid w:val="001506DA"/>
    <w:rsid w:val="00151D0E"/>
    <w:rsid w:val="00153471"/>
    <w:rsid w:val="00153999"/>
    <w:rsid w:val="0015431F"/>
    <w:rsid w:val="001548DC"/>
    <w:rsid w:val="001550D5"/>
    <w:rsid w:val="0015611F"/>
    <w:rsid w:val="00156ED0"/>
    <w:rsid w:val="00157AD2"/>
    <w:rsid w:val="00157CAF"/>
    <w:rsid w:val="0016050F"/>
    <w:rsid w:val="00162599"/>
    <w:rsid w:val="00162895"/>
    <w:rsid w:val="00164E29"/>
    <w:rsid w:val="00164FA4"/>
    <w:rsid w:val="00165DAA"/>
    <w:rsid w:val="00166881"/>
    <w:rsid w:val="001669A1"/>
    <w:rsid w:val="00167242"/>
    <w:rsid w:val="00170BCD"/>
    <w:rsid w:val="00171590"/>
    <w:rsid w:val="001726FE"/>
    <w:rsid w:val="001731C7"/>
    <w:rsid w:val="00175EFE"/>
    <w:rsid w:val="001803DC"/>
    <w:rsid w:val="0018162B"/>
    <w:rsid w:val="001852A2"/>
    <w:rsid w:val="001854B0"/>
    <w:rsid w:val="0018552F"/>
    <w:rsid w:val="00187C77"/>
    <w:rsid w:val="00192DCB"/>
    <w:rsid w:val="00192F7F"/>
    <w:rsid w:val="001942F6"/>
    <w:rsid w:val="00194A3F"/>
    <w:rsid w:val="00194E44"/>
    <w:rsid w:val="00195CE8"/>
    <w:rsid w:val="00196597"/>
    <w:rsid w:val="00197B61"/>
    <w:rsid w:val="00197E86"/>
    <w:rsid w:val="001A1325"/>
    <w:rsid w:val="001A2049"/>
    <w:rsid w:val="001A2742"/>
    <w:rsid w:val="001A2C6E"/>
    <w:rsid w:val="001A42A0"/>
    <w:rsid w:val="001A4F31"/>
    <w:rsid w:val="001A55B2"/>
    <w:rsid w:val="001A6118"/>
    <w:rsid w:val="001A633B"/>
    <w:rsid w:val="001A6DEE"/>
    <w:rsid w:val="001A71F5"/>
    <w:rsid w:val="001A7B3C"/>
    <w:rsid w:val="001B0760"/>
    <w:rsid w:val="001B0914"/>
    <w:rsid w:val="001B3943"/>
    <w:rsid w:val="001B3D58"/>
    <w:rsid w:val="001B47E2"/>
    <w:rsid w:val="001B4D3D"/>
    <w:rsid w:val="001B4D5E"/>
    <w:rsid w:val="001B53A5"/>
    <w:rsid w:val="001B5A9E"/>
    <w:rsid w:val="001B6F06"/>
    <w:rsid w:val="001B7D48"/>
    <w:rsid w:val="001C1301"/>
    <w:rsid w:val="001C1BFC"/>
    <w:rsid w:val="001C1F4A"/>
    <w:rsid w:val="001C279B"/>
    <w:rsid w:val="001C2C21"/>
    <w:rsid w:val="001C3543"/>
    <w:rsid w:val="001C5066"/>
    <w:rsid w:val="001C58DD"/>
    <w:rsid w:val="001C7E27"/>
    <w:rsid w:val="001D05DC"/>
    <w:rsid w:val="001D20EE"/>
    <w:rsid w:val="001D2446"/>
    <w:rsid w:val="001D38D0"/>
    <w:rsid w:val="001D5157"/>
    <w:rsid w:val="001D7651"/>
    <w:rsid w:val="001E01D0"/>
    <w:rsid w:val="001E0687"/>
    <w:rsid w:val="001E0F8A"/>
    <w:rsid w:val="001E387A"/>
    <w:rsid w:val="001E394A"/>
    <w:rsid w:val="001E3E57"/>
    <w:rsid w:val="001E41BF"/>
    <w:rsid w:val="001E65B2"/>
    <w:rsid w:val="001E7543"/>
    <w:rsid w:val="001F0793"/>
    <w:rsid w:val="001F11E6"/>
    <w:rsid w:val="001F1C94"/>
    <w:rsid w:val="001F2172"/>
    <w:rsid w:val="001F4707"/>
    <w:rsid w:val="00200DD3"/>
    <w:rsid w:val="00201679"/>
    <w:rsid w:val="0020285A"/>
    <w:rsid w:val="002035F0"/>
    <w:rsid w:val="00203EC4"/>
    <w:rsid w:val="00205503"/>
    <w:rsid w:val="002056DC"/>
    <w:rsid w:val="00205EE6"/>
    <w:rsid w:val="00206CE5"/>
    <w:rsid w:val="00207066"/>
    <w:rsid w:val="002075BD"/>
    <w:rsid w:val="00210A8A"/>
    <w:rsid w:val="00211A54"/>
    <w:rsid w:val="00211BC7"/>
    <w:rsid w:val="00212869"/>
    <w:rsid w:val="00212A4C"/>
    <w:rsid w:val="0021611B"/>
    <w:rsid w:val="002161B0"/>
    <w:rsid w:val="00217C55"/>
    <w:rsid w:val="002201A5"/>
    <w:rsid w:val="0022093E"/>
    <w:rsid w:val="0022196D"/>
    <w:rsid w:val="00221BCF"/>
    <w:rsid w:val="002225D8"/>
    <w:rsid w:val="002228A7"/>
    <w:rsid w:val="00223C70"/>
    <w:rsid w:val="00224F8C"/>
    <w:rsid w:val="002268B0"/>
    <w:rsid w:val="00226BDF"/>
    <w:rsid w:val="00231B18"/>
    <w:rsid w:val="00233F0F"/>
    <w:rsid w:val="002362ED"/>
    <w:rsid w:val="00236814"/>
    <w:rsid w:val="00236914"/>
    <w:rsid w:val="002375A5"/>
    <w:rsid w:val="00240EA2"/>
    <w:rsid w:val="002411C2"/>
    <w:rsid w:val="00241E7B"/>
    <w:rsid w:val="00243DD5"/>
    <w:rsid w:val="002455D4"/>
    <w:rsid w:val="002458AF"/>
    <w:rsid w:val="00245FE5"/>
    <w:rsid w:val="00246819"/>
    <w:rsid w:val="00246C0B"/>
    <w:rsid w:val="0025068F"/>
    <w:rsid w:val="00250DF1"/>
    <w:rsid w:val="00250E05"/>
    <w:rsid w:val="00252436"/>
    <w:rsid w:val="00252481"/>
    <w:rsid w:val="00252B3A"/>
    <w:rsid w:val="00254735"/>
    <w:rsid w:val="00254AA3"/>
    <w:rsid w:val="00257034"/>
    <w:rsid w:val="00257CC9"/>
    <w:rsid w:val="002610AF"/>
    <w:rsid w:val="00261352"/>
    <w:rsid w:val="00261AB0"/>
    <w:rsid w:val="00262575"/>
    <w:rsid w:val="00263582"/>
    <w:rsid w:val="00263E9E"/>
    <w:rsid w:val="002661BC"/>
    <w:rsid w:val="00266C75"/>
    <w:rsid w:val="00267257"/>
    <w:rsid w:val="00267A6C"/>
    <w:rsid w:val="00267E2A"/>
    <w:rsid w:val="00267EF8"/>
    <w:rsid w:val="00270827"/>
    <w:rsid w:val="0027112D"/>
    <w:rsid w:val="00271584"/>
    <w:rsid w:val="00271E0C"/>
    <w:rsid w:val="002720E9"/>
    <w:rsid w:val="00272300"/>
    <w:rsid w:val="00272A77"/>
    <w:rsid w:val="00272BC9"/>
    <w:rsid w:val="00273146"/>
    <w:rsid w:val="00274EA0"/>
    <w:rsid w:val="00275254"/>
    <w:rsid w:val="00275A6E"/>
    <w:rsid w:val="00275CEB"/>
    <w:rsid w:val="00276FC6"/>
    <w:rsid w:val="00282201"/>
    <w:rsid w:val="00282431"/>
    <w:rsid w:val="00283175"/>
    <w:rsid w:val="002838B9"/>
    <w:rsid w:val="002839F1"/>
    <w:rsid w:val="002840B2"/>
    <w:rsid w:val="002846DD"/>
    <w:rsid w:val="00285D4E"/>
    <w:rsid w:val="00286DAE"/>
    <w:rsid w:val="00286E54"/>
    <w:rsid w:val="00287C15"/>
    <w:rsid w:val="002902CF"/>
    <w:rsid w:val="0029071F"/>
    <w:rsid w:val="00292FF1"/>
    <w:rsid w:val="00293B49"/>
    <w:rsid w:val="002945D6"/>
    <w:rsid w:val="00296182"/>
    <w:rsid w:val="00296CE9"/>
    <w:rsid w:val="002973B1"/>
    <w:rsid w:val="00297F59"/>
    <w:rsid w:val="002A0130"/>
    <w:rsid w:val="002A07B6"/>
    <w:rsid w:val="002A3A4B"/>
    <w:rsid w:val="002A3FC9"/>
    <w:rsid w:val="002A6747"/>
    <w:rsid w:val="002B379E"/>
    <w:rsid w:val="002B41BE"/>
    <w:rsid w:val="002B429A"/>
    <w:rsid w:val="002B4A12"/>
    <w:rsid w:val="002B51A4"/>
    <w:rsid w:val="002B68D9"/>
    <w:rsid w:val="002B70B4"/>
    <w:rsid w:val="002B75D3"/>
    <w:rsid w:val="002B7B0F"/>
    <w:rsid w:val="002B7EA0"/>
    <w:rsid w:val="002C00D4"/>
    <w:rsid w:val="002C0EE8"/>
    <w:rsid w:val="002C0F44"/>
    <w:rsid w:val="002C1737"/>
    <w:rsid w:val="002C179F"/>
    <w:rsid w:val="002C2469"/>
    <w:rsid w:val="002C2ABD"/>
    <w:rsid w:val="002C3478"/>
    <w:rsid w:val="002C428B"/>
    <w:rsid w:val="002C4FC4"/>
    <w:rsid w:val="002C59BE"/>
    <w:rsid w:val="002C5F5C"/>
    <w:rsid w:val="002C6EDF"/>
    <w:rsid w:val="002C7AC4"/>
    <w:rsid w:val="002D0CA7"/>
    <w:rsid w:val="002D10B6"/>
    <w:rsid w:val="002D295C"/>
    <w:rsid w:val="002D46C6"/>
    <w:rsid w:val="002D5513"/>
    <w:rsid w:val="002D5BEF"/>
    <w:rsid w:val="002D7551"/>
    <w:rsid w:val="002E0017"/>
    <w:rsid w:val="002E00A8"/>
    <w:rsid w:val="002E32AD"/>
    <w:rsid w:val="002E3777"/>
    <w:rsid w:val="002E417E"/>
    <w:rsid w:val="002E438E"/>
    <w:rsid w:val="002E4793"/>
    <w:rsid w:val="002E4DD1"/>
    <w:rsid w:val="002E667E"/>
    <w:rsid w:val="002E69F7"/>
    <w:rsid w:val="002E7AA6"/>
    <w:rsid w:val="002F0105"/>
    <w:rsid w:val="002F163D"/>
    <w:rsid w:val="002F1CB3"/>
    <w:rsid w:val="002F44AC"/>
    <w:rsid w:val="002F4999"/>
    <w:rsid w:val="002F55C0"/>
    <w:rsid w:val="003000DB"/>
    <w:rsid w:val="003024B2"/>
    <w:rsid w:val="0030408E"/>
    <w:rsid w:val="00304C9A"/>
    <w:rsid w:val="003057E7"/>
    <w:rsid w:val="003060B7"/>
    <w:rsid w:val="00306509"/>
    <w:rsid w:val="003077BB"/>
    <w:rsid w:val="0031014C"/>
    <w:rsid w:val="003105D6"/>
    <w:rsid w:val="003106A8"/>
    <w:rsid w:val="00310B9B"/>
    <w:rsid w:val="00311EC6"/>
    <w:rsid w:val="00313FFB"/>
    <w:rsid w:val="003146EB"/>
    <w:rsid w:val="0031489E"/>
    <w:rsid w:val="003151C4"/>
    <w:rsid w:val="003218DD"/>
    <w:rsid w:val="00322490"/>
    <w:rsid w:val="00322A04"/>
    <w:rsid w:val="00322FF8"/>
    <w:rsid w:val="00323993"/>
    <w:rsid w:val="00323BE0"/>
    <w:rsid w:val="0032659E"/>
    <w:rsid w:val="0032668E"/>
    <w:rsid w:val="003275BD"/>
    <w:rsid w:val="0033340B"/>
    <w:rsid w:val="0033384E"/>
    <w:rsid w:val="003356BB"/>
    <w:rsid w:val="003358D0"/>
    <w:rsid w:val="00335C2D"/>
    <w:rsid w:val="00340323"/>
    <w:rsid w:val="00340439"/>
    <w:rsid w:val="00340479"/>
    <w:rsid w:val="00341F24"/>
    <w:rsid w:val="0034255F"/>
    <w:rsid w:val="00343E1D"/>
    <w:rsid w:val="00344E9E"/>
    <w:rsid w:val="00345580"/>
    <w:rsid w:val="00345B98"/>
    <w:rsid w:val="00347CA5"/>
    <w:rsid w:val="00350410"/>
    <w:rsid w:val="00351EA5"/>
    <w:rsid w:val="003525B1"/>
    <w:rsid w:val="003526B1"/>
    <w:rsid w:val="0035326C"/>
    <w:rsid w:val="0035718E"/>
    <w:rsid w:val="0035787E"/>
    <w:rsid w:val="00360AC0"/>
    <w:rsid w:val="00360E51"/>
    <w:rsid w:val="0036188E"/>
    <w:rsid w:val="00361ABA"/>
    <w:rsid w:val="00364ECC"/>
    <w:rsid w:val="00365522"/>
    <w:rsid w:val="00365D96"/>
    <w:rsid w:val="00366029"/>
    <w:rsid w:val="0036663D"/>
    <w:rsid w:val="00366EC5"/>
    <w:rsid w:val="00367313"/>
    <w:rsid w:val="00370739"/>
    <w:rsid w:val="00370B6F"/>
    <w:rsid w:val="00370CDF"/>
    <w:rsid w:val="00371202"/>
    <w:rsid w:val="003726D3"/>
    <w:rsid w:val="00372E6B"/>
    <w:rsid w:val="00373C6A"/>
    <w:rsid w:val="00374B3C"/>
    <w:rsid w:val="00376B89"/>
    <w:rsid w:val="00380456"/>
    <w:rsid w:val="00380A1E"/>
    <w:rsid w:val="00380AFD"/>
    <w:rsid w:val="00383CAC"/>
    <w:rsid w:val="003843C7"/>
    <w:rsid w:val="0038639B"/>
    <w:rsid w:val="0038727E"/>
    <w:rsid w:val="00387366"/>
    <w:rsid w:val="0038791C"/>
    <w:rsid w:val="00387C11"/>
    <w:rsid w:val="00390361"/>
    <w:rsid w:val="0039077E"/>
    <w:rsid w:val="00391518"/>
    <w:rsid w:val="003915DC"/>
    <w:rsid w:val="00393A91"/>
    <w:rsid w:val="00394826"/>
    <w:rsid w:val="00395701"/>
    <w:rsid w:val="00395AF9"/>
    <w:rsid w:val="00396A9A"/>
    <w:rsid w:val="00397EED"/>
    <w:rsid w:val="003A0BCA"/>
    <w:rsid w:val="003A0E99"/>
    <w:rsid w:val="003A125E"/>
    <w:rsid w:val="003A133B"/>
    <w:rsid w:val="003A2188"/>
    <w:rsid w:val="003A3D58"/>
    <w:rsid w:val="003A500B"/>
    <w:rsid w:val="003A562C"/>
    <w:rsid w:val="003A583D"/>
    <w:rsid w:val="003A5891"/>
    <w:rsid w:val="003A6DEE"/>
    <w:rsid w:val="003A787E"/>
    <w:rsid w:val="003A7C1C"/>
    <w:rsid w:val="003B04AE"/>
    <w:rsid w:val="003B1332"/>
    <w:rsid w:val="003B22C7"/>
    <w:rsid w:val="003B3899"/>
    <w:rsid w:val="003B399F"/>
    <w:rsid w:val="003B3F68"/>
    <w:rsid w:val="003B4D91"/>
    <w:rsid w:val="003B51D9"/>
    <w:rsid w:val="003B678E"/>
    <w:rsid w:val="003B71D6"/>
    <w:rsid w:val="003B76D9"/>
    <w:rsid w:val="003C107F"/>
    <w:rsid w:val="003C1628"/>
    <w:rsid w:val="003C242E"/>
    <w:rsid w:val="003C2941"/>
    <w:rsid w:val="003C2D62"/>
    <w:rsid w:val="003C368A"/>
    <w:rsid w:val="003C3F9E"/>
    <w:rsid w:val="003C405F"/>
    <w:rsid w:val="003C5636"/>
    <w:rsid w:val="003C644F"/>
    <w:rsid w:val="003C66C8"/>
    <w:rsid w:val="003C67D5"/>
    <w:rsid w:val="003C6BD3"/>
    <w:rsid w:val="003D014A"/>
    <w:rsid w:val="003D03AA"/>
    <w:rsid w:val="003D2369"/>
    <w:rsid w:val="003D2CA3"/>
    <w:rsid w:val="003D3693"/>
    <w:rsid w:val="003D3C76"/>
    <w:rsid w:val="003D654A"/>
    <w:rsid w:val="003D6F5E"/>
    <w:rsid w:val="003E20AD"/>
    <w:rsid w:val="003E256D"/>
    <w:rsid w:val="003E3898"/>
    <w:rsid w:val="003E3B6C"/>
    <w:rsid w:val="003E5771"/>
    <w:rsid w:val="003E5BB9"/>
    <w:rsid w:val="003F00F0"/>
    <w:rsid w:val="003F06E3"/>
    <w:rsid w:val="003F14BF"/>
    <w:rsid w:val="003F15C2"/>
    <w:rsid w:val="003F1EA3"/>
    <w:rsid w:val="003F2CA1"/>
    <w:rsid w:val="003F3BDB"/>
    <w:rsid w:val="003F55A4"/>
    <w:rsid w:val="003F65A4"/>
    <w:rsid w:val="003F6619"/>
    <w:rsid w:val="00401747"/>
    <w:rsid w:val="004027CB"/>
    <w:rsid w:val="00402A7A"/>
    <w:rsid w:val="0040316C"/>
    <w:rsid w:val="00405852"/>
    <w:rsid w:val="004059F2"/>
    <w:rsid w:val="004078FD"/>
    <w:rsid w:val="00407FE4"/>
    <w:rsid w:val="00410295"/>
    <w:rsid w:val="00411860"/>
    <w:rsid w:val="004126B2"/>
    <w:rsid w:val="00413896"/>
    <w:rsid w:val="0041393B"/>
    <w:rsid w:val="00413F53"/>
    <w:rsid w:val="00414CA6"/>
    <w:rsid w:val="00415595"/>
    <w:rsid w:val="0041752A"/>
    <w:rsid w:val="00420367"/>
    <w:rsid w:val="00422173"/>
    <w:rsid w:val="00422B1F"/>
    <w:rsid w:val="004230CC"/>
    <w:rsid w:val="0042568A"/>
    <w:rsid w:val="00425798"/>
    <w:rsid w:val="00425FAA"/>
    <w:rsid w:val="00427A6C"/>
    <w:rsid w:val="00427FBC"/>
    <w:rsid w:val="004307A4"/>
    <w:rsid w:val="004308BE"/>
    <w:rsid w:val="00431080"/>
    <w:rsid w:val="00431387"/>
    <w:rsid w:val="004315B6"/>
    <w:rsid w:val="004317C8"/>
    <w:rsid w:val="00431825"/>
    <w:rsid w:val="004340BF"/>
    <w:rsid w:val="00434104"/>
    <w:rsid w:val="00434302"/>
    <w:rsid w:val="00434E52"/>
    <w:rsid w:val="004359AB"/>
    <w:rsid w:val="004365C8"/>
    <w:rsid w:val="00437114"/>
    <w:rsid w:val="00437A8A"/>
    <w:rsid w:val="00440958"/>
    <w:rsid w:val="00441265"/>
    <w:rsid w:val="004422C3"/>
    <w:rsid w:val="00442D0B"/>
    <w:rsid w:val="0044401F"/>
    <w:rsid w:val="00445C71"/>
    <w:rsid w:val="0044690B"/>
    <w:rsid w:val="00446A2E"/>
    <w:rsid w:val="00446F53"/>
    <w:rsid w:val="00453DD9"/>
    <w:rsid w:val="00454AE0"/>
    <w:rsid w:val="00454CDE"/>
    <w:rsid w:val="0045546B"/>
    <w:rsid w:val="00455E46"/>
    <w:rsid w:val="00456806"/>
    <w:rsid w:val="00456C8C"/>
    <w:rsid w:val="004574D3"/>
    <w:rsid w:val="00457689"/>
    <w:rsid w:val="004611D9"/>
    <w:rsid w:val="004611EE"/>
    <w:rsid w:val="0046149F"/>
    <w:rsid w:val="00461C5E"/>
    <w:rsid w:val="00462DF0"/>
    <w:rsid w:val="00463C27"/>
    <w:rsid w:val="00464475"/>
    <w:rsid w:val="004665B0"/>
    <w:rsid w:val="00466A61"/>
    <w:rsid w:val="00466EE2"/>
    <w:rsid w:val="00470045"/>
    <w:rsid w:val="004706E1"/>
    <w:rsid w:val="00471943"/>
    <w:rsid w:val="00472598"/>
    <w:rsid w:val="004725E1"/>
    <w:rsid w:val="00472D5D"/>
    <w:rsid w:val="00473683"/>
    <w:rsid w:val="004757FF"/>
    <w:rsid w:val="004760E5"/>
    <w:rsid w:val="0048025C"/>
    <w:rsid w:val="004809B3"/>
    <w:rsid w:val="00480E73"/>
    <w:rsid w:val="004813D5"/>
    <w:rsid w:val="00481951"/>
    <w:rsid w:val="00481E2F"/>
    <w:rsid w:val="0048216F"/>
    <w:rsid w:val="004830AC"/>
    <w:rsid w:val="00483E72"/>
    <w:rsid w:val="0048485D"/>
    <w:rsid w:val="0048516E"/>
    <w:rsid w:val="00485998"/>
    <w:rsid w:val="00485B52"/>
    <w:rsid w:val="00486229"/>
    <w:rsid w:val="00486340"/>
    <w:rsid w:val="004867FF"/>
    <w:rsid w:val="00487CF4"/>
    <w:rsid w:val="00493543"/>
    <w:rsid w:val="0049385F"/>
    <w:rsid w:val="00493F1C"/>
    <w:rsid w:val="00496020"/>
    <w:rsid w:val="00496820"/>
    <w:rsid w:val="00496BA9"/>
    <w:rsid w:val="00496C43"/>
    <w:rsid w:val="00496F5B"/>
    <w:rsid w:val="00497D3F"/>
    <w:rsid w:val="004A0FD2"/>
    <w:rsid w:val="004A0FFB"/>
    <w:rsid w:val="004A1326"/>
    <w:rsid w:val="004A19B6"/>
    <w:rsid w:val="004A1B4C"/>
    <w:rsid w:val="004A1E55"/>
    <w:rsid w:val="004A2860"/>
    <w:rsid w:val="004A3268"/>
    <w:rsid w:val="004A3BDB"/>
    <w:rsid w:val="004A48FC"/>
    <w:rsid w:val="004A545E"/>
    <w:rsid w:val="004A57CF"/>
    <w:rsid w:val="004A582E"/>
    <w:rsid w:val="004A61EE"/>
    <w:rsid w:val="004B0D09"/>
    <w:rsid w:val="004B2125"/>
    <w:rsid w:val="004B2505"/>
    <w:rsid w:val="004B2D38"/>
    <w:rsid w:val="004B316B"/>
    <w:rsid w:val="004B3B21"/>
    <w:rsid w:val="004B3D56"/>
    <w:rsid w:val="004B42DF"/>
    <w:rsid w:val="004B5D51"/>
    <w:rsid w:val="004B5F03"/>
    <w:rsid w:val="004B760B"/>
    <w:rsid w:val="004C1E11"/>
    <w:rsid w:val="004C2142"/>
    <w:rsid w:val="004C5659"/>
    <w:rsid w:val="004C622A"/>
    <w:rsid w:val="004C7405"/>
    <w:rsid w:val="004C7C66"/>
    <w:rsid w:val="004D06D5"/>
    <w:rsid w:val="004D08BA"/>
    <w:rsid w:val="004D0AB1"/>
    <w:rsid w:val="004D1624"/>
    <w:rsid w:val="004D199D"/>
    <w:rsid w:val="004D2F4D"/>
    <w:rsid w:val="004D32C5"/>
    <w:rsid w:val="004D3A3D"/>
    <w:rsid w:val="004D4529"/>
    <w:rsid w:val="004D484F"/>
    <w:rsid w:val="004D597C"/>
    <w:rsid w:val="004D798F"/>
    <w:rsid w:val="004D7F7B"/>
    <w:rsid w:val="004E13BE"/>
    <w:rsid w:val="004E3AC2"/>
    <w:rsid w:val="004E60BF"/>
    <w:rsid w:val="004E7EC7"/>
    <w:rsid w:val="004F0EBD"/>
    <w:rsid w:val="004F1954"/>
    <w:rsid w:val="004F19B5"/>
    <w:rsid w:val="004F299E"/>
    <w:rsid w:val="004F2A4D"/>
    <w:rsid w:val="004F341A"/>
    <w:rsid w:val="004F38EF"/>
    <w:rsid w:val="004F4D17"/>
    <w:rsid w:val="004F5877"/>
    <w:rsid w:val="004F6A1B"/>
    <w:rsid w:val="00500C64"/>
    <w:rsid w:val="00500D66"/>
    <w:rsid w:val="005012D8"/>
    <w:rsid w:val="00501BDB"/>
    <w:rsid w:val="00502D35"/>
    <w:rsid w:val="005030C0"/>
    <w:rsid w:val="005036AF"/>
    <w:rsid w:val="00503F65"/>
    <w:rsid w:val="00506058"/>
    <w:rsid w:val="005073FF"/>
    <w:rsid w:val="00507648"/>
    <w:rsid w:val="005077BD"/>
    <w:rsid w:val="0051045C"/>
    <w:rsid w:val="00511F55"/>
    <w:rsid w:val="00512720"/>
    <w:rsid w:val="00513859"/>
    <w:rsid w:val="00513C76"/>
    <w:rsid w:val="00515A33"/>
    <w:rsid w:val="00515A34"/>
    <w:rsid w:val="0051607D"/>
    <w:rsid w:val="00516C72"/>
    <w:rsid w:val="00517A0D"/>
    <w:rsid w:val="005200F6"/>
    <w:rsid w:val="00520970"/>
    <w:rsid w:val="00521700"/>
    <w:rsid w:val="00521DF8"/>
    <w:rsid w:val="00521F7F"/>
    <w:rsid w:val="005228F3"/>
    <w:rsid w:val="00522A64"/>
    <w:rsid w:val="00522F61"/>
    <w:rsid w:val="00523830"/>
    <w:rsid w:val="0052637E"/>
    <w:rsid w:val="005302AB"/>
    <w:rsid w:val="00530357"/>
    <w:rsid w:val="005305D4"/>
    <w:rsid w:val="005324FF"/>
    <w:rsid w:val="005330F2"/>
    <w:rsid w:val="00533480"/>
    <w:rsid w:val="005336CD"/>
    <w:rsid w:val="00533BAF"/>
    <w:rsid w:val="00533EA8"/>
    <w:rsid w:val="005354D7"/>
    <w:rsid w:val="00542825"/>
    <w:rsid w:val="00543ACE"/>
    <w:rsid w:val="00543F6F"/>
    <w:rsid w:val="00544403"/>
    <w:rsid w:val="00544927"/>
    <w:rsid w:val="00546384"/>
    <w:rsid w:val="005466AC"/>
    <w:rsid w:val="00546CD5"/>
    <w:rsid w:val="00547E92"/>
    <w:rsid w:val="005506FB"/>
    <w:rsid w:val="00551A1E"/>
    <w:rsid w:val="00552891"/>
    <w:rsid w:val="00553766"/>
    <w:rsid w:val="00553F32"/>
    <w:rsid w:val="00554278"/>
    <w:rsid w:val="00555B14"/>
    <w:rsid w:val="00556117"/>
    <w:rsid w:val="00556FEF"/>
    <w:rsid w:val="0055797E"/>
    <w:rsid w:val="00557E0F"/>
    <w:rsid w:val="005622EC"/>
    <w:rsid w:val="0056283A"/>
    <w:rsid w:val="00562C10"/>
    <w:rsid w:val="0056492F"/>
    <w:rsid w:val="00565124"/>
    <w:rsid w:val="0056591F"/>
    <w:rsid w:val="00567A14"/>
    <w:rsid w:val="0057062F"/>
    <w:rsid w:val="00571EBC"/>
    <w:rsid w:val="00571F2C"/>
    <w:rsid w:val="0057274E"/>
    <w:rsid w:val="005730B6"/>
    <w:rsid w:val="00573676"/>
    <w:rsid w:val="00573AB9"/>
    <w:rsid w:val="00576306"/>
    <w:rsid w:val="00576C79"/>
    <w:rsid w:val="00576F83"/>
    <w:rsid w:val="0058158F"/>
    <w:rsid w:val="005818A7"/>
    <w:rsid w:val="00581A35"/>
    <w:rsid w:val="00581B66"/>
    <w:rsid w:val="0058253D"/>
    <w:rsid w:val="00584535"/>
    <w:rsid w:val="005846ED"/>
    <w:rsid w:val="00585602"/>
    <w:rsid w:val="00585EA2"/>
    <w:rsid w:val="005861F3"/>
    <w:rsid w:val="00586C08"/>
    <w:rsid w:val="005906C8"/>
    <w:rsid w:val="00590E94"/>
    <w:rsid w:val="005910AE"/>
    <w:rsid w:val="00591145"/>
    <w:rsid w:val="005917B4"/>
    <w:rsid w:val="005922B4"/>
    <w:rsid w:val="00592708"/>
    <w:rsid w:val="00592BC8"/>
    <w:rsid w:val="00592DD5"/>
    <w:rsid w:val="0059364E"/>
    <w:rsid w:val="00594349"/>
    <w:rsid w:val="00594408"/>
    <w:rsid w:val="00594682"/>
    <w:rsid w:val="005A031E"/>
    <w:rsid w:val="005A2279"/>
    <w:rsid w:val="005A30D9"/>
    <w:rsid w:val="005A354A"/>
    <w:rsid w:val="005A3A2A"/>
    <w:rsid w:val="005A46B8"/>
    <w:rsid w:val="005A4BC7"/>
    <w:rsid w:val="005A4CCA"/>
    <w:rsid w:val="005A55DF"/>
    <w:rsid w:val="005A58BC"/>
    <w:rsid w:val="005B1449"/>
    <w:rsid w:val="005B221C"/>
    <w:rsid w:val="005B3036"/>
    <w:rsid w:val="005B3919"/>
    <w:rsid w:val="005B3E9D"/>
    <w:rsid w:val="005B3F07"/>
    <w:rsid w:val="005B4C5A"/>
    <w:rsid w:val="005B669E"/>
    <w:rsid w:val="005C1579"/>
    <w:rsid w:val="005C1818"/>
    <w:rsid w:val="005C371C"/>
    <w:rsid w:val="005C39D4"/>
    <w:rsid w:val="005C3BFB"/>
    <w:rsid w:val="005C410D"/>
    <w:rsid w:val="005C44CF"/>
    <w:rsid w:val="005C4D53"/>
    <w:rsid w:val="005C4EE4"/>
    <w:rsid w:val="005C57B3"/>
    <w:rsid w:val="005C5A4F"/>
    <w:rsid w:val="005C5B52"/>
    <w:rsid w:val="005C5E1A"/>
    <w:rsid w:val="005C5ECB"/>
    <w:rsid w:val="005C5F9B"/>
    <w:rsid w:val="005C783E"/>
    <w:rsid w:val="005D126E"/>
    <w:rsid w:val="005D25D9"/>
    <w:rsid w:val="005D409D"/>
    <w:rsid w:val="005D6684"/>
    <w:rsid w:val="005D6D5A"/>
    <w:rsid w:val="005E0101"/>
    <w:rsid w:val="005E03DA"/>
    <w:rsid w:val="005E04A7"/>
    <w:rsid w:val="005E1933"/>
    <w:rsid w:val="005E3525"/>
    <w:rsid w:val="005E374B"/>
    <w:rsid w:val="005E388C"/>
    <w:rsid w:val="005E415D"/>
    <w:rsid w:val="005E4646"/>
    <w:rsid w:val="005E5B19"/>
    <w:rsid w:val="005E5F04"/>
    <w:rsid w:val="005E6794"/>
    <w:rsid w:val="005E727D"/>
    <w:rsid w:val="005F093E"/>
    <w:rsid w:val="005F2459"/>
    <w:rsid w:val="005F3295"/>
    <w:rsid w:val="005F35A3"/>
    <w:rsid w:val="005F3CE2"/>
    <w:rsid w:val="005F4222"/>
    <w:rsid w:val="005F6375"/>
    <w:rsid w:val="005F70ED"/>
    <w:rsid w:val="00600EA0"/>
    <w:rsid w:val="00601516"/>
    <w:rsid w:val="006017FD"/>
    <w:rsid w:val="006022CC"/>
    <w:rsid w:val="006040AA"/>
    <w:rsid w:val="00604161"/>
    <w:rsid w:val="006042B9"/>
    <w:rsid w:val="00605056"/>
    <w:rsid w:val="00605DEB"/>
    <w:rsid w:val="00607B99"/>
    <w:rsid w:val="0061112C"/>
    <w:rsid w:val="00611167"/>
    <w:rsid w:val="00613BBE"/>
    <w:rsid w:val="006141A4"/>
    <w:rsid w:val="006155AB"/>
    <w:rsid w:val="0061585C"/>
    <w:rsid w:val="00616AE1"/>
    <w:rsid w:val="006179CC"/>
    <w:rsid w:val="00620C22"/>
    <w:rsid w:val="00622BC1"/>
    <w:rsid w:val="00623462"/>
    <w:rsid w:val="00623F31"/>
    <w:rsid w:val="006257D5"/>
    <w:rsid w:val="00625B55"/>
    <w:rsid w:val="00625D16"/>
    <w:rsid w:val="0062636D"/>
    <w:rsid w:val="00626C10"/>
    <w:rsid w:val="0063365C"/>
    <w:rsid w:val="0063379C"/>
    <w:rsid w:val="00634AB4"/>
    <w:rsid w:val="00635042"/>
    <w:rsid w:val="00636646"/>
    <w:rsid w:val="006369FE"/>
    <w:rsid w:val="00637A94"/>
    <w:rsid w:val="0064035B"/>
    <w:rsid w:val="006405B2"/>
    <w:rsid w:val="006405D5"/>
    <w:rsid w:val="00641CAC"/>
    <w:rsid w:val="00642AD6"/>
    <w:rsid w:val="00644016"/>
    <w:rsid w:val="00644191"/>
    <w:rsid w:val="006445CF"/>
    <w:rsid w:val="00644EB8"/>
    <w:rsid w:val="00645DF7"/>
    <w:rsid w:val="00646F49"/>
    <w:rsid w:val="006506D2"/>
    <w:rsid w:val="00650ECE"/>
    <w:rsid w:val="0065135F"/>
    <w:rsid w:val="00653310"/>
    <w:rsid w:val="00653313"/>
    <w:rsid w:val="00653491"/>
    <w:rsid w:val="00654115"/>
    <w:rsid w:val="006548CC"/>
    <w:rsid w:val="006562B7"/>
    <w:rsid w:val="006571E6"/>
    <w:rsid w:val="00657374"/>
    <w:rsid w:val="006602EC"/>
    <w:rsid w:val="006603F2"/>
    <w:rsid w:val="006606F9"/>
    <w:rsid w:val="00660ADE"/>
    <w:rsid w:val="00661391"/>
    <w:rsid w:val="006624B0"/>
    <w:rsid w:val="0066366B"/>
    <w:rsid w:val="00664699"/>
    <w:rsid w:val="006653AA"/>
    <w:rsid w:val="00666F25"/>
    <w:rsid w:val="0066775C"/>
    <w:rsid w:val="006707A3"/>
    <w:rsid w:val="006709A4"/>
    <w:rsid w:val="00670FA1"/>
    <w:rsid w:val="006714E0"/>
    <w:rsid w:val="0067282F"/>
    <w:rsid w:val="00673246"/>
    <w:rsid w:val="00675641"/>
    <w:rsid w:val="00677BEA"/>
    <w:rsid w:val="00677BFB"/>
    <w:rsid w:val="006805FA"/>
    <w:rsid w:val="0068148A"/>
    <w:rsid w:val="00682CFF"/>
    <w:rsid w:val="00684C10"/>
    <w:rsid w:val="00684D29"/>
    <w:rsid w:val="00685125"/>
    <w:rsid w:val="00687ABB"/>
    <w:rsid w:val="00690CA9"/>
    <w:rsid w:val="00691F82"/>
    <w:rsid w:val="00692033"/>
    <w:rsid w:val="0069268F"/>
    <w:rsid w:val="00692DAB"/>
    <w:rsid w:val="006940CC"/>
    <w:rsid w:val="0069465F"/>
    <w:rsid w:val="00695BEA"/>
    <w:rsid w:val="0069715B"/>
    <w:rsid w:val="006974F4"/>
    <w:rsid w:val="0069753A"/>
    <w:rsid w:val="006A1BE3"/>
    <w:rsid w:val="006A2078"/>
    <w:rsid w:val="006A3AFA"/>
    <w:rsid w:val="006A3C9A"/>
    <w:rsid w:val="006A3D47"/>
    <w:rsid w:val="006A3E60"/>
    <w:rsid w:val="006A6D1E"/>
    <w:rsid w:val="006A7284"/>
    <w:rsid w:val="006A7531"/>
    <w:rsid w:val="006B033D"/>
    <w:rsid w:val="006B06A1"/>
    <w:rsid w:val="006B14F8"/>
    <w:rsid w:val="006B243A"/>
    <w:rsid w:val="006B264B"/>
    <w:rsid w:val="006B26F1"/>
    <w:rsid w:val="006B2ABD"/>
    <w:rsid w:val="006B35CB"/>
    <w:rsid w:val="006B3B32"/>
    <w:rsid w:val="006B3E55"/>
    <w:rsid w:val="006B3E78"/>
    <w:rsid w:val="006B3E7D"/>
    <w:rsid w:val="006B5B5D"/>
    <w:rsid w:val="006B6A62"/>
    <w:rsid w:val="006B7D9F"/>
    <w:rsid w:val="006C0518"/>
    <w:rsid w:val="006C2785"/>
    <w:rsid w:val="006C2E1C"/>
    <w:rsid w:val="006C433B"/>
    <w:rsid w:val="006C4CB2"/>
    <w:rsid w:val="006C6C3A"/>
    <w:rsid w:val="006C713A"/>
    <w:rsid w:val="006C7D4D"/>
    <w:rsid w:val="006D061C"/>
    <w:rsid w:val="006D07E5"/>
    <w:rsid w:val="006D1DC2"/>
    <w:rsid w:val="006D35EC"/>
    <w:rsid w:val="006D38A7"/>
    <w:rsid w:val="006D40D5"/>
    <w:rsid w:val="006D645E"/>
    <w:rsid w:val="006D65BB"/>
    <w:rsid w:val="006D7CC3"/>
    <w:rsid w:val="006E2912"/>
    <w:rsid w:val="006E2CFA"/>
    <w:rsid w:val="006E521A"/>
    <w:rsid w:val="006E52D4"/>
    <w:rsid w:val="006E67A7"/>
    <w:rsid w:val="006F17DF"/>
    <w:rsid w:val="006F21B4"/>
    <w:rsid w:val="006F294C"/>
    <w:rsid w:val="006F3DA5"/>
    <w:rsid w:val="006F4771"/>
    <w:rsid w:val="006F4E53"/>
    <w:rsid w:val="006F66B0"/>
    <w:rsid w:val="006F6755"/>
    <w:rsid w:val="006F6D23"/>
    <w:rsid w:val="00700104"/>
    <w:rsid w:val="00701224"/>
    <w:rsid w:val="00701669"/>
    <w:rsid w:val="00702091"/>
    <w:rsid w:val="00702C12"/>
    <w:rsid w:val="00703700"/>
    <w:rsid w:val="00703FC4"/>
    <w:rsid w:val="00704048"/>
    <w:rsid w:val="007042A0"/>
    <w:rsid w:val="00704A99"/>
    <w:rsid w:val="00706801"/>
    <w:rsid w:val="00711A8D"/>
    <w:rsid w:val="00712DDF"/>
    <w:rsid w:val="007148A1"/>
    <w:rsid w:val="00714E5C"/>
    <w:rsid w:val="007157AE"/>
    <w:rsid w:val="00715BAA"/>
    <w:rsid w:val="00715EC3"/>
    <w:rsid w:val="00716A00"/>
    <w:rsid w:val="00717840"/>
    <w:rsid w:val="0072049B"/>
    <w:rsid w:val="0072104F"/>
    <w:rsid w:val="007214AE"/>
    <w:rsid w:val="00725312"/>
    <w:rsid w:val="00725640"/>
    <w:rsid w:val="00725A01"/>
    <w:rsid w:val="00726D1F"/>
    <w:rsid w:val="007274FB"/>
    <w:rsid w:val="007277BD"/>
    <w:rsid w:val="00727C2A"/>
    <w:rsid w:val="00730C3B"/>
    <w:rsid w:val="0073262B"/>
    <w:rsid w:val="00732744"/>
    <w:rsid w:val="007329D3"/>
    <w:rsid w:val="00734E17"/>
    <w:rsid w:val="007352DA"/>
    <w:rsid w:val="00735A56"/>
    <w:rsid w:val="0073617A"/>
    <w:rsid w:val="0073675A"/>
    <w:rsid w:val="007368AA"/>
    <w:rsid w:val="00737F3E"/>
    <w:rsid w:val="007404C0"/>
    <w:rsid w:val="00740E6A"/>
    <w:rsid w:val="00742D4B"/>
    <w:rsid w:val="00745F84"/>
    <w:rsid w:val="007460BF"/>
    <w:rsid w:val="007464C6"/>
    <w:rsid w:val="00747920"/>
    <w:rsid w:val="00755DDF"/>
    <w:rsid w:val="00756211"/>
    <w:rsid w:val="0075686A"/>
    <w:rsid w:val="00756B40"/>
    <w:rsid w:val="007602F8"/>
    <w:rsid w:val="0076083D"/>
    <w:rsid w:val="00760F4F"/>
    <w:rsid w:val="007616EC"/>
    <w:rsid w:val="00761D49"/>
    <w:rsid w:val="007638BD"/>
    <w:rsid w:val="00764338"/>
    <w:rsid w:val="007662E0"/>
    <w:rsid w:val="007717E7"/>
    <w:rsid w:val="007721E4"/>
    <w:rsid w:val="00772A55"/>
    <w:rsid w:val="00772E81"/>
    <w:rsid w:val="00775AB1"/>
    <w:rsid w:val="00775EB3"/>
    <w:rsid w:val="007764E1"/>
    <w:rsid w:val="00777290"/>
    <w:rsid w:val="00780687"/>
    <w:rsid w:val="00783519"/>
    <w:rsid w:val="00784ED3"/>
    <w:rsid w:val="007850ED"/>
    <w:rsid w:val="00785245"/>
    <w:rsid w:val="00785F8F"/>
    <w:rsid w:val="00786F8A"/>
    <w:rsid w:val="00787D67"/>
    <w:rsid w:val="007900BA"/>
    <w:rsid w:val="00790962"/>
    <w:rsid w:val="00791340"/>
    <w:rsid w:val="00792B7A"/>
    <w:rsid w:val="00793492"/>
    <w:rsid w:val="007939AB"/>
    <w:rsid w:val="00793E3C"/>
    <w:rsid w:val="00794674"/>
    <w:rsid w:val="00795763"/>
    <w:rsid w:val="00795E98"/>
    <w:rsid w:val="00796416"/>
    <w:rsid w:val="007A040C"/>
    <w:rsid w:val="007A04F5"/>
    <w:rsid w:val="007A0A1C"/>
    <w:rsid w:val="007A0A27"/>
    <w:rsid w:val="007A0ACB"/>
    <w:rsid w:val="007A0D59"/>
    <w:rsid w:val="007A1B02"/>
    <w:rsid w:val="007A1E66"/>
    <w:rsid w:val="007A22F2"/>
    <w:rsid w:val="007A235D"/>
    <w:rsid w:val="007A2416"/>
    <w:rsid w:val="007A3455"/>
    <w:rsid w:val="007A4D33"/>
    <w:rsid w:val="007A5146"/>
    <w:rsid w:val="007A53C8"/>
    <w:rsid w:val="007A7361"/>
    <w:rsid w:val="007B0CF6"/>
    <w:rsid w:val="007B2C0B"/>
    <w:rsid w:val="007B2FEC"/>
    <w:rsid w:val="007B32C1"/>
    <w:rsid w:val="007B34ED"/>
    <w:rsid w:val="007B559F"/>
    <w:rsid w:val="007B6D2B"/>
    <w:rsid w:val="007B7433"/>
    <w:rsid w:val="007B7756"/>
    <w:rsid w:val="007C1C07"/>
    <w:rsid w:val="007C1F4A"/>
    <w:rsid w:val="007C1FAD"/>
    <w:rsid w:val="007C2BBC"/>
    <w:rsid w:val="007C479D"/>
    <w:rsid w:val="007C597C"/>
    <w:rsid w:val="007D1ABD"/>
    <w:rsid w:val="007D3352"/>
    <w:rsid w:val="007D3468"/>
    <w:rsid w:val="007D3955"/>
    <w:rsid w:val="007D5CE9"/>
    <w:rsid w:val="007D5DBA"/>
    <w:rsid w:val="007D61C2"/>
    <w:rsid w:val="007D6439"/>
    <w:rsid w:val="007D6AFF"/>
    <w:rsid w:val="007D6D28"/>
    <w:rsid w:val="007D7837"/>
    <w:rsid w:val="007E25B2"/>
    <w:rsid w:val="007E4090"/>
    <w:rsid w:val="007E57BC"/>
    <w:rsid w:val="007E5E57"/>
    <w:rsid w:val="007E6044"/>
    <w:rsid w:val="007E79B1"/>
    <w:rsid w:val="007F077E"/>
    <w:rsid w:val="007F16E0"/>
    <w:rsid w:val="007F34C1"/>
    <w:rsid w:val="007F3A08"/>
    <w:rsid w:val="007F3D89"/>
    <w:rsid w:val="007F52C9"/>
    <w:rsid w:val="007F6C9F"/>
    <w:rsid w:val="00801437"/>
    <w:rsid w:val="008026E4"/>
    <w:rsid w:val="008035B4"/>
    <w:rsid w:val="008042C7"/>
    <w:rsid w:val="008051C6"/>
    <w:rsid w:val="008052BB"/>
    <w:rsid w:val="008066AB"/>
    <w:rsid w:val="008067B6"/>
    <w:rsid w:val="00806B44"/>
    <w:rsid w:val="00807319"/>
    <w:rsid w:val="00807719"/>
    <w:rsid w:val="00807DCA"/>
    <w:rsid w:val="0081013C"/>
    <w:rsid w:val="00810C0B"/>
    <w:rsid w:val="00811695"/>
    <w:rsid w:val="0081203D"/>
    <w:rsid w:val="00812EA0"/>
    <w:rsid w:val="0081338B"/>
    <w:rsid w:val="00813394"/>
    <w:rsid w:val="00813CD6"/>
    <w:rsid w:val="008144CD"/>
    <w:rsid w:val="008147F0"/>
    <w:rsid w:val="008148C7"/>
    <w:rsid w:val="00815329"/>
    <w:rsid w:val="00816D2A"/>
    <w:rsid w:val="008171DF"/>
    <w:rsid w:val="00817FC9"/>
    <w:rsid w:val="008202BB"/>
    <w:rsid w:val="00820FCC"/>
    <w:rsid w:val="00821E14"/>
    <w:rsid w:val="008227A4"/>
    <w:rsid w:val="008231D9"/>
    <w:rsid w:val="00823211"/>
    <w:rsid w:val="008247FF"/>
    <w:rsid w:val="0082593E"/>
    <w:rsid w:val="00827578"/>
    <w:rsid w:val="00830C6B"/>
    <w:rsid w:val="0083118D"/>
    <w:rsid w:val="00831346"/>
    <w:rsid w:val="0083284A"/>
    <w:rsid w:val="008340FE"/>
    <w:rsid w:val="00834203"/>
    <w:rsid w:val="00834C3E"/>
    <w:rsid w:val="00835547"/>
    <w:rsid w:val="00835BA4"/>
    <w:rsid w:val="00836634"/>
    <w:rsid w:val="00843868"/>
    <w:rsid w:val="008440C9"/>
    <w:rsid w:val="008454F1"/>
    <w:rsid w:val="00845DB2"/>
    <w:rsid w:val="008477B2"/>
    <w:rsid w:val="00847AB6"/>
    <w:rsid w:val="00847E02"/>
    <w:rsid w:val="00847EC6"/>
    <w:rsid w:val="00847FFE"/>
    <w:rsid w:val="0085032B"/>
    <w:rsid w:val="008517A5"/>
    <w:rsid w:val="008567B5"/>
    <w:rsid w:val="00856DDD"/>
    <w:rsid w:val="00857E2A"/>
    <w:rsid w:val="008618A9"/>
    <w:rsid w:val="00862146"/>
    <w:rsid w:val="0086223A"/>
    <w:rsid w:val="0086410D"/>
    <w:rsid w:val="008649A9"/>
    <w:rsid w:val="00867910"/>
    <w:rsid w:val="00870B45"/>
    <w:rsid w:val="00872168"/>
    <w:rsid w:val="00872498"/>
    <w:rsid w:val="00872A8F"/>
    <w:rsid w:val="008734A1"/>
    <w:rsid w:val="0087454A"/>
    <w:rsid w:val="008773D8"/>
    <w:rsid w:val="0087772E"/>
    <w:rsid w:val="008777CB"/>
    <w:rsid w:val="00877C32"/>
    <w:rsid w:val="0088008E"/>
    <w:rsid w:val="008817A6"/>
    <w:rsid w:val="00882657"/>
    <w:rsid w:val="00883392"/>
    <w:rsid w:val="00884964"/>
    <w:rsid w:val="008852F5"/>
    <w:rsid w:val="00885BCB"/>
    <w:rsid w:val="0088647C"/>
    <w:rsid w:val="00891B0B"/>
    <w:rsid w:val="008929D5"/>
    <w:rsid w:val="008930FD"/>
    <w:rsid w:val="00894501"/>
    <w:rsid w:val="00894B61"/>
    <w:rsid w:val="008A0859"/>
    <w:rsid w:val="008A3F9B"/>
    <w:rsid w:val="008A4152"/>
    <w:rsid w:val="008A466F"/>
    <w:rsid w:val="008A4D60"/>
    <w:rsid w:val="008A55E8"/>
    <w:rsid w:val="008A5924"/>
    <w:rsid w:val="008A59B3"/>
    <w:rsid w:val="008A610E"/>
    <w:rsid w:val="008A6DAA"/>
    <w:rsid w:val="008B05DE"/>
    <w:rsid w:val="008B2E68"/>
    <w:rsid w:val="008B4216"/>
    <w:rsid w:val="008B4432"/>
    <w:rsid w:val="008B59AF"/>
    <w:rsid w:val="008B6310"/>
    <w:rsid w:val="008B6C9D"/>
    <w:rsid w:val="008B76AD"/>
    <w:rsid w:val="008C040F"/>
    <w:rsid w:val="008C1D27"/>
    <w:rsid w:val="008C25BC"/>
    <w:rsid w:val="008C60D2"/>
    <w:rsid w:val="008C6D48"/>
    <w:rsid w:val="008C789F"/>
    <w:rsid w:val="008C7A88"/>
    <w:rsid w:val="008D0438"/>
    <w:rsid w:val="008D0582"/>
    <w:rsid w:val="008D0C8D"/>
    <w:rsid w:val="008D1FBA"/>
    <w:rsid w:val="008D2D4D"/>
    <w:rsid w:val="008D3148"/>
    <w:rsid w:val="008D49FC"/>
    <w:rsid w:val="008D4AD9"/>
    <w:rsid w:val="008D6426"/>
    <w:rsid w:val="008D6D31"/>
    <w:rsid w:val="008D77E7"/>
    <w:rsid w:val="008D7E6E"/>
    <w:rsid w:val="008E00E9"/>
    <w:rsid w:val="008E020D"/>
    <w:rsid w:val="008E1014"/>
    <w:rsid w:val="008E1355"/>
    <w:rsid w:val="008E4744"/>
    <w:rsid w:val="008E4A63"/>
    <w:rsid w:val="008E5DA6"/>
    <w:rsid w:val="008E5F5D"/>
    <w:rsid w:val="008E602D"/>
    <w:rsid w:val="008E60F2"/>
    <w:rsid w:val="008E64DE"/>
    <w:rsid w:val="008E6D63"/>
    <w:rsid w:val="008F1404"/>
    <w:rsid w:val="008F1BF2"/>
    <w:rsid w:val="008F2846"/>
    <w:rsid w:val="008F4956"/>
    <w:rsid w:val="008F5D23"/>
    <w:rsid w:val="008F7B65"/>
    <w:rsid w:val="009005B1"/>
    <w:rsid w:val="009007E1"/>
    <w:rsid w:val="00900A43"/>
    <w:rsid w:val="009013D6"/>
    <w:rsid w:val="00901F6C"/>
    <w:rsid w:val="009020C2"/>
    <w:rsid w:val="00903461"/>
    <w:rsid w:val="0090348E"/>
    <w:rsid w:val="00903C7B"/>
    <w:rsid w:val="009049DB"/>
    <w:rsid w:val="00905176"/>
    <w:rsid w:val="00905D7B"/>
    <w:rsid w:val="00906D5B"/>
    <w:rsid w:val="0091005C"/>
    <w:rsid w:val="009114B5"/>
    <w:rsid w:val="00912DF1"/>
    <w:rsid w:val="009133B1"/>
    <w:rsid w:val="00913B26"/>
    <w:rsid w:val="0091461E"/>
    <w:rsid w:val="009150B5"/>
    <w:rsid w:val="00915CF7"/>
    <w:rsid w:val="009168DE"/>
    <w:rsid w:val="009208D6"/>
    <w:rsid w:val="00920DD7"/>
    <w:rsid w:val="00921CD9"/>
    <w:rsid w:val="00922086"/>
    <w:rsid w:val="009220C9"/>
    <w:rsid w:val="00922261"/>
    <w:rsid w:val="00922C1A"/>
    <w:rsid w:val="0092323D"/>
    <w:rsid w:val="00924C2E"/>
    <w:rsid w:val="00925B70"/>
    <w:rsid w:val="009279AF"/>
    <w:rsid w:val="00930049"/>
    <w:rsid w:val="009306A0"/>
    <w:rsid w:val="00931C9D"/>
    <w:rsid w:val="00934E41"/>
    <w:rsid w:val="0093692F"/>
    <w:rsid w:val="00936ABF"/>
    <w:rsid w:val="00940D95"/>
    <w:rsid w:val="0094248E"/>
    <w:rsid w:val="00942F83"/>
    <w:rsid w:val="00945B9B"/>
    <w:rsid w:val="00947273"/>
    <w:rsid w:val="00947F3D"/>
    <w:rsid w:val="00950C5C"/>
    <w:rsid w:val="00951515"/>
    <w:rsid w:val="009520D8"/>
    <w:rsid w:val="00952619"/>
    <w:rsid w:val="00952C55"/>
    <w:rsid w:val="00952EEF"/>
    <w:rsid w:val="00953F83"/>
    <w:rsid w:val="0095500D"/>
    <w:rsid w:val="00955F8C"/>
    <w:rsid w:val="009568F1"/>
    <w:rsid w:val="00962D06"/>
    <w:rsid w:val="00963C54"/>
    <w:rsid w:val="00964678"/>
    <w:rsid w:val="00964C5B"/>
    <w:rsid w:val="0096597D"/>
    <w:rsid w:val="0096637C"/>
    <w:rsid w:val="00966529"/>
    <w:rsid w:val="00966E8F"/>
    <w:rsid w:val="00967E41"/>
    <w:rsid w:val="00967FB4"/>
    <w:rsid w:val="00971076"/>
    <w:rsid w:val="0097181A"/>
    <w:rsid w:val="00971A32"/>
    <w:rsid w:val="00971EB7"/>
    <w:rsid w:val="00972165"/>
    <w:rsid w:val="00972CEE"/>
    <w:rsid w:val="00973543"/>
    <w:rsid w:val="0097426E"/>
    <w:rsid w:val="00974AAC"/>
    <w:rsid w:val="00976673"/>
    <w:rsid w:val="0097770C"/>
    <w:rsid w:val="00977BDA"/>
    <w:rsid w:val="00977BDE"/>
    <w:rsid w:val="00980959"/>
    <w:rsid w:val="00981A9C"/>
    <w:rsid w:val="009820CE"/>
    <w:rsid w:val="00983C22"/>
    <w:rsid w:val="00983DA5"/>
    <w:rsid w:val="00984032"/>
    <w:rsid w:val="0098472C"/>
    <w:rsid w:val="00990A19"/>
    <w:rsid w:val="00991A32"/>
    <w:rsid w:val="009923DE"/>
    <w:rsid w:val="00993BEA"/>
    <w:rsid w:val="00993D67"/>
    <w:rsid w:val="009940AE"/>
    <w:rsid w:val="00994CD2"/>
    <w:rsid w:val="00995267"/>
    <w:rsid w:val="00995502"/>
    <w:rsid w:val="009964A5"/>
    <w:rsid w:val="00996533"/>
    <w:rsid w:val="009A0223"/>
    <w:rsid w:val="009A199C"/>
    <w:rsid w:val="009A202B"/>
    <w:rsid w:val="009A254A"/>
    <w:rsid w:val="009A4D82"/>
    <w:rsid w:val="009A5BA8"/>
    <w:rsid w:val="009A6341"/>
    <w:rsid w:val="009A67A2"/>
    <w:rsid w:val="009A6862"/>
    <w:rsid w:val="009A6F30"/>
    <w:rsid w:val="009A7184"/>
    <w:rsid w:val="009A719D"/>
    <w:rsid w:val="009A739F"/>
    <w:rsid w:val="009B1581"/>
    <w:rsid w:val="009B4C7D"/>
    <w:rsid w:val="009B5FF5"/>
    <w:rsid w:val="009B7130"/>
    <w:rsid w:val="009B7168"/>
    <w:rsid w:val="009B7A4D"/>
    <w:rsid w:val="009B7DF9"/>
    <w:rsid w:val="009C026A"/>
    <w:rsid w:val="009C03BB"/>
    <w:rsid w:val="009C1206"/>
    <w:rsid w:val="009C7B82"/>
    <w:rsid w:val="009D0088"/>
    <w:rsid w:val="009D063F"/>
    <w:rsid w:val="009D0808"/>
    <w:rsid w:val="009D1746"/>
    <w:rsid w:val="009D1DE2"/>
    <w:rsid w:val="009D2285"/>
    <w:rsid w:val="009D2AF5"/>
    <w:rsid w:val="009D3129"/>
    <w:rsid w:val="009D3778"/>
    <w:rsid w:val="009D3C41"/>
    <w:rsid w:val="009D45A5"/>
    <w:rsid w:val="009D60B6"/>
    <w:rsid w:val="009D644E"/>
    <w:rsid w:val="009D6BCF"/>
    <w:rsid w:val="009D6F84"/>
    <w:rsid w:val="009D7343"/>
    <w:rsid w:val="009D73A5"/>
    <w:rsid w:val="009D781F"/>
    <w:rsid w:val="009E0438"/>
    <w:rsid w:val="009E2359"/>
    <w:rsid w:val="009E29E8"/>
    <w:rsid w:val="009E31FC"/>
    <w:rsid w:val="009E4A4B"/>
    <w:rsid w:val="009E4CFF"/>
    <w:rsid w:val="009E56F7"/>
    <w:rsid w:val="009E59C7"/>
    <w:rsid w:val="009E5BBC"/>
    <w:rsid w:val="009E720D"/>
    <w:rsid w:val="009E7BBA"/>
    <w:rsid w:val="009F0457"/>
    <w:rsid w:val="009F14E0"/>
    <w:rsid w:val="009F158F"/>
    <w:rsid w:val="009F24D7"/>
    <w:rsid w:val="009F2731"/>
    <w:rsid w:val="009F3625"/>
    <w:rsid w:val="009F3F56"/>
    <w:rsid w:val="009F4DED"/>
    <w:rsid w:val="009F4FDF"/>
    <w:rsid w:val="009F53AC"/>
    <w:rsid w:val="009F5A75"/>
    <w:rsid w:val="009F73DC"/>
    <w:rsid w:val="00A0234B"/>
    <w:rsid w:val="00A0379E"/>
    <w:rsid w:val="00A038FE"/>
    <w:rsid w:val="00A03E7B"/>
    <w:rsid w:val="00A0756A"/>
    <w:rsid w:val="00A0768B"/>
    <w:rsid w:val="00A10436"/>
    <w:rsid w:val="00A108F9"/>
    <w:rsid w:val="00A10A08"/>
    <w:rsid w:val="00A111F5"/>
    <w:rsid w:val="00A122DE"/>
    <w:rsid w:val="00A124F1"/>
    <w:rsid w:val="00A13011"/>
    <w:rsid w:val="00A130F1"/>
    <w:rsid w:val="00A13B62"/>
    <w:rsid w:val="00A14839"/>
    <w:rsid w:val="00A16D97"/>
    <w:rsid w:val="00A17886"/>
    <w:rsid w:val="00A2128B"/>
    <w:rsid w:val="00A2227E"/>
    <w:rsid w:val="00A2352E"/>
    <w:rsid w:val="00A242EC"/>
    <w:rsid w:val="00A24EFC"/>
    <w:rsid w:val="00A25272"/>
    <w:rsid w:val="00A25670"/>
    <w:rsid w:val="00A27DB5"/>
    <w:rsid w:val="00A3003B"/>
    <w:rsid w:val="00A32407"/>
    <w:rsid w:val="00A32836"/>
    <w:rsid w:val="00A35EE0"/>
    <w:rsid w:val="00A372DB"/>
    <w:rsid w:val="00A37379"/>
    <w:rsid w:val="00A37EC5"/>
    <w:rsid w:val="00A37F3E"/>
    <w:rsid w:val="00A403A1"/>
    <w:rsid w:val="00A4088B"/>
    <w:rsid w:val="00A413F0"/>
    <w:rsid w:val="00A413F5"/>
    <w:rsid w:val="00A41B3B"/>
    <w:rsid w:val="00A43884"/>
    <w:rsid w:val="00A4487B"/>
    <w:rsid w:val="00A44FF0"/>
    <w:rsid w:val="00A455B4"/>
    <w:rsid w:val="00A46ADF"/>
    <w:rsid w:val="00A50A8F"/>
    <w:rsid w:val="00A50D30"/>
    <w:rsid w:val="00A5111A"/>
    <w:rsid w:val="00A51A1C"/>
    <w:rsid w:val="00A51B7A"/>
    <w:rsid w:val="00A524EF"/>
    <w:rsid w:val="00A52AFC"/>
    <w:rsid w:val="00A5341F"/>
    <w:rsid w:val="00A53672"/>
    <w:rsid w:val="00A53F21"/>
    <w:rsid w:val="00A5552A"/>
    <w:rsid w:val="00A55BEF"/>
    <w:rsid w:val="00A56264"/>
    <w:rsid w:val="00A573B9"/>
    <w:rsid w:val="00A573D6"/>
    <w:rsid w:val="00A60298"/>
    <w:rsid w:val="00A621D8"/>
    <w:rsid w:val="00A6325F"/>
    <w:rsid w:val="00A6385C"/>
    <w:rsid w:val="00A63CBB"/>
    <w:rsid w:val="00A65195"/>
    <w:rsid w:val="00A65B50"/>
    <w:rsid w:val="00A7119E"/>
    <w:rsid w:val="00A71488"/>
    <w:rsid w:val="00A727C3"/>
    <w:rsid w:val="00A73778"/>
    <w:rsid w:val="00A7581C"/>
    <w:rsid w:val="00A76892"/>
    <w:rsid w:val="00A76AB3"/>
    <w:rsid w:val="00A77038"/>
    <w:rsid w:val="00A7746B"/>
    <w:rsid w:val="00A77BA3"/>
    <w:rsid w:val="00A821F8"/>
    <w:rsid w:val="00A82E42"/>
    <w:rsid w:val="00A86A7C"/>
    <w:rsid w:val="00A87701"/>
    <w:rsid w:val="00A906CF"/>
    <w:rsid w:val="00A91405"/>
    <w:rsid w:val="00A9221C"/>
    <w:rsid w:val="00A938A8"/>
    <w:rsid w:val="00AA13D3"/>
    <w:rsid w:val="00AA2A16"/>
    <w:rsid w:val="00AA3F00"/>
    <w:rsid w:val="00AA3F8F"/>
    <w:rsid w:val="00AA48CF"/>
    <w:rsid w:val="00AA4D7F"/>
    <w:rsid w:val="00AA506D"/>
    <w:rsid w:val="00AA581B"/>
    <w:rsid w:val="00AA5C20"/>
    <w:rsid w:val="00AA63A0"/>
    <w:rsid w:val="00AA7813"/>
    <w:rsid w:val="00AB0467"/>
    <w:rsid w:val="00AB1CCC"/>
    <w:rsid w:val="00AB2190"/>
    <w:rsid w:val="00AB2192"/>
    <w:rsid w:val="00AB2EDA"/>
    <w:rsid w:val="00AB351E"/>
    <w:rsid w:val="00AB3B38"/>
    <w:rsid w:val="00AB4698"/>
    <w:rsid w:val="00AB4C2E"/>
    <w:rsid w:val="00AB5E37"/>
    <w:rsid w:val="00AB64BF"/>
    <w:rsid w:val="00AB762C"/>
    <w:rsid w:val="00AB7F60"/>
    <w:rsid w:val="00AC0BF4"/>
    <w:rsid w:val="00AC1CD6"/>
    <w:rsid w:val="00AC2341"/>
    <w:rsid w:val="00AC2945"/>
    <w:rsid w:val="00AC3A46"/>
    <w:rsid w:val="00AC43C9"/>
    <w:rsid w:val="00AC4842"/>
    <w:rsid w:val="00AC5CEA"/>
    <w:rsid w:val="00AC5F46"/>
    <w:rsid w:val="00AC6522"/>
    <w:rsid w:val="00AC7784"/>
    <w:rsid w:val="00AD062F"/>
    <w:rsid w:val="00AD0FD3"/>
    <w:rsid w:val="00AD1C76"/>
    <w:rsid w:val="00AD2B00"/>
    <w:rsid w:val="00AD3718"/>
    <w:rsid w:val="00AD3851"/>
    <w:rsid w:val="00AD5758"/>
    <w:rsid w:val="00AD642F"/>
    <w:rsid w:val="00AD72BA"/>
    <w:rsid w:val="00AD7E31"/>
    <w:rsid w:val="00AE025A"/>
    <w:rsid w:val="00AE1E2A"/>
    <w:rsid w:val="00AE2875"/>
    <w:rsid w:val="00AE320B"/>
    <w:rsid w:val="00AE510F"/>
    <w:rsid w:val="00AE635A"/>
    <w:rsid w:val="00AF116A"/>
    <w:rsid w:val="00AF12AE"/>
    <w:rsid w:val="00AF1FF1"/>
    <w:rsid w:val="00AF33A1"/>
    <w:rsid w:val="00AF3D49"/>
    <w:rsid w:val="00AF4346"/>
    <w:rsid w:val="00AF4B64"/>
    <w:rsid w:val="00AF4E72"/>
    <w:rsid w:val="00AF69A8"/>
    <w:rsid w:val="00B009AA"/>
    <w:rsid w:val="00B00F3E"/>
    <w:rsid w:val="00B01AB3"/>
    <w:rsid w:val="00B01C28"/>
    <w:rsid w:val="00B02B1D"/>
    <w:rsid w:val="00B047D5"/>
    <w:rsid w:val="00B06507"/>
    <w:rsid w:val="00B0663C"/>
    <w:rsid w:val="00B0734A"/>
    <w:rsid w:val="00B078F2"/>
    <w:rsid w:val="00B11509"/>
    <w:rsid w:val="00B1528E"/>
    <w:rsid w:val="00B165C8"/>
    <w:rsid w:val="00B16FA4"/>
    <w:rsid w:val="00B17656"/>
    <w:rsid w:val="00B176E8"/>
    <w:rsid w:val="00B17C6D"/>
    <w:rsid w:val="00B22E93"/>
    <w:rsid w:val="00B22FC5"/>
    <w:rsid w:val="00B233CC"/>
    <w:rsid w:val="00B24BD5"/>
    <w:rsid w:val="00B26348"/>
    <w:rsid w:val="00B272FB"/>
    <w:rsid w:val="00B3145C"/>
    <w:rsid w:val="00B31661"/>
    <w:rsid w:val="00B331C8"/>
    <w:rsid w:val="00B337F7"/>
    <w:rsid w:val="00B343BB"/>
    <w:rsid w:val="00B343E4"/>
    <w:rsid w:val="00B35D64"/>
    <w:rsid w:val="00B368E9"/>
    <w:rsid w:val="00B37DFC"/>
    <w:rsid w:val="00B403FF"/>
    <w:rsid w:val="00B41ADB"/>
    <w:rsid w:val="00B41CF3"/>
    <w:rsid w:val="00B42089"/>
    <w:rsid w:val="00B462E3"/>
    <w:rsid w:val="00B46C55"/>
    <w:rsid w:val="00B47092"/>
    <w:rsid w:val="00B50BB3"/>
    <w:rsid w:val="00B5153A"/>
    <w:rsid w:val="00B52051"/>
    <w:rsid w:val="00B528BE"/>
    <w:rsid w:val="00B52CBB"/>
    <w:rsid w:val="00B538EA"/>
    <w:rsid w:val="00B5500F"/>
    <w:rsid w:val="00B5514B"/>
    <w:rsid w:val="00B551D0"/>
    <w:rsid w:val="00B55215"/>
    <w:rsid w:val="00B600D4"/>
    <w:rsid w:val="00B6054E"/>
    <w:rsid w:val="00B6064E"/>
    <w:rsid w:val="00B62F9A"/>
    <w:rsid w:val="00B65527"/>
    <w:rsid w:val="00B657B3"/>
    <w:rsid w:val="00B668D1"/>
    <w:rsid w:val="00B7028C"/>
    <w:rsid w:val="00B7034D"/>
    <w:rsid w:val="00B70832"/>
    <w:rsid w:val="00B7190B"/>
    <w:rsid w:val="00B729A0"/>
    <w:rsid w:val="00B732EB"/>
    <w:rsid w:val="00B745B4"/>
    <w:rsid w:val="00B74B7E"/>
    <w:rsid w:val="00B757EF"/>
    <w:rsid w:val="00B769D3"/>
    <w:rsid w:val="00B80294"/>
    <w:rsid w:val="00B82A4C"/>
    <w:rsid w:val="00B82EEA"/>
    <w:rsid w:val="00B834A7"/>
    <w:rsid w:val="00B83E7D"/>
    <w:rsid w:val="00B85249"/>
    <w:rsid w:val="00B872D4"/>
    <w:rsid w:val="00B879C5"/>
    <w:rsid w:val="00B9070A"/>
    <w:rsid w:val="00B9099F"/>
    <w:rsid w:val="00B91733"/>
    <w:rsid w:val="00B94B3D"/>
    <w:rsid w:val="00B97132"/>
    <w:rsid w:val="00BA0360"/>
    <w:rsid w:val="00BA105D"/>
    <w:rsid w:val="00BA1159"/>
    <w:rsid w:val="00BA2A9E"/>
    <w:rsid w:val="00BA4075"/>
    <w:rsid w:val="00BA4413"/>
    <w:rsid w:val="00BA4978"/>
    <w:rsid w:val="00BA648E"/>
    <w:rsid w:val="00BA6C95"/>
    <w:rsid w:val="00BA7BAA"/>
    <w:rsid w:val="00BB2201"/>
    <w:rsid w:val="00BB429B"/>
    <w:rsid w:val="00BB46CD"/>
    <w:rsid w:val="00BB4877"/>
    <w:rsid w:val="00BB530F"/>
    <w:rsid w:val="00BB741E"/>
    <w:rsid w:val="00BB7C17"/>
    <w:rsid w:val="00BB7C41"/>
    <w:rsid w:val="00BC21A8"/>
    <w:rsid w:val="00BC3446"/>
    <w:rsid w:val="00BC3F21"/>
    <w:rsid w:val="00BC41D7"/>
    <w:rsid w:val="00BC5F14"/>
    <w:rsid w:val="00BC6133"/>
    <w:rsid w:val="00BC6506"/>
    <w:rsid w:val="00BC6CEB"/>
    <w:rsid w:val="00BC7664"/>
    <w:rsid w:val="00BC77C5"/>
    <w:rsid w:val="00BD0042"/>
    <w:rsid w:val="00BD1957"/>
    <w:rsid w:val="00BD1ED5"/>
    <w:rsid w:val="00BD3100"/>
    <w:rsid w:val="00BD3F59"/>
    <w:rsid w:val="00BD5404"/>
    <w:rsid w:val="00BD6348"/>
    <w:rsid w:val="00BD6BE6"/>
    <w:rsid w:val="00BE0F49"/>
    <w:rsid w:val="00BE194E"/>
    <w:rsid w:val="00BE2062"/>
    <w:rsid w:val="00BE25AE"/>
    <w:rsid w:val="00BE2601"/>
    <w:rsid w:val="00BE27B0"/>
    <w:rsid w:val="00BE364C"/>
    <w:rsid w:val="00BE404A"/>
    <w:rsid w:val="00BE6ED4"/>
    <w:rsid w:val="00BE750A"/>
    <w:rsid w:val="00BF0421"/>
    <w:rsid w:val="00BF1C31"/>
    <w:rsid w:val="00BF2B85"/>
    <w:rsid w:val="00BF3F47"/>
    <w:rsid w:val="00BF456D"/>
    <w:rsid w:val="00BF51ED"/>
    <w:rsid w:val="00BF51F3"/>
    <w:rsid w:val="00BF6D8C"/>
    <w:rsid w:val="00C00040"/>
    <w:rsid w:val="00C00ACD"/>
    <w:rsid w:val="00C00CF4"/>
    <w:rsid w:val="00C011A4"/>
    <w:rsid w:val="00C012A1"/>
    <w:rsid w:val="00C02CD7"/>
    <w:rsid w:val="00C0309B"/>
    <w:rsid w:val="00C04118"/>
    <w:rsid w:val="00C046D1"/>
    <w:rsid w:val="00C049E1"/>
    <w:rsid w:val="00C06021"/>
    <w:rsid w:val="00C06C3F"/>
    <w:rsid w:val="00C07F30"/>
    <w:rsid w:val="00C103A8"/>
    <w:rsid w:val="00C11938"/>
    <w:rsid w:val="00C144B9"/>
    <w:rsid w:val="00C14F80"/>
    <w:rsid w:val="00C15667"/>
    <w:rsid w:val="00C15B1F"/>
    <w:rsid w:val="00C16FA3"/>
    <w:rsid w:val="00C17BC5"/>
    <w:rsid w:val="00C17D7B"/>
    <w:rsid w:val="00C21A73"/>
    <w:rsid w:val="00C235D3"/>
    <w:rsid w:val="00C23B95"/>
    <w:rsid w:val="00C24D6B"/>
    <w:rsid w:val="00C251EC"/>
    <w:rsid w:val="00C261A7"/>
    <w:rsid w:val="00C264BA"/>
    <w:rsid w:val="00C26707"/>
    <w:rsid w:val="00C26904"/>
    <w:rsid w:val="00C27913"/>
    <w:rsid w:val="00C2792B"/>
    <w:rsid w:val="00C30731"/>
    <w:rsid w:val="00C307F5"/>
    <w:rsid w:val="00C32A7A"/>
    <w:rsid w:val="00C32BB7"/>
    <w:rsid w:val="00C33687"/>
    <w:rsid w:val="00C33946"/>
    <w:rsid w:val="00C363C2"/>
    <w:rsid w:val="00C374A8"/>
    <w:rsid w:val="00C40248"/>
    <w:rsid w:val="00C4038E"/>
    <w:rsid w:val="00C4192A"/>
    <w:rsid w:val="00C42374"/>
    <w:rsid w:val="00C42A4B"/>
    <w:rsid w:val="00C4556E"/>
    <w:rsid w:val="00C4613B"/>
    <w:rsid w:val="00C46ECE"/>
    <w:rsid w:val="00C4702D"/>
    <w:rsid w:val="00C47104"/>
    <w:rsid w:val="00C47EE3"/>
    <w:rsid w:val="00C47F24"/>
    <w:rsid w:val="00C503B7"/>
    <w:rsid w:val="00C50E07"/>
    <w:rsid w:val="00C52351"/>
    <w:rsid w:val="00C54304"/>
    <w:rsid w:val="00C546B6"/>
    <w:rsid w:val="00C5641E"/>
    <w:rsid w:val="00C56CA4"/>
    <w:rsid w:val="00C60999"/>
    <w:rsid w:val="00C60DFB"/>
    <w:rsid w:val="00C62158"/>
    <w:rsid w:val="00C62572"/>
    <w:rsid w:val="00C628B5"/>
    <w:rsid w:val="00C639CD"/>
    <w:rsid w:val="00C65D3F"/>
    <w:rsid w:val="00C66869"/>
    <w:rsid w:val="00C66CD3"/>
    <w:rsid w:val="00C66D9C"/>
    <w:rsid w:val="00C70494"/>
    <w:rsid w:val="00C70A0F"/>
    <w:rsid w:val="00C73099"/>
    <w:rsid w:val="00C75AEC"/>
    <w:rsid w:val="00C800D6"/>
    <w:rsid w:val="00C837FA"/>
    <w:rsid w:val="00C839D6"/>
    <w:rsid w:val="00C8411E"/>
    <w:rsid w:val="00C848AD"/>
    <w:rsid w:val="00C85EB3"/>
    <w:rsid w:val="00C874C0"/>
    <w:rsid w:val="00C90097"/>
    <w:rsid w:val="00C90402"/>
    <w:rsid w:val="00C91749"/>
    <w:rsid w:val="00C9186F"/>
    <w:rsid w:val="00C9635A"/>
    <w:rsid w:val="00C96F90"/>
    <w:rsid w:val="00CA0517"/>
    <w:rsid w:val="00CA0DAB"/>
    <w:rsid w:val="00CA3265"/>
    <w:rsid w:val="00CA442D"/>
    <w:rsid w:val="00CA5378"/>
    <w:rsid w:val="00CA6106"/>
    <w:rsid w:val="00CA7387"/>
    <w:rsid w:val="00CB08F0"/>
    <w:rsid w:val="00CB1BBE"/>
    <w:rsid w:val="00CB2B01"/>
    <w:rsid w:val="00CB2FB2"/>
    <w:rsid w:val="00CB3387"/>
    <w:rsid w:val="00CB43FC"/>
    <w:rsid w:val="00CB4552"/>
    <w:rsid w:val="00CB60FB"/>
    <w:rsid w:val="00CB640A"/>
    <w:rsid w:val="00CB6DB3"/>
    <w:rsid w:val="00CB789A"/>
    <w:rsid w:val="00CC12B1"/>
    <w:rsid w:val="00CC14D8"/>
    <w:rsid w:val="00CC1AD9"/>
    <w:rsid w:val="00CC1FA7"/>
    <w:rsid w:val="00CC29EF"/>
    <w:rsid w:val="00CC2FF8"/>
    <w:rsid w:val="00CC324E"/>
    <w:rsid w:val="00CC4410"/>
    <w:rsid w:val="00CC536F"/>
    <w:rsid w:val="00CC560C"/>
    <w:rsid w:val="00CC6192"/>
    <w:rsid w:val="00CC705F"/>
    <w:rsid w:val="00CC725B"/>
    <w:rsid w:val="00CC72C2"/>
    <w:rsid w:val="00CC7425"/>
    <w:rsid w:val="00CD0DAA"/>
    <w:rsid w:val="00CD13C4"/>
    <w:rsid w:val="00CD15E5"/>
    <w:rsid w:val="00CD3D5A"/>
    <w:rsid w:val="00CD48A0"/>
    <w:rsid w:val="00CD746B"/>
    <w:rsid w:val="00CE05FC"/>
    <w:rsid w:val="00CE09F0"/>
    <w:rsid w:val="00CE149D"/>
    <w:rsid w:val="00CE1C44"/>
    <w:rsid w:val="00CE2511"/>
    <w:rsid w:val="00CE48EC"/>
    <w:rsid w:val="00CE55C1"/>
    <w:rsid w:val="00CE662E"/>
    <w:rsid w:val="00CF122C"/>
    <w:rsid w:val="00CF156E"/>
    <w:rsid w:val="00CF1918"/>
    <w:rsid w:val="00CF2952"/>
    <w:rsid w:val="00CF2A77"/>
    <w:rsid w:val="00CF2AC6"/>
    <w:rsid w:val="00CF2B65"/>
    <w:rsid w:val="00CF3AEF"/>
    <w:rsid w:val="00CF3E5A"/>
    <w:rsid w:val="00CF456B"/>
    <w:rsid w:val="00CF46E0"/>
    <w:rsid w:val="00CF5DB9"/>
    <w:rsid w:val="00CF6FD5"/>
    <w:rsid w:val="00D01057"/>
    <w:rsid w:val="00D0207A"/>
    <w:rsid w:val="00D03FC4"/>
    <w:rsid w:val="00D047C4"/>
    <w:rsid w:val="00D048D8"/>
    <w:rsid w:val="00D05A0E"/>
    <w:rsid w:val="00D06B6B"/>
    <w:rsid w:val="00D06D7A"/>
    <w:rsid w:val="00D12698"/>
    <w:rsid w:val="00D129F0"/>
    <w:rsid w:val="00D12C7F"/>
    <w:rsid w:val="00D12DF0"/>
    <w:rsid w:val="00D12E3D"/>
    <w:rsid w:val="00D134D3"/>
    <w:rsid w:val="00D14944"/>
    <w:rsid w:val="00D152F3"/>
    <w:rsid w:val="00D16DF0"/>
    <w:rsid w:val="00D1728D"/>
    <w:rsid w:val="00D17C6D"/>
    <w:rsid w:val="00D21061"/>
    <w:rsid w:val="00D22660"/>
    <w:rsid w:val="00D23393"/>
    <w:rsid w:val="00D258CA"/>
    <w:rsid w:val="00D25D4B"/>
    <w:rsid w:val="00D26B5E"/>
    <w:rsid w:val="00D27323"/>
    <w:rsid w:val="00D279EC"/>
    <w:rsid w:val="00D30293"/>
    <w:rsid w:val="00D31CBE"/>
    <w:rsid w:val="00D329D9"/>
    <w:rsid w:val="00D32D09"/>
    <w:rsid w:val="00D33EB1"/>
    <w:rsid w:val="00D370E0"/>
    <w:rsid w:val="00D37502"/>
    <w:rsid w:val="00D40CE5"/>
    <w:rsid w:val="00D41704"/>
    <w:rsid w:val="00D4196D"/>
    <w:rsid w:val="00D41EB1"/>
    <w:rsid w:val="00D44A37"/>
    <w:rsid w:val="00D47A8F"/>
    <w:rsid w:val="00D5421D"/>
    <w:rsid w:val="00D5542F"/>
    <w:rsid w:val="00D5554C"/>
    <w:rsid w:val="00D56012"/>
    <w:rsid w:val="00D561DA"/>
    <w:rsid w:val="00D56425"/>
    <w:rsid w:val="00D564F0"/>
    <w:rsid w:val="00D56AD6"/>
    <w:rsid w:val="00D56CF1"/>
    <w:rsid w:val="00D6070F"/>
    <w:rsid w:val="00D610D9"/>
    <w:rsid w:val="00D66EE3"/>
    <w:rsid w:val="00D70520"/>
    <w:rsid w:val="00D70C46"/>
    <w:rsid w:val="00D720CB"/>
    <w:rsid w:val="00D7299E"/>
    <w:rsid w:val="00D72A59"/>
    <w:rsid w:val="00D72E50"/>
    <w:rsid w:val="00D74016"/>
    <w:rsid w:val="00D74728"/>
    <w:rsid w:val="00D75436"/>
    <w:rsid w:val="00D75D44"/>
    <w:rsid w:val="00D75DA0"/>
    <w:rsid w:val="00D806C6"/>
    <w:rsid w:val="00D80A37"/>
    <w:rsid w:val="00D811B4"/>
    <w:rsid w:val="00D8520F"/>
    <w:rsid w:val="00D861D8"/>
    <w:rsid w:val="00D87172"/>
    <w:rsid w:val="00D87AD0"/>
    <w:rsid w:val="00D900F9"/>
    <w:rsid w:val="00D9060F"/>
    <w:rsid w:val="00D90ACC"/>
    <w:rsid w:val="00D90B4E"/>
    <w:rsid w:val="00D90C2E"/>
    <w:rsid w:val="00D913B4"/>
    <w:rsid w:val="00D933BC"/>
    <w:rsid w:val="00D93B39"/>
    <w:rsid w:val="00D9543D"/>
    <w:rsid w:val="00D96609"/>
    <w:rsid w:val="00D976E0"/>
    <w:rsid w:val="00DA0A81"/>
    <w:rsid w:val="00DA1B57"/>
    <w:rsid w:val="00DA1EAF"/>
    <w:rsid w:val="00DA212C"/>
    <w:rsid w:val="00DA277D"/>
    <w:rsid w:val="00DA4D02"/>
    <w:rsid w:val="00DA504D"/>
    <w:rsid w:val="00DA683D"/>
    <w:rsid w:val="00DA755B"/>
    <w:rsid w:val="00DB11D5"/>
    <w:rsid w:val="00DB20A6"/>
    <w:rsid w:val="00DB2CD8"/>
    <w:rsid w:val="00DB346E"/>
    <w:rsid w:val="00DB3998"/>
    <w:rsid w:val="00DB61E7"/>
    <w:rsid w:val="00DB6313"/>
    <w:rsid w:val="00DC0396"/>
    <w:rsid w:val="00DC0E73"/>
    <w:rsid w:val="00DC4236"/>
    <w:rsid w:val="00DC4638"/>
    <w:rsid w:val="00DC6EBC"/>
    <w:rsid w:val="00DC7892"/>
    <w:rsid w:val="00DD0791"/>
    <w:rsid w:val="00DD0C97"/>
    <w:rsid w:val="00DD10DA"/>
    <w:rsid w:val="00DD11E2"/>
    <w:rsid w:val="00DD1993"/>
    <w:rsid w:val="00DD23A7"/>
    <w:rsid w:val="00DD2488"/>
    <w:rsid w:val="00DD26E2"/>
    <w:rsid w:val="00DD3216"/>
    <w:rsid w:val="00DD4CAC"/>
    <w:rsid w:val="00DD4E07"/>
    <w:rsid w:val="00DD5B83"/>
    <w:rsid w:val="00DD6A6C"/>
    <w:rsid w:val="00DD7473"/>
    <w:rsid w:val="00DD7A96"/>
    <w:rsid w:val="00DE0711"/>
    <w:rsid w:val="00DE1AF7"/>
    <w:rsid w:val="00DE2F38"/>
    <w:rsid w:val="00DE3AEB"/>
    <w:rsid w:val="00DE52FB"/>
    <w:rsid w:val="00DE5433"/>
    <w:rsid w:val="00DE56AF"/>
    <w:rsid w:val="00DE646B"/>
    <w:rsid w:val="00DF0797"/>
    <w:rsid w:val="00DF10F2"/>
    <w:rsid w:val="00DF2302"/>
    <w:rsid w:val="00DF312C"/>
    <w:rsid w:val="00DF512E"/>
    <w:rsid w:val="00DF5712"/>
    <w:rsid w:val="00DF67F8"/>
    <w:rsid w:val="00E0066F"/>
    <w:rsid w:val="00E00699"/>
    <w:rsid w:val="00E0079F"/>
    <w:rsid w:val="00E00C2F"/>
    <w:rsid w:val="00E00D7E"/>
    <w:rsid w:val="00E00EE5"/>
    <w:rsid w:val="00E01337"/>
    <w:rsid w:val="00E016AC"/>
    <w:rsid w:val="00E01F34"/>
    <w:rsid w:val="00E037B4"/>
    <w:rsid w:val="00E04778"/>
    <w:rsid w:val="00E04A29"/>
    <w:rsid w:val="00E0504F"/>
    <w:rsid w:val="00E050CA"/>
    <w:rsid w:val="00E053B5"/>
    <w:rsid w:val="00E062B9"/>
    <w:rsid w:val="00E06E2E"/>
    <w:rsid w:val="00E078FA"/>
    <w:rsid w:val="00E07F27"/>
    <w:rsid w:val="00E10116"/>
    <w:rsid w:val="00E10600"/>
    <w:rsid w:val="00E108EB"/>
    <w:rsid w:val="00E10BAF"/>
    <w:rsid w:val="00E115D2"/>
    <w:rsid w:val="00E11A7D"/>
    <w:rsid w:val="00E11EAE"/>
    <w:rsid w:val="00E12445"/>
    <w:rsid w:val="00E15B45"/>
    <w:rsid w:val="00E175AC"/>
    <w:rsid w:val="00E17BA1"/>
    <w:rsid w:val="00E17BB5"/>
    <w:rsid w:val="00E201BB"/>
    <w:rsid w:val="00E20B56"/>
    <w:rsid w:val="00E253A2"/>
    <w:rsid w:val="00E2582A"/>
    <w:rsid w:val="00E30EBB"/>
    <w:rsid w:val="00E31C30"/>
    <w:rsid w:val="00E32D7E"/>
    <w:rsid w:val="00E33091"/>
    <w:rsid w:val="00E3323C"/>
    <w:rsid w:val="00E33906"/>
    <w:rsid w:val="00E33C55"/>
    <w:rsid w:val="00E33D30"/>
    <w:rsid w:val="00E36CDE"/>
    <w:rsid w:val="00E37631"/>
    <w:rsid w:val="00E4250E"/>
    <w:rsid w:val="00E43324"/>
    <w:rsid w:val="00E43CE1"/>
    <w:rsid w:val="00E4592C"/>
    <w:rsid w:val="00E47497"/>
    <w:rsid w:val="00E47511"/>
    <w:rsid w:val="00E47EA2"/>
    <w:rsid w:val="00E51893"/>
    <w:rsid w:val="00E53F95"/>
    <w:rsid w:val="00E54C33"/>
    <w:rsid w:val="00E54C37"/>
    <w:rsid w:val="00E54D20"/>
    <w:rsid w:val="00E552A2"/>
    <w:rsid w:val="00E55FAB"/>
    <w:rsid w:val="00E56BB4"/>
    <w:rsid w:val="00E56C07"/>
    <w:rsid w:val="00E56C2C"/>
    <w:rsid w:val="00E56DB1"/>
    <w:rsid w:val="00E56F36"/>
    <w:rsid w:val="00E60746"/>
    <w:rsid w:val="00E61352"/>
    <w:rsid w:val="00E61DF9"/>
    <w:rsid w:val="00E63388"/>
    <w:rsid w:val="00E63AAA"/>
    <w:rsid w:val="00E63FE2"/>
    <w:rsid w:val="00E64342"/>
    <w:rsid w:val="00E649B3"/>
    <w:rsid w:val="00E65233"/>
    <w:rsid w:val="00E66808"/>
    <w:rsid w:val="00E6699A"/>
    <w:rsid w:val="00E672A1"/>
    <w:rsid w:val="00E70689"/>
    <w:rsid w:val="00E713DF"/>
    <w:rsid w:val="00E7270B"/>
    <w:rsid w:val="00E73F69"/>
    <w:rsid w:val="00E74E7E"/>
    <w:rsid w:val="00E75029"/>
    <w:rsid w:val="00E777C3"/>
    <w:rsid w:val="00E77803"/>
    <w:rsid w:val="00E77E25"/>
    <w:rsid w:val="00E8036F"/>
    <w:rsid w:val="00E80B4B"/>
    <w:rsid w:val="00E80D0D"/>
    <w:rsid w:val="00E8127C"/>
    <w:rsid w:val="00E824C6"/>
    <w:rsid w:val="00E83783"/>
    <w:rsid w:val="00E864AD"/>
    <w:rsid w:val="00E870F9"/>
    <w:rsid w:val="00E87C53"/>
    <w:rsid w:val="00E90E5C"/>
    <w:rsid w:val="00E910E3"/>
    <w:rsid w:val="00E933B1"/>
    <w:rsid w:val="00E94372"/>
    <w:rsid w:val="00E94ED9"/>
    <w:rsid w:val="00E94F46"/>
    <w:rsid w:val="00E96556"/>
    <w:rsid w:val="00E97090"/>
    <w:rsid w:val="00E975D8"/>
    <w:rsid w:val="00E97A78"/>
    <w:rsid w:val="00EA026E"/>
    <w:rsid w:val="00EA085F"/>
    <w:rsid w:val="00EA099C"/>
    <w:rsid w:val="00EA12AA"/>
    <w:rsid w:val="00EA16C9"/>
    <w:rsid w:val="00EA2D24"/>
    <w:rsid w:val="00EA3002"/>
    <w:rsid w:val="00EA644A"/>
    <w:rsid w:val="00EA75ED"/>
    <w:rsid w:val="00EA7CD7"/>
    <w:rsid w:val="00EA7D12"/>
    <w:rsid w:val="00EB0940"/>
    <w:rsid w:val="00EB1A08"/>
    <w:rsid w:val="00EB31C0"/>
    <w:rsid w:val="00EB3FE0"/>
    <w:rsid w:val="00EB54E8"/>
    <w:rsid w:val="00EB59E2"/>
    <w:rsid w:val="00EB6608"/>
    <w:rsid w:val="00EB7406"/>
    <w:rsid w:val="00EB7B22"/>
    <w:rsid w:val="00EB7E96"/>
    <w:rsid w:val="00EC0681"/>
    <w:rsid w:val="00EC0BCE"/>
    <w:rsid w:val="00EC2A2E"/>
    <w:rsid w:val="00EC6F2C"/>
    <w:rsid w:val="00EC72B4"/>
    <w:rsid w:val="00ED2091"/>
    <w:rsid w:val="00ED24B2"/>
    <w:rsid w:val="00ED251F"/>
    <w:rsid w:val="00ED2742"/>
    <w:rsid w:val="00ED37B1"/>
    <w:rsid w:val="00ED3FEC"/>
    <w:rsid w:val="00ED6C7E"/>
    <w:rsid w:val="00ED7158"/>
    <w:rsid w:val="00ED735C"/>
    <w:rsid w:val="00ED797E"/>
    <w:rsid w:val="00ED7B95"/>
    <w:rsid w:val="00EE028E"/>
    <w:rsid w:val="00EE07E9"/>
    <w:rsid w:val="00EE1B35"/>
    <w:rsid w:val="00EE25AA"/>
    <w:rsid w:val="00EE38DD"/>
    <w:rsid w:val="00EE3AD1"/>
    <w:rsid w:val="00EE3E09"/>
    <w:rsid w:val="00EE4164"/>
    <w:rsid w:val="00EE5905"/>
    <w:rsid w:val="00EE670A"/>
    <w:rsid w:val="00EE6BA1"/>
    <w:rsid w:val="00EF17D3"/>
    <w:rsid w:val="00EF24A7"/>
    <w:rsid w:val="00EF2C3B"/>
    <w:rsid w:val="00EF587D"/>
    <w:rsid w:val="00F0014B"/>
    <w:rsid w:val="00F00667"/>
    <w:rsid w:val="00F00C89"/>
    <w:rsid w:val="00F00DEA"/>
    <w:rsid w:val="00F016BC"/>
    <w:rsid w:val="00F0349A"/>
    <w:rsid w:val="00F04096"/>
    <w:rsid w:val="00F04264"/>
    <w:rsid w:val="00F04419"/>
    <w:rsid w:val="00F04816"/>
    <w:rsid w:val="00F049DF"/>
    <w:rsid w:val="00F0695B"/>
    <w:rsid w:val="00F0709B"/>
    <w:rsid w:val="00F07E30"/>
    <w:rsid w:val="00F100B0"/>
    <w:rsid w:val="00F103BB"/>
    <w:rsid w:val="00F1071C"/>
    <w:rsid w:val="00F1430F"/>
    <w:rsid w:val="00F1468C"/>
    <w:rsid w:val="00F160F1"/>
    <w:rsid w:val="00F171E0"/>
    <w:rsid w:val="00F172D7"/>
    <w:rsid w:val="00F212C3"/>
    <w:rsid w:val="00F23BD3"/>
    <w:rsid w:val="00F23F39"/>
    <w:rsid w:val="00F24994"/>
    <w:rsid w:val="00F253F9"/>
    <w:rsid w:val="00F261ED"/>
    <w:rsid w:val="00F273C3"/>
    <w:rsid w:val="00F30B08"/>
    <w:rsid w:val="00F31ECF"/>
    <w:rsid w:val="00F31FA6"/>
    <w:rsid w:val="00F32D82"/>
    <w:rsid w:val="00F338BE"/>
    <w:rsid w:val="00F3486C"/>
    <w:rsid w:val="00F3504E"/>
    <w:rsid w:val="00F41060"/>
    <w:rsid w:val="00F41124"/>
    <w:rsid w:val="00F41C9D"/>
    <w:rsid w:val="00F42089"/>
    <w:rsid w:val="00F4318D"/>
    <w:rsid w:val="00F44DB2"/>
    <w:rsid w:val="00F45053"/>
    <w:rsid w:val="00F45687"/>
    <w:rsid w:val="00F456F2"/>
    <w:rsid w:val="00F47221"/>
    <w:rsid w:val="00F4743C"/>
    <w:rsid w:val="00F50176"/>
    <w:rsid w:val="00F50A07"/>
    <w:rsid w:val="00F50E68"/>
    <w:rsid w:val="00F50F04"/>
    <w:rsid w:val="00F5158C"/>
    <w:rsid w:val="00F5294C"/>
    <w:rsid w:val="00F5299D"/>
    <w:rsid w:val="00F52F26"/>
    <w:rsid w:val="00F53559"/>
    <w:rsid w:val="00F54A18"/>
    <w:rsid w:val="00F55B1D"/>
    <w:rsid w:val="00F55E7A"/>
    <w:rsid w:val="00F56F63"/>
    <w:rsid w:val="00F57D79"/>
    <w:rsid w:val="00F57FF1"/>
    <w:rsid w:val="00F61513"/>
    <w:rsid w:val="00F6249B"/>
    <w:rsid w:val="00F62D00"/>
    <w:rsid w:val="00F65454"/>
    <w:rsid w:val="00F65AE0"/>
    <w:rsid w:val="00F65C44"/>
    <w:rsid w:val="00F66863"/>
    <w:rsid w:val="00F66C8F"/>
    <w:rsid w:val="00F67AEC"/>
    <w:rsid w:val="00F7019B"/>
    <w:rsid w:val="00F71778"/>
    <w:rsid w:val="00F71A55"/>
    <w:rsid w:val="00F72CE0"/>
    <w:rsid w:val="00F73116"/>
    <w:rsid w:val="00F742DD"/>
    <w:rsid w:val="00F754D7"/>
    <w:rsid w:val="00F761BF"/>
    <w:rsid w:val="00F773E3"/>
    <w:rsid w:val="00F77552"/>
    <w:rsid w:val="00F77661"/>
    <w:rsid w:val="00F80FB7"/>
    <w:rsid w:val="00F818D9"/>
    <w:rsid w:val="00F8222C"/>
    <w:rsid w:val="00F82482"/>
    <w:rsid w:val="00F82705"/>
    <w:rsid w:val="00F82A2E"/>
    <w:rsid w:val="00F832C6"/>
    <w:rsid w:val="00F83F06"/>
    <w:rsid w:val="00F840A9"/>
    <w:rsid w:val="00F84AB8"/>
    <w:rsid w:val="00F855ED"/>
    <w:rsid w:val="00F86798"/>
    <w:rsid w:val="00F87554"/>
    <w:rsid w:val="00F91373"/>
    <w:rsid w:val="00F929F8"/>
    <w:rsid w:val="00F93A01"/>
    <w:rsid w:val="00F94125"/>
    <w:rsid w:val="00F94677"/>
    <w:rsid w:val="00F94B4C"/>
    <w:rsid w:val="00F95752"/>
    <w:rsid w:val="00F9619B"/>
    <w:rsid w:val="00F9676E"/>
    <w:rsid w:val="00F96DCA"/>
    <w:rsid w:val="00F96E8B"/>
    <w:rsid w:val="00F97410"/>
    <w:rsid w:val="00F97EA2"/>
    <w:rsid w:val="00FA007A"/>
    <w:rsid w:val="00FA10CF"/>
    <w:rsid w:val="00FA4DEF"/>
    <w:rsid w:val="00FA55BE"/>
    <w:rsid w:val="00FA68C3"/>
    <w:rsid w:val="00FA6ED4"/>
    <w:rsid w:val="00FB0A3A"/>
    <w:rsid w:val="00FB171F"/>
    <w:rsid w:val="00FB2BAD"/>
    <w:rsid w:val="00FB3979"/>
    <w:rsid w:val="00FB4838"/>
    <w:rsid w:val="00FB4C5E"/>
    <w:rsid w:val="00FB5764"/>
    <w:rsid w:val="00FB63A5"/>
    <w:rsid w:val="00FB6D68"/>
    <w:rsid w:val="00FC19F7"/>
    <w:rsid w:val="00FC1D2A"/>
    <w:rsid w:val="00FC1DAF"/>
    <w:rsid w:val="00FC225F"/>
    <w:rsid w:val="00FC41B5"/>
    <w:rsid w:val="00FC637D"/>
    <w:rsid w:val="00FC73FB"/>
    <w:rsid w:val="00FD0EF2"/>
    <w:rsid w:val="00FD2702"/>
    <w:rsid w:val="00FD4BB2"/>
    <w:rsid w:val="00FD4D0B"/>
    <w:rsid w:val="00FD5C9A"/>
    <w:rsid w:val="00FD60C2"/>
    <w:rsid w:val="00FD68B6"/>
    <w:rsid w:val="00FD6C79"/>
    <w:rsid w:val="00FE1ACA"/>
    <w:rsid w:val="00FE21B5"/>
    <w:rsid w:val="00FE21BE"/>
    <w:rsid w:val="00FE4068"/>
    <w:rsid w:val="00FE4B1E"/>
    <w:rsid w:val="00FE4FB8"/>
    <w:rsid w:val="00FE524B"/>
    <w:rsid w:val="00FE5B23"/>
    <w:rsid w:val="00FE5D44"/>
    <w:rsid w:val="00FE660E"/>
    <w:rsid w:val="00FE6C2C"/>
    <w:rsid w:val="00FE7A2A"/>
    <w:rsid w:val="00FF0275"/>
    <w:rsid w:val="00FF09AC"/>
    <w:rsid w:val="00FF0BEA"/>
    <w:rsid w:val="00FF101F"/>
    <w:rsid w:val="00FF11F0"/>
    <w:rsid w:val="00FF34BA"/>
    <w:rsid w:val="00FF45A2"/>
    <w:rsid w:val="00FF4C2F"/>
    <w:rsid w:val="00FF6082"/>
    <w:rsid w:val="00FF699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F94125"/>
    <w:pPr>
      <w:widowControl w:val="0"/>
    </w:pPr>
    <w:rPr>
      <w:sz w:val="24"/>
      <w:szCs w:val="20"/>
    </w:rPr>
  </w:style>
  <w:style w:type="paragraph" w:styleId="Heading1">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Normal"/>
    <w:next w:val="Normal"/>
    <w:link w:val="Heading1Char1"/>
    <w:uiPriority w:val="99"/>
    <w:qFormat/>
    <w:rsid w:val="003F06E3"/>
    <w:pPr>
      <w:keepNext/>
      <w:keepLines/>
      <w:numPr>
        <w:numId w:val="9"/>
      </w:numPr>
      <w:tabs>
        <w:tab w:val="clear" w:pos="643"/>
      </w:tabs>
      <w:spacing w:before="480"/>
      <w:ind w:left="720"/>
      <w:outlineLvl w:val="0"/>
    </w:pPr>
    <w:rPr>
      <w:rFonts w:ascii="Arial" w:hAnsi="Arial"/>
      <w:b/>
      <w:color w:val="365F91"/>
      <w:sz w:val="28"/>
    </w:rPr>
  </w:style>
  <w:style w:type="paragraph" w:styleId="Heading2">
    <w:name w:val="heading 2"/>
    <w:aliases w:val="H2,h2,HD2,HD2 + 14 pt,Not Italic,Before:  6 pt,After:  6 pt,Top: (Single ...,H2_Numb,ç2,Sub Head,PullOut,2h + Arial Narrow,14 пт,По правому краю,Слева:  0 см...,Subhead A,Numbered text 3,H21,H22,H23,H24,H25,H26,H27,H28,H29,H210,H211,H221"/>
    <w:basedOn w:val="Normal"/>
    <w:next w:val="Normal"/>
    <w:link w:val="Heading2Char1"/>
    <w:uiPriority w:val="99"/>
    <w:qFormat/>
    <w:rsid w:val="000F014F"/>
    <w:pPr>
      <w:keepNext/>
      <w:widowControl/>
      <w:numPr>
        <w:ilvl w:val="1"/>
        <w:numId w:val="9"/>
      </w:numPr>
      <w:tabs>
        <w:tab w:val="clear" w:pos="643"/>
      </w:tabs>
      <w:spacing w:before="240" w:after="240" w:line="360" w:lineRule="auto"/>
      <w:ind w:left="1440" w:hanging="720"/>
      <w:jc w:val="both"/>
      <w:outlineLvl w:val="1"/>
    </w:pPr>
    <w:rPr>
      <w:b/>
      <w:smallCaps/>
      <w:sz w:val="28"/>
    </w:rPr>
  </w:style>
  <w:style w:type="paragraph" w:styleId="Heading3">
    <w:name w:val="heading 3"/>
    <w:aliases w:val="end,H3,h3,Заголовок 3 Знак Знак,Заголовок 3 Знак Знак Знак"/>
    <w:basedOn w:val="Normal"/>
    <w:next w:val="Normal"/>
    <w:link w:val="Heading3Char1"/>
    <w:uiPriority w:val="99"/>
    <w:qFormat/>
    <w:rsid w:val="00165DAA"/>
    <w:pPr>
      <w:keepNext/>
      <w:numPr>
        <w:ilvl w:val="2"/>
        <w:numId w:val="9"/>
      </w:numPr>
      <w:tabs>
        <w:tab w:val="clear" w:pos="643"/>
      </w:tabs>
      <w:spacing w:before="240" w:after="60"/>
      <w:ind w:left="1800" w:hanging="720"/>
      <w:outlineLvl w:val="2"/>
    </w:pPr>
    <w:rPr>
      <w:rFonts w:ascii="Cambria" w:hAnsi="Cambria"/>
      <w:b/>
      <w:sz w:val="26"/>
    </w:rPr>
  </w:style>
  <w:style w:type="paragraph" w:styleId="Heading4">
    <w:name w:val="heading 4"/>
    <w:basedOn w:val="Normal"/>
    <w:next w:val="Normal"/>
    <w:link w:val="Heading4Char"/>
    <w:uiPriority w:val="99"/>
    <w:qFormat/>
    <w:rsid w:val="001338AF"/>
    <w:pPr>
      <w:keepNext/>
      <w:widowControl/>
      <w:numPr>
        <w:ilvl w:val="3"/>
        <w:numId w:val="119"/>
      </w:numPr>
      <w:suppressAutoHyphens/>
      <w:spacing w:before="120" w:after="60"/>
      <w:outlineLvl w:val="3"/>
    </w:pPr>
    <w:rPr>
      <w:szCs w:val="24"/>
      <w:u w:val="single"/>
    </w:rPr>
  </w:style>
  <w:style w:type="paragraph" w:styleId="Heading5">
    <w:name w:val="heading 5"/>
    <w:basedOn w:val="Normal"/>
    <w:next w:val="Normal"/>
    <w:link w:val="Heading5Char"/>
    <w:uiPriority w:val="99"/>
    <w:qFormat/>
    <w:rsid w:val="001338AF"/>
    <w:pPr>
      <w:keepNext/>
      <w:widowControl/>
      <w:numPr>
        <w:ilvl w:val="4"/>
        <w:numId w:val="119"/>
      </w:numPr>
      <w:suppressAutoHyphens/>
      <w:spacing w:before="240" w:after="60"/>
      <w:outlineLvl w:val="4"/>
    </w:pPr>
    <w:rPr>
      <w:rFonts w:ascii="Arial Narrow" w:hAnsi="Arial Narrow"/>
      <w:sz w:val="22"/>
      <w:szCs w:val="22"/>
    </w:rPr>
  </w:style>
  <w:style w:type="paragraph" w:styleId="Heading6">
    <w:name w:val="heading 6"/>
    <w:basedOn w:val="Normal"/>
    <w:next w:val="Normal"/>
    <w:link w:val="Heading6Char"/>
    <w:autoRedefine/>
    <w:uiPriority w:val="99"/>
    <w:qFormat/>
    <w:rsid w:val="001338AF"/>
    <w:pPr>
      <w:widowControl/>
      <w:numPr>
        <w:ilvl w:val="5"/>
        <w:numId w:val="119"/>
      </w:numPr>
      <w:spacing w:before="240" w:after="60"/>
      <w:jc w:val="both"/>
      <w:outlineLvl w:val="5"/>
    </w:pPr>
    <w:rPr>
      <w:rFonts w:ascii="Arial" w:hAnsi="Arial"/>
      <w:i/>
      <w:iCs/>
      <w:sz w:val="22"/>
      <w:szCs w:val="22"/>
    </w:rPr>
  </w:style>
  <w:style w:type="paragraph" w:styleId="Heading7">
    <w:name w:val="heading 7"/>
    <w:basedOn w:val="Normal"/>
    <w:next w:val="Normal"/>
    <w:link w:val="Heading7Char"/>
    <w:autoRedefine/>
    <w:uiPriority w:val="99"/>
    <w:qFormat/>
    <w:rsid w:val="001338AF"/>
    <w:pPr>
      <w:widowControl/>
      <w:numPr>
        <w:ilvl w:val="6"/>
        <w:numId w:val="119"/>
      </w:numPr>
      <w:spacing w:before="240" w:after="60"/>
      <w:jc w:val="both"/>
      <w:outlineLvl w:val="6"/>
    </w:pPr>
    <w:rPr>
      <w:rFonts w:ascii="Arial" w:hAnsi="Arial"/>
      <w:sz w:val="22"/>
      <w:szCs w:val="22"/>
    </w:rPr>
  </w:style>
  <w:style w:type="paragraph" w:styleId="Heading8">
    <w:name w:val="heading 8"/>
    <w:basedOn w:val="Normal"/>
    <w:next w:val="Normal"/>
    <w:link w:val="Heading8Char"/>
    <w:autoRedefine/>
    <w:uiPriority w:val="99"/>
    <w:qFormat/>
    <w:rsid w:val="001338AF"/>
    <w:pPr>
      <w:widowControl/>
      <w:numPr>
        <w:ilvl w:val="7"/>
        <w:numId w:val="119"/>
      </w:numPr>
      <w:spacing w:before="240" w:after="60"/>
      <w:jc w:val="both"/>
      <w:outlineLvl w:val="7"/>
    </w:pPr>
    <w:rPr>
      <w:rFonts w:ascii="Arial" w:hAnsi="Arial"/>
      <w:i/>
      <w:iCs/>
      <w:sz w:val="22"/>
      <w:szCs w:val="22"/>
    </w:rPr>
  </w:style>
  <w:style w:type="paragraph" w:styleId="Heading9">
    <w:name w:val="heading 9"/>
    <w:basedOn w:val="Normal"/>
    <w:next w:val="Normal"/>
    <w:link w:val="Heading9Char"/>
    <w:autoRedefine/>
    <w:uiPriority w:val="99"/>
    <w:qFormat/>
    <w:rsid w:val="001338AF"/>
    <w:pPr>
      <w:widowControl/>
      <w:numPr>
        <w:ilvl w:val="8"/>
        <w:numId w:val="119"/>
      </w:numPr>
      <w:spacing w:before="240" w:after="60"/>
      <w:jc w:val="both"/>
      <w:outlineLvl w:val="8"/>
    </w:pPr>
    <w:rPr>
      <w:rFonts w:ascii="Arial" w:hAnsi="Arial"/>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1-2000 Char,H1 Char,Head 1 + Arial Narrow Char,12 пт Char,Темно-синий Char,все пр... Char,Head 1 Char,H11 Char,H12 Char,H111 Char,H13 Char,H112 Char,H14 Char,H15 Char,H16 Char,H17 Char,H18 Char,H19 Char,H113 Char,H121 Char,H131 Char"/>
    <w:basedOn w:val="DefaultParagraphFont"/>
    <w:link w:val="Heading1"/>
    <w:uiPriority w:val="9"/>
    <w:rsid w:val="00363D52"/>
    <w:rPr>
      <w:rFonts w:asciiTheme="majorHAnsi" w:eastAsiaTheme="majorEastAsia" w:hAnsiTheme="majorHAnsi" w:cstheme="majorBidi"/>
      <w:b/>
      <w:bCs/>
      <w:kern w:val="32"/>
      <w:sz w:val="32"/>
      <w:szCs w:val="32"/>
    </w:rPr>
  </w:style>
  <w:style w:type="character" w:customStyle="1" w:styleId="Heading2Char">
    <w:name w:val="Heading 2 Char"/>
    <w:aliases w:val="H2 Char,h2 Char,HD2 Char,HD2 + 14 pt Char,Not Italic Char,Before:  6 pt Char,After:  6 pt Char,Top: (Single ... Char,H2_Numb Char,ç2 Char,Sub Head Char,PullOut Char,2h + Arial Narrow Char,14 пт Char,По правому краю Char,Subhead A Char"/>
    <w:basedOn w:val="DefaultParagraphFont"/>
    <w:link w:val="Heading2"/>
    <w:uiPriority w:val="99"/>
    <w:locked/>
    <w:rsid w:val="00E74E7E"/>
    <w:rPr>
      <w:rFonts w:cs="Times New Roman"/>
      <w:b/>
      <w:smallCaps/>
      <w:sz w:val="28"/>
      <w:lang w:val="ru-RU" w:eastAsia="ru-RU"/>
    </w:rPr>
  </w:style>
  <w:style w:type="character" w:customStyle="1" w:styleId="Heading3Char">
    <w:name w:val="Heading 3 Char"/>
    <w:aliases w:val="end Char,H3 Char,h3 Char,Заголовок 3 Знак Знак Char,Заголовок 3 Знак Знак Знак Char"/>
    <w:basedOn w:val="DefaultParagraphFont"/>
    <w:link w:val="Heading3"/>
    <w:uiPriority w:val="99"/>
    <w:locked/>
    <w:rsid w:val="00E74E7E"/>
    <w:rPr>
      <w:rFonts w:ascii="Cambria" w:hAnsi="Cambria" w:cs="Times New Roman"/>
      <w:b/>
      <w:sz w:val="26"/>
      <w:lang w:val="ru-RU" w:eastAsia="ru-RU"/>
    </w:rPr>
  </w:style>
  <w:style w:type="character" w:customStyle="1" w:styleId="Heading4Char">
    <w:name w:val="Heading 4 Char"/>
    <w:basedOn w:val="DefaultParagraphFont"/>
    <w:link w:val="Heading4"/>
    <w:uiPriority w:val="99"/>
    <w:locked/>
    <w:rsid w:val="001338AF"/>
    <w:rPr>
      <w:sz w:val="24"/>
      <w:szCs w:val="24"/>
      <w:u w:val="single"/>
    </w:rPr>
  </w:style>
  <w:style w:type="character" w:customStyle="1" w:styleId="Heading5Char">
    <w:name w:val="Heading 5 Char"/>
    <w:basedOn w:val="DefaultParagraphFont"/>
    <w:link w:val="Heading5"/>
    <w:uiPriority w:val="99"/>
    <w:locked/>
    <w:rsid w:val="001338AF"/>
    <w:rPr>
      <w:rFonts w:ascii="Arial Narrow" w:hAnsi="Arial Narrow"/>
    </w:rPr>
  </w:style>
  <w:style w:type="character" w:customStyle="1" w:styleId="Heading6Char">
    <w:name w:val="Heading 6 Char"/>
    <w:basedOn w:val="DefaultParagraphFont"/>
    <w:link w:val="Heading6"/>
    <w:uiPriority w:val="99"/>
    <w:locked/>
    <w:rsid w:val="001338AF"/>
    <w:rPr>
      <w:rFonts w:ascii="Arial" w:hAnsi="Arial"/>
      <w:i/>
      <w:iCs/>
    </w:rPr>
  </w:style>
  <w:style w:type="character" w:customStyle="1" w:styleId="Heading7Char">
    <w:name w:val="Heading 7 Char"/>
    <w:basedOn w:val="DefaultParagraphFont"/>
    <w:link w:val="Heading7"/>
    <w:uiPriority w:val="99"/>
    <w:locked/>
    <w:rsid w:val="001338AF"/>
    <w:rPr>
      <w:rFonts w:ascii="Arial" w:hAnsi="Arial"/>
    </w:rPr>
  </w:style>
  <w:style w:type="character" w:customStyle="1" w:styleId="Heading8Char">
    <w:name w:val="Heading 8 Char"/>
    <w:basedOn w:val="DefaultParagraphFont"/>
    <w:link w:val="Heading8"/>
    <w:uiPriority w:val="99"/>
    <w:locked/>
    <w:rsid w:val="001338AF"/>
    <w:rPr>
      <w:rFonts w:ascii="Arial" w:hAnsi="Arial"/>
      <w:i/>
      <w:iCs/>
    </w:rPr>
  </w:style>
  <w:style w:type="character" w:customStyle="1" w:styleId="Heading9Char">
    <w:name w:val="Heading 9 Char"/>
    <w:basedOn w:val="DefaultParagraphFont"/>
    <w:link w:val="Heading9"/>
    <w:uiPriority w:val="99"/>
    <w:locked/>
    <w:rsid w:val="001338AF"/>
    <w:rPr>
      <w:rFonts w:ascii="Arial" w:hAnsi="Arial"/>
      <w:i/>
      <w:iCs/>
      <w:sz w:val="18"/>
      <w:szCs w:val="18"/>
    </w:rPr>
  </w:style>
  <w:style w:type="character" w:customStyle="1" w:styleId="Heading1Char11">
    <w:name w:val="Heading 1 Char11"/>
    <w:aliases w:val="Header1-2000 Char11,H1 Char11,Head 1 + Arial Narrow Char11,12 пт Char11,Темно-синий Char11,все пр... Char11,Head 1 Char11,H11 Char11,H12 Char11,H111 Char11,H13 Char11,H112 Char11,H14 Char11,H15 Char11,H16 Char11,H17 Char11,H18 Char11"/>
    <w:basedOn w:val="DefaultParagraphFont"/>
    <w:link w:val="Heading1"/>
    <w:uiPriority w:val="99"/>
    <w:locked/>
    <w:rPr>
      <w:rFonts w:ascii="Cambria" w:hAnsi="Cambria" w:cs="Times New Roman"/>
      <w:b/>
      <w:bCs/>
      <w:kern w:val="32"/>
      <w:sz w:val="32"/>
      <w:szCs w:val="32"/>
    </w:rPr>
  </w:style>
  <w:style w:type="character" w:customStyle="1" w:styleId="Heading1Char10">
    <w:name w:val="Heading 1 Char10"/>
    <w:aliases w:val="Header1-2000 Char10,H1 Char10,Head 1 + Arial Narrow Char10,12 пт Char10,Темно-синий Char10,все пр... Char10,Head 1 Char10,H11 Char10,H12 Char10,H111 Char10,H13 Char10,H112 Char10,H14 Char10,H15 Char10,H16 Char10,H17 Char10,H18 Char10"/>
    <w:basedOn w:val="DefaultParagraphFont"/>
    <w:link w:val="Heading1"/>
    <w:uiPriority w:val="99"/>
    <w:locked/>
    <w:rsid w:val="008D1FBA"/>
    <w:rPr>
      <w:rFonts w:ascii="Cambria" w:hAnsi="Cambria" w:cs="Times New Roman"/>
      <w:b/>
      <w:bCs/>
      <w:kern w:val="32"/>
      <w:sz w:val="32"/>
      <w:szCs w:val="32"/>
    </w:rPr>
  </w:style>
  <w:style w:type="character" w:customStyle="1" w:styleId="Heading1Char9">
    <w:name w:val="Heading 1 Char9"/>
    <w:aliases w:val="Header1-2000 Char9,H1 Char9,Head 1 + Arial Narrow Char9,12 пт Char9,Темно-синий Char9,все пр... Char9,Head 1 Char9,H11 Char9,H12 Char9,H111 Char9,H13 Char9,H112 Char9,H14 Char9,H15 Char9,H16 Char9,H17 Char9,H18 Char9,H19 Char9,H113 Char9"/>
    <w:uiPriority w:val="99"/>
    <w:rsid w:val="00157AD2"/>
    <w:rPr>
      <w:rFonts w:ascii="Cambria" w:hAnsi="Cambria"/>
      <w:b/>
      <w:kern w:val="32"/>
      <w:sz w:val="32"/>
    </w:rPr>
  </w:style>
  <w:style w:type="character" w:customStyle="1" w:styleId="Heading1Char8">
    <w:name w:val="Heading 1 Char8"/>
    <w:aliases w:val="Header1-2000 Char8,H1 Char8,Head 1 + Arial Narrow Char8,12 пт Char8,Темно-синий Char8,все пр... Char8,Head 1 Char8,H11 Char8,H12 Char8,H111 Char8,H13 Char8,H112 Char8,H14 Char8,H15 Char8,H16 Char8,H17 Char8,H18 Char8,H19 Char8,H113 Char8"/>
    <w:uiPriority w:val="99"/>
    <w:rsid w:val="0058158F"/>
    <w:rPr>
      <w:rFonts w:ascii="Cambria" w:hAnsi="Cambria"/>
      <w:b/>
      <w:kern w:val="32"/>
      <w:sz w:val="32"/>
    </w:rPr>
  </w:style>
  <w:style w:type="character" w:customStyle="1" w:styleId="Heading1Char7">
    <w:name w:val="Heading 1 Char7"/>
    <w:aliases w:val="Header1-2000 Char7,H1 Char7,Head 1 + Arial Narrow Char7,12 пт Char7,Темно-синий Char7,все пр... Char7,Head 1 Char7,H11 Char7,H12 Char7,H111 Char7,H13 Char7,H112 Char7,H14 Char7,H15 Char7,H16 Char7,H17 Char7,H18 Char7,H19 Char7,H113 Char7"/>
    <w:uiPriority w:val="99"/>
    <w:rsid w:val="000646B8"/>
    <w:rPr>
      <w:rFonts w:ascii="Cambria" w:hAnsi="Cambria"/>
      <w:b/>
      <w:kern w:val="32"/>
      <w:sz w:val="32"/>
    </w:rPr>
  </w:style>
  <w:style w:type="character" w:customStyle="1" w:styleId="Heading1Char6">
    <w:name w:val="Heading 1 Char6"/>
    <w:aliases w:val="Header1-2000 Char6,H1 Char6,Head 1 + Arial Narrow Char6,12 пт Char6,Темно-синий Char6,все пр... Char6,Head 1 Char6,H11 Char6,H12 Char6,H111 Char6,H13 Char6,H112 Char6,H14 Char6,H15 Char6,H16 Char6,H17 Char6,H18 Char6,H19 Char6,H113 Char6"/>
    <w:uiPriority w:val="99"/>
    <w:rsid w:val="00FE4068"/>
    <w:rPr>
      <w:rFonts w:ascii="Cambria" w:hAnsi="Cambria"/>
      <w:b/>
      <w:kern w:val="32"/>
      <w:sz w:val="32"/>
    </w:rPr>
  </w:style>
  <w:style w:type="character" w:customStyle="1" w:styleId="Heading1Char5">
    <w:name w:val="Heading 1 Char5"/>
    <w:aliases w:val="Header1-2000 Char5,H1 Char5,Head 1 + Arial Narrow Char5,12 пт Char5,Темно-синий Char5,все пр... Char5,Head 1 Char5,H11 Char5,H12 Char5,H111 Char5,H13 Char5,H112 Char5,H14 Char5,H15 Char5,H16 Char5,H17 Char5,H18 Char5,H19 Char5,H113 Char5"/>
    <w:uiPriority w:val="99"/>
    <w:locked/>
    <w:rsid w:val="00D37502"/>
    <w:rPr>
      <w:rFonts w:ascii="Cambria" w:hAnsi="Cambria"/>
      <w:b/>
      <w:kern w:val="32"/>
      <w:sz w:val="32"/>
    </w:rPr>
  </w:style>
  <w:style w:type="character" w:customStyle="1" w:styleId="Heading1Char4">
    <w:name w:val="Heading 1 Char4"/>
    <w:aliases w:val="Header1-2000 Char4,H1 Char4,Head 1 + Arial Narrow Char4,12 пт Char4,Темно-синий Char4,все пр... Char4,Head 1 Char4,H11 Char4,H12 Char4,H111 Char4,H13 Char4,H112 Char4,H14 Char4,H15 Char4,H16 Char4,H17 Char4,H18 Char4,H19 Char4,H113 Char4"/>
    <w:uiPriority w:val="99"/>
    <w:locked/>
    <w:rsid w:val="00A938A8"/>
    <w:rPr>
      <w:rFonts w:ascii="Cambria" w:hAnsi="Cambria"/>
      <w:b/>
      <w:kern w:val="32"/>
      <w:sz w:val="32"/>
    </w:rPr>
  </w:style>
  <w:style w:type="character" w:customStyle="1" w:styleId="Heading1Char3">
    <w:name w:val="Heading 1 Char3"/>
    <w:aliases w:val="Header1-2000 Char3,H1 Char3,Head 1 + Arial Narrow Char3,12 пт Char3,Темно-синий Char3,все пр... Char3,Head 1 Char3,H11 Char3,H12 Char3,H111 Char3,H13 Char3,H112 Char3,H14 Char3,H15 Char3,H16 Char3,H17 Char3,H18 Char3,H19 Char3,H113 Char3"/>
    <w:uiPriority w:val="99"/>
    <w:locked/>
    <w:rsid w:val="00496F5B"/>
    <w:rPr>
      <w:rFonts w:ascii="Cambria" w:hAnsi="Cambria"/>
      <w:b/>
      <w:kern w:val="32"/>
      <w:sz w:val="32"/>
    </w:rPr>
  </w:style>
  <w:style w:type="character" w:customStyle="1" w:styleId="Heading1Char2">
    <w:name w:val="Heading 1 Char2"/>
    <w:aliases w:val="Header1-2000 Char2,H1 Char2,Head 1 + Arial Narrow Char2,12 пт Char2,Темно-синий Char2,все пр... Char2,Head 1 Char2,H11 Char2,H12 Char2,H111 Char2,H13 Char2,H112 Char2,H14 Char2,H15 Char2,H16 Char2,H17 Char2,H18 Char2,H19 Char2,H113 Char2"/>
    <w:uiPriority w:val="99"/>
    <w:locked/>
    <w:rsid w:val="00030844"/>
    <w:rPr>
      <w:rFonts w:ascii="Cambria" w:hAnsi="Cambria"/>
      <w:b/>
      <w:kern w:val="32"/>
      <w:sz w:val="32"/>
    </w:rPr>
  </w:style>
  <w:style w:type="character" w:customStyle="1" w:styleId="Heading1Char1">
    <w:name w:val="Heading 1 Char1"/>
    <w:aliases w:val="Header1-2000 Char1,H1 Char1,Head 1 + Arial Narrow Char1,12 пт Char1,Темно-синий Char1,все пр... Char1,Head 1 Char1,H11 Char1,H12 Char1,H111 Char1,H13 Char1,H112 Char1,H14 Char1,H15 Char1,H16 Char1,H17 Char1,H18 Char1,H19 Char1,H113 Char1"/>
    <w:link w:val="Heading1"/>
    <w:uiPriority w:val="99"/>
    <w:locked/>
    <w:rsid w:val="003F06E3"/>
    <w:rPr>
      <w:rFonts w:ascii="Arial" w:hAnsi="Arial"/>
      <w:b/>
      <w:color w:val="365F91"/>
      <w:sz w:val="28"/>
      <w:lang w:val="ru-RU" w:eastAsia="ru-RU"/>
    </w:rPr>
  </w:style>
  <w:style w:type="character" w:styleId="Strong">
    <w:name w:val="Strong"/>
    <w:basedOn w:val="DefaultParagraphFont"/>
    <w:uiPriority w:val="99"/>
    <w:qFormat/>
    <w:rsid w:val="003F06E3"/>
    <w:rPr>
      <w:rFonts w:cs="Times New Roman"/>
      <w:b/>
    </w:rPr>
  </w:style>
  <w:style w:type="character" w:styleId="Emphasis">
    <w:name w:val="Emphasis"/>
    <w:basedOn w:val="DefaultParagraphFont"/>
    <w:uiPriority w:val="99"/>
    <w:qFormat/>
    <w:rsid w:val="003F06E3"/>
    <w:rPr>
      <w:rFonts w:cs="Times New Roman"/>
      <w:i/>
    </w:rPr>
  </w:style>
  <w:style w:type="paragraph" w:styleId="NoSpacing">
    <w:name w:val="No Spacing"/>
    <w:uiPriority w:val="99"/>
    <w:qFormat/>
    <w:rsid w:val="003F06E3"/>
    <w:rPr>
      <w:lang w:eastAsia="en-US"/>
    </w:rPr>
  </w:style>
  <w:style w:type="character" w:styleId="SubtleEmphasis">
    <w:name w:val="Subtle Emphasis"/>
    <w:basedOn w:val="DefaultParagraphFont"/>
    <w:uiPriority w:val="99"/>
    <w:qFormat/>
    <w:rsid w:val="003F06E3"/>
    <w:rPr>
      <w:rFonts w:cs="Times New Roman"/>
      <w:i/>
      <w:color w:val="808080"/>
    </w:rPr>
  </w:style>
  <w:style w:type="character" w:styleId="IntenseEmphasis">
    <w:name w:val="Intense Emphasis"/>
    <w:basedOn w:val="DefaultParagraphFont"/>
    <w:uiPriority w:val="99"/>
    <w:qFormat/>
    <w:rsid w:val="003F06E3"/>
    <w:rPr>
      <w:rFonts w:cs="Times New Roman"/>
      <w:b/>
      <w:i/>
      <w:color w:val="4F81BD"/>
    </w:rPr>
  </w:style>
  <w:style w:type="character" w:customStyle="1" w:styleId="Heading2Char1">
    <w:name w:val="Heading 2 Char1"/>
    <w:aliases w:val="H2 Char1,h2 Char1,HD2 Char1,HD2 + 14 pt Char1,Not Italic Char1,Before:  6 pt Char1,After:  6 pt Char1,Top: (Single ... Char1,H2_Numb Char1,ç2 Char1,Sub Head Char1,PullOut Char1,2h + Arial Narrow Char1,14 пт Char1,По правому краю Char1"/>
    <w:link w:val="Heading2"/>
    <w:uiPriority w:val="99"/>
    <w:locked/>
    <w:rsid w:val="000F014F"/>
    <w:rPr>
      <w:b/>
      <w:smallCaps/>
      <w:sz w:val="28"/>
      <w:lang w:val="ru-RU" w:eastAsia="ru-RU"/>
    </w:rPr>
  </w:style>
  <w:style w:type="paragraph" w:styleId="Footer">
    <w:name w:val="footer"/>
    <w:basedOn w:val="Normal"/>
    <w:link w:val="FooterChar"/>
    <w:uiPriority w:val="99"/>
    <w:rsid w:val="00340323"/>
    <w:pPr>
      <w:tabs>
        <w:tab w:val="center" w:pos="4677"/>
        <w:tab w:val="right" w:pos="9355"/>
      </w:tabs>
    </w:pPr>
    <w:rPr>
      <w:rFonts w:ascii="Arial Narrow" w:hAnsi="Arial Narrow"/>
      <w:sz w:val="20"/>
    </w:rPr>
  </w:style>
  <w:style w:type="character" w:customStyle="1" w:styleId="FooterChar">
    <w:name w:val="Footer Char"/>
    <w:basedOn w:val="DefaultParagraphFont"/>
    <w:link w:val="Footer"/>
    <w:uiPriority w:val="99"/>
    <w:locked/>
    <w:rsid w:val="00340323"/>
    <w:rPr>
      <w:rFonts w:ascii="Arial Narrow" w:hAnsi="Arial Narrow" w:cs="Times New Roman"/>
      <w:sz w:val="20"/>
    </w:rPr>
  </w:style>
  <w:style w:type="paragraph" w:styleId="Header">
    <w:name w:val="header"/>
    <w:basedOn w:val="Normal"/>
    <w:link w:val="HeaderChar"/>
    <w:uiPriority w:val="99"/>
    <w:rsid w:val="00340323"/>
    <w:pPr>
      <w:pBdr>
        <w:bottom w:val="thinThickSmallGap" w:sz="12" w:space="1" w:color="000080"/>
      </w:pBdr>
      <w:tabs>
        <w:tab w:val="center" w:pos="4677"/>
        <w:tab w:val="right" w:pos="9355"/>
      </w:tabs>
    </w:pPr>
    <w:rPr>
      <w:rFonts w:ascii="Arial Narrow" w:hAnsi="Arial Narrow"/>
      <w:b/>
      <w:color w:val="000080"/>
      <w:sz w:val="20"/>
    </w:rPr>
  </w:style>
  <w:style w:type="character" w:customStyle="1" w:styleId="HeaderChar">
    <w:name w:val="Header Char"/>
    <w:basedOn w:val="DefaultParagraphFont"/>
    <w:link w:val="Header"/>
    <w:uiPriority w:val="99"/>
    <w:locked/>
    <w:rsid w:val="00340323"/>
    <w:rPr>
      <w:rFonts w:ascii="Arial Narrow" w:hAnsi="Arial Narrow" w:cs="Times New Roman"/>
      <w:b/>
      <w:color w:val="000080"/>
      <w:sz w:val="20"/>
    </w:rPr>
  </w:style>
  <w:style w:type="paragraph" w:customStyle="1" w:styleId="19">
    <w:name w:val="марк список 1"/>
    <w:basedOn w:val="Normal"/>
    <w:uiPriority w:val="99"/>
    <w:rsid w:val="00340323"/>
    <w:pPr>
      <w:widowControl/>
      <w:tabs>
        <w:tab w:val="num" w:pos="360"/>
      </w:tabs>
      <w:spacing w:before="120" w:after="120"/>
      <w:ind w:left="360" w:hanging="360"/>
      <w:jc w:val="both"/>
    </w:pPr>
    <w:rPr>
      <w:lang w:eastAsia="en-US"/>
    </w:rPr>
  </w:style>
  <w:style w:type="character" w:styleId="PageNumber">
    <w:name w:val="page number"/>
    <w:basedOn w:val="DefaultParagraphFont"/>
    <w:uiPriority w:val="99"/>
    <w:rsid w:val="00340323"/>
    <w:rPr>
      <w:rFonts w:cs="Times New Roman"/>
    </w:rPr>
  </w:style>
  <w:style w:type="paragraph" w:customStyle="1" w:styleId="a3">
    <w:name w:val="Город и год разработки"/>
    <w:basedOn w:val="Normal"/>
    <w:uiPriority w:val="99"/>
    <w:rsid w:val="00340323"/>
    <w:pPr>
      <w:jc w:val="center"/>
    </w:pPr>
    <w:rPr>
      <w:rFonts w:ascii="Arial" w:hAnsi="Arial" w:cs="Arial"/>
      <w:b/>
      <w:color w:val="000080"/>
    </w:rPr>
  </w:style>
  <w:style w:type="paragraph" w:customStyle="1" w:styleId="a4">
    <w:name w:val="Нумерованный Список"/>
    <w:basedOn w:val="Normal"/>
    <w:uiPriority w:val="99"/>
    <w:rsid w:val="00340323"/>
    <w:pPr>
      <w:widowControl/>
      <w:spacing w:before="120" w:after="120"/>
      <w:jc w:val="both"/>
    </w:pPr>
    <w:rPr>
      <w:szCs w:val="24"/>
    </w:rPr>
  </w:style>
  <w:style w:type="paragraph" w:styleId="BodyText">
    <w:name w:val="Body Text"/>
    <w:aliases w:val="бпОсновной текст,body text,Body Text Char,Основной текст Знак Знак,Знак1"/>
    <w:basedOn w:val="Normal"/>
    <w:link w:val="BodyTextChar1"/>
    <w:uiPriority w:val="99"/>
    <w:rsid w:val="0085032B"/>
    <w:pPr>
      <w:widowControl/>
      <w:spacing w:before="100" w:beforeAutospacing="1" w:after="100" w:afterAutospacing="1"/>
    </w:pPr>
  </w:style>
  <w:style w:type="character" w:customStyle="1" w:styleId="BodyTextChar1">
    <w:name w:val="Body Text Char1"/>
    <w:aliases w:val="бпОсновной текст Char,body text Char,Body Text Char Char,Основной текст Знак Знак Char,Знак1 Char"/>
    <w:basedOn w:val="DefaultParagraphFont"/>
    <w:link w:val="BodyText"/>
    <w:uiPriority w:val="99"/>
    <w:locked/>
    <w:rsid w:val="00340323"/>
    <w:rPr>
      <w:rFonts w:ascii="Times New Roman" w:hAnsi="Times New Roman" w:cs="Times New Roman"/>
      <w:sz w:val="24"/>
    </w:rPr>
  </w:style>
  <w:style w:type="character" w:customStyle="1" w:styleId="a5">
    <w:name w:val="Основной текст Знак"/>
    <w:uiPriority w:val="99"/>
    <w:rsid w:val="00340323"/>
    <w:rPr>
      <w:rFonts w:ascii="Times New Roman" w:hAnsi="Times New Roman"/>
      <w:sz w:val="20"/>
      <w:lang w:eastAsia="ru-RU"/>
    </w:rPr>
  </w:style>
  <w:style w:type="paragraph" w:styleId="TOCHeading">
    <w:name w:val="TOC Heading"/>
    <w:basedOn w:val="Heading1"/>
    <w:next w:val="Normal"/>
    <w:uiPriority w:val="99"/>
    <w:qFormat/>
    <w:rsid w:val="00340323"/>
    <w:pPr>
      <w:outlineLvl w:val="9"/>
    </w:pPr>
    <w:rPr>
      <w:rFonts w:ascii="Cambria" w:hAnsi="Cambria"/>
    </w:rPr>
  </w:style>
  <w:style w:type="paragraph" w:styleId="TOC1">
    <w:name w:val="toc 1"/>
    <w:basedOn w:val="Normal"/>
    <w:next w:val="Normal"/>
    <w:autoRedefine/>
    <w:uiPriority w:val="99"/>
    <w:rsid w:val="00546CD5"/>
    <w:pPr>
      <w:spacing w:before="120" w:after="120"/>
    </w:pPr>
    <w:rPr>
      <w:rFonts w:ascii="Calibri" w:hAnsi="Calibri"/>
      <w:b/>
      <w:bCs/>
      <w:caps/>
      <w:sz w:val="20"/>
    </w:rPr>
  </w:style>
  <w:style w:type="paragraph" w:styleId="TOC2">
    <w:name w:val="toc 2"/>
    <w:basedOn w:val="Normal"/>
    <w:next w:val="Normal"/>
    <w:autoRedefine/>
    <w:uiPriority w:val="99"/>
    <w:rsid w:val="006141A4"/>
    <w:pPr>
      <w:ind w:left="240"/>
    </w:pPr>
    <w:rPr>
      <w:rFonts w:ascii="Calibri" w:hAnsi="Calibri"/>
      <w:smallCaps/>
      <w:sz w:val="20"/>
    </w:rPr>
  </w:style>
  <w:style w:type="character" w:styleId="Hyperlink">
    <w:name w:val="Hyperlink"/>
    <w:basedOn w:val="DefaultParagraphFont"/>
    <w:uiPriority w:val="99"/>
    <w:rsid w:val="00340323"/>
    <w:rPr>
      <w:rFonts w:cs="Times New Roman"/>
      <w:color w:val="0000FF"/>
      <w:u w:val="single"/>
    </w:rPr>
  </w:style>
  <w:style w:type="paragraph" w:styleId="BodyText2">
    <w:name w:val="Body Text 2"/>
    <w:basedOn w:val="Normal"/>
    <w:link w:val="BodyText2Char"/>
    <w:uiPriority w:val="99"/>
    <w:rsid w:val="00340323"/>
    <w:pPr>
      <w:spacing w:after="120" w:line="480" w:lineRule="auto"/>
    </w:pPr>
    <w:rPr>
      <w:sz w:val="20"/>
    </w:rPr>
  </w:style>
  <w:style w:type="character" w:customStyle="1" w:styleId="BodyText2Char">
    <w:name w:val="Body Text 2 Char"/>
    <w:basedOn w:val="DefaultParagraphFont"/>
    <w:link w:val="BodyText2"/>
    <w:uiPriority w:val="99"/>
    <w:locked/>
    <w:rsid w:val="00340323"/>
    <w:rPr>
      <w:rFonts w:ascii="Times New Roman" w:hAnsi="Times New Roman" w:cs="Times New Roman"/>
      <w:sz w:val="20"/>
    </w:rPr>
  </w:style>
  <w:style w:type="paragraph" w:customStyle="1" w:styleId="p">
    <w:name w:val="p"/>
    <w:basedOn w:val="Normal"/>
    <w:uiPriority w:val="99"/>
    <w:rsid w:val="00340323"/>
    <w:pPr>
      <w:widowControl/>
      <w:spacing w:before="48" w:after="48"/>
      <w:ind w:firstLine="480"/>
      <w:jc w:val="both"/>
    </w:pPr>
    <w:rPr>
      <w:szCs w:val="24"/>
    </w:rPr>
  </w:style>
  <w:style w:type="paragraph" w:customStyle="1" w:styleId="text-b">
    <w:name w:val="text-b"/>
    <w:basedOn w:val="Normal"/>
    <w:uiPriority w:val="99"/>
    <w:rsid w:val="00340323"/>
    <w:pPr>
      <w:widowControl/>
      <w:spacing w:before="48" w:after="48"/>
      <w:jc w:val="both"/>
    </w:pPr>
    <w:rPr>
      <w:szCs w:val="24"/>
    </w:rPr>
  </w:style>
  <w:style w:type="paragraph" w:customStyle="1" w:styleId="BodyText1">
    <w:name w:val="Body Text 1"/>
    <w:basedOn w:val="BodyText"/>
    <w:uiPriority w:val="99"/>
    <w:rsid w:val="00340323"/>
    <w:pPr>
      <w:spacing w:before="0" w:beforeAutospacing="0" w:after="0" w:afterAutospacing="0"/>
      <w:jc w:val="both"/>
    </w:pPr>
  </w:style>
  <w:style w:type="paragraph" w:customStyle="1" w:styleId="MainTXT">
    <w:name w:val="MainTXT"/>
    <w:basedOn w:val="Normal"/>
    <w:uiPriority w:val="99"/>
    <w:rsid w:val="00340323"/>
    <w:pPr>
      <w:widowControl/>
      <w:suppressAutoHyphens/>
      <w:spacing w:after="120"/>
      <w:ind w:firstLine="709"/>
      <w:jc w:val="both"/>
    </w:pPr>
    <w:rPr>
      <w:szCs w:val="24"/>
      <w:lang w:eastAsia="ar-SA"/>
    </w:rPr>
  </w:style>
  <w:style w:type="paragraph" w:customStyle="1" w:styleId="1a">
    <w:name w:val="Текст1"/>
    <w:basedOn w:val="Normal"/>
    <w:uiPriority w:val="99"/>
    <w:rsid w:val="00340323"/>
    <w:pPr>
      <w:widowControl/>
      <w:spacing w:line="360" w:lineRule="auto"/>
      <w:ind w:firstLine="720"/>
      <w:jc w:val="both"/>
    </w:pPr>
    <w:rPr>
      <w:sz w:val="28"/>
    </w:rPr>
  </w:style>
  <w:style w:type="paragraph" w:styleId="ListParagraph">
    <w:name w:val="List Paragraph"/>
    <w:basedOn w:val="Normal"/>
    <w:uiPriority w:val="99"/>
    <w:qFormat/>
    <w:rsid w:val="008A4152"/>
    <w:pPr>
      <w:ind w:left="708"/>
    </w:pPr>
  </w:style>
  <w:style w:type="paragraph" w:customStyle="1" w:styleId="consplustitle">
    <w:name w:val="consplustitle"/>
    <w:basedOn w:val="Normal"/>
    <w:uiPriority w:val="99"/>
    <w:rsid w:val="00F94B4C"/>
    <w:pPr>
      <w:widowControl/>
      <w:spacing w:before="100" w:beforeAutospacing="1" w:after="100" w:afterAutospacing="1"/>
      <w:ind w:left="75" w:right="75"/>
      <w:jc w:val="both"/>
    </w:pPr>
    <w:rPr>
      <w:szCs w:val="24"/>
    </w:rPr>
  </w:style>
  <w:style w:type="paragraph" w:styleId="NormalWeb">
    <w:name w:val="Normal (Web)"/>
    <w:basedOn w:val="Normal"/>
    <w:link w:val="NormalWebChar"/>
    <w:uiPriority w:val="99"/>
    <w:rsid w:val="00F94B4C"/>
    <w:pPr>
      <w:widowControl/>
      <w:spacing w:before="100" w:beforeAutospacing="1" w:after="100" w:afterAutospacing="1"/>
    </w:pPr>
  </w:style>
  <w:style w:type="paragraph" w:customStyle="1" w:styleId="ConsPlusTitle0">
    <w:name w:val="ConsPlusTitle"/>
    <w:uiPriority w:val="99"/>
    <w:rsid w:val="00F94B4C"/>
    <w:pPr>
      <w:widowControl w:val="0"/>
      <w:autoSpaceDE w:val="0"/>
      <w:autoSpaceDN w:val="0"/>
      <w:adjustRightInd w:val="0"/>
    </w:pPr>
    <w:rPr>
      <w:b/>
      <w:bCs/>
      <w:sz w:val="24"/>
      <w:szCs w:val="24"/>
    </w:rPr>
  </w:style>
  <w:style w:type="paragraph" w:customStyle="1" w:styleId="u">
    <w:name w:val="u"/>
    <w:basedOn w:val="Normal"/>
    <w:uiPriority w:val="99"/>
    <w:rsid w:val="00F94B4C"/>
    <w:pPr>
      <w:widowControl/>
      <w:ind w:firstLine="390"/>
      <w:jc w:val="both"/>
    </w:pPr>
    <w:rPr>
      <w:szCs w:val="24"/>
    </w:rPr>
  </w:style>
  <w:style w:type="paragraph" w:customStyle="1" w:styleId="ConsPlusNormal">
    <w:name w:val="ConsPlusNormal"/>
    <w:link w:val="ConsPlusNormal0"/>
    <w:uiPriority w:val="99"/>
    <w:rsid w:val="00F94B4C"/>
    <w:pPr>
      <w:widowControl w:val="0"/>
      <w:autoSpaceDE w:val="0"/>
      <w:autoSpaceDN w:val="0"/>
      <w:adjustRightInd w:val="0"/>
      <w:ind w:firstLine="720"/>
    </w:pPr>
    <w:rPr>
      <w:rFonts w:ascii="Arial" w:hAnsi="Arial"/>
    </w:rPr>
  </w:style>
  <w:style w:type="character" w:customStyle="1" w:styleId="Heading3Char1">
    <w:name w:val="Heading 3 Char1"/>
    <w:aliases w:val="end Char1,H3 Char1,h3 Char1,Заголовок 3 Знак Знак Char1,Заголовок 3 Знак Знак Знак Char1"/>
    <w:link w:val="Heading3"/>
    <w:uiPriority w:val="99"/>
    <w:locked/>
    <w:rsid w:val="00165DAA"/>
    <w:rPr>
      <w:rFonts w:ascii="Cambria" w:hAnsi="Cambria"/>
      <w:b/>
      <w:sz w:val="26"/>
      <w:lang w:val="ru-RU" w:eastAsia="ru-RU"/>
    </w:rPr>
  </w:style>
  <w:style w:type="paragraph" w:styleId="Caption">
    <w:name w:val="caption"/>
    <w:basedOn w:val="Normal"/>
    <w:next w:val="Normal"/>
    <w:uiPriority w:val="99"/>
    <w:qFormat/>
    <w:rsid w:val="00165DAA"/>
    <w:pPr>
      <w:widowControl/>
    </w:pPr>
    <w:rPr>
      <w:b/>
      <w:bCs/>
      <w:sz w:val="20"/>
    </w:rPr>
  </w:style>
  <w:style w:type="paragraph" w:styleId="FootnoteText">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N,Oaeno niinee C"/>
    <w:basedOn w:val="Normal"/>
    <w:link w:val="FootnoteTextChar2"/>
    <w:uiPriority w:val="99"/>
    <w:rsid w:val="00165DAA"/>
    <w:pPr>
      <w:widowControl/>
    </w:pPr>
    <w:rPr>
      <w:sz w:val="20"/>
    </w:rPr>
  </w:style>
  <w:style w:type="character" w:customStyle="1" w:styleId="FootnoteTextChar">
    <w:name w:val="Footnote Text Char"/>
    <w:aliases w:val="Footnote Text Char Знак Знак Char,Footnote Text Char Знак Char,Footnote Text Char Знак Знак Знак Знак Char,single space Char,Текст сноски Знак1 Знак Char,Текст сноски Знак Знак1 Знак Char,Текст сноски-FN Char,Table_Footnote_last Char"/>
    <w:basedOn w:val="DefaultParagraphFont"/>
    <w:link w:val="FootnoteText"/>
    <w:uiPriority w:val="99"/>
    <w:locked/>
    <w:rsid w:val="008147F0"/>
    <w:rPr>
      <w:rFonts w:cs="Times New Roman"/>
      <w:lang w:val="ru-RU" w:eastAsia="ru-RU"/>
    </w:rPr>
  </w:style>
  <w:style w:type="character" w:customStyle="1" w:styleId="FootnoteTextChar2">
    <w:name w:val="Footnote Text Char2"/>
    <w:aliases w:val="Footnote Text Char Знак Знак Char1,Footnote Text Char Знак Char1,Footnote Text Char Знак Знак Знак Знак Char1,single space Char1,Текст сноски Знак1 Знак Char1,Текст сноски Знак Знак1 Знак Char1,Текст сноски-FN Char1"/>
    <w:link w:val="FootnoteText"/>
    <w:uiPriority w:val="99"/>
    <w:locked/>
    <w:rsid w:val="00165DAA"/>
  </w:style>
  <w:style w:type="character" w:styleId="FootnoteReference">
    <w:name w:val="footnote reference"/>
    <w:aliases w:val="Знак сноски-FN,Ciae niinee-FN,Знак сноски 1"/>
    <w:basedOn w:val="DefaultParagraphFont"/>
    <w:uiPriority w:val="99"/>
    <w:rsid w:val="00165DAA"/>
    <w:rPr>
      <w:rFonts w:cs="Times New Roman"/>
      <w:vertAlign w:val="superscript"/>
    </w:rPr>
  </w:style>
  <w:style w:type="table" w:styleId="TableGrid">
    <w:name w:val="Table Grid"/>
    <w:basedOn w:val="TableNormal"/>
    <w:uiPriority w:val="99"/>
    <w:rsid w:val="00DE646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712DDF"/>
    <w:rPr>
      <w:rFonts w:ascii="Tahoma" w:hAnsi="Tahoma"/>
      <w:sz w:val="16"/>
    </w:rPr>
  </w:style>
  <w:style w:type="character" w:customStyle="1" w:styleId="BalloonTextChar">
    <w:name w:val="Balloon Text Char"/>
    <w:basedOn w:val="DefaultParagraphFont"/>
    <w:link w:val="BalloonText"/>
    <w:uiPriority w:val="99"/>
    <w:locked/>
    <w:rsid w:val="00712DDF"/>
    <w:rPr>
      <w:rFonts w:ascii="Tahoma" w:hAnsi="Tahoma" w:cs="Times New Roman"/>
      <w:sz w:val="16"/>
    </w:rPr>
  </w:style>
  <w:style w:type="paragraph" w:styleId="TOC3">
    <w:name w:val="toc 3"/>
    <w:basedOn w:val="Normal"/>
    <w:next w:val="Normal"/>
    <w:autoRedefine/>
    <w:uiPriority w:val="99"/>
    <w:rsid w:val="006141A4"/>
    <w:pPr>
      <w:ind w:left="480"/>
    </w:pPr>
    <w:rPr>
      <w:rFonts w:ascii="Calibri" w:hAnsi="Calibri"/>
      <w:i/>
      <w:iCs/>
      <w:sz w:val="20"/>
    </w:rPr>
  </w:style>
  <w:style w:type="paragraph" w:styleId="BodyTextIndent">
    <w:name w:val="Body Text Indent"/>
    <w:basedOn w:val="Normal"/>
    <w:link w:val="BodyTextIndentChar"/>
    <w:uiPriority w:val="99"/>
    <w:rsid w:val="00D44A37"/>
    <w:pPr>
      <w:spacing w:after="120"/>
      <w:ind w:left="283"/>
    </w:pPr>
  </w:style>
  <w:style w:type="character" w:customStyle="1" w:styleId="BodyTextIndentChar">
    <w:name w:val="Body Text Indent Char"/>
    <w:basedOn w:val="DefaultParagraphFont"/>
    <w:link w:val="BodyTextIndent"/>
    <w:uiPriority w:val="99"/>
    <w:semiHidden/>
    <w:locked/>
    <w:rsid w:val="001338AF"/>
    <w:rPr>
      <w:rFonts w:cs="Times New Roman"/>
      <w:sz w:val="24"/>
      <w:lang w:val="ru-RU" w:eastAsia="ru-RU"/>
    </w:rPr>
  </w:style>
  <w:style w:type="paragraph" w:customStyle="1" w:styleId="1b">
    <w:name w:val="Абзац списка1"/>
    <w:basedOn w:val="Normal"/>
    <w:uiPriority w:val="99"/>
    <w:rsid w:val="004A1E55"/>
    <w:pPr>
      <w:widowControl/>
      <w:ind w:left="720"/>
      <w:contextualSpacing/>
    </w:pPr>
    <w:rPr>
      <w:szCs w:val="24"/>
      <w:lang w:val="en-US" w:eastAsia="en-US"/>
    </w:rPr>
  </w:style>
  <w:style w:type="paragraph" w:customStyle="1" w:styleId="ConsPlusNonformat">
    <w:name w:val="ConsPlusNonformat"/>
    <w:uiPriority w:val="99"/>
    <w:rsid w:val="00D70520"/>
    <w:pPr>
      <w:autoSpaceDE w:val="0"/>
      <w:autoSpaceDN w:val="0"/>
      <w:adjustRightInd w:val="0"/>
    </w:pPr>
    <w:rPr>
      <w:rFonts w:ascii="Courier New" w:hAnsi="Courier New" w:cs="Courier New"/>
      <w:sz w:val="20"/>
      <w:szCs w:val="20"/>
    </w:rPr>
  </w:style>
  <w:style w:type="paragraph" w:customStyle="1" w:styleId="CharChar1CharChar1CharChar">
    <w:name w:val="Char Char Знак Знак1 Char Char1 Знак Знак Char Char Знак Знак Знак Знак"/>
    <w:basedOn w:val="Normal"/>
    <w:uiPriority w:val="99"/>
    <w:rsid w:val="006B3E78"/>
    <w:pPr>
      <w:widowControl/>
      <w:snapToGrid w:val="0"/>
      <w:spacing w:before="100" w:beforeAutospacing="1" w:after="100" w:afterAutospacing="1" w:line="360" w:lineRule="auto"/>
      <w:ind w:firstLine="567"/>
      <w:jc w:val="both"/>
    </w:pPr>
    <w:rPr>
      <w:rFonts w:ascii="Tahoma" w:hAnsi="Tahoma" w:cs="Tahoma"/>
      <w:sz w:val="20"/>
      <w:lang w:val="en-US" w:eastAsia="en-US"/>
    </w:rPr>
  </w:style>
  <w:style w:type="paragraph" w:customStyle="1" w:styleId="ConsPlusCell">
    <w:name w:val="ConsPlusCell"/>
    <w:uiPriority w:val="99"/>
    <w:rsid w:val="008B6310"/>
    <w:pPr>
      <w:widowControl w:val="0"/>
      <w:autoSpaceDE w:val="0"/>
      <w:autoSpaceDN w:val="0"/>
      <w:adjustRightInd w:val="0"/>
    </w:pPr>
    <w:rPr>
      <w:rFonts w:ascii="Arial" w:hAnsi="Arial" w:cs="Arial"/>
      <w:sz w:val="20"/>
      <w:szCs w:val="20"/>
    </w:rPr>
  </w:style>
  <w:style w:type="paragraph" w:styleId="TOC4">
    <w:name w:val="toc 4"/>
    <w:basedOn w:val="Normal"/>
    <w:next w:val="Normal"/>
    <w:autoRedefine/>
    <w:uiPriority w:val="99"/>
    <w:rsid w:val="007404C0"/>
    <w:pPr>
      <w:ind w:left="720"/>
    </w:pPr>
    <w:rPr>
      <w:rFonts w:ascii="Calibri" w:hAnsi="Calibri"/>
      <w:sz w:val="18"/>
      <w:szCs w:val="18"/>
    </w:rPr>
  </w:style>
  <w:style w:type="paragraph" w:styleId="TOC5">
    <w:name w:val="toc 5"/>
    <w:basedOn w:val="Normal"/>
    <w:next w:val="Normal"/>
    <w:autoRedefine/>
    <w:uiPriority w:val="99"/>
    <w:rsid w:val="007404C0"/>
    <w:pPr>
      <w:ind w:left="960"/>
    </w:pPr>
    <w:rPr>
      <w:rFonts w:ascii="Calibri" w:hAnsi="Calibri"/>
      <w:sz w:val="18"/>
      <w:szCs w:val="18"/>
    </w:rPr>
  </w:style>
  <w:style w:type="paragraph" w:styleId="TOC6">
    <w:name w:val="toc 6"/>
    <w:basedOn w:val="Normal"/>
    <w:next w:val="Normal"/>
    <w:autoRedefine/>
    <w:uiPriority w:val="99"/>
    <w:rsid w:val="007404C0"/>
    <w:pPr>
      <w:ind w:left="1200"/>
    </w:pPr>
    <w:rPr>
      <w:rFonts w:ascii="Calibri" w:hAnsi="Calibri"/>
      <w:sz w:val="18"/>
      <w:szCs w:val="18"/>
    </w:rPr>
  </w:style>
  <w:style w:type="paragraph" w:styleId="TOC7">
    <w:name w:val="toc 7"/>
    <w:basedOn w:val="Normal"/>
    <w:next w:val="Normal"/>
    <w:autoRedefine/>
    <w:uiPriority w:val="99"/>
    <w:rsid w:val="007404C0"/>
    <w:pPr>
      <w:ind w:left="1440"/>
    </w:pPr>
    <w:rPr>
      <w:rFonts w:ascii="Calibri" w:hAnsi="Calibri"/>
      <w:sz w:val="18"/>
      <w:szCs w:val="18"/>
    </w:rPr>
  </w:style>
  <w:style w:type="paragraph" w:styleId="TOC8">
    <w:name w:val="toc 8"/>
    <w:basedOn w:val="Normal"/>
    <w:next w:val="Normal"/>
    <w:autoRedefine/>
    <w:uiPriority w:val="99"/>
    <w:rsid w:val="007404C0"/>
    <w:pPr>
      <w:ind w:left="1680"/>
    </w:pPr>
    <w:rPr>
      <w:rFonts w:ascii="Calibri" w:hAnsi="Calibri"/>
      <w:sz w:val="18"/>
      <w:szCs w:val="18"/>
    </w:rPr>
  </w:style>
  <w:style w:type="paragraph" w:styleId="TOC9">
    <w:name w:val="toc 9"/>
    <w:basedOn w:val="Normal"/>
    <w:next w:val="Normal"/>
    <w:autoRedefine/>
    <w:uiPriority w:val="99"/>
    <w:rsid w:val="007404C0"/>
    <w:pPr>
      <w:ind w:left="1920"/>
    </w:pPr>
    <w:rPr>
      <w:rFonts w:ascii="Calibri" w:hAnsi="Calibri"/>
      <w:sz w:val="18"/>
      <w:szCs w:val="18"/>
    </w:rPr>
  </w:style>
  <w:style w:type="paragraph" w:styleId="HTMLPreformatted">
    <w:name w:val="HTML Preformatted"/>
    <w:basedOn w:val="Normal"/>
    <w:link w:val="HTMLPreformattedChar"/>
    <w:uiPriority w:val="99"/>
    <w:rsid w:val="007B559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basedOn w:val="DefaultParagraphFont"/>
    <w:link w:val="HTMLPreformatted"/>
    <w:uiPriority w:val="99"/>
    <w:locked/>
    <w:rsid w:val="008147F0"/>
    <w:rPr>
      <w:rFonts w:ascii="Courier New" w:hAnsi="Courier New" w:cs="Times New Roman"/>
    </w:rPr>
  </w:style>
  <w:style w:type="paragraph" w:customStyle="1" w:styleId="a6">
    <w:name w:val="основной текст документа"/>
    <w:basedOn w:val="Normal"/>
    <w:uiPriority w:val="99"/>
    <w:rsid w:val="007B559F"/>
    <w:pPr>
      <w:widowControl/>
      <w:spacing w:before="120" w:after="120"/>
      <w:jc w:val="both"/>
    </w:pPr>
    <w:rPr>
      <w:lang w:eastAsia="en-US"/>
    </w:rPr>
  </w:style>
  <w:style w:type="character" w:customStyle="1" w:styleId="23">
    <w:name w:val="Знак Знак23"/>
    <w:uiPriority w:val="99"/>
    <w:locked/>
    <w:rsid w:val="001338AF"/>
    <w:rPr>
      <w:rFonts w:ascii="Arial" w:hAnsi="Arial"/>
      <w:b/>
      <w:kern w:val="32"/>
      <w:sz w:val="32"/>
      <w:lang w:val="ru-RU" w:eastAsia="ru-RU"/>
    </w:rPr>
  </w:style>
  <w:style w:type="character" w:customStyle="1" w:styleId="22">
    <w:name w:val="Знак Знак22"/>
    <w:uiPriority w:val="99"/>
    <w:locked/>
    <w:rsid w:val="001338AF"/>
    <w:rPr>
      <w:rFonts w:ascii="Arial" w:hAnsi="Arial"/>
      <w:b/>
      <w:i/>
      <w:sz w:val="28"/>
      <w:lang w:val="ru-RU" w:eastAsia="ru-RU"/>
    </w:rPr>
  </w:style>
  <w:style w:type="character" w:customStyle="1" w:styleId="21">
    <w:name w:val="Знак Знак21"/>
    <w:uiPriority w:val="99"/>
    <w:locked/>
    <w:rsid w:val="001338AF"/>
    <w:rPr>
      <w:rFonts w:ascii="Arial" w:hAnsi="Arial"/>
      <w:b/>
      <w:sz w:val="26"/>
      <w:lang w:val="ru-RU" w:eastAsia="ru-RU"/>
    </w:rPr>
  </w:style>
  <w:style w:type="character" w:customStyle="1" w:styleId="140">
    <w:name w:val="Знак Знак14"/>
    <w:uiPriority w:val="99"/>
    <w:semiHidden/>
    <w:locked/>
    <w:rsid w:val="001338AF"/>
    <w:rPr>
      <w:lang w:eastAsia="ru-RU"/>
    </w:rPr>
  </w:style>
  <w:style w:type="character" w:customStyle="1" w:styleId="130">
    <w:name w:val="Знак Знак13"/>
    <w:uiPriority w:val="99"/>
    <w:locked/>
    <w:rsid w:val="001338AF"/>
    <w:rPr>
      <w:rFonts w:eastAsia="Times New Roman"/>
      <w:b/>
      <w:caps/>
      <w:sz w:val="28"/>
      <w:lang w:val="ru-RU" w:eastAsia="ru-RU"/>
    </w:rPr>
  </w:style>
  <w:style w:type="character" w:customStyle="1" w:styleId="120">
    <w:name w:val="Знак Знак12"/>
    <w:uiPriority w:val="99"/>
    <w:semiHidden/>
    <w:locked/>
    <w:rsid w:val="001338AF"/>
    <w:rPr>
      <w:lang w:eastAsia="ru-RU"/>
    </w:rPr>
  </w:style>
  <w:style w:type="paragraph" w:styleId="Title">
    <w:name w:val="Title"/>
    <w:basedOn w:val="Normal"/>
    <w:link w:val="TitleChar"/>
    <w:uiPriority w:val="99"/>
    <w:qFormat/>
    <w:rsid w:val="001338AF"/>
    <w:pPr>
      <w:widowControl/>
      <w:jc w:val="center"/>
    </w:pPr>
  </w:style>
  <w:style w:type="character" w:customStyle="1" w:styleId="TitleChar">
    <w:name w:val="Title Char"/>
    <w:basedOn w:val="DefaultParagraphFont"/>
    <w:link w:val="Title"/>
    <w:uiPriority w:val="99"/>
    <w:locked/>
    <w:rsid w:val="001338AF"/>
    <w:rPr>
      <w:rFonts w:eastAsia="Times New Roman" w:cs="Times New Roman"/>
      <w:sz w:val="24"/>
      <w:lang w:val="ru-RU" w:eastAsia="ru-RU"/>
    </w:rPr>
  </w:style>
  <w:style w:type="paragraph" w:styleId="Signature">
    <w:name w:val="Signature"/>
    <w:basedOn w:val="Normal"/>
    <w:next w:val="Normal"/>
    <w:link w:val="SignatureChar"/>
    <w:uiPriority w:val="99"/>
    <w:semiHidden/>
    <w:rsid w:val="001338AF"/>
    <w:pPr>
      <w:widowControl/>
      <w:spacing w:before="60" w:after="60"/>
    </w:pPr>
    <w:rPr>
      <w:sz w:val="22"/>
    </w:rPr>
  </w:style>
  <w:style w:type="character" w:customStyle="1" w:styleId="SignatureChar">
    <w:name w:val="Signature Char"/>
    <w:basedOn w:val="DefaultParagraphFont"/>
    <w:link w:val="Signature"/>
    <w:uiPriority w:val="99"/>
    <w:semiHidden/>
    <w:locked/>
    <w:rsid w:val="001338AF"/>
    <w:rPr>
      <w:rFonts w:eastAsia="Times New Roman" w:cs="Times New Roman"/>
      <w:sz w:val="22"/>
      <w:lang w:val="ru-RU" w:eastAsia="ru-RU"/>
    </w:rPr>
  </w:style>
  <w:style w:type="character" w:customStyle="1" w:styleId="90">
    <w:name w:val="Знак Знак9"/>
    <w:uiPriority w:val="99"/>
    <w:semiHidden/>
    <w:locked/>
    <w:rsid w:val="001338AF"/>
    <w:rPr>
      <w:lang w:eastAsia="ru-RU"/>
    </w:rPr>
  </w:style>
  <w:style w:type="character" w:customStyle="1" w:styleId="DateChar">
    <w:name w:val="Date Char"/>
    <w:uiPriority w:val="99"/>
    <w:semiHidden/>
    <w:locked/>
    <w:rsid w:val="001338AF"/>
    <w:rPr>
      <w:lang w:eastAsia="ru-RU"/>
    </w:rPr>
  </w:style>
  <w:style w:type="paragraph" w:styleId="Date">
    <w:name w:val="Date"/>
    <w:basedOn w:val="Normal"/>
    <w:next w:val="Normal"/>
    <w:link w:val="DateChar1"/>
    <w:uiPriority w:val="99"/>
    <w:semiHidden/>
    <w:rsid w:val="001338AF"/>
    <w:pPr>
      <w:widowControl/>
      <w:spacing w:before="60" w:after="60"/>
      <w:jc w:val="both"/>
    </w:pPr>
    <w:rPr>
      <w:sz w:val="20"/>
    </w:rPr>
  </w:style>
  <w:style w:type="character" w:customStyle="1" w:styleId="DateChar1">
    <w:name w:val="Date Char1"/>
    <w:basedOn w:val="DefaultParagraphFont"/>
    <w:link w:val="Date"/>
    <w:uiPriority w:val="99"/>
    <w:semiHidden/>
    <w:locked/>
    <w:rsid w:val="00030844"/>
    <w:rPr>
      <w:rFonts w:cs="Times New Roman"/>
      <w:sz w:val="20"/>
    </w:rPr>
  </w:style>
  <w:style w:type="character" w:customStyle="1" w:styleId="60">
    <w:name w:val="Знак Знак6"/>
    <w:uiPriority w:val="99"/>
    <w:semiHidden/>
    <w:locked/>
    <w:rsid w:val="001338AF"/>
    <w:rPr>
      <w:rFonts w:eastAsia="Times New Roman"/>
      <w:sz w:val="26"/>
      <w:lang w:val="ru-RU" w:eastAsia="ru-RU"/>
    </w:rPr>
  </w:style>
  <w:style w:type="paragraph" w:styleId="BodyText3">
    <w:name w:val="Body Text 3"/>
    <w:basedOn w:val="Normal"/>
    <w:link w:val="BodyText3Char"/>
    <w:uiPriority w:val="99"/>
    <w:rsid w:val="001338AF"/>
    <w:pPr>
      <w:widowControl/>
      <w:tabs>
        <w:tab w:val="left" w:pos="7371"/>
      </w:tabs>
      <w:spacing w:before="120"/>
    </w:pPr>
    <w:rPr>
      <w:sz w:val="16"/>
      <w:szCs w:val="16"/>
    </w:rPr>
  </w:style>
  <w:style w:type="character" w:customStyle="1" w:styleId="BodyText3Char">
    <w:name w:val="Body Text 3 Char"/>
    <w:basedOn w:val="DefaultParagraphFont"/>
    <w:link w:val="BodyText3"/>
    <w:uiPriority w:val="99"/>
    <w:semiHidden/>
    <w:locked/>
    <w:rsid w:val="00030844"/>
    <w:rPr>
      <w:rFonts w:cs="Times New Roman"/>
      <w:sz w:val="16"/>
    </w:rPr>
  </w:style>
  <w:style w:type="paragraph" w:styleId="BodyTextIndent2">
    <w:name w:val="Body Text Indent 2"/>
    <w:basedOn w:val="Normal"/>
    <w:link w:val="BodyTextIndent2Char"/>
    <w:uiPriority w:val="99"/>
    <w:rsid w:val="001338AF"/>
    <w:pPr>
      <w:widowControl/>
      <w:ind w:firstLine="709"/>
      <w:jc w:val="center"/>
    </w:pPr>
    <w:rPr>
      <w:sz w:val="28"/>
    </w:rPr>
  </w:style>
  <w:style w:type="character" w:customStyle="1" w:styleId="BodyTextIndent2Char">
    <w:name w:val="Body Text Indent 2 Char"/>
    <w:basedOn w:val="DefaultParagraphFont"/>
    <w:link w:val="BodyTextIndent2"/>
    <w:uiPriority w:val="99"/>
    <w:locked/>
    <w:rsid w:val="008147F0"/>
    <w:rPr>
      <w:rFonts w:cs="Times New Roman"/>
      <w:sz w:val="28"/>
    </w:rPr>
  </w:style>
  <w:style w:type="paragraph" w:styleId="BodyTextIndent3">
    <w:name w:val="Body Text Indent 3"/>
    <w:basedOn w:val="Normal"/>
    <w:link w:val="BodyTextIndent3Char"/>
    <w:uiPriority w:val="99"/>
    <w:rsid w:val="001338AF"/>
    <w:pPr>
      <w:widowControl/>
      <w:tabs>
        <w:tab w:val="left" w:pos="540"/>
        <w:tab w:val="num" w:pos="1742"/>
      </w:tabs>
      <w:ind w:left="709"/>
      <w:jc w:val="both"/>
    </w:pPr>
    <w:rPr>
      <w:sz w:val="16"/>
      <w:szCs w:val="16"/>
    </w:rPr>
  </w:style>
  <w:style w:type="character" w:customStyle="1" w:styleId="BodyTextIndent3Char">
    <w:name w:val="Body Text Indent 3 Char"/>
    <w:basedOn w:val="DefaultParagraphFont"/>
    <w:link w:val="BodyTextIndent3"/>
    <w:uiPriority w:val="99"/>
    <w:semiHidden/>
    <w:locked/>
    <w:rsid w:val="00030844"/>
    <w:rPr>
      <w:rFonts w:cs="Times New Roman"/>
      <w:sz w:val="16"/>
    </w:rPr>
  </w:style>
  <w:style w:type="character" w:customStyle="1" w:styleId="221">
    <w:name w:val="Знак Знак221"/>
    <w:uiPriority w:val="99"/>
    <w:rsid w:val="001338AF"/>
    <w:rPr>
      <w:sz w:val="22"/>
      <w:lang w:val="ru-RU" w:eastAsia="ru-RU"/>
    </w:rPr>
  </w:style>
  <w:style w:type="character" w:customStyle="1" w:styleId="20">
    <w:name w:val="Список2 Знак"/>
    <w:uiPriority w:val="99"/>
    <w:rsid w:val="001338AF"/>
    <w:rPr>
      <w:sz w:val="22"/>
      <w:lang w:val="ru-RU" w:eastAsia="ru-RU"/>
    </w:rPr>
  </w:style>
  <w:style w:type="character" w:customStyle="1" w:styleId="a7">
    <w:name w:val="Приложение Знак"/>
    <w:uiPriority w:val="99"/>
    <w:rsid w:val="001338AF"/>
    <w:rPr>
      <w:sz w:val="22"/>
      <w:lang w:val="ru-RU" w:eastAsia="ru-RU"/>
    </w:rPr>
  </w:style>
  <w:style w:type="character" w:customStyle="1" w:styleId="a8">
    <w:name w:val="Приложение текст Знак"/>
    <w:uiPriority w:val="99"/>
    <w:rsid w:val="001338AF"/>
    <w:rPr>
      <w:sz w:val="22"/>
      <w:lang w:val="ru-RU" w:eastAsia="ru-RU"/>
    </w:rPr>
  </w:style>
  <w:style w:type="character" w:customStyle="1" w:styleId="a9">
    <w:name w:val="Знак Знак Знак"/>
    <w:uiPriority w:val="99"/>
    <w:rsid w:val="001338AF"/>
    <w:rPr>
      <w:sz w:val="22"/>
      <w:lang w:val="ru-RU" w:eastAsia="ru-RU"/>
    </w:rPr>
  </w:style>
  <w:style w:type="paragraph" w:customStyle="1" w:styleId="ConsNormal">
    <w:name w:val="ConsNormal"/>
    <w:uiPriority w:val="99"/>
    <w:rsid w:val="001338AF"/>
    <w:pPr>
      <w:widowControl w:val="0"/>
      <w:ind w:firstLine="720"/>
    </w:pPr>
    <w:rPr>
      <w:rFonts w:ascii="Arial" w:hAnsi="Arial" w:cs="Arial"/>
      <w:sz w:val="20"/>
      <w:szCs w:val="20"/>
    </w:rPr>
  </w:style>
  <w:style w:type="character" w:styleId="CommentReference">
    <w:name w:val="annotation reference"/>
    <w:basedOn w:val="DefaultParagraphFont"/>
    <w:uiPriority w:val="99"/>
    <w:rsid w:val="001338AF"/>
    <w:rPr>
      <w:rFonts w:cs="Times New Roman"/>
      <w:sz w:val="16"/>
    </w:rPr>
  </w:style>
  <w:style w:type="paragraph" w:styleId="CommentText">
    <w:name w:val="annotation text"/>
    <w:basedOn w:val="Normal"/>
    <w:link w:val="CommentTextChar"/>
    <w:uiPriority w:val="99"/>
    <w:rsid w:val="001338AF"/>
    <w:pPr>
      <w:widowControl/>
      <w:jc w:val="both"/>
    </w:pPr>
    <w:rPr>
      <w:sz w:val="20"/>
      <w:lang w:eastAsia="en-US"/>
    </w:rPr>
  </w:style>
  <w:style w:type="character" w:customStyle="1" w:styleId="CommentTextChar">
    <w:name w:val="Comment Text Char"/>
    <w:basedOn w:val="DefaultParagraphFont"/>
    <w:link w:val="CommentText"/>
    <w:uiPriority w:val="99"/>
    <w:locked/>
    <w:rsid w:val="008147F0"/>
    <w:rPr>
      <w:rFonts w:cs="Times New Roman"/>
      <w:lang w:eastAsia="en-US"/>
    </w:rPr>
  </w:style>
  <w:style w:type="paragraph" w:styleId="CommentSubject">
    <w:name w:val="annotation subject"/>
    <w:basedOn w:val="CommentText"/>
    <w:next w:val="CommentText"/>
    <w:link w:val="CommentSubjectChar"/>
    <w:uiPriority w:val="99"/>
    <w:rsid w:val="001338AF"/>
    <w:rPr>
      <w:b/>
    </w:rPr>
  </w:style>
  <w:style w:type="character" w:customStyle="1" w:styleId="CommentSubjectChar">
    <w:name w:val="Comment Subject Char"/>
    <w:basedOn w:val="CommentTextChar"/>
    <w:link w:val="CommentSubject"/>
    <w:uiPriority w:val="99"/>
    <w:locked/>
    <w:rsid w:val="008147F0"/>
    <w:rPr>
      <w:b/>
    </w:rPr>
  </w:style>
  <w:style w:type="paragraph" w:customStyle="1" w:styleId="aa">
    <w:name w:val="Стандартный текст"/>
    <w:basedOn w:val="Normal"/>
    <w:uiPriority w:val="99"/>
    <w:rsid w:val="00CC7425"/>
    <w:pPr>
      <w:spacing w:before="120" w:after="120" w:line="360" w:lineRule="auto"/>
      <w:jc w:val="both"/>
    </w:pPr>
  </w:style>
  <w:style w:type="paragraph" w:customStyle="1" w:styleId="Default">
    <w:name w:val="Default"/>
    <w:uiPriority w:val="99"/>
    <w:rsid w:val="00CC7425"/>
    <w:pPr>
      <w:widowControl w:val="0"/>
      <w:autoSpaceDE w:val="0"/>
      <w:autoSpaceDN w:val="0"/>
      <w:adjustRightInd w:val="0"/>
    </w:pPr>
    <w:rPr>
      <w:rFonts w:ascii="TTE1B82F50t00" w:hAnsi="TTE1B82F50t00" w:cs="TTE1B82F50t00"/>
      <w:color w:val="000000"/>
      <w:sz w:val="24"/>
      <w:szCs w:val="24"/>
    </w:rPr>
  </w:style>
  <w:style w:type="paragraph" w:customStyle="1" w:styleId="CM100">
    <w:name w:val="CM100"/>
    <w:basedOn w:val="Default"/>
    <w:next w:val="Default"/>
    <w:uiPriority w:val="99"/>
    <w:rsid w:val="00CC7425"/>
    <w:rPr>
      <w:rFonts w:cs="Times New Roman"/>
      <w:color w:val="auto"/>
    </w:rPr>
  </w:style>
  <w:style w:type="paragraph" w:customStyle="1" w:styleId="CM93">
    <w:name w:val="CM93"/>
    <w:basedOn w:val="Default"/>
    <w:next w:val="Default"/>
    <w:uiPriority w:val="99"/>
    <w:rsid w:val="00CC7425"/>
    <w:rPr>
      <w:rFonts w:cs="Times New Roman"/>
      <w:color w:val="auto"/>
    </w:rPr>
  </w:style>
  <w:style w:type="paragraph" w:customStyle="1" w:styleId="CM101">
    <w:name w:val="CM101"/>
    <w:basedOn w:val="Default"/>
    <w:next w:val="Default"/>
    <w:uiPriority w:val="99"/>
    <w:rsid w:val="00CC7425"/>
    <w:rPr>
      <w:rFonts w:cs="Times New Roman"/>
      <w:color w:val="auto"/>
    </w:rPr>
  </w:style>
  <w:style w:type="paragraph" w:customStyle="1" w:styleId="CM106">
    <w:name w:val="CM106"/>
    <w:basedOn w:val="Default"/>
    <w:next w:val="Default"/>
    <w:uiPriority w:val="99"/>
    <w:rsid w:val="00CC7425"/>
    <w:rPr>
      <w:rFonts w:cs="Times New Roman"/>
      <w:color w:val="auto"/>
    </w:rPr>
  </w:style>
  <w:style w:type="paragraph" w:customStyle="1" w:styleId="CM94">
    <w:name w:val="CM94"/>
    <w:basedOn w:val="Default"/>
    <w:next w:val="Default"/>
    <w:uiPriority w:val="99"/>
    <w:rsid w:val="00CC7425"/>
    <w:rPr>
      <w:rFonts w:cs="Times New Roman"/>
      <w:color w:val="auto"/>
    </w:rPr>
  </w:style>
  <w:style w:type="paragraph" w:styleId="DocumentMap">
    <w:name w:val="Document Map"/>
    <w:basedOn w:val="Normal"/>
    <w:link w:val="DocumentMapChar"/>
    <w:uiPriority w:val="99"/>
    <w:rsid w:val="00581A35"/>
    <w:pPr>
      <w:shd w:val="clear" w:color="auto" w:fill="000080"/>
    </w:pPr>
    <w:rPr>
      <w:rFonts w:ascii="Tahoma" w:hAnsi="Tahoma"/>
      <w:sz w:val="20"/>
    </w:rPr>
  </w:style>
  <w:style w:type="character" w:customStyle="1" w:styleId="DocumentMapChar">
    <w:name w:val="Document Map Char"/>
    <w:basedOn w:val="DefaultParagraphFont"/>
    <w:link w:val="DocumentMap"/>
    <w:uiPriority w:val="99"/>
    <w:locked/>
    <w:rsid w:val="00571F2C"/>
    <w:rPr>
      <w:rFonts w:ascii="Tahoma" w:hAnsi="Tahoma" w:cs="Times New Roman"/>
      <w:shd w:val="clear" w:color="auto" w:fill="000080"/>
    </w:rPr>
  </w:style>
  <w:style w:type="paragraph" w:customStyle="1" w:styleId="bodytxt">
    <w:name w:val="bodytxt"/>
    <w:basedOn w:val="Normal"/>
    <w:uiPriority w:val="99"/>
    <w:rsid w:val="00273146"/>
    <w:pPr>
      <w:widowControl/>
      <w:spacing w:before="100" w:beforeAutospacing="1" w:after="100" w:afterAutospacing="1"/>
    </w:pPr>
    <w:rPr>
      <w:rFonts w:ascii="Tahoma" w:hAnsi="Tahoma" w:cs="Tahoma"/>
      <w:color w:val="111111"/>
      <w:sz w:val="33"/>
      <w:szCs w:val="33"/>
    </w:rPr>
  </w:style>
  <w:style w:type="character" w:styleId="FollowedHyperlink">
    <w:name w:val="FollowedHyperlink"/>
    <w:basedOn w:val="DefaultParagraphFont"/>
    <w:uiPriority w:val="99"/>
    <w:rsid w:val="008147F0"/>
    <w:rPr>
      <w:rFonts w:cs="Times New Roman"/>
      <w:color w:val="800080"/>
      <w:u w:val="single"/>
    </w:rPr>
  </w:style>
  <w:style w:type="character" w:customStyle="1" w:styleId="NormalWebChar">
    <w:name w:val="Normal (Web) Char"/>
    <w:link w:val="NormalWeb"/>
    <w:uiPriority w:val="99"/>
    <w:locked/>
    <w:rsid w:val="008147F0"/>
    <w:rPr>
      <w:sz w:val="24"/>
    </w:rPr>
  </w:style>
  <w:style w:type="character" w:customStyle="1" w:styleId="1c">
    <w:name w:val="Текст сноски Знак1"/>
    <w:aliases w:val="Текст сноски Знак Знак,Footnote Text Char Знак Знак Знак,Footnote Text Char Знак Знак1,Footnote Text Char Знак Знак Знак Знак Знак,single space Знак1,Текст сноски Знак1 Знак Знак1,Текст сноски Знак Знак1 Знак Знак1,footnote text Знак"/>
    <w:uiPriority w:val="99"/>
    <w:locked/>
    <w:rsid w:val="008147F0"/>
    <w:rPr>
      <w:lang w:val="ru-RU" w:eastAsia="ru-RU"/>
    </w:rPr>
  </w:style>
  <w:style w:type="paragraph" w:styleId="List">
    <w:name w:val="List"/>
    <w:basedOn w:val="Normal"/>
    <w:uiPriority w:val="99"/>
    <w:rsid w:val="008147F0"/>
    <w:pPr>
      <w:widowControl/>
      <w:spacing w:before="100" w:beforeAutospacing="1" w:after="100" w:afterAutospacing="1"/>
    </w:pPr>
    <w:rPr>
      <w:rFonts w:ascii="Arial Unicode MS" w:eastAsia="Arial Unicode MS" w:hAnsi="Arial Unicode MS" w:cs="Arial Unicode MS"/>
      <w:szCs w:val="24"/>
      <w:lang w:val="en-US" w:eastAsia="en-US"/>
    </w:rPr>
  </w:style>
  <w:style w:type="character" w:customStyle="1" w:styleId="ListBulletChar">
    <w:name w:val="List Bullet Char"/>
    <w:aliases w:val="UL Char,Маркированный список 1 Char"/>
    <w:link w:val="ListBullet"/>
    <w:uiPriority w:val="99"/>
    <w:locked/>
    <w:rsid w:val="008147F0"/>
    <w:rPr>
      <w:sz w:val="24"/>
    </w:rPr>
  </w:style>
  <w:style w:type="paragraph" w:styleId="ListBullet">
    <w:name w:val="List Bullet"/>
    <w:aliases w:val="UL,Маркированный список 1"/>
    <w:basedOn w:val="Normal"/>
    <w:link w:val="ListBulletChar"/>
    <w:uiPriority w:val="99"/>
    <w:rsid w:val="008147F0"/>
    <w:pPr>
      <w:widowControl/>
      <w:tabs>
        <w:tab w:val="num" w:pos="1381"/>
        <w:tab w:val="left" w:pos="1418"/>
      </w:tabs>
      <w:spacing w:after="120"/>
      <w:ind w:left="567" w:firstLine="454"/>
      <w:jc w:val="both"/>
    </w:pPr>
  </w:style>
  <w:style w:type="paragraph" w:styleId="PlainText">
    <w:name w:val="Plain Text"/>
    <w:basedOn w:val="Normal"/>
    <w:link w:val="PlainTextChar"/>
    <w:uiPriority w:val="99"/>
    <w:rsid w:val="008147F0"/>
    <w:pPr>
      <w:widowControl/>
    </w:pPr>
    <w:rPr>
      <w:rFonts w:ascii="Courier New" w:hAnsi="Courier New"/>
      <w:sz w:val="20"/>
    </w:rPr>
  </w:style>
  <w:style w:type="character" w:customStyle="1" w:styleId="PlainTextChar">
    <w:name w:val="Plain Text Char"/>
    <w:basedOn w:val="DefaultParagraphFont"/>
    <w:link w:val="PlainText"/>
    <w:uiPriority w:val="99"/>
    <w:locked/>
    <w:rsid w:val="008147F0"/>
    <w:rPr>
      <w:rFonts w:ascii="Courier New" w:hAnsi="Courier New" w:cs="Times New Roman"/>
    </w:rPr>
  </w:style>
  <w:style w:type="paragraph" w:customStyle="1" w:styleId="ab">
    <w:name w:val="Знак Знак Знак Знак Знак Знак Знак Знак Знак Знак"/>
    <w:basedOn w:val="Normal"/>
    <w:uiPriority w:val="99"/>
    <w:rsid w:val="008147F0"/>
    <w:pPr>
      <w:widowControl/>
      <w:spacing w:before="100" w:beforeAutospacing="1" w:after="100" w:afterAutospacing="1"/>
    </w:pPr>
    <w:rPr>
      <w:rFonts w:ascii="Tahoma" w:hAnsi="Tahoma" w:cs="Tahoma"/>
      <w:sz w:val="20"/>
      <w:lang w:val="en-US" w:eastAsia="en-US"/>
    </w:rPr>
  </w:style>
  <w:style w:type="paragraph" w:customStyle="1" w:styleId="ac">
    <w:name w:val="Знак"/>
    <w:basedOn w:val="Normal"/>
    <w:uiPriority w:val="99"/>
    <w:rsid w:val="008147F0"/>
    <w:pPr>
      <w:adjustRightInd w:val="0"/>
      <w:spacing w:before="100" w:beforeAutospacing="1" w:after="100" w:afterAutospacing="1" w:line="360" w:lineRule="atLeast"/>
      <w:jc w:val="both"/>
    </w:pPr>
    <w:rPr>
      <w:rFonts w:ascii="Tahoma" w:hAnsi="Tahoma" w:cs="Tahoma"/>
      <w:sz w:val="20"/>
      <w:lang w:val="en-US" w:eastAsia="en-US"/>
    </w:rPr>
  </w:style>
  <w:style w:type="paragraph" w:customStyle="1" w:styleId="110">
    <w:name w:val="Знак11"/>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12125">
    <w:name w:val="Стиль Заголовок 1 + Слева:  2 см Выступ:  125 см"/>
    <w:basedOn w:val="Heading1"/>
    <w:uiPriority w:val="99"/>
    <w:rsid w:val="008147F0"/>
    <w:pPr>
      <w:keepLines w:val="0"/>
      <w:tabs>
        <w:tab w:val="left" w:pos="1701"/>
      </w:tabs>
      <w:spacing w:before="240" w:after="240"/>
      <w:ind w:left="1843" w:hanging="709"/>
    </w:pPr>
    <w:rPr>
      <w:rFonts w:ascii="Arial Narrow" w:hAnsi="Arial Narrow"/>
      <w:caps/>
      <w:color w:val="000080"/>
      <w:kern w:val="28"/>
      <w:sz w:val="24"/>
    </w:rPr>
  </w:style>
  <w:style w:type="paragraph" w:customStyle="1" w:styleId="ad">
    <w:name w:val="Название проектного документа"/>
    <w:basedOn w:val="Normal"/>
    <w:uiPriority w:val="99"/>
    <w:rsid w:val="008147F0"/>
    <w:pPr>
      <w:ind w:left="1701"/>
      <w:jc w:val="center"/>
    </w:pPr>
    <w:rPr>
      <w:rFonts w:ascii="Arial" w:hAnsi="Arial" w:cs="Arial"/>
      <w:b/>
      <w:bCs/>
      <w:color w:val="000080"/>
      <w:sz w:val="32"/>
    </w:rPr>
  </w:style>
  <w:style w:type="paragraph" w:customStyle="1" w:styleId="ae">
    <w:name w:val="Знак Знак Знак Знак Знак Знак Знак"/>
    <w:basedOn w:val="Normal"/>
    <w:uiPriority w:val="99"/>
    <w:rsid w:val="008147F0"/>
    <w:pPr>
      <w:adjustRightInd w:val="0"/>
      <w:spacing w:after="160" w:line="240" w:lineRule="exact"/>
      <w:jc w:val="right"/>
    </w:pPr>
    <w:rPr>
      <w:sz w:val="20"/>
      <w:lang w:val="en-GB" w:eastAsia="en-US"/>
    </w:rPr>
  </w:style>
  <w:style w:type="character" w:customStyle="1" w:styleId="1d">
    <w:name w:val="Обычный 1 Знак"/>
    <w:link w:val="1e"/>
    <w:uiPriority w:val="99"/>
    <w:locked/>
    <w:rsid w:val="008147F0"/>
    <w:rPr>
      <w:sz w:val="24"/>
    </w:rPr>
  </w:style>
  <w:style w:type="paragraph" w:customStyle="1" w:styleId="1e">
    <w:name w:val="Обычный 1"/>
    <w:basedOn w:val="Normal"/>
    <w:link w:val="1d"/>
    <w:uiPriority w:val="99"/>
    <w:rsid w:val="008147F0"/>
    <w:pPr>
      <w:widowControl/>
      <w:spacing w:before="60" w:after="60" w:line="360" w:lineRule="auto"/>
      <w:ind w:firstLine="709"/>
      <w:jc w:val="both"/>
    </w:pPr>
  </w:style>
  <w:style w:type="character" w:customStyle="1" w:styleId="1f">
    <w:name w:val="Дефис 1 Знак"/>
    <w:link w:val="1f0"/>
    <w:uiPriority w:val="99"/>
    <w:locked/>
    <w:rsid w:val="008147F0"/>
    <w:rPr>
      <w:sz w:val="24"/>
      <w:lang w:val="en-US"/>
    </w:rPr>
  </w:style>
  <w:style w:type="paragraph" w:customStyle="1" w:styleId="1f0">
    <w:name w:val="Дефис 1"/>
    <w:basedOn w:val="Normal"/>
    <w:link w:val="1f"/>
    <w:uiPriority w:val="99"/>
    <w:rsid w:val="008147F0"/>
    <w:pPr>
      <w:widowControl/>
      <w:tabs>
        <w:tab w:val="num" w:pos="1068"/>
      </w:tabs>
      <w:spacing w:line="360" w:lineRule="auto"/>
      <w:ind w:firstLine="708"/>
      <w:jc w:val="both"/>
    </w:pPr>
    <w:rPr>
      <w:lang w:val="en-US"/>
    </w:rPr>
  </w:style>
  <w:style w:type="paragraph" w:customStyle="1" w:styleId="24">
    <w:name w:val="Дефис 2"/>
    <w:basedOn w:val="1f0"/>
    <w:uiPriority w:val="99"/>
    <w:rsid w:val="008147F0"/>
    <w:pPr>
      <w:numPr>
        <w:ilvl w:val="1"/>
      </w:numPr>
      <w:tabs>
        <w:tab w:val="num" w:pos="1068"/>
        <w:tab w:val="num" w:pos="1440"/>
      </w:tabs>
      <w:ind w:left="1440" w:hanging="360"/>
    </w:pPr>
  </w:style>
  <w:style w:type="character" w:customStyle="1" w:styleId="List-1">
    <w:name w:val="List-1 Знак"/>
    <w:link w:val="List-10"/>
    <w:uiPriority w:val="99"/>
    <w:locked/>
    <w:rsid w:val="008147F0"/>
    <w:rPr>
      <w:sz w:val="24"/>
    </w:rPr>
  </w:style>
  <w:style w:type="paragraph" w:customStyle="1" w:styleId="List-10">
    <w:name w:val="List-1"/>
    <w:basedOn w:val="Normal"/>
    <w:link w:val="List-1"/>
    <w:uiPriority w:val="99"/>
    <w:rsid w:val="008147F0"/>
    <w:pPr>
      <w:widowControl/>
      <w:tabs>
        <w:tab w:val="num" w:pos="1476"/>
      </w:tabs>
      <w:ind w:left="1476" w:hanging="396"/>
    </w:pPr>
  </w:style>
  <w:style w:type="paragraph" w:customStyle="1" w:styleId="af">
    <w:name w:val="Обычный слева"/>
    <w:basedOn w:val="Normal"/>
    <w:uiPriority w:val="99"/>
    <w:rsid w:val="008147F0"/>
    <w:pPr>
      <w:widowControl/>
    </w:pPr>
    <w:rPr>
      <w:color w:val="000000"/>
      <w:sz w:val="28"/>
    </w:rPr>
  </w:style>
  <w:style w:type="paragraph" w:customStyle="1" w:styleId="Style9">
    <w:name w:val="Style9"/>
    <w:basedOn w:val="Normal"/>
    <w:uiPriority w:val="99"/>
    <w:rsid w:val="008147F0"/>
    <w:pPr>
      <w:autoSpaceDE w:val="0"/>
      <w:autoSpaceDN w:val="0"/>
      <w:adjustRightInd w:val="0"/>
      <w:spacing w:line="276" w:lineRule="exact"/>
      <w:ind w:firstLine="744"/>
    </w:pPr>
    <w:rPr>
      <w:szCs w:val="24"/>
    </w:rPr>
  </w:style>
  <w:style w:type="character" w:customStyle="1" w:styleId="mw-headline">
    <w:name w:val="mw-headline"/>
    <w:uiPriority w:val="99"/>
    <w:rsid w:val="008147F0"/>
  </w:style>
  <w:style w:type="character" w:customStyle="1" w:styleId="apple-style-span">
    <w:name w:val="apple-style-span"/>
    <w:uiPriority w:val="99"/>
    <w:rsid w:val="008147F0"/>
  </w:style>
  <w:style w:type="character" w:customStyle="1" w:styleId="atp-msg-cntnr">
    <w:name w:val="atp-msg-cntnr"/>
    <w:uiPriority w:val="99"/>
    <w:rsid w:val="008147F0"/>
  </w:style>
  <w:style w:type="character" w:customStyle="1" w:styleId="FontStyle60">
    <w:name w:val="Font Style60"/>
    <w:uiPriority w:val="99"/>
    <w:rsid w:val="008147F0"/>
    <w:rPr>
      <w:rFonts w:ascii="Times New Roman" w:hAnsi="Times New Roman"/>
      <w:sz w:val="20"/>
    </w:rPr>
  </w:style>
  <w:style w:type="character" w:customStyle="1" w:styleId="1f1">
    <w:name w:val="Знак Знак1"/>
    <w:uiPriority w:val="99"/>
    <w:rsid w:val="008147F0"/>
    <w:rPr>
      <w:sz w:val="24"/>
      <w:lang w:val="ru-RU" w:eastAsia="ru-RU"/>
    </w:rPr>
  </w:style>
  <w:style w:type="character" w:customStyle="1" w:styleId="1f2">
    <w:name w:val="Стиль1 Знак"/>
    <w:uiPriority w:val="99"/>
    <w:rsid w:val="008147F0"/>
    <w:rPr>
      <w:b/>
      <w:caps/>
      <w:sz w:val="28"/>
      <w:lang w:val="ru-RU" w:eastAsia="ru-RU"/>
    </w:rPr>
  </w:style>
  <w:style w:type="character" w:customStyle="1" w:styleId="25">
    <w:name w:val="Стиль2 Знак"/>
    <w:uiPriority w:val="99"/>
    <w:rsid w:val="008147F0"/>
    <w:rPr>
      <w:b/>
      <w:smallCaps/>
      <w:sz w:val="24"/>
      <w:lang w:val="ru-RU" w:eastAsia="ru-RU"/>
    </w:rPr>
  </w:style>
  <w:style w:type="character" w:customStyle="1" w:styleId="30">
    <w:name w:val="Стиль3 Знак"/>
    <w:uiPriority w:val="99"/>
    <w:rsid w:val="008147F0"/>
    <w:rPr>
      <w:b/>
      <w:i/>
      <w:sz w:val="24"/>
      <w:lang w:val="ru-RU" w:eastAsia="ru-RU"/>
    </w:rPr>
  </w:style>
  <w:style w:type="paragraph" w:customStyle="1" w:styleId="stylet3">
    <w:name w:val="stylet3"/>
    <w:basedOn w:val="Normal"/>
    <w:uiPriority w:val="99"/>
    <w:rsid w:val="008147F0"/>
    <w:pPr>
      <w:widowControl/>
      <w:spacing w:before="100" w:beforeAutospacing="1" w:after="100" w:afterAutospacing="1"/>
    </w:pPr>
    <w:rPr>
      <w:szCs w:val="24"/>
    </w:rPr>
  </w:style>
  <w:style w:type="paragraph" w:customStyle="1" w:styleId="141">
    <w:name w:val="Обычный + 14 пт"/>
    <w:aliases w:val="Черный,Первая строка:  1,59 см,После:  6 пт,Междустр.инте..."/>
    <w:basedOn w:val="Normal"/>
    <w:uiPriority w:val="99"/>
    <w:rsid w:val="008147F0"/>
    <w:pPr>
      <w:widowControl/>
      <w:spacing w:line="360" w:lineRule="auto"/>
      <w:ind w:firstLine="708"/>
      <w:jc w:val="both"/>
    </w:pPr>
    <w:rPr>
      <w:bCs/>
      <w:color w:val="000000"/>
      <w:sz w:val="28"/>
      <w:szCs w:val="28"/>
    </w:rPr>
  </w:style>
  <w:style w:type="character" w:customStyle="1" w:styleId="40">
    <w:name w:val="Знак Знак4"/>
    <w:aliases w:val="Заголовок 1 Знак Знак Знак1,Заголовок 1 Знак Знак Знак Знак Знак,Заголовок 1 Знак Знак Знак Знак1,Знак Знак1 Знак,Знак Знак Знак Знак Знак Знак"/>
    <w:uiPriority w:val="99"/>
    <w:rsid w:val="008147F0"/>
    <w:rPr>
      <w:rFonts w:ascii="Arial Narrow" w:hAnsi="Arial Narrow"/>
      <w:b/>
      <w:caps/>
      <w:color w:val="000080"/>
      <w:sz w:val="24"/>
      <w:lang w:val="ru-RU" w:eastAsia="ru-RU"/>
    </w:rPr>
  </w:style>
  <w:style w:type="paragraph" w:customStyle="1" w:styleId="text">
    <w:name w:val="text"/>
    <w:basedOn w:val="Normal"/>
    <w:uiPriority w:val="99"/>
    <w:rsid w:val="008147F0"/>
    <w:pPr>
      <w:widowControl/>
      <w:spacing w:after="150"/>
      <w:ind w:left="225" w:right="150"/>
    </w:pPr>
    <w:rPr>
      <w:rFonts w:ascii="Arial" w:hAnsi="Arial" w:cs="Arial"/>
      <w:sz w:val="18"/>
      <w:szCs w:val="18"/>
    </w:rPr>
  </w:style>
  <w:style w:type="paragraph" w:customStyle="1" w:styleId="af0">
    <w:name w:val="название таблицы"/>
    <w:basedOn w:val="BodyText"/>
    <w:uiPriority w:val="99"/>
    <w:rsid w:val="008147F0"/>
    <w:pPr>
      <w:spacing w:before="0" w:beforeAutospacing="0" w:after="120" w:afterAutospacing="0"/>
      <w:jc w:val="right"/>
    </w:pPr>
    <w:rPr>
      <w:rFonts w:ascii="Arial Narrow" w:hAnsi="Arial Narrow" w:cs="Arial Narrow"/>
      <w:b/>
      <w:bCs/>
    </w:rPr>
  </w:style>
  <w:style w:type="paragraph" w:customStyle="1" w:styleId="a0">
    <w:name w:val="Стиль таблицы"/>
    <w:basedOn w:val="Normal"/>
    <w:uiPriority w:val="99"/>
    <w:rsid w:val="008147F0"/>
    <w:pPr>
      <w:widowControl/>
      <w:numPr>
        <w:numId w:val="35"/>
      </w:numPr>
      <w:tabs>
        <w:tab w:val="clear" w:pos="360"/>
      </w:tabs>
      <w:ind w:left="0" w:firstLine="0"/>
      <w:jc w:val="center"/>
    </w:pPr>
    <w:rPr>
      <w:rFonts w:ascii="Arial Narrow" w:hAnsi="Arial Narrow" w:cs="Arial Narrow"/>
      <w:b/>
      <w:bCs/>
      <w:szCs w:val="24"/>
      <w:lang w:eastAsia="en-US"/>
    </w:rPr>
  </w:style>
  <w:style w:type="character" w:customStyle="1" w:styleId="1f3">
    <w:name w:val="марк список 1 Знак"/>
    <w:uiPriority w:val="99"/>
    <w:rsid w:val="008147F0"/>
    <w:rPr>
      <w:sz w:val="24"/>
      <w:lang w:val="ru-RU" w:eastAsia="en-US"/>
    </w:rPr>
  </w:style>
  <w:style w:type="paragraph" w:customStyle="1" w:styleId="26">
    <w:name w:val="марк список 2"/>
    <w:basedOn w:val="Normal"/>
    <w:uiPriority w:val="99"/>
    <w:rsid w:val="008147F0"/>
    <w:pPr>
      <w:widowControl/>
      <w:tabs>
        <w:tab w:val="num" w:pos="1068"/>
      </w:tabs>
      <w:spacing w:after="120"/>
      <w:ind w:firstLine="708"/>
      <w:jc w:val="both"/>
    </w:pPr>
    <w:rPr>
      <w:szCs w:val="24"/>
      <w:lang w:eastAsia="en-US"/>
    </w:rPr>
  </w:style>
  <w:style w:type="character" w:customStyle="1" w:styleId="27">
    <w:name w:val="марк список 2 Знак"/>
    <w:uiPriority w:val="99"/>
    <w:rsid w:val="008147F0"/>
    <w:rPr>
      <w:sz w:val="24"/>
      <w:lang w:val="ru-RU" w:eastAsia="en-US"/>
    </w:rPr>
  </w:style>
  <w:style w:type="character" w:customStyle="1" w:styleId="af1">
    <w:name w:val="основной текст документа Знак"/>
    <w:uiPriority w:val="99"/>
    <w:rsid w:val="008147F0"/>
    <w:rPr>
      <w:sz w:val="24"/>
      <w:lang w:val="ru-RU" w:eastAsia="en-US"/>
    </w:rPr>
  </w:style>
  <w:style w:type="paragraph" w:customStyle="1" w:styleId="af2">
    <w:name w:val="Название таблицы"/>
    <w:basedOn w:val="Normal"/>
    <w:uiPriority w:val="99"/>
    <w:rsid w:val="008147F0"/>
    <w:pPr>
      <w:spacing w:after="120" w:line="288" w:lineRule="auto"/>
      <w:jc w:val="center"/>
    </w:pPr>
    <w:rPr>
      <w:rFonts w:ascii="Arial Narrow" w:hAnsi="Arial Narrow" w:cs="Arial Narrow"/>
      <w:b/>
      <w:bCs/>
      <w:i/>
      <w:iCs/>
      <w:sz w:val="22"/>
      <w:szCs w:val="22"/>
    </w:rPr>
  </w:style>
  <w:style w:type="paragraph" w:customStyle="1" w:styleId="af3">
    <w:name w:val="Номер таблицы"/>
    <w:basedOn w:val="Normal"/>
    <w:uiPriority w:val="99"/>
    <w:rsid w:val="008147F0"/>
    <w:pPr>
      <w:spacing w:before="120" w:after="120"/>
      <w:jc w:val="right"/>
    </w:pPr>
    <w:rPr>
      <w:rFonts w:ascii="Arial Narrow" w:hAnsi="Arial Narrow" w:cs="Arial Narrow"/>
      <w:b/>
      <w:bCs/>
      <w:sz w:val="20"/>
    </w:rPr>
  </w:style>
  <w:style w:type="paragraph" w:customStyle="1" w:styleId="af4">
    <w:name w:val="Название рисунка"/>
    <w:basedOn w:val="Normal"/>
    <w:uiPriority w:val="99"/>
    <w:rsid w:val="008147F0"/>
    <w:pPr>
      <w:spacing w:before="120" w:after="120"/>
      <w:jc w:val="center"/>
    </w:pPr>
    <w:rPr>
      <w:rFonts w:ascii="Arial Narrow" w:hAnsi="Arial Narrow" w:cs="Arial Narrow"/>
      <w:b/>
      <w:bCs/>
      <w:sz w:val="20"/>
    </w:rPr>
  </w:style>
  <w:style w:type="paragraph" w:customStyle="1" w:styleId="xl35">
    <w:name w:val="xl35"/>
    <w:basedOn w:val="Normal"/>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font5">
    <w:name w:val="font5"/>
    <w:basedOn w:val="Normal"/>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8147F0"/>
    <w:pPr>
      <w:widowControl/>
      <w:spacing w:before="100" w:beforeAutospacing="1" w:after="100" w:afterAutospacing="1"/>
    </w:pPr>
    <w:rPr>
      <w:rFonts w:ascii="Tahoma" w:eastAsia="Arial Unicode MS" w:hAnsi="Tahoma" w:cs="Tahoma"/>
      <w:color w:val="000000"/>
      <w:sz w:val="16"/>
      <w:szCs w:val="16"/>
    </w:rPr>
  </w:style>
  <w:style w:type="paragraph" w:customStyle="1" w:styleId="font7">
    <w:name w:val="font7"/>
    <w:basedOn w:val="Normal"/>
    <w:uiPriority w:val="99"/>
    <w:rsid w:val="008147F0"/>
    <w:pPr>
      <w:widowControl/>
      <w:spacing w:before="100" w:beforeAutospacing="1" w:after="100" w:afterAutospacing="1"/>
    </w:pPr>
    <w:rPr>
      <w:rFonts w:ascii="Tahoma" w:eastAsia="Arial Unicode MS" w:hAnsi="Tahoma" w:cs="Tahoma"/>
      <w:b/>
      <w:bCs/>
      <w:sz w:val="16"/>
      <w:szCs w:val="16"/>
    </w:rPr>
  </w:style>
  <w:style w:type="paragraph" w:customStyle="1" w:styleId="font8">
    <w:name w:val="font8"/>
    <w:basedOn w:val="Normal"/>
    <w:uiPriority w:val="99"/>
    <w:rsid w:val="008147F0"/>
    <w:pPr>
      <w:widowControl/>
      <w:spacing w:before="100" w:beforeAutospacing="1" w:after="100" w:afterAutospacing="1"/>
    </w:pPr>
    <w:rPr>
      <w:rFonts w:ascii="Tahoma" w:eastAsia="Arial Unicode MS" w:hAnsi="Tahoma" w:cs="Tahoma"/>
      <w:b/>
      <w:bCs/>
      <w:color w:val="000000"/>
      <w:sz w:val="16"/>
      <w:szCs w:val="16"/>
    </w:rPr>
  </w:style>
  <w:style w:type="paragraph" w:customStyle="1" w:styleId="xl36">
    <w:name w:val="xl36"/>
    <w:basedOn w:val="Normal"/>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37">
    <w:name w:val="xl37"/>
    <w:basedOn w:val="Normal"/>
    <w:uiPriority w:val="99"/>
    <w:rsid w:val="008147F0"/>
    <w:pPr>
      <w:widowControl/>
      <w:spacing w:before="100" w:beforeAutospacing="1" w:after="100" w:afterAutospacing="1"/>
    </w:pPr>
    <w:rPr>
      <w:rFonts w:ascii="Times New Roman CYR" w:eastAsia="Arial Unicode MS" w:hAnsi="Times New Roman CYR" w:cs="Times New Roman CYR"/>
      <w:b/>
      <w:bCs/>
      <w:szCs w:val="24"/>
    </w:rPr>
  </w:style>
  <w:style w:type="paragraph" w:customStyle="1" w:styleId="xl38">
    <w:name w:val="xl38"/>
    <w:basedOn w:val="Normal"/>
    <w:uiPriority w:val="99"/>
    <w:rsid w:val="008147F0"/>
    <w:pPr>
      <w:widowControl/>
      <w:spacing w:before="100" w:beforeAutospacing="1" w:after="100" w:afterAutospacing="1"/>
    </w:pPr>
    <w:rPr>
      <w:rFonts w:ascii="Times New Roman CYR" w:eastAsia="Arial Unicode MS" w:hAnsi="Times New Roman CYR" w:cs="Times New Roman CYR"/>
      <w:szCs w:val="24"/>
    </w:rPr>
  </w:style>
  <w:style w:type="paragraph" w:customStyle="1" w:styleId="xl24">
    <w:name w:val="xl24"/>
    <w:basedOn w:val="Normal"/>
    <w:uiPriority w:val="99"/>
    <w:rsid w:val="008147F0"/>
    <w:pPr>
      <w:widowControl/>
      <w:pBdr>
        <w:top w:val="single" w:sz="4" w:space="0" w:color="000080"/>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5">
    <w:name w:val="xl25"/>
    <w:basedOn w:val="Normal"/>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6">
    <w:name w:val="xl26"/>
    <w:basedOn w:val="Normal"/>
    <w:uiPriority w:val="99"/>
    <w:rsid w:val="008147F0"/>
    <w:pPr>
      <w:widowControl/>
      <w:pBdr>
        <w:top w:val="single" w:sz="4" w:space="0" w:color="000080"/>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7">
    <w:name w:val="xl27"/>
    <w:basedOn w:val="Normal"/>
    <w:uiPriority w:val="99"/>
    <w:rsid w:val="008147F0"/>
    <w:pPr>
      <w:widowControl/>
      <w:pBdr>
        <w:left w:val="double" w:sz="6"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8">
    <w:name w:val="xl28"/>
    <w:basedOn w:val="Normal"/>
    <w:uiPriority w:val="99"/>
    <w:rsid w:val="008147F0"/>
    <w:pPr>
      <w:widowControl/>
      <w:pBdr>
        <w:left w:val="single" w:sz="4" w:space="0" w:color="000080"/>
        <w:bottom w:val="single" w:sz="4" w:space="0" w:color="000080"/>
        <w:right w:val="single" w:sz="4" w:space="0" w:color="000080"/>
      </w:pBdr>
      <w:spacing w:before="100" w:beforeAutospacing="1" w:after="100" w:afterAutospacing="1"/>
    </w:pPr>
    <w:rPr>
      <w:rFonts w:ascii="Arial Narrow" w:eastAsia="Arial Unicode MS" w:hAnsi="Arial Narrow" w:cs="Arial Narrow"/>
      <w:szCs w:val="24"/>
    </w:rPr>
  </w:style>
  <w:style w:type="paragraph" w:customStyle="1" w:styleId="xl29">
    <w:name w:val="xl29"/>
    <w:basedOn w:val="Normal"/>
    <w:uiPriority w:val="99"/>
    <w:rsid w:val="008147F0"/>
    <w:pPr>
      <w:widowControl/>
      <w:pBdr>
        <w:top w:val="double" w:sz="6"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0">
    <w:name w:val="xl30"/>
    <w:basedOn w:val="Normal"/>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1">
    <w:name w:val="xl31"/>
    <w:basedOn w:val="Normal"/>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2">
    <w:name w:val="xl32"/>
    <w:basedOn w:val="Normal"/>
    <w:uiPriority w:val="99"/>
    <w:rsid w:val="008147F0"/>
    <w:pPr>
      <w:widowControl/>
      <w:pBdr>
        <w:top w:val="double" w:sz="6" w:space="0" w:color="000080"/>
        <w:left w:val="single" w:sz="4" w:space="0" w:color="000080"/>
        <w:bottom w:val="double" w:sz="6" w:space="0" w:color="000080"/>
        <w:right w:val="single" w:sz="4" w:space="0" w:color="000080"/>
      </w:pBdr>
      <w:spacing w:before="100" w:beforeAutospacing="1" w:after="100" w:afterAutospacing="1"/>
      <w:jc w:val="center"/>
    </w:pPr>
    <w:rPr>
      <w:rFonts w:ascii="Arial Narrow" w:eastAsia="Arial Unicode MS" w:hAnsi="Arial Narrow" w:cs="Arial Narrow"/>
      <w:b/>
      <w:bCs/>
      <w:szCs w:val="24"/>
    </w:rPr>
  </w:style>
  <w:style w:type="paragraph" w:customStyle="1" w:styleId="xl33">
    <w:name w:val="xl33"/>
    <w:basedOn w:val="Normal"/>
    <w:uiPriority w:val="99"/>
    <w:rsid w:val="008147F0"/>
    <w:pPr>
      <w:widowControl/>
      <w:pBdr>
        <w:top w:val="single" w:sz="4" w:space="0" w:color="000080"/>
        <w:left w:val="double" w:sz="6"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customStyle="1" w:styleId="xl34">
    <w:name w:val="xl34"/>
    <w:basedOn w:val="Normal"/>
    <w:uiPriority w:val="99"/>
    <w:rsid w:val="008147F0"/>
    <w:pPr>
      <w:widowControl/>
      <w:pBdr>
        <w:top w:val="single" w:sz="4" w:space="0" w:color="000080"/>
        <w:left w:val="single" w:sz="4" w:space="0" w:color="000080"/>
        <w:bottom w:val="double" w:sz="6" w:space="0" w:color="000080"/>
        <w:right w:val="single" w:sz="4" w:space="0" w:color="000080"/>
      </w:pBdr>
      <w:spacing w:before="100" w:beforeAutospacing="1" w:after="100" w:afterAutospacing="1"/>
    </w:pPr>
    <w:rPr>
      <w:rFonts w:ascii="Arial Narrow" w:eastAsia="Arial Unicode MS" w:hAnsi="Arial Narrow" w:cs="Arial Narrow"/>
      <w:b/>
      <w:bCs/>
      <w:szCs w:val="24"/>
    </w:rPr>
  </w:style>
  <w:style w:type="paragraph" w:styleId="NormalIndent">
    <w:name w:val="Normal Indent"/>
    <w:aliases w:val="Норм. отступ,Íîðì. îòñòóï"/>
    <w:basedOn w:val="Normal"/>
    <w:uiPriority w:val="99"/>
    <w:rsid w:val="008147F0"/>
    <w:pPr>
      <w:ind w:left="567" w:hanging="567"/>
    </w:pPr>
    <w:rPr>
      <w:rFonts w:ascii="TimesET" w:hAnsi="TimesET" w:cs="TimesET"/>
      <w:sz w:val="20"/>
    </w:rPr>
  </w:style>
  <w:style w:type="paragraph" w:customStyle="1" w:styleId="zagolovoktab">
    <w:name w:val="zagolovok tab"/>
    <w:uiPriority w:val="99"/>
    <w:rsid w:val="008147F0"/>
    <w:pPr>
      <w:tabs>
        <w:tab w:val="left" w:pos="576"/>
        <w:tab w:val="left" w:pos="720"/>
      </w:tabs>
      <w:overflowPunct w:val="0"/>
      <w:autoSpaceDE w:val="0"/>
      <w:autoSpaceDN w:val="0"/>
      <w:adjustRightInd w:val="0"/>
      <w:spacing w:after="120"/>
      <w:jc w:val="center"/>
      <w:textAlignment w:val="baseline"/>
    </w:pPr>
    <w:rPr>
      <w:b/>
      <w:bCs/>
      <w:noProof/>
      <w:sz w:val="20"/>
      <w:szCs w:val="20"/>
    </w:rPr>
  </w:style>
  <w:style w:type="paragraph" w:styleId="BlockText">
    <w:name w:val="Block Text"/>
    <w:basedOn w:val="Normal"/>
    <w:uiPriority w:val="99"/>
    <w:rsid w:val="008147F0"/>
    <w:pPr>
      <w:widowControl/>
      <w:suppressAutoHyphens/>
      <w:ind w:left="-775" w:right="1068"/>
      <w:jc w:val="both"/>
    </w:pPr>
    <w:rPr>
      <w:rFonts w:ascii="Arial Narrow" w:hAnsi="Arial Narrow" w:cs="Arial Narrow"/>
      <w:b/>
      <w:bCs/>
      <w:i/>
      <w:iCs/>
      <w:sz w:val="20"/>
    </w:rPr>
  </w:style>
  <w:style w:type="paragraph" w:customStyle="1" w:styleId="af5">
    <w:name w:val="Стиль"/>
    <w:basedOn w:val="Normal"/>
    <w:autoRedefine/>
    <w:uiPriority w:val="99"/>
    <w:rsid w:val="008147F0"/>
    <w:pPr>
      <w:tabs>
        <w:tab w:val="left" w:pos="1134"/>
      </w:tabs>
      <w:spacing w:before="120" w:after="120"/>
      <w:ind w:left="1701" w:hanging="1701"/>
    </w:pPr>
    <w:rPr>
      <w:rFonts w:ascii="Arial Narrow" w:hAnsi="Arial Narrow" w:cs="Arial Narrow"/>
      <w:b/>
      <w:bCs/>
      <w:smallCaps/>
      <w:color w:val="000080"/>
      <w:szCs w:val="24"/>
    </w:rPr>
  </w:style>
  <w:style w:type="paragraph" w:customStyle="1" w:styleId="ArialNarrow">
    <w:name w:val="Обычный + Arial Narrow"/>
    <w:aliases w:val="полужирный,малые прописные,По ширине,Перед:  6 пт,..."/>
    <w:basedOn w:val="Normal"/>
    <w:uiPriority w:val="99"/>
    <w:rsid w:val="008147F0"/>
    <w:pPr>
      <w:widowControl/>
      <w:autoSpaceDE w:val="0"/>
      <w:autoSpaceDN w:val="0"/>
      <w:adjustRightInd w:val="0"/>
      <w:spacing w:before="120" w:after="120" w:line="288" w:lineRule="auto"/>
      <w:jc w:val="both"/>
    </w:pPr>
    <w:rPr>
      <w:rFonts w:ascii="Arial Narrow" w:hAnsi="Arial Narrow" w:cs="Arial Narrow"/>
      <w:b/>
      <w:bCs/>
      <w:smallCaps/>
      <w:szCs w:val="24"/>
    </w:rPr>
  </w:style>
  <w:style w:type="paragraph" w:customStyle="1" w:styleId="1f4">
    <w:name w:val="Список1"/>
    <w:basedOn w:val="Normal"/>
    <w:uiPriority w:val="99"/>
    <w:rsid w:val="008147F0"/>
    <w:pPr>
      <w:widowControl/>
      <w:tabs>
        <w:tab w:val="num" w:pos="720"/>
      </w:tabs>
      <w:spacing w:before="80"/>
      <w:ind w:left="720" w:hanging="360"/>
      <w:jc w:val="both"/>
    </w:pPr>
    <w:rPr>
      <w:sz w:val="20"/>
      <w:lang w:eastAsia="en-US"/>
    </w:rPr>
  </w:style>
  <w:style w:type="paragraph" w:customStyle="1" w:styleId="a1">
    <w:name w:val="Отчетный шрифт"/>
    <w:basedOn w:val="Normal"/>
    <w:uiPriority w:val="99"/>
    <w:rsid w:val="008147F0"/>
    <w:pPr>
      <w:widowControl/>
      <w:numPr>
        <w:numId w:val="36"/>
      </w:numPr>
      <w:tabs>
        <w:tab w:val="clear" w:pos="720"/>
      </w:tabs>
      <w:spacing w:after="120" w:line="360" w:lineRule="auto"/>
      <w:ind w:left="0" w:firstLine="720"/>
      <w:jc w:val="both"/>
    </w:pPr>
    <w:rPr>
      <w:sz w:val="26"/>
    </w:rPr>
  </w:style>
  <w:style w:type="paragraph" w:customStyle="1" w:styleId="af6">
    <w:name w:val="Отчетный"/>
    <w:basedOn w:val="Normal"/>
    <w:uiPriority w:val="99"/>
    <w:rsid w:val="008147F0"/>
    <w:pPr>
      <w:widowControl/>
      <w:spacing w:after="120" w:line="360" w:lineRule="auto"/>
      <w:ind w:firstLine="720"/>
      <w:jc w:val="both"/>
    </w:pPr>
    <w:rPr>
      <w:sz w:val="26"/>
    </w:rPr>
  </w:style>
  <w:style w:type="paragraph" w:customStyle="1" w:styleId="main">
    <w:name w:val="main"/>
    <w:basedOn w:val="Normal"/>
    <w:uiPriority w:val="99"/>
    <w:rsid w:val="008147F0"/>
    <w:pPr>
      <w:widowControl/>
      <w:spacing w:before="100" w:beforeAutospacing="1" w:after="100" w:afterAutospacing="1"/>
    </w:pPr>
    <w:rPr>
      <w:szCs w:val="24"/>
    </w:rPr>
  </w:style>
  <w:style w:type="paragraph" w:customStyle="1" w:styleId="ConsTitle">
    <w:name w:val="ConsTitle"/>
    <w:uiPriority w:val="99"/>
    <w:rsid w:val="008147F0"/>
    <w:pPr>
      <w:widowControl w:val="0"/>
      <w:autoSpaceDE w:val="0"/>
      <w:autoSpaceDN w:val="0"/>
      <w:adjustRightInd w:val="0"/>
      <w:ind w:right="19772"/>
    </w:pPr>
    <w:rPr>
      <w:rFonts w:ascii="Arial" w:hAnsi="Arial" w:cs="Arial"/>
      <w:b/>
      <w:bCs/>
      <w:sz w:val="16"/>
      <w:szCs w:val="16"/>
      <w:lang w:eastAsia="en-US"/>
    </w:rPr>
  </w:style>
  <w:style w:type="paragraph" w:customStyle="1" w:styleId="ConsNonformat">
    <w:name w:val="ConsNonformat"/>
    <w:uiPriority w:val="99"/>
    <w:rsid w:val="008147F0"/>
    <w:rPr>
      <w:rFonts w:ascii="Courier New" w:hAnsi="Courier New"/>
      <w:sz w:val="20"/>
      <w:szCs w:val="20"/>
    </w:rPr>
  </w:style>
  <w:style w:type="paragraph" w:customStyle="1" w:styleId="Normal1">
    <w:name w:val="Normal1"/>
    <w:uiPriority w:val="99"/>
    <w:rsid w:val="008147F0"/>
    <w:pPr>
      <w:spacing w:before="100" w:after="100"/>
    </w:pPr>
    <w:rPr>
      <w:sz w:val="24"/>
      <w:szCs w:val="20"/>
    </w:rPr>
  </w:style>
  <w:style w:type="paragraph" w:customStyle="1" w:styleId="Pro-List2">
    <w:name w:val="Pro-List #2"/>
    <w:basedOn w:val="Normal"/>
    <w:uiPriority w:val="99"/>
    <w:rsid w:val="008147F0"/>
    <w:pPr>
      <w:widowControl/>
      <w:tabs>
        <w:tab w:val="left" w:pos="2040"/>
      </w:tabs>
      <w:spacing w:before="180" w:line="288" w:lineRule="auto"/>
      <w:ind w:left="2040" w:hanging="480"/>
      <w:jc w:val="both"/>
    </w:pPr>
    <w:rPr>
      <w:rFonts w:ascii="Georgia" w:hAnsi="Georgia"/>
      <w:sz w:val="20"/>
      <w:szCs w:val="24"/>
    </w:rPr>
  </w:style>
  <w:style w:type="paragraph" w:customStyle="1" w:styleId="Pro-List3">
    <w:name w:val="Pro-List #3"/>
    <w:basedOn w:val="Pro-List2"/>
    <w:uiPriority w:val="99"/>
    <w:rsid w:val="008147F0"/>
    <w:pPr>
      <w:tabs>
        <w:tab w:val="num" w:pos="2496"/>
        <w:tab w:val="left" w:pos="2640"/>
      </w:tabs>
      <w:ind w:left="2640" w:hanging="600"/>
    </w:pPr>
    <w:rPr>
      <w:lang w:val="en-US"/>
    </w:rPr>
  </w:style>
  <w:style w:type="paragraph" w:customStyle="1" w:styleId="Pro-Gramma">
    <w:name w:val="Pro-Gramma Знак"/>
    <w:basedOn w:val="Normal"/>
    <w:uiPriority w:val="99"/>
    <w:rsid w:val="008147F0"/>
    <w:pPr>
      <w:widowControl/>
      <w:tabs>
        <w:tab w:val="num" w:pos="2496"/>
      </w:tabs>
      <w:spacing w:before="120" w:line="288" w:lineRule="auto"/>
      <w:ind w:left="1134"/>
      <w:jc w:val="both"/>
    </w:pPr>
    <w:rPr>
      <w:rFonts w:ascii="Georgia" w:hAnsi="Georgia"/>
      <w:sz w:val="20"/>
      <w:szCs w:val="24"/>
    </w:rPr>
  </w:style>
  <w:style w:type="character" w:customStyle="1" w:styleId="Pro-Gramma0">
    <w:name w:val="Pro-Gramma Знак Знак"/>
    <w:uiPriority w:val="99"/>
    <w:rsid w:val="008147F0"/>
    <w:rPr>
      <w:rFonts w:ascii="Georgia" w:hAnsi="Georgia"/>
      <w:sz w:val="24"/>
      <w:lang w:val="ru-RU" w:eastAsia="ru-RU"/>
    </w:rPr>
  </w:style>
  <w:style w:type="paragraph" w:styleId="List2">
    <w:name w:val="List 2"/>
    <w:basedOn w:val="Normal"/>
    <w:uiPriority w:val="99"/>
    <w:rsid w:val="008147F0"/>
    <w:pPr>
      <w:ind w:left="566" w:hanging="283"/>
      <w:jc w:val="both"/>
    </w:pPr>
    <w:rPr>
      <w:sz w:val="28"/>
      <w:szCs w:val="24"/>
    </w:rPr>
  </w:style>
  <w:style w:type="paragraph" w:styleId="List3">
    <w:name w:val="List 3"/>
    <w:basedOn w:val="Normal"/>
    <w:uiPriority w:val="99"/>
    <w:rsid w:val="008147F0"/>
    <w:pPr>
      <w:ind w:left="849" w:hanging="283"/>
      <w:jc w:val="both"/>
    </w:pPr>
    <w:rPr>
      <w:sz w:val="28"/>
      <w:szCs w:val="24"/>
    </w:rPr>
  </w:style>
  <w:style w:type="paragraph" w:styleId="ListBullet2">
    <w:name w:val="List Bullet 2"/>
    <w:basedOn w:val="Normal"/>
    <w:uiPriority w:val="99"/>
    <w:rsid w:val="008147F0"/>
    <w:pPr>
      <w:tabs>
        <w:tab w:val="num" w:pos="2496"/>
      </w:tabs>
      <w:ind w:left="2496" w:hanging="360"/>
      <w:jc w:val="both"/>
    </w:pPr>
    <w:rPr>
      <w:sz w:val="28"/>
      <w:szCs w:val="24"/>
    </w:rPr>
  </w:style>
  <w:style w:type="paragraph" w:styleId="ListBullet3">
    <w:name w:val="List Bullet 3"/>
    <w:basedOn w:val="Normal"/>
    <w:uiPriority w:val="99"/>
    <w:rsid w:val="008147F0"/>
    <w:pPr>
      <w:tabs>
        <w:tab w:val="num" w:pos="720"/>
      </w:tabs>
      <w:ind w:left="720" w:hanging="360"/>
      <w:jc w:val="both"/>
    </w:pPr>
    <w:rPr>
      <w:sz w:val="28"/>
      <w:szCs w:val="24"/>
    </w:rPr>
  </w:style>
  <w:style w:type="paragraph" w:customStyle="1" w:styleId="Pro-List1">
    <w:name w:val="Pro-List #1 Знак"/>
    <w:basedOn w:val="Normal"/>
    <w:uiPriority w:val="99"/>
    <w:rsid w:val="008147F0"/>
    <w:pPr>
      <w:widowControl/>
      <w:tabs>
        <w:tab w:val="left" w:pos="1134"/>
      </w:tabs>
      <w:spacing w:before="180" w:line="288" w:lineRule="auto"/>
      <w:ind w:left="1134" w:hanging="414"/>
      <w:jc w:val="both"/>
    </w:pPr>
    <w:rPr>
      <w:rFonts w:ascii="Georgia" w:hAnsi="Georgia"/>
      <w:sz w:val="20"/>
      <w:szCs w:val="24"/>
    </w:rPr>
  </w:style>
  <w:style w:type="character" w:customStyle="1" w:styleId="Pro-List10">
    <w:name w:val="Pro-List #1 Знак Знак"/>
    <w:uiPriority w:val="99"/>
    <w:rsid w:val="008147F0"/>
    <w:rPr>
      <w:rFonts w:ascii="Georgia" w:hAnsi="Georgia"/>
      <w:sz w:val="24"/>
      <w:lang w:val="ru-RU" w:eastAsia="ru-RU"/>
    </w:rPr>
  </w:style>
  <w:style w:type="character" w:customStyle="1" w:styleId="Pro-Marka">
    <w:name w:val="Pro-Marka"/>
    <w:uiPriority w:val="99"/>
    <w:rsid w:val="008147F0"/>
    <w:rPr>
      <w:b/>
      <w:color w:val="C41C16"/>
    </w:rPr>
  </w:style>
  <w:style w:type="paragraph" w:customStyle="1" w:styleId="1f5">
    <w:name w:val="нормальный 1"/>
    <w:basedOn w:val="Normal"/>
    <w:uiPriority w:val="99"/>
    <w:rsid w:val="008147F0"/>
    <w:pPr>
      <w:widowControl/>
      <w:overflowPunct w:val="0"/>
      <w:autoSpaceDE w:val="0"/>
      <w:autoSpaceDN w:val="0"/>
      <w:adjustRightInd w:val="0"/>
      <w:spacing w:after="120"/>
      <w:ind w:firstLine="709"/>
      <w:jc w:val="both"/>
      <w:textAlignment w:val="baseline"/>
    </w:pPr>
    <w:rPr>
      <w:rFonts w:ascii="Times New Roman CYR" w:hAnsi="Times New Roman CYR"/>
      <w:sz w:val="26"/>
    </w:rPr>
  </w:style>
  <w:style w:type="paragraph" w:customStyle="1" w:styleId="BodyText21">
    <w:name w:val="Body Text 21"/>
    <w:basedOn w:val="Normal"/>
    <w:uiPriority w:val="99"/>
    <w:rsid w:val="008147F0"/>
    <w:pPr>
      <w:widowControl/>
      <w:tabs>
        <w:tab w:val="num" w:pos="643"/>
      </w:tabs>
      <w:spacing w:line="312" w:lineRule="auto"/>
      <w:ind w:left="643" w:firstLine="567"/>
      <w:jc w:val="both"/>
    </w:pPr>
    <w:rPr>
      <w:sz w:val="26"/>
    </w:rPr>
  </w:style>
  <w:style w:type="paragraph" w:customStyle="1" w:styleId="iiiaeuiue1">
    <w:name w:val="ii?iaeuiue 1"/>
    <w:basedOn w:val="Normal"/>
    <w:uiPriority w:val="99"/>
    <w:rsid w:val="008147F0"/>
    <w:pPr>
      <w:widowControl/>
      <w:tabs>
        <w:tab w:val="num" w:pos="926"/>
      </w:tabs>
      <w:overflowPunct w:val="0"/>
      <w:autoSpaceDE w:val="0"/>
      <w:autoSpaceDN w:val="0"/>
      <w:adjustRightInd w:val="0"/>
      <w:spacing w:after="120"/>
      <w:ind w:left="926" w:firstLine="851"/>
      <w:jc w:val="both"/>
      <w:textAlignment w:val="baseline"/>
    </w:pPr>
  </w:style>
  <w:style w:type="paragraph" w:customStyle="1" w:styleId="Pro-Gramma1">
    <w:name w:val="Pro-Gramma"/>
    <w:basedOn w:val="Normal"/>
    <w:uiPriority w:val="99"/>
    <w:rsid w:val="008147F0"/>
    <w:pPr>
      <w:widowControl/>
      <w:spacing w:before="120" w:line="288" w:lineRule="auto"/>
      <w:ind w:left="1134"/>
      <w:jc w:val="both"/>
    </w:pPr>
    <w:rPr>
      <w:rFonts w:ascii="Georgia" w:hAnsi="Georgia"/>
      <w:sz w:val="20"/>
      <w:szCs w:val="24"/>
    </w:rPr>
  </w:style>
  <w:style w:type="paragraph" w:customStyle="1" w:styleId="Pro-TabName">
    <w:name w:val="Pro-Tab Name"/>
    <w:basedOn w:val="Normal"/>
    <w:uiPriority w:val="99"/>
    <w:rsid w:val="008147F0"/>
    <w:pPr>
      <w:keepNext/>
      <w:widowControl/>
      <w:spacing w:before="240" w:after="120"/>
      <w:contextualSpacing/>
    </w:pPr>
    <w:rPr>
      <w:rFonts w:ascii="Tahoma" w:hAnsi="Tahoma"/>
      <w:b/>
      <w:bCs/>
      <w:color w:val="C41C16"/>
      <w:sz w:val="16"/>
    </w:rPr>
  </w:style>
  <w:style w:type="paragraph" w:customStyle="1" w:styleId="MainText">
    <w:name w:val="MainText"/>
    <w:uiPriority w:val="99"/>
    <w:rsid w:val="008147F0"/>
    <w:pPr>
      <w:overflowPunct w:val="0"/>
      <w:autoSpaceDE w:val="0"/>
      <w:autoSpaceDN w:val="0"/>
      <w:adjustRightInd w:val="0"/>
      <w:ind w:firstLine="567"/>
      <w:jc w:val="both"/>
      <w:textAlignment w:val="baseline"/>
    </w:pPr>
    <w:rPr>
      <w:rFonts w:ascii="PragmaticaC" w:hAnsi="PragmaticaC"/>
      <w:color w:val="000000"/>
      <w:sz w:val="19"/>
      <w:szCs w:val="20"/>
      <w:lang w:val="en-US"/>
    </w:rPr>
  </w:style>
  <w:style w:type="paragraph" w:customStyle="1" w:styleId="MainText-BulletsMain">
    <w:name w:val="MainText - BulletsMain"/>
    <w:next w:val="MainText"/>
    <w:uiPriority w:val="99"/>
    <w:rsid w:val="008147F0"/>
    <w:pPr>
      <w:tabs>
        <w:tab w:val="left" w:pos="567"/>
      </w:tabs>
      <w:overflowPunct w:val="0"/>
      <w:autoSpaceDE w:val="0"/>
      <w:autoSpaceDN w:val="0"/>
      <w:adjustRightInd w:val="0"/>
      <w:ind w:left="567" w:hanging="283"/>
      <w:jc w:val="both"/>
      <w:textAlignment w:val="baseline"/>
    </w:pPr>
    <w:rPr>
      <w:rFonts w:ascii="PragmaticaC" w:hAnsi="PragmaticaC"/>
      <w:color w:val="000000"/>
      <w:sz w:val="19"/>
      <w:szCs w:val="20"/>
      <w:lang w:val="en-US"/>
    </w:rPr>
  </w:style>
  <w:style w:type="paragraph" w:customStyle="1" w:styleId="MainText-BezOtstupa">
    <w:name w:val="MainText - BezOtstupa"/>
    <w:basedOn w:val="Normal"/>
    <w:next w:val="Normal"/>
    <w:uiPriority w:val="99"/>
    <w:rsid w:val="008147F0"/>
    <w:pPr>
      <w:widowControl/>
      <w:overflowPunct w:val="0"/>
      <w:autoSpaceDE w:val="0"/>
      <w:autoSpaceDN w:val="0"/>
      <w:adjustRightInd w:val="0"/>
      <w:jc w:val="both"/>
      <w:textAlignment w:val="baseline"/>
    </w:pPr>
    <w:rPr>
      <w:rFonts w:ascii="PragmaticaC" w:hAnsi="PragmaticaC"/>
      <w:color w:val="000000"/>
      <w:sz w:val="19"/>
      <w:lang w:val="en-US"/>
    </w:rPr>
  </w:style>
  <w:style w:type="paragraph" w:customStyle="1" w:styleId="MGlavaCenter">
    <w:name w:val="MGlavaCenter"/>
    <w:uiPriority w:val="99"/>
    <w:rsid w:val="008147F0"/>
    <w:pPr>
      <w:keepNext/>
      <w:overflowPunct w:val="0"/>
      <w:autoSpaceDE w:val="0"/>
      <w:autoSpaceDN w:val="0"/>
      <w:adjustRightInd w:val="0"/>
      <w:spacing w:before="113" w:after="113"/>
      <w:jc w:val="center"/>
      <w:textAlignment w:val="baseline"/>
    </w:pPr>
    <w:rPr>
      <w:rFonts w:ascii="PragmaticaC" w:hAnsi="PragmaticaC"/>
      <w:b/>
      <w:color w:val="000000"/>
      <w:sz w:val="19"/>
      <w:szCs w:val="20"/>
      <w:lang w:val="en-US"/>
    </w:rPr>
  </w:style>
  <w:style w:type="paragraph" w:customStyle="1" w:styleId="1f6">
    <w:name w:val="Знак1 Знак Знак Знак"/>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1f7">
    <w:name w:val="Обычный1"/>
    <w:uiPriority w:val="99"/>
    <w:rsid w:val="008147F0"/>
    <w:rPr>
      <w:sz w:val="28"/>
      <w:szCs w:val="20"/>
    </w:rPr>
  </w:style>
  <w:style w:type="paragraph" w:customStyle="1" w:styleId="xl39">
    <w:name w:val="xl39"/>
    <w:basedOn w:val="Normal"/>
    <w:uiPriority w:val="99"/>
    <w:rsid w:val="008147F0"/>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6"/>
      <w:szCs w:val="16"/>
    </w:rPr>
  </w:style>
  <w:style w:type="paragraph" w:customStyle="1" w:styleId="xl40">
    <w:name w:val="xl40"/>
    <w:basedOn w:val="Normal"/>
    <w:uiPriority w:val="99"/>
    <w:rsid w:val="008147F0"/>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6"/>
      <w:szCs w:val="16"/>
    </w:rPr>
  </w:style>
  <w:style w:type="paragraph" w:customStyle="1" w:styleId="xl41">
    <w:name w:val="xl41"/>
    <w:basedOn w:val="Normal"/>
    <w:uiPriority w:val="99"/>
    <w:rsid w:val="008147F0"/>
    <w:pPr>
      <w:widowControl/>
      <w:pBdr>
        <w:top w:val="single" w:sz="4" w:space="0" w:color="auto"/>
        <w:left w:val="single" w:sz="4" w:space="0" w:color="auto"/>
        <w:bottom w:val="single" w:sz="4" w:space="0" w:color="auto"/>
        <w:right w:val="single" w:sz="4" w:space="0" w:color="auto"/>
      </w:pBdr>
      <w:shd w:val="clear" w:color="auto" w:fill="FFFF99"/>
      <w:tabs>
        <w:tab w:val="num" w:pos="744"/>
      </w:tabs>
      <w:spacing w:before="100" w:beforeAutospacing="1" w:after="100" w:afterAutospacing="1"/>
      <w:jc w:val="center"/>
    </w:pPr>
    <w:rPr>
      <w:sz w:val="16"/>
      <w:szCs w:val="16"/>
    </w:rPr>
  </w:style>
  <w:style w:type="paragraph" w:customStyle="1" w:styleId="28">
    <w:name w:val="список 2"/>
    <w:basedOn w:val="Normal"/>
    <w:uiPriority w:val="99"/>
    <w:rsid w:val="008147F0"/>
    <w:pPr>
      <w:widowControl/>
      <w:spacing w:before="120"/>
      <w:ind w:left="720" w:hanging="360"/>
      <w:jc w:val="both"/>
    </w:pPr>
  </w:style>
  <w:style w:type="character" w:customStyle="1" w:styleId="headline">
    <w:name w:val="headline"/>
    <w:uiPriority w:val="99"/>
    <w:rsid w:val="008147F0"/>
  </w:style>
  <w:style w:type="paragraph" w:customStyle="1" w:styleId="Char">
    <w:name w:val="Char"/>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af7">
    <w:name w:val="Номер стр"/>
    <w:basedOn w:val="Normal"/>
    <w:uiPriority w:val="99"/>
    <w:rsid w:val="008147F0"/>
    <w:pPr>
      <w:jc w:val="center"/>
    </w:pPr>
    <w:rPr>
      <w:bCs/>
      <w:sz w:val="22"/>
    </w:rPr>
  </w:style>
  <w:style w:type="paragraph" w:customStyle="1" w:styleId="10">
    <w:name w:val="нум список 1"/>
    <w:basedOn w:val="19"/>
    <w:uiPriority w:val="99"/>
    <w:rsid w:val="008147F0"/>
    <w:pPr>
      <w:numPr>
        <w:numId w:val="37"/>
      </w:numPr>
      <w:tabs>
        <w:tab w:val="clear" w:pos="397"/>
        <w:tab w:val="num" w:pos="420"/>
      </w:tabs>
      <w:ind w:left="420" w:hanging="420"/>
    </w:pPr>
  </w:style>
  <w:style w:type="paragraph" w:customStyle="1" w:styleId="29">
    <w:name w:val="нум список 2"/>
    <w:basedOn w:val="10"/>
    <w:uiPriority w:val="99"/>
    <w:rsid w:val="008147F0"/>
    <w:pPr>
      <w:numPr>
        <w:numId w:val="0"/>
      </w:numPr>
      <w:tabs>
        <w:tab w:val="num" w:pos="926"/>
      </w:tabs>
      <w:ind w:left="777" w:hanging="360"/>
    </w:pPr>
  </w:style>
  <w:style w:type="paragraph" w:customStyle="1" w:styleId="1200">
    <w:name w:val="Стиль Заголовок 1 + Слева:  2 см Первая строка:  0 см"/>
    <w:basedOn w:val="Heading1"/>
    <w:uiPriority w:val="99"/>
    <w:rsid w:val="008147F0"/>
    <w:pPr>
      <w:keepLines w:val="0"/>
      <w:tabs>
        <w:tab w:val="num" w:pos="1134"/>
        <w:tab w:val="left" w:pos="1701"/>
      </w:tabs>
      <w:spacing w:before="240" w:after="240"/>
      <w:ind w:left="1134" w:hanging="432"/>
    </w:pPr>
    <w:rPr>
      <w:rFonts w:ascii="Arial Narrow" w:hAnsi="Arial Narrow"/>
      <w:caps/>
      <w:color w:val="000080"/>
      <w:kern w:val="28"/>
      <w:sz w:val="24"/>
    </w:rPr>
  </w:style>
  <w:style w:type="paragraph" w:customStyle="1" w:styleId="320">
    <w:name w:val="Стиль Заголовок 3 + Слева:  2 см Первая строка:  0 см"/>
    <w:basedOn w:val="Heading3"/>
    <w:uiPriority w:val="99"/>
    <w:rsid w:val="008147F0"/>
    <w:pPr>
      <w:spacing w:before="120" w:after="120"/>
      <w:ind w:left="1843" w:hanging="709"/>
    </w:pPr>
    <w:rPr>
      <w:rFonts w:ascii="Arial Narrow" w:hAnsi="Arial Narrow"/>
      <w:i/>
      <w:iCs/>
      <w:color w:val="000080"/>
      <w:sz w:val="24"/>
    </w:rPr>
  </w:style>
  <w:style w:type="paragraph" w:customStyle="1" w:styleId="ActHead5">
    <w:name w:val="ActHead 5"/>
    <w:aliases w:val="s"/>
    <w:basedOn w:val="Normal"/>
    <w:next w:val="Normal"/>
    <w:uiPriority w:val="99"/>
    <w:rsid w:val="008147F0"/>
    <w:pPr>
      <w:keepNext/>
      <w:keepLines/>
      <w:widowControl/>
      <w:spacing w:before="280"/>
      <w:ind w:left="1134" w:hanging="1134"/>
      <w:outlineLvl w:val="4"/>
    </w:pPr>
    <w:rPr>
      <w:b/>
      <w:bCs/>
      <w:kern w:val="28"/>
      <w:szCs w:val="32"/>
      <w:lang w:val="en-AU" w:eastAsia="en-AU"/>
    </w:rPr>
  </w:style>
  <w:style w:type="character" w:customStyle="1" w:styleId="CharSectno">
    <w:name w:val="CharSectno"/>
    <w:uiPriority w:val="99"/>
    <w:rsid w:val="008147F0"/>
  </w:style>
  <w:style w:type="paragraph" w:customStyle="1" w:styleId="subsection">
    <w:name w:val="subsection"/>
    <w:aliases w:val="ss"/>
    <w:uiPriority w:val="99"/>
    <w:rsid w:val="008147F0"/>
    <w:pPr>
      <w:tabs>
        <w:tab w:val="right" w:pos="1021"/>
      </w:tabs>
      <w:spacing w:before="180"/>
      <w:ind w:left="1134" w:hanging="1134"/>
    </w:pPr>
    <w:rPr>
      <w:szCs w:val="24"/>
      <w:lang w:val="en-AU" w:eastAsia="en-AU"/>
    </w:rPr>
  </w:style>
  <w:style w:type="paragraph" w:customStyle="1" w:styleId="paragraph">
    <w:name w:val="paragraph"/>
    <w:aliases w:val="a"/>
    <w:uiPriority w:val="99"/>
    <w:rsid w:val="008147F0"/>
    <w:pPr>
      <w:tabs>
        <w:tab w:val="right" w:pos="1531"/>
      </w:tabs>
      <w:spacing w:before="40"/>
      <w:ind w:left="1644" w:hanging="1644"/>
    </w:pPr>
    <w:rPr>
      <w:szCs w:val="24"/>
      <w:lang w:val="en-AU" w:eastAsia="en-AU"/>
    </w:rPr>
  </w:style>
  <w:style w:type="paragraph" w:customStyle="1" w:styleId="subsection2">
    <w:name w:val="subsection2"/>
    <w:aliases w:val="ss2"/>
    <w:basedOn w:val="subsection"/>
    <w:next w:val="subsection"/>
    <w:uiPriority w:val="99"/>
    <w:rsid w:val="008147F0"/>
    <w:pPr>
      <w:tabs>
        <w:tab w:val="clear" w:pos="1021"/>
      </w:tabs>
      <w:spacing w:before="40"/>
      <w:ind w:firstLine="0"/>
    </w:pPr>
  </w:style>
  <w:style w:type="paragraph" w:customStyle="1" w:styleId="bodycopy">
    <w:name w:val="bodycopy"/>
    <w:basedOn w:val="Normal"/>
    <w:uiPriority w:val="99"/>
    <w:rsid w:val="008147F0"/>
    <w:pPr>
      <w:widowControl/>
      <w:numPr>
        <w:ilvl w:val="1"/>
        <w:numId w:val="38"/>
      </w:numPr>
      <w:tabs>
        <w:tab w:val="clear" w:pos="792"/>
      </w:tabs>
      <w:spacing w:before="100" w:beforeAutospacing="1" w:after="100" w:afterAutospacing="1"/>
      <w:ind w:left="0" w:firstLine="0"/>
    </w:pPr>
    <w:rPr>
      <w:szCs w:val="24"/>
    </w:rPr>
  </w:style>
  <w:style w:type="paragraph" w:customStyle="1" w:styleId="products">
    <w:name w:val="products"/>
    <w:basedOn w:val="Normal"/>
    <w:uiPriority w:val="99"/>
    <w:rsid w:val="008147F0"/>
    <w:pPr>
      <w:widowControl/>
      <w:spacing w:before="100" w:beforeAutospacing="1" w:after="100" w:afterAutospacing="1"/>
    </w:pPr>
    <w:rPr>
      <w:szCs w:val="24"/>
    </w:rPr>
  </w:style>
  <w:style w:type="paragraph" w:customStyle="1" w:styleId="bodytext0">
    <w:name w:val="bodytext"/>
    <w:basedOn w:val="Normal"/>
    <w:uiPriority w:val="99"/>
    <w:rsid w:val="008147F0"/>
    <w:pPr>
      <w:widowControl/>
      <w:spacing w:before="100" w:beforeAutospacing="1" w:after="100" w:afterAutospacing="1"/>
    </w:pPr>
    <w:rPr>
      <w:szCs w:val="24"/>
    </w:rPr>
  </w:style>
  <w:style w:type="paragraph" w:customStyle="1" w:styleId="af8">
    <w:name w:val="Обычный + полужирный"/>
    <w:basedOn w:val="Heading3"/>
    <w:uiPriority w:val="99"/>
    <w:rsid w:val="008147F0"/>
    <w:pPr>
      <w:tabs>
        <w:tab w:val="num" w:pos="1800"/>
        <w:tab w:val="num" w:pos="2880"/>
      </w:tabs>
      <w:ind w:left="2520"/>
      <w:jc w:val="both"/>
    </w:pPr>
    <w:rPr>
      <w:rFonts w:ascii="Arial Narrow" w:hAnsi="Arial Narrow"/>
      <w:b w:val="0"/>
      <w:iCs/>
      <w:color w:val="000080"/>
      <w:sz w:val="24"/>
    </w:rPr>
  </w:style>
  <w:style w:type="paragraph" w:customStyle="1" w:styleId="PlainText3">
    <w:name w:val="Plain Text3"/>
    <w:basedOn w:val="Normal"/>
    <w:uiPriority w:val="99"/>
    <w:rsid w:val="008147F0"/>
    <w:pPr>
      <w:widowControl/>
      <w:spacing w:line="360" w:lineRule="auto"/>
      <w:ind w:firstLine="720"/>
      <w:jc w:val="both"/>
    </w:pPr>
    <w:rPr>
      <w:sz w:val="28"/>
      <w:szCs w:val="28"/>
    </w:rPr>
  </w:style>
  <w:style w:type="character" w:customStyle="1" w:styleId="MainTXT0">
    <w:name w:val="MainTXT Знак"/>
    <w:uiPriority w:val="99"/>
    <w:rsid w:val="008147F0"/>
    <w:rPr>
      <w:sz w:val="24"/>
      <w:lang w:val="ru-RU" w:eastAsia="ar-SA" w:bidi="ar-SA"/>
    </w:rPr>
  </w:style>
  <w:style w:type="character" w:customStyle="1" w:styleId="HTMLTypewriter3">
    <w:name w:val="HTML Typewriter3"/>
    <w:uiPriority w:val="99"/>
    <w:rsid w:val="008147F0"/>
    <w:rPr>
      <w:rFonts w:ascii="Courier New" w:eastAsia="Batang" w:hAnsi="Courier New"/>
      <w:sz w:val="20"/>
    </w:rPr>
  </w:style>
  <w:style w:type="paragraph" w:customStyle="1" w:styleId="af9">
    <w:name w:val="Основной текст отчета Знак Знак Знак"/>
    <w:basedOn w:val="Normal"/>
    <w:uiPriority w:val="99"/>
    <w:rsid w:val="008147F0"/>
    <w:pPr>
      <w:widowControl/>
      <w:spacing w:before="120" w:after="120"/>
      <w:ind w:firstLine="709"/>
      <w:jc w:val="both"/>
    </w:pPr>
    <w:rPr>
      <w:rFonts w:ascii="Arial Narrow" w:hAnsi="Arial Narrow"/>
      <w:szCs w:val="24"/>
    </w:rPr>
  </w:style>
  <w:style w:type="character" w:customStyle="1" w:styleId="afa">
    <w:name w:val="текст сноски отчета Знак Знак"/>
    <w:uiPriority w:val="99"/>
    <w:rsid w:val="008147F0"/>
    <w:rPr>
      <w:rFonts w:ascii="Arial Narrow" w:hAnsi="Arial Narrow"/>
      <w:lang w:val="ru-RU" w:eastAsia="ru-RU"/>
    </w:rPr>
  </w:style>
  <w:style w:type="paragraph" w:styleId="ListNumber2">
    <w:name w:val="List Number 2"/>
    <w:basedOn w:val="Normal"/>
    <w:uiPriority w:val="99"/>
    <w:rsid w:val="008147F0"/>
    <w:pPr>
      <w:widowControl/>
      <w:tabs>
        <w:tab w:val="num" w:pos="2496"/>
      </w:tabs>
      <w:ind w:left="2496" w:hanging="360"/>
      <w:jc w:val="both"/>
    </w:pPr>
    <w:rPr>
      <w:rFonts w:ascii="Arial Narrow" w:hAnsi="Arial Narrow" w:cs="Arial"/>
      <w:szCs w:val="24"/>
    </w:rPr>
  </w:style>
  <w:style w:type="paragraph" w:customStyle="1" w:styleId="afb">
    <w:name w:val="Основной текст отчета Знак Знак Знак Знак"/>
    <w:basedOn w:val="BodyText"/>
    <w:autoRedefine/>
    <w:uiPriority w:val="99"/>
    <w:rsid w:val="008147F0"/>
    <w:pPr>
      <w:spacing w:before="120" w:beforeAutospacing="0" w:after="120" w:afterAutospacing="0"/>
      <w:ind w:firstLine="709"/>
      <w:jc w:val="both"/>
    </w:pPr>
    <w:rPr>
      <w:szCs w:val="24"/>
    </w:rPr>
  </w:style>
  <w:style w:type="paragraph" w:customStyle="1" w:styleId="afc">
    <w:name w:val="Название региона Знак"/>
    <w:basedOn w:val="BodyText"/>
    <w:uiPriority w:val="99"/>
    <w:rsid w:val="008147F0"/>
    <w:pPr>
      <w:keepNext/>
      <w:spacing w:before="120" w:beforeAutospacing="0" w:after="0" w:afterAutospacing="0"/>
      <w:ind w:firstLine="709"/>
      <w:jc w:val="both"/>
    </w:pPr>
    <w:rPr>
      <w:i/>
      <w:szCs w:val="24"/>
    </w:rPr>
  </w:style>
  <w:style w:type="character" w:customStyle="1" w:styleId="afd">
    <w:name w:val="Текст сноски отчета Знак"/>
    <w:uiPriority w:val="99"/>
    <w:rsid w:val="008147F0"/>
    <w:rPr>
      <w:rFonts w:ascii="Arial Narrow" w:hAnsi="Arial Narrow"/>
      <w:sz w:val="24"/>
      <w:lang w:val="ru-RU" w:eastAsia="ru-RU"/>
    </w:rPr>
  </w:style>
  <w:style w:type="paragraph" w:customStyle="1" w:styleId="1f8">
    <w:name w:val="Основной текст отчета Знак Знак Знак Знак1"/>
    <w:basedOn w:val="BodyText"/>
    <w:autoRedefine/>
    <w:uiPriority w:val="99"/>
    <w:rsid w:val="008147F0"/>
    <w:pPr>
      <w:spacing w:before="120" w:beforeAutospacing="0" w:after="120" w:afterAutospacing="0"/>
      <w:ind w:firstLine="709"/>
      <w:jc w:val="both"/>
    </w:pPr>
    <w:rPr>
      <w:rFonts w:ascii="Arial Narrow" w:hAnsi="Arial Narrow" w:cs="Arial"/>
      <w:szCs w:val="24"/>
      <w:u w:val="single"/>
    </w:rPr>
  </w:style>
  <w:style w:type="paragraph" w:customStyle="1" w:styleId="afe">
    <w:name w:val="Основной текст отчета Знак"/>
    <w:basedOn w:val="Normal"/>
    <w:uiPriority w:val="99"/>
    <w:rsid w:val="008147F0"/>
    <w:pPr>
      <w:widowControl/>
      <w:spacing w:before="120" w:after="120"/>
      <w:ind w:firstLine="709"/>
      <w:jc w:val="both"/>
    </w:pPr>
    <w:rPr>
      <w:rFonts w:ascii="Arial Narrow" w:hAnsi="Arial Narrow" w:cs="Arial"/>
      <w:szCs w:val="24"/>
    </w:rPr>
  </w:style>
  <w:style w:type="paragraph" w:customStyle="1" w:styleId="aff">
    <w:name w:val="Основной текст отчета Знак Знак"/>
    <w:basedOn w:val="Normal"/>
    <w:uiPriority w:val="99"/>
    <w:rsid w:val="008147F0"/>
    <w:pPr>
      <w:widowControl/>
      <w:spacing w:before="120" w:after="120"/>
      <w:ind w:firstLine="709"/>
      <w:jc w:val="both"/>
    </w:pPr>
    <w:rPr>
      <w:rFonts w:ascii="Arial Narrow" w:hAnsi="Arial Narrow" w:cs="Arial"/>
      <w:szCs w:val="24"/>
    </w:rPr>
  </w:style>
  <w:style w:type="paragraph" w:customStyle="1" w:styleId="zag3">
    <w:name w:val="zag3"/>
    <w:basedOn w:val="Normal"/>
    <w:uiPriority w:val="99"/>
    <w:rsid w:val="008147F0"/>
    <w:pPr>
      <w:widowControl/>
      <w:spacing w:before="240" w:after="240"/>
      <w:jc w:val="center"/>
    </w:pPr>
    <w:rPr>
      <w:szCs w:val="24"/>
    </w:rPr>
  </w:style>
  <w:style w:type="paragraph" w:customStyle="1" w:styleId="aff0">
    <w:name w:val="Знак Знак Знак Знак Знак Знак Знак Знак Знак Знак Знак Знак Знак"/>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phnormal">
    <w:name w:val="ph_normal"/>
    <w:basedOn w:val="Normal"/>
    <w:autoRedefine/>
    <w:uiPriority w:val="99"/>
    <w:rsid w:val="008147F0"/>
    <w:pPr>
      <w:widowControl/>
      <w:tabs>
        <w:tab w:val="left" w:pos="993"/>
      </w:tabs>
      <w:spacing w:before="120" w:after="120" w:line="360" w:lineRule="auto"/>
      <w:ind w:firstLine="709"/>
      <w:jc w:val="both"/>
    </w:pPr>
    <w:rPr>
      <w:sz w:val="28"/>
      <w:szCs w:val="28"/>
    </w:rPr>
  </w:style>
  <w:style w:type="character" w:customStyle="1" w:styleId="phnormal0">
    <w:name w:val="ph_normal Знак"/>
    <w:uiPriority w:val="99"/>
    <w:locked/>
    <w:rsid w:val="008147F0"/>
    <w:rPr>
      <w:sz w:val="28"/>
      <w:lang w:val="ru-RU" w:eastAsia="ru-RU"/>
    </w:rPr>
  </w:style>
  <w:style w:type="paragraph" w:customStyle="1" w:styleId="phlistitemized1">
    <w:name w:val="ph_list_itemized_1"/>
    <w:basedOn w:val="phnormal"/>
    <w:uiPriority w:val="99"/>
    <w:rsid w:val="008147F0"/>
    <w:pPr>
      <w:tabs>
        <w:tab w:val="num" w:pos="720"/>
      </w:tabs>
      <w:ind w:left="720" w:hanging="360"/>
    </w:pPr>
    <w:rPr>
      <w:rFonts w:cs="Arial"/>
      <w:lang w:eastAsia="en-US"/>
    </w:rPr>
  </w:style>
  <w:style w:type="paragraph" w:customStyle="1" w:styleId="phlistitemized2">
    <w:name w:val="ph_list_itemized_2"/>
    <w:basedOn w:val="phnormal"/>
    <w:uiPriority w:val="99"/>
    <w:rsid w:val="008147F0"/>
    <w:pPr>
      <w:tabs>
        <w:tab w:val="num" w:pos="-1377"/>
        <w:tab w:val="num" w:pos="360"/>
        <w:tab w:val="num" w:pos="720"/>
      </w:tabs>
      <w:ind w:firstLine="0"/>
    </w:pPr>
  </w:style>
  <w:style w:type="paragraph" w:customStyle="1" w:styleId="phadditiontitle1">
    <w:name w:val="ph_addition_title_1"/>
    <w:basedOn w:val="Normal"/>
    <w:next w:val="Normal"/>
    <w:uiPriority w:val="99"/>
    <w:rsid w:val="008147F0"/>
    <w:pPr>
      <w:keepNext/>
      <w:keepLines/>
      <w:pageBreakBefore/>
      <w:widowControl/>
      <w:tabs>
        <w:tab w:val="num" w:pos="720"/>
        <w:tab w:val="num" w:pos="6840"/>
      </w:tabs>
      <w:spacing w:before="360" w:after="360" w:line="360" w:lineRule="auto"/>
      <w:ind w:left="6840"/>
      <w:jc w:val="center"/>
      <w:outlineLvl w:val="0"/>
    </w:pPr>
    <w:rPr>
      <w:rFonts w:ascii="Arial" w:hAnsi="Arial"/>
      <w:b/>
      <w:sz w:val="28"/>
      <w:szCs w:val="28"/>
    </w:rPr>
  </w:style>
  <w:style w:type="paragraph" w:customStyle="1" w:styleId="phadditiontitle2">
    <w:name w:val="ph_addition_title_2"/>
    <w:basedOn w:val="Normal"/>
    <w:next w:val="Normal"/>
    <w:uiPriority w:val="99"/>
    <w:rsid w:val="008147F0"/>
    <w:pPr>
      <w:keepNext/>
      <w:keepLines/>
      <w:widowControl/>
      <w:tabs>
        <w:tab w:val="num" w:pos="720"/>
        <w:tab w:val="num" w:pos="7560"/>
      </w:tabs>
      <w:spacing w:before="360" w:after="360" w:line="360" w:lineRule="auto"/>
      <w:ind w:left="7560"/>
      <w:jc w:val="both"/>
      <w:outlineLvl w:val="1"/>
    </w:pPr>
    <w:rPr>
      <w:rFonts w:ascii="Arial" w:hAnsi="Arial"/>
      <w:b/>
      <w:szCs w:val="24"/>
    </w:rPr>
  </w:style>
  <w:style w:type="paragraph" w:customStyle="1" w:styleId="phadditiontitle3">
    <w:name w:val="ph_addition_title_3"/>
    <w:basedOn w:val="Normal"/>
    <w:next w:val="Normal"/>
    <w:uiPriority w:val="99"/>
    <w:rsid w:val="008147F0"/>
    <w:pPr>
      <w:keepNext/>
      <w:keepLines/>
      <w:widowControl/>
      <w:tabs>
        <w:tab w:val="num" w:pos="2160"/>
      </w:tabs>
      <w:spacing w:before="240" w:after="240" w:line="360" w:lineRule="auto"/>
      <w:ind w:left="2160" w:hanging="360"/>
      <w:jc w:val="both"/>
      <w:outlineLvl w:val="2"/>
    </w:pPr>
    <w:rPr>
      <w:rFonts w:ascii="Arial" w:hAnsi="Arial"/>
      <w:b/>
      <w:sz w:val="22"/>
      <w:szCs w:val="22"/>
    </w:rPr>
  </w:style>
  <w:style w:type="paragraph" w:customStyle="1" w:styleId="phlistordered1">
    <w:name w:val="ph_list_ordered_1"/>
    <w:basedOn w:val="phnormal"/>
    <w:uiPriority w:val="99"/>
    <w:rsid w:val="008147F0"/>
    <w:pPr>
      <w:tabs>
        <w:tab w:val="num" w:pos="360"/>
        <w:tab w:val="num" w:pos="720"/>
      </w:tabs>
      <w:ind w:right="21" w:hanging="360"/>
    </w:pPr>
    <w:rPr>
      <w:sz w:val="24"/>
      <w:szCs w:val="20"/>
    </w:rPr>
  </w:style>
  <w:style w:type="paragraph" w:customStyle="1" w:styleId="List-Num1">
    <w:name w:val="List-Num1"/>
    <w:basedOn w:val="Normal"/>
    <w:uiPriority w:val="99"/>
    <w:rsid w:val="008147F0"/>
    <w:pPr>
      <w:widowControl/>
      <w:tabs>
        <w:tab w:val="num" w:pos="723"/>
      </w:tabs>
      <w:spacing w:before="20" w:after="120" w:line="360" w:lineRule="auto"/>
      <w:ind w:left="723" w:hanging="363"/>
      <w:jc w:val="both"/>
    </w:pPr>
    <w:rPr>
      <w:rFonts w:ascii="Arial" w:hAnsi="Arial"/>
    </w:rPr>
  </w:style>
  <w:style w:type="paragraph" w:customStyle="1" w:styleId="31">
    <w:name w:val="Раздел 3"/>
    <w:basedOn w:val="Normal"/>
    <w:uiPriority w:val="99"/>
    <w:semiHidden/>
    <w:rsid w:val="008147F0"/>
    <w:pPr>
      <w:widowControl/>
      <w:tabs>
        <w:tab w:val="num" w:pos="360"/>
        <w:tab w:val="num" w:pos="1440"/>
      </w:tabs>
      <w:spacing w:before="120" w:after="120"/>
      <w:ind w:left="360" w:hanging="360"/>
      <w:jc w:val="center"/>
    </w:pPr>
    <w:rPr>
      <w:b/>
    </w:rPr>
  </w:style>
  <w:style w:type="paragraph" w:customStyle="1" w:styleId="Web">
    <w:name w:val="....... (Web)"/>
    <w:basedOn w:val="Default"/>
    <w:next w:val="Default"/>
    <w:uiPriority w:val="99"/>
    <w:rsid w:val="008147F0"/>
    <w:pPr>
      <w:widowControl/>
      <w:tabs>
        <w:tab w:val="num" w:pos="2160"/>
      </w:tabs>
      <w:ind w:hanging="360"/>
    </w:pPr>
    <w:rPr>
      <w:rFonts w:ascii="Times New Roman" w:hAnsi="Times New Roman" w:cs="Times New Roman"/>
      <w:color w:val="auto"/>
    </w:rPr>
  </w:style>
  <w:style w:type="paragraph" w:customStyle="1" w:styleId="aff1">
    <w:name w:val="НИР Перечисление"/>
    <w:basedOn w:val="Normal"/>
    <w:autoRedefine/>
    <w:uiPriority w:val="99"/>
    <w:rsid w:val="008147F0"/>
    <w:pPr>
      <w:widowControl/>
      <w:spacing w:after="120"/>
      <w:ind w:firstLine="539"/>
      <w:jc w:val="both"/>
    </w:pPr>
    <w:rPr>
      <w:szCs w:val="24"/>
    </w:rPr>
  </w:style>
  <w:style w:type="paragraph" w:customStyle="1" w:styleId="aff2">
    <w:name w:val="Текст параграфа"/>
    <w:basedOn w:val="PlainText"/>
    <w:uiPriority w:val="99"/>
    <w:rsid w:val="008147F0"/>
    <w:pPr>
      <w:jc w:val="both"/>
    </w:pPr>
    <w:rPr>
      <w:rFonts w:ascii="Times New Roman" w:hAnsi="Times New Roman"/>
      <w:sz w:val="28"/>
    </w:rPr>
  </w:style>
  <w:style w:type="character" w:customStyle="1" w:styleId="texts1">
    <w:name w:val="texts1"/>
    <w:uiPriority w:val="99"/>
    <w:rsid w:val="008147F0"/>
    <w:rPr>
      <w:rFonts w:ascii="Verdana" w:hAnsi="Verdana"/>
      <w:color w:val="2F3A47"/>
      <w:sz w:val="16"/>
    </w:rPr>
  </w:style>
  <w:style w:type="paragraph" w:customStyle="1" w:styleId="aff3">
    <w:name w:val="Текст статьи"/>
    <w:basedOn w:val="Normal"/>
    <w:uiPriority w:val="99"/>
    <w:rsid w:val="008147F0"/>
    <w:pPr>
      <w:widowControl/>
      <w:ind w:firstLine="567"/>
      <w:jc w:val="both"/>
    </w:pPr>
    <w:rPr>
      <w:sz w:val="28"/>
      <w:szCs w:val="26"/>
      <w:lang w:eastAsia="en-US"/>
    </w:rPr>
  </w:style>
  <w:style w:type="paragraph" w:customStyle="1" w:styleId="a2">
    <w:name w:val="Заголовок крупный"/>
    <w:basedOn w:val="Heading1"/>
    <w:uiPriority w:val="99"/>
    <w:rsid w:val="008147F0"/>
    <w:pPr>
      <w:widowControl/>
      <w:numPr>
        <w:numId w:val="40"/>
      </w:numPr>
      <w:tabs>
        <w:tab w:val="clear" w:pos="357"/>
      </w:tabs>
      <w:suppressAutoHyphens/>
      <w:spacing w:before="240" w:after="120"/>
      <w:ind w:left="0" w:firstLine="0"/>
      <w:jc w:val="center"/>
      <w:outlineLvl w:val="9"/>
    </w:pPr>
    <w:rPr>
      <w:rFonts w:ascii="Times New Roman" w:hAnsi="Times New Roman" w:cs="Arial Narrow"/>
      <w:color w:val="auto"/>
      <w:kern w:val="28"/>
      <w:szCs w:val="32"/>
      <w:lang w:eastAsia="en-US"/>
    </w:rPr>
  </w:style>
  <w:style w:type="paragraph" w:customStyle="1" w:styleId="1">
    <w:name w:val="Текст статьи нумерованный Знак Знак1 Знак Знак"/>
    <w:basedOn w:val="aff3"/>
    <w:uiPriority w:val="99"/>
    <w:rsid w:val="008147F0"/>
    <w:pPr>
      <w:numPr>
        <w:numId w:val="39"/>
      </w:numPr>
      <w:tabs>
        <w:tab w:val="clear" w:pos="-1377"/>
      </w:tabs>
      <w:ind w:left="0" w:firstLine="567"/>
    </w:pPr>
  </w:style>
  <w:style w:type="paragraph" w:customStyle="1" w:styleId="aff4">
    <w:name w:val="Подпункт"/>
    <w:basedOn w:val="1"/>
    <w:uiPriority w:val="99"/>
    <w:rsid w:val="008147F0"/>
    <w:pPr>
      <w:tabs>
        <w:tab w:val="num" w:pos="4860"/>
      </w:tabs>
      <w:ind w:left="4860" w:hanging="360"/>
    </w:pPr>
  </w:style>
  <w:style w:type="paragraph" w:customStyle="1" w:styleId="1f9">
    <w:name w:val="Знак Знак Знак Знак Знак Знак1 Знак"/>
    <w:basedOn w:val="Normal"/>
    <w:next w:val="Normal"/>
    <w:uiPriority w:val="99"/>
    <w:rsid w:val="008147F0"/>
    <w:pPr>
      <w:widowControl/>
      <w:spacing w:before="100" w:beforeAutospacing="1" w:after="100" w:afterAutospacing="1"/>
    </w:pPr>
    <w:rPr>
      <w:rFonts w:ascii="Tahoma" w:hAnsi="Tahoma"/>
      <w:sz w:val="20"/>
      <w:lang w:val="en-US" w:eastAsia="en-US"/>
    </w:rPr>
  </w:style>
  <w:style w:type="paragraph" w:customStyle="1" w:styleId="CharChar1CharChar1CharChar0">
    <w:name w:val="Char Char Знак Знак1 Char Char1 Знак Знак Char Char"/>
    <w:basedOn w:val="Normal"/>
    <w:next w:val="Normal"/>
    <w:uiPriority w:val="99"/>
    <w:rsid w:val="008147F0"/>
    <w:pPr>
      <w:widowControl/>
      <w:spacing w:before="100" w:beforeAutospacing="1" w:after="100" w:afterAutospacing="1"/>
    </w:pPr>
    <w:rPr>
      <w:rFonts w:ascii="Tahoma" w:hAnsi="Tahoma"/>
      <w:sz w:val="20"/>
      <w:lang w:val="en-US" w:eastAsia="en-US"/>
    </w:rPr>
  </w:style>
  <w:style w:type="paragraph" w:customStyle="1" w:styleId="Style4">
    <w:name w:val="Style4"/>
    <w:basedOn w:val="Normal"/>
    <w:uiPriority w:val="99"/>
    <w:rsid w:val="008147F0"/>
    <w:pPr>
      <w:autoSpaceDE w:val="0"/>
      <w:autoSpaceDN w:val="0"/>
      <w:adjustRightInd w:val="0"/>
    </w:pPr>
    <w:rPr>
      <w:szCs w:val="24"/>
    </w:rPr>
  </w:style>
  <w:style w:type="paragraph" w:customStyle="1" w:styleId="Style5">
    <w:name w:val="Style5"/>
    <w:basedOn w:val="Normal"/>
    <w:uiPriority w:val="99"/>
    <w:rsid w:val="008147F0"/>
    <w:pPr>
      <w:autoSpaceDE w:val="0"/>
      <w:autoSpaceDN w:val="0"/>
      <w:adjustRightInd w:val="0"/>
      <w:spacing w:line="365" w:lineRule="exact"/>
      <w:ind w:firstLine="1296"/>
    </w:pPr>
    <w:rPr>
      <w:szCs w:val="24"/>
    </w:rPr>
  </w:style>
  <w:style w:type="paragraph" w:customStyle="1" w:styleId="Style6">
    <w:name w:val="Style6"/>
    <w:basedOn w:val="Normal"/>
    <w:uiPriority w:val="99"/>
    <w:rsid w:val="008147F0"/>
    <w:pPr>
      <w:autoSpaceDE w:val="0"/>
      <w:autoSpaceDN w:val="0"/>
      <w:adjustRightInd w:val="0"/>
      <w:spacing w:line="229" w:lineRule="exact"/>
      <w:ind w:firstLine="629"/>
      <w:jc w:val="both"/>
    </w:pPr>
    <w:rPr>
      <w:szCs w:val="24"/>
    </w:rPr>
  </w:style>
  <w:style w:type="paragraph" w:customStyle="1" w:styleId="Style7">
    <w:name w:val="Style7"/>
    <w:basedOn w:val="Normal"/>
    <w:uiPriority w:val="99"/>
    <w:rsid w:val="008147F0"/>
    <w:pPr>
      <w:autoSpaceDE w:val="0"/>
      <w:autoSpaceDN w:val="0"/>
      <w:adjustRightInd w:val="0"/>
      <w:spacing w:line="230" w:lineRule="exact"/>
      <w:jc w:val="both"/>
    </w:pPr>
    <w:rPr>
      <w:szCs w:val="24"/>
    </w:rPr>
  </w:style>
  <w:style w:type="paragraph" w:customStyle="1" w:styleId="Style10">
    <w:name w:val="Style10"/>
    <w:basedOn w:val="Normal"/>
    <w:uiPriority w:val="99"/>
    <w:rsid w:val="008147F0"/>
    <w:pPr>
      <w:autoSpaceDE w:val="0"/>
      <w:autoSpaceDN w:val="0"/>
      <w:adjustRightInd w:val="0"/>
      <w:spacing w:line="229" w:lineRule="exact"/>
      <w:ind w:firstLine="494"/>
      <w:jc w:val="both"/>
    </w:pPr>
    <w:rPr>
      <w:szCs w:val="24"/>
    </w:rPr>
  </w:style>
  <w:style w:type="character" w:customStyle="1" w:styleId="FontStyle13">
    <w:name w:val="Font Style13"/>
    <w:uiPriority w:val="99"/>
    <w:rsid w:val="008147F0"/>
    <w:rPr>
      <w:rFonts w:ascii="Times New Roman" w:hAnsi="Times New Roman"/>
      <w:sz w:val="18"/>
    </w:rPr>
  </w:style>
  <w:style w:type="character" w:customStyle="1" w:styleId="FontStyle15">
    <w:name w:val="Font Style15"/>
    <w:uiPriority w:val="99"/>
    <w:rsid w:val="008147F0"/>
    <w:rPr>
      <w:rFonts w:ascii="Cambria" w:hAnsi="Cambria"/>
      <w:b/>
      <w:sz w:val="18"/>
    </w:rPr>
  </w:style>
  <w:style w:type="paragraph" w:customStyle="1" w:styleId="210">
    <w:name w:val="Основной текст 21"/>
    <w:basedOn w:val="Normal"/>
    <w:uiPriority w:val="99"/>
    <w:rsid w:val="008147F0"/>
    <w:pPr>
      <w:widowControl/>
      <w:suppressAutoHyphens/>
      <w:spacing w:after="144"/>
      <w:jc w:val="both"/>
    </w:pPr>
    <w:rPr>
      <w:sz w:val="28"/>
      <w:lang w:eastAsia="ar-SA"/>
    </w:rPr>
  </w:style>
  <w:style w:type="paragraph" w:customStyle="1" w:styleId="310">
    <w:name w:val="Основной текст 31"/>
    <w:basedOn w:val="Normal"/>
    <w:uiPriority w:val="99"/>
    <w:rsid w:val="008147F0"/>
    <w:pPr>
      <w:widowControl/>
      <w:suppressAutoHyphens/>
      <w:spacing w:after="120"/>
    </w:pPr>
    <w:rPr>
      <w:rFonts w:ascii="Arial" w:hAnsi="Arial"/>
      <w:sz w:val="16"/>
      <w:szCs w:val="16"/>
      <w:lang w:eastAsia="ar-SA"/>
    </w:rPr>
  </w:style>
  <w:style w:type="paragraph" w:customStyle="1" w:styleId="311">
    <w:name w:val="Основной текст с отступом 31"/>
    <w:basedOn w:val="Normal"/>
    <w:uiPriority w:val="99"/>
    <w:rsid w:val="008147F0"/>
    <w:pPr>
      <w:widowControl/>
      <w:suppressAutoHyphens/>
      <w:ind w:firstLine="720"/>
      <w:jc w:val="both"/>
    </w:pPr>
    <w:rPr>
      <w:lang w:eastAsia="ar-SA"/>
    </w:rPr>
  </w:style>
  <w:style w:type="paragraph" w:customStyle="1" w:styleId="aff5">
    <w:name w:val="Ñòèëü"/>
    <w:uiPriority w:val="99"/>
    <w:rsid w:val="008147F0"/>
    <w:pPr>
      <w:widowControl w:val="0"/>
      <w:autoSpaceDE w:val="0"/>
      <w:autoSpaceDN w:val="0"/>
    </w:pPr>
    <w:rPr>
      <w:spacing w:val="-1"/>
      <w:kern w:val="65535"/>
      <w:position w:val="-1"/>
      <w:sz w:val="24"/>
      <w:szCs w:val="20"/>
      <w:lang w:val="en-US"/>
    </w:rPr>
  </w:style>
  <w:style w:type="paragraph" w:styleId="Subtitle">
    <w:name w:val="Subtitle"/>
    <w:basedOn w:val="Normal"/>
    <w:link w:val="SubtitleChar"/>
    <w:uiPriority w:val="99"/>
    <w:qFormat/>
    <w:rsid w:val="008147F0"/>
    <w:pPr>
      <w:widowControl/>
      <w:suppressAutoHyphens/>
      <w:spacing w:after="60"/>
      <w:jc w:val="center"/>
      <w:outlineLvl w:val="1"/>
    </w:pPr>
    <w:rPr>
      <w:rFonts w:ascii="Arial" w:hAnsi="Arial"/>
      <w:lang w:eastAsia="ar-SA"/>
    </w:rPr>
  </w:style>
  <w:style w:type="character" w:customStyle="1" w:styleId="SubtitleChar">
    <w:name w:val="Subtitle Char"/>
    <w:basedOn w:val="DefaultParagraphFont"/>
    <w:link w:val="Subtitle"/>
    <w:uiPriority w:val="99"/>
    <w:locked/>
    <w:rsid w:val="008147F0"/>
    <w:rPr>
      <w:rFonts w:ascii="Arial" w:hAnsi="Arial" w:cs="Times New Roman"/>
      <w:sz w:val="24"/>
      <w:lang w:eastAsia="ar-SA" w:bidi="ar-SA"/>
    </w:rPr>
  </w:style>
  <w:style w:type="paragraph" w:customStyle="1" w:styleId="BodyTextIndent21">
    <w:name w:val="Body Text Indent 21"/>
    <w:basedOn w:val="Normal"/>
    <w:uiPriority w:val="99"/>
    <w:rsid w:val="008147F0"/>
    <w:pPr>
      <w:widowControl/>
      <w:ind w:firstLine="284"/>
      <w:jc w:val="both"/>
    </w:pPr>
  </w:style>
  <w:style w:type="paragraph" w:customStyle="1" w:styleId="xl42">
    <w:name w:val="xl42"/>
    <w:basedOn w:val="Normal"/>
    <w:uiPriority w:val="99"/>
    <w:rsid w:val="008147F0"/>
    <w:pPr>
      <w:widowControl/>
      <w:spacing w:before="100" w:beforeAutospacing="1" w:after="100" w:afterAutospacing="1"/>
      <w:jc w:val="right"/>
      <w:textAlignment w:val="center"/>
    </w:pPr>
    <w:rPr>
      <w:rFonts w:ascii="Arial Unicode MS" w:eastAsia="Arial Unicode MS" w:hAnsi="Arial Unicode MS" w:cs="Arial Unicode MS"/>
      <w:szCs w:val="24"/>
    </w:rPr>
  </w:style>
  <w:style w:type="paragraph" w:customStyle="1" w:styleId="1fa">
    <w:name w:val="Содержание 1"/>
    <w:basedOn w:val="Heading1"/>
    <w:link w:val="1fb"/>
    <w:uiPriority w:val="99"/>
    <w:rsid w:val="008147F0"/>
    <w:pPr>
      <w:keepLines w:val="0"/>
      <w:widowControl/>
      <w:spacing w:before="240" w:after="240"/>
      <w:ind w:left="432" w:hanging="432"/>
    </w:pPr>
    <w:rPr>
      <w:color w:val="auto"/>
      <w:kern w:val="32"/>
      <w:sz w:val="32"/>
    </w:rPr>
  </w:style>
  <w:style w:type="character" w:customStyle="1" w:styleId="1fb">
    <w:name w:val="Содержание 1 Знак"/>
    <w:link w:val="1fa"/>
    <w:uiPriority w:val="99"/>
    <w:locked/>
    <w:rsid w:val="008147F0"/>
    <w:rPr>
      <w:rFonts w:ascii="Arial" w:hAnsi="Arial"/>
      <w:b/>
      <w:kern w:val="32"/>
      <w:sz w:val="32"/>
      <w:lang w:val="ru-RU" w:eastAsia="ru-RU"/>
    </w:rPr>
  </w:style>
  <w:style w:type="character" w:customStyle="1" w:styleId="DeltaViewMoveDestination">
    <w:name w:val="DeltaView Move Destination"/>
    <w:uiPriority w:val="99"/>
    <w:rsid w:val="008147F0"/>
    <w:rPr>
      <w:color w:val="auto"/>
      <w:spacing w:val="0"/>
      <w:u w:val="double"/>
    </w:rPr>
  </w:style>
  <w:style w:type="paragraph" w:styleId="Revision">
    <w:name w:val="Revision"/>
    <w:hidden/>
    <w:uiPriority w:val="99"/>
    <w:semiHidden/>
    <w:rsid w:val="008147F0"/>
    <w:rPr>
      <w:rFonts w:ascii="Arial" w:hAnsi="Arial"/>
      <w:sz w:val="24"/>
      <w:szCs w:val="20"/>
      <w:lang w:eastAsia="ar-SA"/>
    </w:rPr>
  </w:style>
  <w:style w:type="character" w:customStyle="1" w:styleId="grame">
    <w:name w:val="grame"/>
    <w:uiPriority w:val="99"/>
    <w:rsid w:val="008147F0"/>
  </w:style>
  <w:style w:type="table" w:styleId="TableElegant">
    <w:name w:val="Table Elegant"/>
    <w:basedOn w:val="TableNormal"/>
    <w:uiPriority w:val="99"/>
    <w:rsid w:val="008147F0"/>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customStyle="1" w:styleId="1fc">
    <w:name w:val="Знак Знак Знак1 Знак"/>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aff6">
    <w:name w:val="Перечень Знак"/>
    <w:basedOn w:val="Normal"/>
    <w:uiPriority w:val="99"/>
    <w:rsid w:val="008147F0"/>
    <w:pPr>
      <w:widowControl/>
    </w:pPr>
    <w:rPr>
      <w:sz w:val="28"/>
      <w:szCs w:val="28"/>
    </w:rPr>
  </w:style>
  <w:style w:type="paragraph" w:customStyle="1" w:styleId="aff7">
    <w:name w:val="Мой стиль"/>
    <w:basedOn w:val="BodyTextIndent"/>
    <w:autoRedefine/>
    <w:uiPriority w:val="99"/>
    <w:rsid w:val="008147F0"/>
    <w:pPr>
      <w:widowControl/>
      <w:ind w:left="0" w:firstLine="567"/>
      <w:jc w:val="both"/>
    </w:pPr>
    <w:rPr>
      <w:szCs w:val="24"/>
    </w:rPr>
  </w:style>
  <w:style w:type="paragraph" w:customStyle="1" w:styleId="Pro-List11">
    <w:name w:val="Pro-List #1"/>
    <w:uiPriority w:val="99"/>
    <w:rsid w:val="008147F0"/>
    <w:pPr>
      <w:tabs>
        <w:tab w:val="left" w:pos="1134"/>
      </w:tabs>
      <w:spacing w:before="180" w:line="288" w:lineRule="auto"/>
      <w:ind w:left="1134" w:hanging="414"/>
      <w:jc w:val="both"/>
    </w:pPr>
    <w:rPr>
      <w:rFonts w:ascii="Georgia" w:hAnsi="Georgia"/>
      <w:sz w:val="20"/>
      <w:szCs w:val="24"/>
    </w:rPr>
  </w:style>
  <w:style w:type="paragraph" w:customStyle="1" w:styleId="Pro-List-1">
    <w:name w:val="Pro-List -1"/>
    <w:basedOn w:val="Pro-List11"/>
    <w:uiPriority w:val="99"/>
    <w:rsid w:val="008147F0"/>
    <w:pPr>
      <w:numPr>
        <w:ilvl w:val="2"/>
        <w:numId w:val="41"/>
      </w:numPr>
      <w:tabs>
        <w:tab w:val="clear" w:pos="1134"/>
        <w:tab w:val="num" w:pos="360"/>
        <w:tab w:val="num" w:pos="1440"/>
        <w:tab w:val="left" w:pos="2040"/>
      </w:tabs>
      <w:ind w:left="0" w:firstLine="0"/>
    </w:pPr>
  </w:style>
  <w:style w:type="character" w:customStyle="1" w:styleId="TextNPA">
    <w:name w:val="Text NPA"/>
    <w:uiPriority w:val="99"/>
    <w:rsid w:val="008147F0"/>
    <w:rPr>
      <w:rFonts w:ascii="Courier New" w:hAnsi="Courier New"/>
    </w:rPr>
  </w:style>
  <w:style w:type="paragraph" w:customStyle="1" w:styleId="Bottom">
    <w:name w:val="Bottom"/>
    <w:basedOn w:val="Footer"/>
    <w:uiPriority w:val="99"/>
    <w:rsid w:val="008147F0"/>
    <w:pPr>
      <w:widowControl/>
      <w:pBdr>
        <w:top w:val="single" w:sz="4" w:space="6" w:color="808080"/>
      </w:pBdr>
      <w:tabs>
        <w:tab w:val="clear" w:pos="4677"/>
        <w:tab w:val="clear" w:pos="9355"/>
      </w:tabs>
      <w:ind w:right="-18"/>
      <w:jc w:val="right"/>
    </w:pPr>
    <w:rPr>
      <w:rFonts w:ascii="Verdana" w:hAnsi="Verdana"/>
      <w:color w:val="C41C16"/>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147F0"/>
    <w:pPr>
      <w:widowControl/>
      <w:spacing w:before="100" w:beforeAutospacing="1" w:after="100" w:afterAutospacing="1"/>
    </w:pPr>
    <w:rPr>
      <w:rFonts w:ascii="Tahoma" w:hAnsi="Tahoma"/>
      <w:sz w:val="20"/>
      <w:lang w:val="en-US" w:eastAsia="en-US"/>
    </w:rPr>
  </w:style>
  <w:style w:type="character" w:customStyle="1" w:styleId="aff8">
    <w:name w:val="Текст сноски Знак Знак Знак"/>
    <w:aliases w:val="single space Знак,Текст сноски Знак1 Знак Знак,Текст сноски Знак Знак1 Знак Знак,Текст сноски-FN Знак,footnote text Знак1,Текст сноски Знак Знак Знак Знак Знак Знак Знак Знак Знак"/>
    <w:uiPriority w:val="99"/>
    <w:rsid w:val="008147F0"/>
    <w:rPr>
      <w:lang w:val="ru-RU" w:eastAsia="ru-RU"/>
    </w:rPr>
  </w:style>
  <w:style w:type="paragraph" w:customStyle="1" w:styleId="41">
    <w:name w:val="Знак4"/>
    <w:basedOn w:val="Normal"/>
    <w:uiPriority w:val="99"/>
    <w:rsid w:val="008147F0"/>
    <w:pPr>
      <w:widowControl/>
      <w:spacing w:after="160" w:line="240" w:lineRule="exact"/>
    </w:pPr>
    <w:rPr>
      <w:rFonts w:ascii="Verdana" w:hAnsi="Verdana"/>
      <w:szCs w:val="24"/>
      <w:lang w:val="en-US" w:eastAsia="en-US"/>
    </w:rPr>
  </w:style>
  <w:style w:type="character" w:customStyle="1" w:styleId="ConsPlusNormal0">
    <w:name w:val="ConsPlusNormal Знак"/>
    <w:link w:val="ConsPlusNormal"/>
    <w:uiPriority w:val="99"/>
    <w:locked/>
    <w:rsid w:val="008147F0"/>
    <w:rPr>
      <w:rFonts w:ascii="Arial" w:hAnsi="Arial"/>
      <w:sz w:val="22"/>
      <w:lang w:val="ru-RU" w:eastAsia="ru-RU"/>
    </w:rPr>
  </w:style>
  <w:style w:type="paragraph" w:styleId="ListNumber">
    <w:name w:val="List Number"/>
    <w:basedOn w:val="Normal"/>
    <w:uiPriority w:val="99"/>
    <w:rsid w:val="008147F0"/>
    <w:pPr>
      <w:widowControl/>
      <w:ind w:left="360" w:hanging="360"/>
    </w:pPr>
    <w:rPr>
      <w:bCs/>
      <w:szCs w:val="24"/>
    </w:rPr>
  </w:style>
  <w:style w:type="paragraph" w:customStyle="1" w:styleId="42">
    <w:name w:val="Заголовок 4 продолжение"/>
    <w:basedOn w:val="Heading4"/>
    <w:link w:val="43"/>
    <w:uiPriority w:val="99"/>
    <w:rsid w:val="008147F0"/>
    <w:pPr>
      <w:keepNext w:val="0"/>
      <w:widowControl w:val="0"/>
      <w:tabs>
        <w:tab w:val="num" w:pos="0"/>
        <w:tab w:val="left" w:pos="709"/>
      </w:tabs>
      <w:suppressAutoHyphens w:val="0"/>
      <w:spacing w:after="120"/>
      <w:ind w:firstLine="709"/>
      <w:jc w:val="both"/>
    </w:pPr>
    <w:rPr>
      <w:rFonts w:ascii="Arial Narrow" w:hAnsi="Arial Narrow"/>
      <w:szCs w:val="20"/>
      <w:u w:val="none"/>
    </w:rPr>
  </w:style>
  <w:style w:type="character" w:customStyle="1" w:styleId="43">
    <w:name w:val="Заголовок 4 продолжение Знак"/>
    <w:link w:val="42"/>
    <w:uiPriority w:val="99"/>
    <w:locked/>
    <w:rsid w:val="008147F0"/>
    <w:rPr>
      <w:rFonts w:ascii="Arial Narrow" w:hAnsi="Arial Narrow"/>
      <w:sz w:val="24"/>
      <w:lang w:val="ru-RU" w:eastAsia="ru-RU"/>
    </w:rPr>
  </w:style>
  <w:style w:type="paragraph" w:customStyle="1" w:styleId="aff9">
    <w:name w:val="Текст с отступом"/>
    <w:basedOn w:val="Normal"/>
    <w:uiPriority w:val="99"/>
    <w:rsid w:val="008147F0"/>
    <w:pPr>
      <w:ind w:firstLine="709"/>
      <w:jc w:val="both"/>
    </w:pPr>
    <w:rPr>
      <w:rFonts w:ascii="Arial Narrow" w:hAnsi="Arial Narrow" w:cs="Arial Narrow"/>
      <w:szCs w:val="24"/>
    </w:rPr>
  </w:style>
  <w:style w:type="paragraph" w:customStyle="1" w:styleId="1fd">
    <w:name w:val="1 Знак Знак Знак Знак Знак Знак Знак"/>
    <w:basedOn w:val="Normal"/>
    <w:uiPriority w:val="99"/>
    <w:rsid w:val="008147F0"/>
    <w:pPr>
      <w:widowControl/>
      <w:spacing w:before="100" w:beforeAutospacing="1" w:after="100" w:afterAutospacing="1"/>
    </w:pPr>
    <w:rPr>
      <w:rFonts w:ascii="Tahoma" w:hAnsi="Tahoma"/>
      <w:sz w:val="20"/>
      <w:lang w:val="en-US" w:eastAsia="en-US"/>
    </w:rPr>
  </w:style>
  <w:style w:type="paragraph" w:customStyle="1" w:styleId="affa">
    <w:name w:val="Ответ"/>
    <w:basedOn w:val="Normal"/>
    <w:uiPriority w:val="99"/>
    <w:rsid w:val="008147F0"/>
    <w:pPr>
      <w:keepNext/>
      <w:keepLines/>
      <w:widowControl/>
      <w:tabs>
        <w:tab w:val="right" w:leader="hyphen" w:pos="9923"/>
      </w:tabs>
      <w:ind w:left="851" w:hanging="284"/>
    </w:pPr>
    <w:rPr>
      <w:rFonts w:ascii="Arial" w:hAnsi="Arial"/>
    </w:rPr>
  </w:style>
  <w:style w:type="character" w:customStyle="1" w:styleId="user">
    <w:name w:val="user"/>
    <w:uiPriority w:val="99"/>
    <w:rsid w:val="008147F0"/>
  </w:style>
  <w:style w:type="paragraph" w:customStyle="1" w:styleId="affb">
    <w:name w:val="Отбивка"/>
    <w:basedOn w:val="Normal"/>
    <w:uiPriority w:val="99"/>
    <w:rsid w:val="008147F0"/>
    <w:pPr>
      <w:overflowPunct w:val="0"/>
      <w:autoSpaceDE w:val="0"/>
      <w:autoSpaceDN w:val="0"/>
      <w:adjustRightInd w:val="0"/>
      <w:spacing w:line="260" w:lineRule="exact"/>
      <w:ind w:firstLine="454"/>
      <w:jc w:val="both"/>
      <w:textAlignment w:val="baseline"/>
    </w:pPr>
    <w:rPr>
      <w:rFonts w:ascii="TimesET" w:hAnsi="TimesET"/>
      <w:sz w:val="18"/>
    </w:rPr>
  </w:style>
  <w:style w:type="paragraph" w:styleId="EndnoteText">
    <w:name w:val="endnote text"/>
    <w:basedOn w:val="Normal"/>
    <w:link w:val="EndnoteTextChar"/>
    <w:uiPriority w:val="99"/>
    <w:rsid w:val="008147F0"/>
    <w:pPr>
      <w:widowControl/>
    </w:pPr>
    <w:rPr>
      <w:sz w:val="20"/>
    </w:rPr>
  </w:style>
  <w:style w:type="character" w:customStyle="1" w:styleId="EndnoteTextChar">
    <w:name w:val="Endnote Text Char"/>
    <w:basedOn w:val="DefaultParagraphFont"/>
    <w:link w:val="EndnoteText"/>
    <w:uiPriority w:val="99"/>
    <w:locked/>
    <w:rsid w:val="008147F0"/>
    <w:rPr>
      <w:rFonts w:cs="Times New Roman"/>
    </w:rPr>
  </w:style>
  <w:style w:type="character" w:styleId="EndnoteReference">
    <w:name w:val="endnote reference"/>
    <w:basedOn w:val="DefaultParagraphFont"/>
    <w:uiPriority w:val="99"/>
    <w:rsid w:val="008147F0"/>
    <w:rPr>
      <w:rFonts w:cs="Times New Roman"/>
      <w:vertAlign w:val="superscript"/>
    </w:rPr>
  </w:style>
  <w:style w:type="paragraph" w:customStyle="1" w:styleId="topmenuvizit">
    <w:name w:val="topmenuvizit"/>
    <w:basedOn w:val="Normal"/>
    <w:uiPriority w:val="99"/>
    <w:rsid w:val="008147F0"/>
    <w:pPr>
      <w:widowControl/>
      <w:spacing w:before="100" w:beforeAutospacing="1" w:after="100" w:afterAutospacing="1"/>
      <w:ind w:firstLine="720"/>
      <w:jc w:val="both"/>
    </w:pPr>
    <w:rPr>
      <w:rFonts w:ascii="Verdana" w:hAnsi="Verdana"/>
      <w:b/>
      <w:bCs/>
      <w:color w:val="888888"/>
      <w:sz w:val="18"/>
      <w:szCs w:val="18"/>
    </w:rPr>
  </w:style>
  <w:style w:type="character" w:customStyle="1" w:styleId="topmenuactive1">
    <w:name w:val="topmenuactive1"/>
    <w:uiPriority w:val="99"/>
    <w:rsid w:val="008147F0"/>
    <w:rPr>
      <w:rFonts w:ascii="Verdana" w:hAnsi="Verdana"/>
      <w:b/>
      <w:color w:val="50842A"/>
      <w:sz w:val="18"/>
    </w:rPr>
  </w:style>
  <w:style w:type="paragraph" w:customStyle="1" w:styleId="PlainText1">
    <w:name w:val="Plain Text1"/>
    <w:basedOn w:val="Normal"/>
    <w:uiPriority w:val="99"/>
    <w:rsid w:val="008147F0"/>
    <w:pPr>
      <w:widowControl/>
      <w:spacing w:line="360" w:lineRule="auto"/>
      <w:ind w:firstLine="720"/>
      <w:jc w:val="both"/>
    </w:pPr>
    <w:rPr>
      <w:sz w:val="28"/>
    </w:rPr>
  </w:style>
  <w:style w:type="paragraph" w:customStyle="1" w:styleId="44">
    <w:name w:val="заголовок 4"/>
    <w:basedOn w:val="Normal"/>
    <w:next w:val="Normal"/>
    <w:uiPriority w:val="99"/>
    <w:rsid w:val="008147F0"/>
    <w:pPr>
      <w:keepNext/>
      <w:widowControl/>
      <w:outlineLvl w:val="3"/>
    </w:pPr>
    <w:rPr>
      <w:b/>
      <w:bCs/>
      <w:szCs w:val="24"/>
      <w:lang w:val="en-US"/>
    </w:rPr>
  </w:style>
  <w:style w:type="paragraph" w:customStyle="1" w:styleId="32">
    <w:name w:val="Знак3"/>
    <w:basedOn w:val="Normal"/>
    <w:next w:val="Normal"/>
    <w:uiPriority w:val="99"/>
    <w:rsid w:val="008147F0"/>
    <w:pPr>
      <w:widowControl/>
      <w:spacing w:before="100" w:beforeAutospacing="1" w:after="100" w:afterAutospacing="1"/>
    </w:pPr>
    <w:rPr>
      <w:rFonts w:ascii="Tahoma" w:hAnsi="Tahoma"/>
      <w:sz w:val="20"/>
      <w:lang w:val="en-US" w:eastAsia="en-US"/>
    </w:rPr>
  </w:style>
  <w:style w:type="paragraph" w:customStyle="1" w:styleId="111">
    <w:name w:val="Знак1 Знак Знак Знак Знак Знак Знак1"/>
    <w:basedOn w:val="Normal"/>
    <w:uiPriority w:val="99"/>
    <w:rsid w:val="008147F0"/>
    <w:pPr>
      <w:widowControl/>
      <w:spacing w:after="160" w:line="240" w:lineRule="exact"/>
    </w:pPr>
    <w:rPr>
      <w:rFonts w:ascii="Verdana" w:hAnsi="Verdana"/>
      <w:szCs w:val="24"/>
      <w:lang w:val="en-US" w:eastAsia="en-US"/>
    </w:rPr>
  </w:style>
  <w:style w:type="character" w:customStyle="1" w:styleId="doccaption">
    <w:name w:val="doccaption"/>
    <w:uiPriority w:val="99"/>
    <w:rsid w:val="008147F0"/>
  </w:style>
  <w:style w:type="character" w:customStyle="1" w:styleId="small90">
    <w:name w:val="small90"/>
    <w:uiPriority w:val="99"/>
    <w:rsid w:val="008147F0"/>
  </w:style>
  <w:style w:type="paragraph" w:customStyle="1" w:styleId="NJ">
    <w:name w:val="NJ"/>
    <w:basedOn w:val="Normal"/>
    <w:uiPriority w:val="99"/>
    <w:rsid w:val="008147F0"/>
    <w:pPr>
      <w:spacing w:before="120" w:after="120"/>
      <w:jc w:val="both"/>
    </w:pPr>
    <w:rPr>
      <w:szCs w:val="24"/>
    </w:rPr>
  </w:style>
  <w:style w:type="character" w:customStyle="1" w:styleId="portlet-font-dim">
    <w:name w:val="portlet-font-dim"/>
    <w:uiPriority w:val="99"/>
    <w:rsid w:val="008147F0"/>
  </w:style>
  <w:style w:type="table" w:customStyle="1" w:styleId="1fe">
    <w:name w:val="Сетка таблицы1"/>
    <w:uiPriority w:val="99"/>
    <w:rsid w:val="008147F0"/>
    <w:rPr>
      <w:rFonts w:ascii="Calibri" w:hAnsi="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ctiontitle">
    <w:name w:val="section_title"/>
    <w:uiPriority w:val="99"/>
    <w:rsid w:val="008147F0"/>
  </w:style>
  <w:style w:type="paragraph" w:customStyle="1" w:styleId="consplusnormal1">
    <w:name w:val="consplusnormal"/>
    <w:basedOn w:val="Normal"/>
    <w:uiPriority w:val="99"/>
    <w:rsid w:val="008147F0"/>
    <w:pPr>
      <w:widowControl/>
      <w:spacing w:before="150" w:after="150"/>
    </w:pPr>
    <w:rPr>
      <w:szCs w:val="24"/>
    </w:rPr>
  </w:style>
  <w:style w:type="paragraph" w:customStyle="1" w:styleId="33">
    <w:name w:val="Знак Знак3 Знак Знак Знак Знак Знак Знак"/>
    <w:basedOn w:val="Normal"/>
    <w:uiPriority w:val="99"/>
    <w:rsid w:val="008147F0"/>
    <w:pPr>
      <w:widowControl/>
    </w:pPr>
    <w:rPr>
      <w:rFonts w:ascii="Verdana" w:hAnsi="Verdana" w:cs="Verdana"/>
      <w:sz w:val="20"/>
      <w:lang w:val="en-US" w:eastAsia="en-US"/>
    </w:rPr>
  </w:style>
  <w:style w:type="paragraph" w:customStyle="1" w:styleId="11Char">
    <w:name w:val="Знак1 Знак Знак Знак Знак Знак Знак Знак Знак1 Char"/>
    <w:basedOn w:val="Normal"/>
    <w:uiPriority w:val="99"/>
    <w:rsid w:val="008147F0"/>
    <w:pPr>
      <w:widowControl/>
      <w:spacing w:after="160" w:line="240" w:lineRule="exact"/>
    </w:pPr>
    <w:rPr>
      <w:rFonts w:ascii="Verdana" w:hAnsi="Verdana"/>
      <w:sz w:val="20"/>
      <w:lang w:val="en-US" w:eastAsia="en-US"/>
    </w:rPr>
  </w:style>
  <w:style w:type="paragraph" w:customStyle="1" w:styleId="PlainText2">
    <w:name w:val="Plain Text2"/>
    <w:basedOn w:val="Normal"/>
    <w:uiPriority w:val="99"/>
    <w:rsid w:val="008147F0"/>
    <w:pPr>
      <w:widowControl/>
      <w:spacing w:line="360" w:lineRule="auto"/>
      <w:ind w:firstLine="720"/>
      <w:jc w:val="both"/>
    </w:pPr>
    <w:rPr>
      <w:sz w:val="28"/>
      <w:szCs w:val="28"/>
    </w:rPr>
  </w:style>
  <w:style w:type="paragraph" w:customStyle="1" w:styleId="affc">
    <w:name w:val="Содержание"/>
    <w:basedOn w:val="Normal"/>
    <w:uiPriority w:val="99"/>
    <w:rsid w:val="008147F0"/>
    <w:pPr>
      <w:widowControl/>
      <w:spacing w:before="120" w:after="120"/>
      <w:jc w:val="center"/>
    </w:pPr>
    <w:rPr>
      <w:b/>
      <w:bCs/>
      <w:sz w:val="20"/>
      <w:lang w:eastAsia="en-US"/>
    </w:rPr>
  </w:style>
  <w:style w:type="paragraph" w:customStyle="1" w:styleId="Normal97">
    <w:name w:val="Normal 97"/>
    <w:uiPriority w:val="99"/>
    <w:rsid w:val="008147F0"/>
    <w:pPr>
      <w:widowControl w:val="0"/>
      <w:jc w:val="both"/>
    </w:pPr>
    <w:rPr>
      <w:sz w:val="24"/>
      <w:szCs w:val="20"/>
    </w:rPr>
  </w:style>
  <w:style w:type="paragraph" w:customStyle="1" w:styleId="1ff">
    <w:name w:val="Заголовок 1 Галя"/>
    <w:basedOn w:val="Normal"/>
    <w:uiPriority w:val="99"/>
    <w:rsid w:val="008147F0"/>
    <w:pPr>
      <w:widowControl/>
      <w:jc w:val="center"/>
    </w:pPr>
    <w:rPr>
      <w:b/>
      <w:sz w:val="28"/>
      <w:szCs w:val="28"/>
      <w:lang w:val="en-US"/>
    </w:rPr>
  </w:style>
  <w:style w:type="paragraph" w:customStyle="1" w:styleId="a">
    <w:name w:val="Обычный маркированный"/>
    <w:basedOn w:val="Normal"/>
    <w:uiPriority w:val="99"/>
    <w:rsid w:val="008147F0"/>
    <w:pPr>
      <w:widowControl/>
      <w:numPr>
        <w:numId w:val="42"/>
      </w:numPr>
    </w:pPr>
    <w:rPr>
      <w:szCs w:val="24"/>
    </w:rPr>
  </w:style>
  <w:style w:type="character" w:customStyle="1" w:styleId="affd">
    <w:name w:val="Символ сноски"/>
    <w:uiPriority w:val="99"/>
    <w:rsid w:val="008147F0"/>
    <w:rPr>
      <w:vertAlign w:val="superscript"/>
    </w:rPr>
  </w:style>
  <w:style w:type="paragraph" w:customStyle="1" w:styleId="xl65">
    <w:name w:val="xl65"/>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6">
    <w:name w:val="xl66"/>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7">
    <w:name w:val="xl67"/>
    <w:basedOn w:val="Normal"/>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68">
    <w:name w:val="xl68"/>
    <w:basedOn w:val="Normal"/>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69">
    <w:name w:val="xl69"/>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70">
    <w:name w:val="xl70"/>
    <w:basedOn w:val="Normal"/>
    <w:uiPriority w:val="99"/>
    <w:rsid w:val="008147F0"/>
    <w:pPr>
      <w:widowControl/>
      <w:spacing w:before="100" w:beforeAutospacing="1" w:after="100" w:afterAutospacing="1"/>
    </w:pPr>
    <w:rPr>
      <w:rFonts w:ascii="Arial Narrow" w:hAnsi="Arial Narrow"/>
      <w:sz w:val="16"/>
      <w:szCs w:val="16"/>
    </w:rPr>
  </w:style>
  <w:style w:type="paragraph" w:customStyle="1" w:styleId="xl71">
    <w:name w:val="xl71"/>
    <w:basedOn w:val="Normal"/>
    <w:uiPriority w:val="99"/>
    <w:rsid w:val="008147F0"/>
    <w:pPr>
      <w:widowControl/>
      <w:spacing w:before="100" w:beforeAutospacing="1" w:after="100" w:afterAutospacing="1"/>
      <w:jc w:val="center"/>
    </w:pPr>
    <w:rPr>
      <w:rFonts w:ascii="Arial Narrow" w:hAnsi="Arial Narrow"/>
      <w:sz w:val="16"/>
      <w:szCs w:val="16"/>
    </w:rPr>
  </w:style>
  <w:style w:type="paragraph" w:customStyle="1" w:styleId="xl72">
    <w:name w:val="xl72"/>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3">
    <w:name w:val="xl73"/>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4">
    <w:name w:val="xl74"/>
    <w:basedOn w:val="Normal"/>
    <w:uiPriority w:val="99"/>
    <w:rsid w:val="008147F0"/>
    <w:pPr>
      <w:widowControl/>
      <w:spacing w:before="100" w:beforeAutospacing="1" w:after="100" w:afterAutospacing="1"/>
    </w:pPr>
    <w:rPr>
      <w:rFonts w:ascii="Arial Narrow" w:hAnsi="Arial Narrow"/>
      <w:sz w:val="16"/>
      <w:szCs w:val="16"/>
    </w:rPr>
  </w:style>
  <w:style w:type="paragraph" w:customStyle="1" w:styleId="xl75">
    <w:name w:val="xl75"/>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6">
    <w:name w:val="xl76"/>
    <w:basedOn w:val="Normal"/>
    <w:uiPriority w:val="99"/>
    <w:rsid w:val="008147F0"/>
    <w:pPr>
      <w:widowControl/>
      <w:pBdr>
        <w:top w:val="single" w:sz="4" w:space="0" w:color="auto"/>
        <w:bottom w:val="single" w:sz="4" w:space="0" w:color="auto"/>
      </w:pBdr>
      <w:spacing w:before="100" w:beforeAutospacing="1" w:after="100" w:afterAutospacing="1"/>
    </w:pPr>
    <w:rPr>
      <w:rFonts w:ascii="Arial Narrow" w:hAnsi="Arial Narrow"/>
      <w:sz w:val="16"/>
      <w:szCs w:val="16"/>
    </w:rPr>
  </w:style>
  <w:style w:type="paragraph" w:customStyle="1" w:styleId="xl77">
    <w:name w:val="xl77"/>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8">
    <w:name w:val="xl78"/>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79">
    <w:name w:val="xl79"/>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0">
    <w:name w:val="xl80"/>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81">
    <w:name w:val="xl81"/>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2">
    <w:name w:val="xl82"/>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3">
    <w:name w:val="xl83"/>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84">
    <w:name w:val="xl84"/>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5">
    <w:name w:val="xl85"/>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6">
    <w:name w:val="xl86"/>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7">
    <w:name w:val="xl87"/>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8">
    <w:name w:val="xl88"/>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89">
    <w:name w:val="xl89"/>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0">
    <w:name w:val="xl90"/>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91">
    <w:name w:val="xl91"/>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2">
    <w:name w:val="xl92"/>
    <w:basedOn w:val="Normal"/>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3">
    <w:name w:val="xl93"/>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94">
    <w:name w:val="xl94"/>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sz w:val="16"/>
      <w:szCs w:val="16"/>
    </w:rPr>
  </w:style>
  <w:style w:type="paragraph" w:customStyle="1" w:styleId="xl95">
    <w:name w:val="xl95"/>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Cs w:val="24"/>
    </w:rPr>
  </w:style>
  <w:style w:type="paragraph" w:customStyle="1" w:styleId="xl96">
    <w:name w:val="xl96"/>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sz w:val="16"/>
      <w:szCs w:val="16"/>
    </w:rPr>
  </w:style>
  <w:style w:type="paragraph" w:customStyle="1" w:styleId="xl97">
    <w:name w:val="xl97"/>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8">
    <w:name w:val="xl98"/>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99">
    <w:name w:val="xl99"/>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0">
    <w:name w:val="xl100"/>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1">
    <w:name w:val="xl101"/>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Cs w:val="24"/>
    </w:rPr>
  </w:style>
  <w:style w:type="paragraph" w:customStyle="1" w:styleId="xl102">
    <w:name w:val="xl102"/>
    <w:basedOn w:val="Normal"/>
    <w:uiPriority w:val="99"/>
    <w:rsid w:val="008147F0"/>
    <w:pPr>
      <w:widowControl/>
      <w:spacing w:before="100" w:beforeAutospacing="1" w:after="100" w:afterAutospacing="1"/>
      <w:jc w:val="center"/>
    </w:pPr>
    <w:rPr>
      <w:rFonts w:ascii="Arial Narrow" w:hAnsi="Arial Narrow"/>
      <w:b/>
      <w:bCs/>
      <w:szCs w:val="24"/>
    </w:rPr>
  </w:style>
  <w:style w:type="paragraph" w:customStyle="1" w:styleId="xl103">
    <w:name w:val="xl103"/>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i/>
      <w:iCs/>
      <w:szCs w:val="24"/>
    </w:rPr>
  </w:style>
  <w:style w:type="paragraph" w:customStyle="1" w:styleId="xl104">
    <w:name w:val="xl104"/>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b/>
      <w:bCs/>
      <w:szCs w:val="24"/>
    </w:rPr>
  </w:style>
  <w:style w:type="paragraph" w:customStyle="1" w:styleId="xl105">
    <w:name w:val="xl105"/>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6">
    <w:name w:val="xl106"/>
    <w:basedOn w:val="Normal"/>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7">
    <w:name w:val="xl107"/>
    <w:basedOn w:val="Normal"/>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8">
    <w:name w:val="xl108"/>
    <w:basedOn w:val="Normal"/>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09">
    <w:name w:val="xl109"/>
    <w:basedOn w:val="Normal"/>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0">
    <w:name w:val="xl110"/>
    <w:basedOn w:val="Normal"/>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11">
    <w:name w:val="xl111"/>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2">
    <w:name w:val="xl112"/>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olor w:val="000000"/>
      <w:sz w:val="16"/>
      <w:szCs w:val="16"/>
    </w:rPr>
  </w:style>
  <w:style w:type="paragraph" w:customStyle="1" w:styleId="xl113">
    <w:name w:val="xl113"/>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4">
    <w:name w:val="xl114"/>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b/>
      <w:bCs/>
      <w:sz w:val="16"/>
      <w:szCs w:val="16"/>
    </w:rPr>
  </w:style>
  <w:style w:type="paragraph" w:customStyle="1" w:styleId="xl115">
    <w:name w:val="xl115"/>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jc w:val="center"/>
    </w:pPr>
    <w:rPr>
      <w:rFonts w:ascii="Arial Narrow" w:hAnsi="Arial Narrow"/>
      <w:sz w:val="16"/>
      <w:szCs w:val="16"/>
    </w:rPr>
  </w:style>
  <w:style w:type="paragraph" w:customStyle="1" w:styleId="xl116">
    <w:name w:val="xl116"/>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7">
    <w:name w:val="xl117"/>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18">
    <w:name w:val="xl118"/>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rPr>
  </w:style>
  <w:style w:type="paragraph" w:customStyle="1" w:styleId="xl119">
    <w:name w:val="xl119"/>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0">
    <w:name w:val="xl120"/>
    <w:basedOn w:val="Normal"/>
    <w:uiPriority w:val="99"/>
    <w:rsid w:val="008147F0"/>
    <w:pPr>
      <w:widowControl/>
      <w:pBdr>
        <w:top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1">
    <w:name w:val="xl121"/>
    <w:basedOn w:val="Normal"/>
    <w:uiPriority w:val="99"/>
    <w:rsid w:val="008147F0"/>
    <w:pPr>
      <w:widowControl/>
      <w:pBdr>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2">
    <w:name w:val="xl122"/>
    <w:basedOn w:val="Normal"/>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3">
    <w:name w:val="xl123"/>
    <w:basedOn w:val="Normal"/>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4">
    <w:name w:val="xl124"/>
    <w:basedOn w:val="Normal"/>
    <w:uiPriority w:val="99"/>
    <w:rsid w:val="008147F0"/>
    <w:pPr>
      <w:widowControl/>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25">
    <w:name w:val="xl125"/>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6600"/>
      <w:spacing w:before="100" w:beforeAutospacing="1" w:after="100" w:afterAutospacing="1"/>
    </w:pPr>
    <w:rPr>
      <w:rFonts w:ascii="Arial Narrow" w:hAnsi="Arial Narrow"/>
      <w:sz w:val="16"/>
      <w:szCs w:val="16"/>
    </w:rPr>
  </w:style>
  <w:style w:type="paragraph" w:customStyle="1" w:styleId="xl126">
    <w:name w:val="xl126"/>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6"/>
      <w:szCs w:val="16"/>
    </w:rPr>
  </w:style>
  <w:style w:type="paragraph" w:customStyle="1" w:styleId="xl127">
    <w:name w:val="xl127"/>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8">
    <w:name w:val="xl128"/>
    <w:basedOn w:val="Normal"/>
    <w:uiPriority w:val="99"/>
    <w:rsid w:val="008147F0"/>
    <w:pPr>
      <w:widowControl/>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Arial Narrow" w:hAnsi="Arial Narrow"/>
      <w:sz w:val="16"/>
      <w:szCs w:val="16"/>
    </w:rPr>
  </w:style>
  <w:style w:type="paragraph" w:customStyle="1" w:styleId="xl129">
    <w:name w:val="xl129"/>
    <w:basedOn w:val="Normal"/>
    <w:uiPriority w:val="99"/>
    <w:rsid w:val="008147F0"/>
    <w:pPr>
      <w:widowControl/>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xl130">
    <w:name w:val="xl130"/>
    <w:basedOn w:val="Normal"/>
    <w:uiPriority w:val="99"/>
    <w:rsid w:val="008147F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rPr>
  </w:style>
  <w:style w:type="paragraph" w:customStyle="1" w:styleId="Question">
    <w:name w:val="Question"/>
    <w:basedOn w:val="BodyText"/>
    <w:next w:val="Normal"/>
    <w:uiPriority w:val="99"/>
    <w:rsid w:val="00F23BD3"/>
    <w:pPr>
      <w:numPr>
        <w:numId w:val="43"/>
      </w:numPr>
      <w:spacing w:before="60" w:beforeAutospacing="0" w:after="0" w:afterAutospacing="0"/>
      <w:ind w:left="0" w:firstLine="0"/>
      <w:jc w:val="both"/>
    </w:pPr>
    <w:rPr>
      <w:b/>
    </w:rPr>
  </w:style>
  <w:style w:type="character" w:customStyle="1" w:styleId="bluebold">
    <w:name w:val="bluebold"/>
    <w:uiPriority w:val="99"/>
    <w:rsid w:val="008D6426"/>
  </w:style>
  <w:style w:type="character" w:customStyle="1" w:styleId="b-serp-urlitem1">
    <w:name w:val="b-serp-url__item1"/>
    <w:uiPriority w:val="99"/>
    <w:rsid w:val="00573AB9"/>
  </w:style>
  <w:style w:type="paragraph" w:customStyle="1" w:styleId="affe">
    <w:name w:val="Содержимое таблицы"/>
    <w:basedOn w:val="Normal"/>
    <w:uiPriority w:val="99"/>
    <w:rsid w:val="002F163D"/>
    <w:pPr>
      <w:suppressLineNumbers/>
      <w:suppressAutoHyphens/>
    </w:pPr>
    <w:rPr>
      <w:kern w:val="2"/>
      <w:szCs w:val="24"/>
      <w:lang w:eastAsia="ar-SA"/>
    </w:rPr>
  </w:style>
  <w:style w:type="character" w:customStyle="1" w:styleId="FootnoteTextChar1">
    <w:name w:val="Footnote Text Char1"/>
    <w:aliases w:val="Footnote Text Char Знак Знак Char2,Footnote Text Char Знак Char2,Footnote Text Char Знак Знак Знак Знак Char2,single space Char2,Текст сноски Знак1 Знак Char2,Текст сноски Знак Знак1 Знак Char2,Текст сноски-FN Char2"/>
    <w:uiPriority w:val="99"/>
    <w:locked/>
    <w:rsid w:val="00E74E7E"/>
    <w:rPr>
      <w:lang w:val="ru-RU" w:eastAsia="ru-RU"/>
    </w:rPr>
  </w:style>
  <w:style w:type="paragraph" w:styleId="ListContinue">
    <w:name w:val="List Continue"/>
    <w:basedOn w:val="Normal"/>
    <w:uiPriority w:val="99"/>
    <w:rsid w:val="00A4088B"/>
    <w:pPr>
      <w:spacing w:after="120"/>
      <w:ind w:left="283"/>
    </w:pPr>
  </w:style>
  <w:style w:type="paragraph" w:customStyle="1" w:styleId="afff">
    <w:name w:val="Внутренний адрес"/>
    <w:basedOn w:val="Normal"/>
    <w:uiPriority w:val="99"/>
    <w:rsid w:val="00A4088B"/>
  </w:style>
  <w:style w:type="paragraph" w:styleId="BodyTextFirstIndent">
    <w:name w:val="Body Text First Indent"/>
    <w:basedOn w:val="BodyText"/>
    <w:link w:val="BodyTextFirstIndentChar"/>
    <w:uiPriority w:val="99"/>
    <w:rsid w:val="00A4088B"/>
    <w:pPr>
      <w:widowControl w:val="0"/>
      <w:spacing w:before="0" w:beforeAutospacing="0" w:after="120" w:afterAutospacing="0"/>
      <w:ind w:firstLine="210"/>
    </w:pPr>
  </w:style>
  <w:style w:type="character" w:customStyle="1" w:styleId="BodyTextFirstIndentChar">
    <w:name w:val="Body Text First Indent Char"/>
    <w:basedOn w:val="BodyTextChar1"/>
    <w:link w:val="BodyTextFirstIndent"/>
    <w:uiPriority w:val="99"/>
    <w:semiHidden/>
    <w:locked/>
    <w:rsid w:val="00030844"/>
    <w:rPr>
      <w:sz w:val="20"/>
    </w:rPr>
  </w:style>
  <w:style w:type="paragraph" w:styleId="BodyTextFirstIndent2">
    <w:name w:val="Body Text First Indent 2"/>
    <w:basedOn w:val="BodyTextIndent"/>
    <w:link w:val="BodyTextFirstIndent2Char"/>
    <w:uiPriority w:val="99"/>
    <w:rsid w:val="00A4088B"/>
    <w:pPr>
      <w:ind w:firstLine="210"/>
    </w:pPr>
    <w:rPr>
      <w:sz w:val="20"/>
    </w:rPr>
  </w:style>
  <w:style w:type="character" w:customStyle="1" w:styleId="BodyTextFirstIndent2Char">
    <w:name w:val="Body Text First Indent 2 Char"/>
    <w:basedOn w:val="BodyTextIndentChar"/>
    <w:link w:val="BodyTextFirstIndent2"/>
    <w:uiPriority w:val="99"/>
    <w:semiHidden/>
    <w:locked/>
    <w:rsid w:val="00030844"/>
    <w:rPr>
      <w:sz w:val="20"/>
    </w:rPr>
  </w:style>
  <w:style w:type="character" w:customStyle="1" w:styleId="410">
    <w:name w:val="Знак Знак41"/>
    <w:uiPriority w:val="99"/>
    <w:rsid w:val="00950C5C"/>
    <w:rPr>
      <w:rFonts w:ascii="Cambria" w:hAnsi="Cambria"/>
      <w:b/>
      <w:color w:val="365F91"/>
      <w:sz w:val="28"/>
      <w:lang w:eastAsia="ru-RU"/>
    </w:rPr>
  </w:style>
  <w:style w:type="character" w:customStyle="1" w:styleId="H2">
    <w:name w:val="H2 Знак"/>
    <w:aliases w:val="h2 Знак,HD2 Знак,HD2 + 14 pt Знак,Not Italic Знак,Before:  6 pt Знак,After:  6 pt Знак,Top: (Single ... Знак,H2_Numb Знак,ç2 Знак,Sub Head Знак,PullOut Знак,2h + Arial Narrow Знак,14 пт Знак,По правому краю Знак,Слева:  0 см... Знак,H21 Знак"/>
    <w:uiPriority w:val="99"/>
    <w:rsid w:val="00950C5C"/>
    <w:rPr>
      <w:rFonts w:ascii="Cambria" w:hAnsi="Cambria"/>
      <w:b/>
      <w:color w:val="4F81BD"/>
      <w:sz w:val="26"/>
      <w:lang w:eastAsia="ru-RU"/>
    </w:rPr>
  </w:style>
  <w:style w:type="character" w:customStyle="1" w:styleId="end">
    <w:name w:val="end Знак"/>
    <w:aliases w:val="H3 Знак,h3 Знак,Заголовок 3 Знак Знак Знак1,Заголовок 3 Знак Знак Знак Знак Знак"/>
    <w:uiPriority w:val="99"/>
    <w:rsid w:val="00950C5C"/>
    <w:rPr>
      <w:rFonts w:ascii="Cambria" w:hAnsi="Cambria"/>
      <w:b/>
      <w:sz w:val="26"/>
    </w:rPr>
  </w:style>
  <w:style w:type="character" w:customStyle="1" w:styleId="afff0">
    <w:name w:val="бпОсновной текст Знак"/>
    <w:aliases w:val="body text Знак,Body Text Char Знак,Основной текст Знак Знак Знак Знак"/>
    <w:uiPriority w:val="99"/>
    <w:rsid w:val="00950C5C"/>
    <w:rPr>
      <w:rFonts w:eastAsia="Times New Roman"/>
      <w:sz w:val="24"/>
    </w:rPr>
  </w:style>
  <w:style w:type="paragraph" w:customStyle="1" w:styleId="2a">
    <w:name w:val="Абзац списка2"/>
    <w:basedOn w:val="Normal"/>
    <w:uiPriority w:val="99"/>
    <w:rsid w:val="00950C5C"/>
    <w:pPr>
      <w:ind w:left="708"/>
    </w:pPr>
  </w:style>
  <w:style w:type="character" w:customStyle="1" w:styleId="34">
    <w:name w:val="Знак Знак3"/>
    <w:uiPriority w:val="99"/>
    <w:semiHidden/>
    <w:rsid w:val="00950C5C"/>
    <w:rPr>
      <w:rFonts w:ascii="Tahoma" w:hAnsi="Tahoma"/>
      <w:sz w:val="16"/>
      <w:lang w:eastAsia="ru-RU"/>
    </w:rPr>
  </w:style>
  <w:style w:type="character" w:customStyle="1" w:styleId="2b">
    <w:name w:val="Знак Знак2"/>
    <w:uiPriority w:val="99"/>
    <w:semiHidden/>
    <w:rsid w:val="00950C5C"/>
    <w:rPr>
      <w:rFonts w:eastAsia="Times New Roman"/>
      <w:sz w:val="20"/>
      <w:lang w:eastAsia="ru-RU"/>
    </w:rPr>
  </w:style>
  <w:style w:type="character" w:customStyle="1" w:styleId="112">
    <w:name w:val="Знак Знак11"/>
    <w:uiPriority w:val="99"/>
    <w:semiHidden/>
    <w:rsid w:val="00950C5C"/>
    <w:rPr>
      <w:rFonts w:eastAsia="Times New Roman"/>
      <w:b/>
      <w:sz w:val="20"/>
      <w:lang w:eastAsia="ru-RU"/>
    </w:rPr>
  </w:style>
  <w:style w:type="character" w:customStyle="1" w:styleId="afff1">
    <w:name w:val="Знак Знак"/>
    <w:uiPriority w:val="99"/>
    <w:semiHidden/>
    <w:rsid w:val="00950C5C"/>
    <w:rPr>
      <w:rFonts w:ascii="Tahoma" w:hAnsi="Tahoma"/>
      <w:sz w:val="16"/>
      <w:lang w:eastAsia="ru-RU"/>
    </w:rPr>
  </w:style>
  <w:style w:type="character" w:customStyle="1" w:styleId="420">
    <w:name w:val="Знак Знак42"/>
    <w:uiPriority w:val="99"/>
    <w:rsid w:val="009005B1"/>
    <w:rPr>
      <w:rFonts w:ascii="Cambria" w:hAnsi="Cambria"/>
      <w:b/>
      <w:color w:val="365F91"/>
      <w:sz w:val="28"/>
      <w:lang w:eastAsia="ru-RU"/>
    </w:rPr>
  </w:style>
  <w:style w:type="character" w:customStyle="1" w:styleId="240">
    <w:name w:val="Знак Знак24"/>
    <w:uiPriority w:val="99"/>
    <w:semiHidden/>
    <w:rsid w:val="009005B1"/>
    <w:rPr>
      <w:lang w:eastAsia="ru-RU"/>
    </w:rPr>
  </w:style>
  <w:style w:type="character" w:customStyle="1" w:styleId="150">
    <w:name w:val="Знак Знак15"/>
    <w:uiPriority w:val="99"/>
    <w:semiHidden/>
    <w:rsid w:val="009005B1"/>
    <w:rPr>
      <w:b/>
      <w:lang w:eastAsia="ru-RU"/>
    </w:rPr>
  </w:style>
  <w:style w:type="character" w:customStyle="1" w:styleId="50">
    <w:name w:val="Знак Знак5"/>
    <w:uiPriority w:val="99"/>
    <w:semiHidden/>
    <w:locked/>
    <w:rsid w:val="006506D2"/>
    <w:rPr>
      <w:rFonts w:ascii="Tahoma" w:hAnsi="Tahoma"/>
      <w:sz w:val="16"/>
      <w:lang w:eastAsia="ru-RU"/>
    </w:rPr>
  </w:style>
  <w:style w:type="paragraph" w:customStyle="1" w:styleId="35">
    <w:name w:val="Абзац списка3"/>
    <w:basedOn w:val="Normal"/>
    <w:uiPriority w:val="99"/>
    <w:rsid w:val="002839F1"/>
    <w:pPr>
      <w:ind w:left="708"/>
    </w:pPr>
  </w:style>
  <w:style w:type="numbering" w:customStyle="1" w:styleId="2">
    <w:name w:val="Стиль2"/>
    <w:rsid w:val="00363D52"/>
    <w:pPr>
      <w:numPr>
        <w:numId w:val="17"/>
      </w:numPr>
    </w:pPr>
  </w:style>
  <w:style w:type="numbering" w:customStyle="1" w:styleId="12">
    <w:name w:val="Стиль12"/>
    <w:rsid w:val="00363D52"/>
    <w:pPr>
      <w:numPr>
        <w:numId w:val="27"/>
      </w:numPr>
    </w:pPr>
  </w:style>
  <w:style w:type="numbering" w:customStyle="1" w:styleId="3">
    <w:name w:val="Стиль3"/>
    <w:rsid w:val="00363D52"/>
    <w:pPr>
      <w:numPr>
        <w:numId w:val="18"/>
      </w:numPr>
    </w:pPr>
  </w:style>
  <w:style w:type="numbering" w:customStyle="1" w:styleId="14">
    <w:name w:val="Стиль14"/>
    <w:rsid w:val="00363D52"/>
    <w:pPr>
      <w:numPr>
        <w:numId w:val="29"/>
      </w:numPr>
    </w:pPr>
  </w:style>
  <w:style w:type="numbering" w:customStyle="1" w:styleId="15">
    <w:name w:val="Стиль15"/>
    <w:rsid w:val="00363D52"/>
    <w:pPr>
      <w:numPr>
        <w:numId w:val="30"/>
      </w:numPr>
    </w:pPr>
  </w:style>
  <w:style w:type="numbering" w:customStyle="1" w:styleId="9">
    <w:name w:val="Стиль9"/>
    <w:rsid w:val="00363D52"/>
    <w:pPr>
      <w:numPr>
        <w:numId w:val="24"/>
      </w:numPr>
    </w:pPr>
  </w:style>
  <w:style w:type="numbering" w:customStyle="1" w:styleId="13">
    <w:name w:val="Стиль13"/>
    <w:rsid w:val="00363D52"/>
    <w:pPr>
      <w:numPr>
        <w:numId w:val="28"/>
      </w:numPr>
    </w:pPr>
  </w:style>
  <w:style w:type="numbering" w:customStyle="1" w:styleId="16">
    <w:name w:val="Стиль16"/>
    <w:rsid w:val="00363D52"/>
    <w:pPr>
      <w:numPr>
        <w:numId w:val="31"/>
      </w:numPr>
    </w:pPr>
  </w:style>
  <w:style w:type="numbering" w:customStyle="1" w:styleId="18">
    <w:name w:val="Стиль18"/>
    <w:rsid w:val="00363D52"/>
    <w:pPr>
      <w:numPr>
        <w:numId w:val="33"/>
      </w:numPr>
    </w:pPr>
  </w:style>
  <w:style w:type="numbering" w:customStyle="1" w:styleId="11">
    <w:name w:val="Стиль11"/>
    <w:rsid w:val="00363D52"/>
    <w:pPr>
      <w:numPr>
        <w:numId w:val="26"/>
      </w:numPr>
    </w:pPr>
  </w:style>
  <w:style w:type="numbering" w:customStyle="1" w:styleId="5">
    <w:name w:val="Стиль5"/>
    <w:rsid w:val="00363D52"/>
    <w:pPr>
      <w:numPr>
        <w:numId w:val="20"/>
      </w:numPr>
    </w:pPr>
  </w:style>
  <w:style w:type="numbering" w:customStyle="1" w:styleId="100">
    <w:name w:val="Стиль10"/>
    <w:rsid w:val="00363D52"/>
    <w:pPr>
      <w:numPr>
        <w:numId w:val="25"/>
      </w:numPr>
    </w:pPr>
  </w:style>
  <w:style w:type="numbering" w:customStyle="1" w:styleId="6">
    <w:name w:val="Стиль6"/>
    <w:rsid w:val="00363D52"/>
    <w:pPr>
      <w:numPr>
        <w:numId w:val="21"/>
      </w:numPr>
    </w:pPr>
  </w:style>
  <w:style w:type="numbering" w:customStyle="1" w:styleId="8">
    <w:name w:val="Стиль8"/>
    <w:rsid w:val="00363D52"/>
    <w:pPr>
      <w:numPr>
        <w:numId w:val="23"/>
      </w:numPr>
    </w:pPr>
  </w:style>
  <w:style w:type="numbering" w:customStyle="1" w:styleId="17">
    <w:name w:val="Стиль1"/>
    <w:rsid w:val="00363D52"/>
    <w:pPr>
      <w:numPr>
        <w:numId w:val="16"/>
      </w:numPr>
    </w:pPr>
  </w:style>
  <w:style w:type="numbering" w:customStyle="1" w:styleId="4">
    <w:name w:val="Стиль4"/>
    <w:rsid w:val="00363D52"/>
    <w:pPr>
      <w:numPr>
        <w:numId w:val="19"/>
      </w:numPr>
    </w:pPr>
  </w:style>
  <w:style w:type="numbering" w:customStyle="1" w:styleId="170">
    <w:name w:val="Стиль17"/>
    <w:rsid w:val="00363D52"/>
    <w:pPr>
      <w:numPr>
        <w:numId w:val="32"/>
      </w:numPr>
    </w:pPr>
  </w:style>
  <w:style w:type="numbering" w:customStyle="1" w:styleId="7">
    <w:name w:val="Стиль7"/>
    <w:rsid w:val="00363D52"/>
    <w:pPr>
      <w:numPr>
        <w:numId w:val="22"/>
      </w:numPr>
    </w:pPr>
  </w:style>
</w:styles>
</file>

<file path=word/webSettings.xml><?xml version="1.0" encoding="utf-8"?>
<w:webSettings xmlns:r="http://schemas.openxmlformats.org/officeDocument/2006/relationships" xmlns:w="http://schemas.openxmlformats.org/wordprocessingml/2006/main">
  <w:divs>
    <w:div w:id="421033335">
      <w:marLeft w:val="0"/>
      <w:marRight w:val="0"/>
      <w:marTop w:val="0"/>
      <w:marBottom w:val="0"/>
      <w:divBdr>
        <w:top w:val="none" w:sz="0" w:space="0" w:color="auto"/>
        <w:left w:val="none" w:sz="0" w:space="0" w:color="auto"/>
        <w:bottom w:val="none" w:sz="0" w:space="0" w:color="auto"/>
        <w:right w:val="none" w:sz="0" w:space="0" w:color="auto"/>
      </w:divBdr>
    </w:div>
    <w:div w:id="421033336">
      <w:marLeft w:val="0"/>
      <w:marRight w:val="0"/>
      <w:marTop w:val="0"/>
      <w:marBottom w:val="0"/>
      <w:divBdr>
        <w:top w:val="none" w:sz="0" w:space="0" w:color="auto"/>
        <w:left w:val="none" w:sz="0" w:space="0" w:color="auto"/>
        <w:bottom w:val="none" w:sz="0" w:space="0" w:color="auto"/>
        <w:right w:val="none" w:sz="0" w:space="0" w:color="auto"/>
      </w:divBdr>
    </w:div>
    <w:div w:id="421033337">
      <w:marLeft w:val="0"/>
      <w:marRight w:val="0"/>
      <w:marTop w:val="0"/>
      <w:marBottom w:val="0"/>
      <w:divBdr>
        <w:top w:val="none" w:sz="0" w:space="0" w:color="auto"/>
        <w:left w:val="none" w:sz="0" w:space="0" w:color="auto"/>
        <w:bottom w:val="none" w:sz="0" w:space="0" w:color="auto"/>
        <w:right w:val="none" w:sz="0" w:space="0" w:color="auto"/>
      </w:divBdr>
    </w:div>
    <w:div w:id="421033338">
      <w:marLeft w:val="0"/>
      <w:marRight w:val="0"/>
      <w:marTop w:val="0"/>
      <w:marBottom w:val="0"/>
      <w:divBdr>
        <w:top w:val="none" w:sz="0" w:space="0" w:color="auto"/>
        <w:left w:val="none" w:sz="0" w:space="0" w:color="auto"/>
        <w:bottom w:val="none" w:sz="0" w:space="0" w:color="auto"/>
        <w:right w:val="none" w:sz="0" w:space="0" w:color="auto"/>
      </w:divBdr>
    </w:div>
    <w:div w:id="421033339">
      <w:marLeft w:val="0"/>
      <w:marRight w:val="0"/>
      <w:marTop w:val="0"/>
      <w:marBottom w:val="0"/>
      <w:divBdr>
        <w:top w:val="none" w:sz="0" w:space="0" w:color="auto"/>
        <w:left w:val="none" w:sz="0" w:space="0" w:color="auto"/>
        <w:bottom w:val="none" w:sz="0" w:space="0" w:color="auto"/>
        <w:right w:val="none" w:sz="0" w:space="0" w:color="auto"/>
      </w:divBdr>
    </w:div>
    <w:div w:id="421033340">
      <w:marLeft w:val="0"/>
      <w:marRight w:val="0"/>
      <w:marTop w:val="0"/>
      <w:marBottom w:val="0"/>
      <w:divBdr>
        <w:top w:val="none" w:sz="0" w:space="0" w:color="auto"/>
        <w:left w:val="none" w:sz="0" w:space="0" w:color="auto"/>
        <w:bottom w:val="none" w:sz="0" w:space="0" w:color="auto"/>
        <w:right w:val="none" w:sz="0" w:space="0" w:color="auto"/>
      </w:divBdr>
    </w:div>
    <w:div w:id="421033341">
      <w:marLeft w:val="0"/>
      <w:marRight w:val="0"/>
      <w:marTop w:val="0"/>
      <w:marBottom w:val="0"/>
      <w:divBdr>
        <w:top w:val="none" w:sz="0" w:space="0" w:color="auto"/>
        <w:left w:val="none" w:sz="0" w:space="0" w:color="auto"/>
        <w:bottom w:val="none" w:sz="0" w:space="0" w:color="auto"/>
        <w:right w:val="none" w:sz="0" w:space="0" w:color="auto"/>
      </w:divBdr>
    </w:div>
    <w:div w:id="421033342">
      <w:marLeft w:val="0"/>
      <w:marRight w:val="0"/>
      <w:marTop w:val="0"/>
      <w:marBottom w:val="0"/>
      <w:divBdr>
        <w:top w:val="none" w:sz="0" w:space="0" w:color="auto"/>
        <w:left w:val="none" w:sz="0" w:space="0" w:color="auto"/>
        <w:bottom w:val="none" w:sz="0" w:space="0" w:color="auto"/>
        <w:right w:val="none" w:sz="0" w:space="0" w:color="auto"/>
      </w:divBdr>
    </w:div>
    <w:div w:id="421033343">
      <w:marLeft w:val="0"/>
      <w:marRight w:val="0"/>
      <w:marTop w:val="0"/>
      <w:marBottom w:val="0"/>
      <w:divBdr>
        <w:top w:val="none" w:sz="0" w:space="0" w:color="auto"/>
        <w:left w:val="none" w:sz="0" w:space="0" w:color="auto"/>
        <w:bottom w:val="none" w:sz="0" w:space="0" w:color="auto"/>
        <w:right w:val="none" w:sz="0" w:space="0" w:color="auto"/>
      </w:divBdr>
    </w:div>
    <w:div w:id="421033344">
      <w:marLeft w:val="0"/>
      <w:marRight w:val="0"/>
      <w:marTop w:val="0"/>
      <w:marBottom w:val="0"/>
      <w:divBdr>
        <w:top w:val="none" w:sz="0" w:space="0" w:color="auto"/>
        <w:left w:val="none" w:sz="0" w:space="0" w:color="auto"/>
        <w:bottom w:val="none" w:sz="0" w:space="0" w:color="auto"/>
        <w:right w:val="none" w:sz="0" w:space="0" w:color="auto"/>
      </w:divBdr>
    </w:div>
    <w:div w:id="421033345">
      <w:marLeft w:val="0"/>
      <w:marRight w:val="0"/>
      <w:marTop w:val="0"/>
      <w:marBottom w:val="0"/>
      <w:divBdr>
        <w:top w:val="none" w:sz="0" w:space="0" w:color="auto"/>
        <w:left w:val="none" w:sz="0" w:space="0" w:color="auto"/>
        <w:bottom w:val="none" w:sz="0" w:space="0" w:color="auto"/>
        <w:right w:val="none" w:sz="0" w:space="0" w:color="auto"/>
      </w:divBdr>
    </w:div>
    <w:div w:id="421033346">
      <w:marLeft w:val="0"/>
      <w:marRight w:val="0"/>
      <w:marTop w:val="0"/>
      <w:marBottom w:val="0"/>
      <w:divBdr>
        <w:top w:val="none" w:sz="0" w:space="0" w:color="auto"/>
        <w:left w:val="none" w:sz="0" w:space="0" w:color="auto"/>
        <w:bottom w:val="none" w:sz="0" w:space="0" w:color="auto"/>
        <w:right w:val="none" w:sz="0" w:space="0" w:color="auto"/>
      </w:divBdr>
    </w:div>
    <w:div w:id="421033347">
      <w:marLeft w:val="0"/>
      <w:marRight w:val="0"/>
      <w:marTop w:val="0"/>
      <w:marBottom w:val="0"/>
      <w:divBdr>
        <w:top w:val="none" w:sz="0" w:space="0" w:color="auto"/>
        <w:left w:val="none" w:sz="0" w:space="0" w:color="auto"/>
        <w:bottom w:val="none" w:sz="0" w:space="0" w:color="auto"/>
        <w:right w:val="none" w:sz="0" w:space="0" w:color="auto"/>
      </w:divBdr>
    </w:div>
    <w:div w:id="421033348">
      <w:marLeft w:val="0"/>
      <w:marRight w:val="0"/>
      <w:marTop w:val="0"/>
      <w:marBottom w:val="0"/>
      <w:divBdr>
        <w:top w:val="none" w:sz="0" w:space="0" w:color="auto"/>
        <w:left w:val="none" w:sz="0" w:space="0" w:color="auto"/>
        <w:bottom w:val="none" w:sz="0" w:space="0" w:color="auto"/>
        <w:right w:val="none" w:sz="0" w:space="0" w:color="auto"/>
      </w:divBdr>
    </w:div>
    <w:div w:id="421033349">
      <w:marLeft w:val="0"/>
      <w:marRight w:val="0"/>
      <w:marTop w:val="0"/>
      <w:marBottom w:val="0"/>
      <w:divBdr>
        <w:top w:val="none" w:sz="0" w:space="0" w:color="auto"/>
        <w:left w:val="none" w:sz="0" w:space="0" w:color="auto"/>
        <w:bottom w:val="none" w:sz="0" w:space="0" w:color="auto"/>
        <w:right w:val="none" w:sz="0" w:space="0" w:color="auto"/>
      </w:divBdr>
    </w:div>
    <w:div w:id="421033350">
      <w:marLeft w:val="0"/>
      <w:marRight w:val="0"/>
      <w:marTop w:val="0"/>
      <w:marBottom w:val="0"/>
      <w:divBdr>
        <w:top w:val="none" w:sz="0" w:space="0" w:color="auto"/>
        <w:left w:val="none" w:sz="0" w:space="0" w:color="auto"/>
        <w:bottom w:val="none" w:sz="0" w:space="0" w:color="auto"/>
        <w:right w:val="none" w:sz="0" w:space="0" w:color="auto"/>
      </w:divBdr>
    </w:div>
    <w:div w:id="421033352">
      <w:marLeft w:val="0"/>
      <w:marRight w:val="0"/>
      <w:marTop w:val="0"/>
      <w:marBottom w:val="0"/>
      <w:divBdr>
        <w:top w:val="none" w:sz="0" w:space="0" w:color="auto"/>
        <w:left w:val="none" w:sz="0" w:space="0" w:color="auto"/>
        <w:bottom w:val="none" w:sz="0" w:space="0" w:color="auto"/>
        <w:right w:val="none" w:sz="0" w:space="0" w:color="auto"/>
      </w:divBdr>
      <w:divsChild>
        <w:div w:id="421033368">
          <w:marLeft w:val="0"/>
          <w:marRight w:val="0"/>
          <w:marTop w:val="0"/>
          <w:marBottom w:val="0"/>
          <w:divBdr>
            <w:top w:val="none" w:sz="0" w:space="0" w:color="auto"/>
            <w:left w:val="none" w:sz="0" w:space="0" w:color="auto"/>
            <w:bottom w:val="none" w:sz="0" w:space="0" w:color="auto"/>
            <w:right w:val="none" w:sz="0" w:space="0" w:color="auto"/>
          </w:divBdr>
        </w:div>
      </w:divsChild>
    </w:div>
    <w:div w:id="421033353">
      <w:marLeft w:val="0"/>
      <w:marRight w:val="0"/>
      <w:marTop w:val="0"/>
      <w:marBottom w:val="0"/>
      <w:divBdr>
        <w:top w:val="none" w:sz="0" w:space="0" w:color="auto"/>
        <w:left w:val="none" w:sz="0" w:space="0" w:color="auto"/>
        <w:bottom w:val="none" w:sz="0" w:space="0" w:color="auto"/>
        <w:right w:val="none" w:sz="0" w:space="0" w:color="auto"/>
      </w:divBdr>
    </w:div>
    <w:div w:id="421033354">
      <w:marLeft w:val="0"/>
      <w:marRight w:val="0"/>
      <w:marTop w:val="0"/>
      <w:marBottom w:val="0"/>
      <w:divBdr>
        <w:top w:val="none" w:sz="0" w:space="0" w:color="auto"/>
        <w:left w:val="none" w:sz="0" w:space="0" w:color="auto"/>
        <w:bottom w:val="none" w:sz="0" w:space="0" w:color="auto"/>
        <w:right w:val="none" w:sz="0" w:space="0" w:color="auto"/>
      </w:divBdr>
    </w:div>
    <w:div w:id="421033357">
      <w:marLeft w:val="0"/>
      <w:marRight w:val="0"/>
      <w:marTop w:val="0"/>
      <w:marBottom w:val="0"/>
      <w:divBdr>
        <w:top w:val="none" w:sz="0" w:space="0" w:color="auto"/>
        <w:left w:val="none" w:sz="0" w:space="0" w:color="auto"/>
        <w:bottom w:val="none" w:sz="0" w:space="0" w:color="auto"/>
        <w:right w:val="none" w:sz="0" w:space="0" w:color="auto"/>
      </w:divBdr>
    </w:div>
    <w:div w:id="421033358">
      <w:marLeft w:val="0"/>
      <w:marRight w:val="0"/>
      <w:marTop w:val="0"/>
      <w:marBottom w:val="0"/>
      <w:divBdr>
        <w:top w:val="none" w:sz="0" w:space="0" w:color="auto"/>
        <w:left w:val="none" w:sz="0" w:space="0" w:color="auto"/>
        <w:bottom w:val="none" w:sz="0" w:space="0" w:color="auto"/>
        <w:right w:val="none" w:sz="0" w:space="0" w:color="auto"/>
      </w:divBdr>
    </w:div>
    <w:div w:id="421033359">
      <w:marLeft w:val="0"/>
      <w:marRight w:val="0"/>
      <w:marTop w:val="0"/>
      <w:marBottom w:val="0"/>
      <w:divBdr>
        <w:top w:val="none" w:sz="0" w:space="0" w:color="auto"/>
        <w:left w:val="none" w:sz="0" w:space="0" w:color="auto"/>
        <w:bottom w:val="none" w:sz="0" w:space="0" w:color="auto"/>
        <w:right w:val="none" w:sz="0" w:space="0" w:color="auto"/>
      </w:divBdr>
    </w:div>
    <w:div w:id="421033360">
      <w:marLeft w:val="0"/>
      <w:marRight w:val="0"/>
      <w:marTop w:val="0"/>
      <w:marBottom w:val="0"/>
      <w:divBdr>
        <w:top w:val="none" w:sz="0" w:space="0" w:color="auto"/>
        <w:left w:val="none" w:sz="0" w:space="0" w:color="auto"/>
        <w:bottom w:val="none" w:sz="0" w:space="0" w:color="auto"/>
        <w:right w:val="none" w:sz="0" w:space="0" w:color="auto"/>
      </w:divBdr>
    </w:div>
    <w:div w:id="421033361">
      <w:marLeft w:val="0"/>
      <w:marRight w:val="0"/>
      <w:marTop w:val="0"/>
      <w:marBottom w:val="0"/>
      <w:divBdr>
        <w:top w:val="none" w:sz="0" w:space="0" w:color="auto"/>
        <w:left w:val="none" w:sz="0" w:space="0" w:color="auto"/>
        <w:bottom w:val="none" w:sz="0" w:space="0" w:color="auto"/>
        <w:right w:val="none" w:sz="0" w:space="0" w:color="auto"/>
      </w:divBdr>
    </w:div>
    <w:div w:id="421033363">
      <w:marLeft w:val="0"/>
      <w:marRight w:val="0"/>
      <w:marTop w:val="0"/>
      <w:marBottom w:val="0"/>
      <w:divBdr>
        <w:top w:val="none" w:sz="0" w:space="0" w:color="auto"/>
        <w:left w:val="none" w:sz="0" w:space="0" w:color="auto"/>
        <w:bottom w:val="none" w:sz="0" w:space="0" w:color="auto"/>
        <w:right w:val="none" w:sz="0" w:space="0" w:color="auto"/>
      </w:divBdr>
    </w:div>
    <w:div w:id="421033364">
      <w:marLeft w:val="0"/>
      <w:marRight w:val="0"/>
      <w:marTop w:val="0"/>
      <w:marBottom w:val="0"/>
      <w:divBdr>
        <w:top w:val="none" w:sz="0" w:space="0" w:color="auto"/>
        <w:left w:val="none" w:sz="0" w:space="0" w:color="auto"/>
        <w:bottom w:val="none" w:sz="0" w:space="0" w:color="auto"/>
        <w:right w:val="none" w:sz="0" w:space="0" w:color="auto"/>
      </w:divBdr>
    </w:div>
    <w:div w:id="421033365">
      <w:marLeft w:val="0"/>
      <w:marRight w:val="0"/>
      <w:marTop w:val="0"/>
      <w:marBottom w:val="0"/>
      <w:divBdr>
        <w:top w:val="none" w:sz="0" w:space="0" w:color="auto"/>
        <w:left w:val="none" w:sz="0" w:space="0" w:color="auto"/>
        <w:bottom w:val="none" w:sz="0" w:space="0" w:color="auto"/>
        <w:right w:val="none" w:sz="0" w:space="0" w:color="auto"/>
      </w:divBdr>
    </w:div>
    <w:div w:id="421033367">
      <w:marLeft w:val="0"/>
      <w:marRight w:val="0"/>
      <w:marTop w:val="0"/>
      <w:marBottom w:val="0"/>
      <w:divBdr>
        <w:top w:val="none" w:sz="0" w:space="0" w:color="auto"/>
        <w:left w:val="none" w:sz="0" w:space="0" w:color="auto"/>
        <w:bottom w:val="none" w:sz="0" w:space="0" w:color="auto"/>
        <w:right w:val="none" w:sz="0" w:space="0" w:color="auto"/>
      </w:divBdr>
    </w:div>
    <w:div w:id="421033370">
      <w:marLeft w:val="0"/>
      <w:marRight w:val="0"/>
      <w:marTop w:val="0"/>
      <w:marBottom w:val="0"/>
      <w:divBdr>
        <w:top w:val="none" w:sz="0" w:space="0" w:color="auto"/>
        <w:left w:val="none" w:sz="0" w:space="0" w:color="auto"/>
        <w:bottom w:val="none" w:sz="0" w:space="0" w:color="auto"/>
        <w:right w:val="none" w:sz="0" w:space="0" w:color="auto"/>
      </w:divBdr>
    </w:div>
    <w:div w:id="421033371">
      <w:marLeft w:val="0"/>
      <w:marRight w:val="0"/>
      <w:marTop w:val="0"/>
      <w:marBottom w:val="0"/>
      <w:divBdr>
        <w:top w:val="none" w:sz="0" w:space="0" w:color="auto"/>
        <w:left w:val="none" w:sz="0" w:space="0" w:color="auto"/>
        <w:bottom w:val="none" w:sz="0" w:space="0" w:color="auto"/>
        <w:right w:val="none" w:sz="0" w:space="0" w:color="auto"/>
      </w:divBdr>
    </w:div>
    <w:div w:id="421033372">
      <w:marLeft w:val="0"/>
      <w:marRight w:val="0"/>
      <w:marTop w:val="0"/>
      <w:marBottom w:val="0"/>
      <w:divBdr>
        <w:top w:val="none" w:sz="0" w:space="0" w:color="auto"/>
        <w:left w:val="none" w:sz="0" w:space="0" w:color="auto"/>
        <w:bottom w:val="none" w:sz="0" w:space="0" w:color="auto"/>
        <w:right w:val="none" w:sz="0" w:space="0" w:color="auto"/>
      </w:divBdr>
    </w:div>
    <w:div w:id="421033373">
      <w:marLeft w:val="0"/>
      <w:marRight w:val="0"/>
      <w:marTop w:val="0"/>
      <w:marBottom w:val="0"/>
      <w:divBdr>
        <w:top w:val="none" w:sz="0" w:space="0" w:color="auto"/>
        <w:left w:val="none" w:sz="0" w:space="0" w:color="auto"/>
        <w:bottom w:val="none" w:sz="0" w:space="0" w:color="auto"/>
        <w:right w:val="none" w:sz="0" w:space="0" w:color="auto"/>
      </w:divBdr>
    </w:div>
    <w:div w:id="421033374">
      <w:marLeft w:val="0"/>
      <w:marRight w:val="0"/>
      <w:marTop w:val="0"/>
      <w:marBottom w:val="0"/>
      <w:divBdr>
        <w:top w:val="none" w:sz="0" w:space="0" w:color="auto"/>
        <w:left w:val="none" w:sz="0" w:space="0" w:color="auto"/>
        <w:bottom w:val="none" w:sz="0" w:space="0" w:color="auto"/>
        <w:right w:val="none" w:sz="0" w:space="0" w:color="auto"/>
      </w:divBdr>
    </w:div>
    <w:div w:id="421033375">
      <w:marLeft w:val="0"/>
      <w:marRight w:val="0"/>
      <w:marTop w:val="0"/>
      <w:marBottom w:val="0"/>
      <w:divBdr>
        <w:top w:val="none" w:sz="0" w:space="0" w:color="auto"/>
        <w:left w:val="none" w:sz="0" w:space="0" w:color="auto"/>
        <w:bottom w:val="none" w:sz="0" w:space="0" w:color="auto"/>
        <w:right w:val="none" w:sz="0" w:space="0" w:color="auto"/>
      </w:divBdr>
    </w:div>
    <w:div w:id="421033376">
      <w:marLeft w:val="0"/>
      <w:marRight w:val="0"/>
      <w:marTop w:val="0"/>
      <w:marBottom w:val="0"/>
      <w:divBdr>
        <w:top w:val="none" w:sz="0" w:space="0" w:color="auto"/>
        <w:left w:val="none" w:sz="0" w:space="0" w:color="auto"/>
        <w:bottom w:val="none" w:sz="0" w:space="0" w:color="auto"/>
        <w:right w:val="none" w:sz="0" w:space="0" w:color="auto"/>
      </w:divBdr>
    </w:div>
    <w:div w:id="421033378">
      <w:marLeft w:val="0"/>
      <w:marRight w:val="0"/>
      <w:marTop w:val="0"/>
      <w:marBottom w:val="0"/>
      <w:divBdr>
        <w:top w:val="none" w:sz="0" w:space="0" w:color="auto"/>
        <w:left w:val="none" w:sz="0" w:space="0" w:color="auto"/>
        <w:bottom w:val="none" w:sz="0" w:space="0" w:color="auto"/>
        <w:right w:val="none" w:sz="0" w:space="0" w:color="auto"/>
      </w:divBdr>
    </w:div>
    <w:div w:id="421033379">
      <w:marLeft w:val="0"/>
      <w:marRight w:val="0"/>
      <w:marTop w:val="0"/>
      <w:marBottom w:val="0"/>
      <w:divBdr>
        <w:top w:val="none" w:sz="0" w:space="0" w:color="auto"/>
        <w:left w:val="none" w:sz="0" w:space="0" w:color="auto"/>
        <w:bottom w:val="none" w:sz="0" w:space="0" w:color="auto"/>
        <w:right w:val="none" w:sz="0" w:space="0" w:color="auto"/>
      </w:divBdr>
    </w:div>
    <w:div w:id="421033380">
      <w:marLeft w:val="0"/>
      <w:marRight w:val="0"/>
      <w:marTop w:val="0"/>
      <w:marBottom w:val="0"/>
      <w:divBdr>
        <w:top w:val="none" w:sz="0" w:space="0" w:color="auto"/>
        <w:left w:val="none" w:sz="0" w:space="0" w:color="auto"/>
        <w:bottom w:val="none" w:sz="0" w:space="0" w:color="auto"/>
        <w:right w:val="none" w:sz="0" w:space="0" w:color="auto"/>
      </w:divBdr>
    </w:div>
    <w:div w:id="421033381">
      <w:marLeft w:val="0"/>
      <w:marRight w:val="0"/>
      <w:marTop w:val="0"/>
      <w:marBottom w:val="0"/>
      <w:divBdr>
        <w:top w:val="none" w:sz="0" w:space="0" w:color="auto"/>
        <w:left w:val="none" w:sz="0" w:space="0" w:color="auto"/>
        <w:bottom w:val="none" w:sz="0" w:space="0" w:color="auto"/>
        <w:right w:val="none" w:sz="0" w:space="0" w:color="auto"/>
      </w:divBdr>
    </w:div>
    <w:div w:id="421033382">
      <w:marLeft w:val="0"/>
      <w:marRight w:val="0"/>
      <w:marTop w:val="0"/>
      <w:marBottom w:val="0"/>
      <w:divBdr>
        <w:top w:val="none" w:sz="0" w:space="0" w:color="auto"/>
        <w:left w:val="none" w:sz="0" w:space="0" w:color="auto"/>
        <w:bottom w:val="none" w:sz="0" w:space="0" w:color="auto"/>
        <w:right w:val="none" w:sz="0" w:space="0" w:color="auto"/>
      </w:divBdr>
    </w:div>
    <w:div w:id="421033384">
      <w:marLeft w:val="0"/>
      <w:marRight w:val="0"/>
      <w:marTop w:val="0"/>
      <w:marBottom w:val="0"/>
      <w:divBdr>
        <w:top w:val="none" w:sz="0" w:space="0" w:color="auto"/>
        <w:left w:val="none" w:sz="0" w:space="0" w:color="auto"/>
        <w:bottom w:val="none" w:sz="0" w:space="0" w:color="auto"/>
        <w:right w:val="none" w:sz="0" w:space="0" w:color="auto"/>
      </w:divBdr>
    </w:div>
    <w:div w:id="421033385">
      <w:marLeft w:val="0"/>
      <w:marRight w:val="0"/>
      <w:marTop w:val="0"/>
      <w:marBottom w:val="0"/>
      <w:divBdr>
        <w:top w:val="none" w:sz="0" w:space="0" w:color="auto"/>
        <w:left w:val="none" w:sz="0" w:space="0" w:color="auto"/>
        <w:bottom w:val="none" w:sz="0" w:space="0" w:color="auto"/>
        <w:right w:val="none" w:sz="0" w:space="0" w:color="auto"/>
      </w:divBdr>
      <w:divsChild>
        <w:div w:id="421033362">
          <w:marLeft w:val="0"/>
          <w:marRight w:val="0"/>
          <w:marTop w:val="0"/>
          <w:marBottom w:val="0"/>
          <w:divBdr>
            <w:top w:val="none" w:sz="0" w:space="0" w:color="auto"/>
            <w:left w:val="none" w:sz="0" w:space="0" w:color="auto"/>
            <w:bottom w:val="none" w:sz="0" w:space="0" w:color="auto"/>
            <w:right w:val="none" w:sz="0" w:space="0" w:color="auto"/>
          </w:divBdr>
          <w:divsChild>
            <w:div w:id="42103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33386">
      <w:marLeft w:val="0"/>
      <w:marRight w:val="0"/>
      <w:marTop w:val="0"/>
      <w:marBottom w:val="0"/>
      <w:divBdr>
        <w:top w:val="none" w:sz="0" w:space="0" w:color="auto"/>
        <w:left w:val="none" w:sz="0" w:space="0" w:color="auto"/>
        <w:bottom w:val="none" w:sz="0" w:space="0" w:color="auto"/>
        <w:right w:val="none" w:sz="0" w:space="0" w:color="auto"/>
      </w:divBdr>
    </w:div>
    <w:div w:id="421033387">
      <w:marLeft w:val="0"/>
      <w:marRight w:val="0"/>
      <w:marTop w:val="0"/>
      <w:marBottom w:val="0"/>
      <w:divBdr>
        <w:top w:val="none" w:sz="0" w:space="0" w:color="auto"/>
        <w:left w:val="none" w:sz="0" w:space="0" w:color="auto"/>
        <w:bottom w:val="none" w:sz="0" w:space="0" w:color="auto"/>
        <w:right w:val="none" w:sz="0" w:space="0" w:color="auto"/>
      </w:divBdr>
    </w:div>
    <w:div w:id="421033388">
      <w:marLeft w:val="0"/>
      <w:marRight w:val="0"/>
      <w:marTop w:val="0"/>
      <w:marBottom w:val="0"/>
      <w:divBdr>
        <w:top w:val="none" w:sz="0" w:space="0" w:color="auto"/>
        <w:left w:val="none" w:sz="0" w:space="0" w:color="auto"/>
        <w:bottom w:val="none" w:sz="0" w:space="0" w:color="auto"/>
        <w:right w:val="none" w:sz="0" w:space="0" w:color="auto"/>
      </w:divBdr>
      <w:divsChild>
        <w:div w:id="421033356">
          <w:marLeft w:val="0"/>
          <w:marRight w:val="0"/>
          <w:marTop w:val="0"/>
          <w:marBottom w:val="0"/>
          <w:divBdr>
            <w:top w:val="none" w:sz="0" w:space="0" w:color="auto"/>
            <w:left w:val="none" w:sz="0" w:space="0" w:color="auto"/>
            <w:bottom w:val="none" w:sz="0" w:space="0" w:color="auto"/>
            <w:right w:val="none" w:sz="0" w:space="0" w:color="auto"/>
          </w:divBdr>
          <w:divsChild>
            <w:div w:id="421033383">
              <w:marLeft w:val="0"/>
              <w:marRight w:val="0"/>
              <w:marTop w:val="0"/>
              <w:marBottom w:val="0"/>
              <w:divBdr>
                <w:top w:val="none" w:sz="0" w:space="0" w:color="auto"/>
                <w:left w:val="none" w:sz="0" w:space="0" w:color="auto"/>
                <w:bottom w:val="none" w:sz="0" w:space="0" w:color="auto"/>
                <w:right w:val="none" w:sz="0" w:space="0" w:color="auto"/>
              </w:divBdr>
              <w:divsChild>
                <w:div w:id="421033351">
                  <w:marLeft w:val="0"/>
                  <w:marRight w:val="0"/>
                  <w:marTop w:val="0"/>
                  <w:marBottom w:val="0"/>
                  <w:divBdr>
                    <w:top w:val="none" w:sz="0" w:space="0" w:color="auto"/>
                    <w:left w:val="none" w:sz="0" w:space="0" w:color="auto"/>
                    <w:bottom w:val="none" w:sz="0" w:space="0" w:color="auto"/>
                    <w:right w:val="none" w:sz="0" w:space="0" w:color="auto"/>
                  </w:divBdr>
                  <w:divsChild>
                    <w:div w:id="421033355">
                      <w:marLeft w:val="0"/>
                      <w:marRight w:val="0"/>
                      <w:marTop w:val="0"/>
                      <w:marBottom w:val="0"/>
                      <w:divBdr>
                        <w:top w:val="none" w:sz="0" w:space="0" w:color="auto"/>
                        <w:left w:val="none" w:sz="0" w:space="0" w:color="auto"/>
                        <w:bottom w:val="none" w:sz="0" w:space="0" w:color="auto"/>
                        <w:right w:val="none" w:sz="0" w:space="0" w:color="auto"/>
                      </w:divBdr>
                      <w:divsChild>
                        <w:div w:id="421033377">
                          <w:marLeft w:val="0"/>
                          <w:marRight w:val="0"/>
                          <w:marTop w:val="0"/>
                          <w:marBottom w:val="0"/>
                          <w:divBdr>
                            <w:top w:val="none" w:sz="0" w:space="0" w:color="auto"/>
                            <w:left w:val="none" w:sz="0" w:space="0" w:color="auto"/>
                            <w:bottom w:val="none" w:sz="0" w:space="0" w:color="auto"/>
                            <w:right w:val="none" w:sz="0" w:space="0" w:color="auto"/>
                          </w:divBdr>
                          <w:divsChild>
                            <w:div w:id="42103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1033389">
      <w:marLeft w:val="0"/>
      <w:marRight w:val="0"/>
      <w:marTop w:val="0"/>
      <w:marBottom w:val="0"/>
      <w:divBdr>
        <w:top w:val="none" w:sz="0" w:space="0" w:color="auto"/>
        <w:left w:val="none" w:sz="0" w:space="0" w:color="auto"/>
        <w:bottom w:val="none" w:sz="0" w:space="0" w:color="auto"/>
        <w:right w:val="none" w:sz="0" w:space="0" w:color="auto"/>
      </w:divBdr>
    </w:div>
    <w:div w:id="421033390">
      <w:marLeft w:val="0"/>
      <w:marRight w:val="0"/>
      <w:marTop w:val="0"/>
      <w:marBottom w:val="0"/>
      <w:divBdr>
        <w:top w:val="none" w:sz="0" w:space="0" w:color="auto"/>
        <w:left w:val="none" w:sz="0" w:space="0" w:color="auto"/>
        <w:bottom w:val="none" w:sz="0" w:space="0" w:color="auto"/>
        <w:right w:val="none" w:sz="0" w:space="0" w:color="auto"/>
      </w:divBdr>
    </w:div>
    <w:div w:id="421033391">
      <w:marLeft w:val="0"/>
      <w:marRight w:val="0"/>
      <w:marTop w:val="0"/>
      <w:marBottom w:val="0"/>
      <w:divBdr>
        <w:top w:val="none" w:sz="0" w:space="0" w:color="auto"/>
        <w:left w:val="none" w:sz="0" w:space="0" w:color="auto"/>
        <w:bottom w:val="none" w:sz="0" w:space="0" w:color="auto"/>
        <w:right w:val="none" w:sz="0" w:space="0" w:color="auto"/>
      </w:divBdr>
    </w:div>
    <w:div w:id="421033392">
      <w:marLeft w:val="0"/>
      <w:marRight w:val="0"/>
      <w:marTop w:val="0"/>
      <w:marBottom w:val="0"/>
      <w:divBdr>
        <w:top w:val="none" w:sz="0" w:space="0" w:color="auto"/>
        <w:left w:val="none" w:sz="0" w:space="0" w:color="auto"/>
        <w:bottom w:val="none" w:sz="0" w:space="0" w:color="auto"/>
        <w:right w:val="none" w:sz="0" w:space="0" w:color="auto"/>
      </w:divBdr>
    </w:div>
    <w:div w:id="4210333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mailto:Kb@mfc-nso.ru" TargetMode="External"/><Relationship Id="rId26"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yperlink" Target="http://www.mfc-nso.ru" TargetMode="Externa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yperlink" Target="http://www.mfc-nso.ru" TargetMode="External"/><Relationship Id="rId25" Type="http://schemas.openxmlformats.org/officeDocument/2006/relationships/hyperlink" Target="consultantplus://offline/ref=1653B949CC6C171B1161D3A3595F0C17CF2034193257858AAE7FD463C9X9b3K" TargetMode="External"/><Relationship Id="rId2" Type="http://schemas.openxmlformats.org/officeDocument/2006/relationships/styles" Target="styles.xml"/><Relationship Id="rId16" Type="http://schemas.openxmlformats.org/officeDocument/2006/relationships/hyperlink" Target="http://www.mfc-nso.ru" TargetMode="External"/><Relationship Id="rId20" Type="http://schemas.openxmlformats.org/officeDocument/2006/relationships/hyperlink" Target="mailto:ttrsk@mfc-nso.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mailto:%20e.ibragimova@mfc-nso.ru" TargetMode="External"/><Relationship Id="rId5" Type="http://schemas.openxmlformats.org/officeDocument/2006/relationships/footnotes" Target="footnotes.xml"/><Relationship Id="rId15" Type="http://schemas.openxmlformats.org/officeDocument/2006/relationships/hyperlink" Target="http://www.mfc-nso.ru" TargetMode="External"/><Relationship Id="rId23" Type="http://schemas.openxmlformats.org/officeDocument/2006/relationships/hyperlink" Target="http://www.mfc-nso.ru"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mfc-nso.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yperlink" Target="mailto:tomilova@mfc-nso.ru" TargetMode="External"/><Relationship Id="rId27"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mfc-nso.ru/index.php?option=com_conte%20nt&amp;view=article&amp;id=840&amp;Itemid=75" TargetMode="External"/><Relationship Id="rId2" Type="http://schemas.openxmlformats.org/officeDocument/2006/relationships/hyperlink" Target="http://www.Novosibstat.ru/default.aspx" TargetMode="External"/><Relationship Id="rId1" Type="http://schemas.openxmlformats.org/officeDocument/2006/relationships/hyperlink" Target="http://www.Novosibstat.ru/default.aspx" TargetMode="External"/><Relationship Id="rId6" Type="http://schemas.openxmlformats.org/officeDocument/2006/relationships/hyperlink" Target="http://kolcovo.ru/content/news/index.php?news=4697&amp;sphrase_id=198890" TargetMode="External"/><Relationship Id="rId5" Type="http://schemas.openxmlformats.org/officeDocument/2006/relationships/hyperlink" Target="http://epgu.gosuslugi.ru/pgu/" TargetMode="External"/><Relationship Id="rId4" Type="http://schemas.openxmlformats.org/officeDocument/2006/relationships/hyperlink" Target="http://epgu.gosuslugi.ru/pg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355</Pages>
  <Words>-32766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X86</dc:creator>
  <cp:keywords/>
  <dc:description/>
  <cp:lastModifiedBy>user</cp:lastModifiedBy>
  <cp:revision>6</cp:revision>
  <cp:lastPrinted>2012-12-20T03:40:00Z</cp:lastPrinted>
  <dcterms:created xsi:type="dcterms:W3CDTF">2012-12-12T11:26:00Z</dcterms:created>
  <dcterms:modified xsi:type="dcterms:W3CDTF">2012-12-20T03:45:00Z</dcterms:modified>
</cp:coreProperties>
</file>