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9.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header6.xml" ContentType="application/vnd.openxmlformats-officedocument.wordprocessingml.header+xml"/>
  <Override PartName="/word/footer10.xml" ContentType="application/vnd.openxmlformats-officedocument.wordprocessingml.footer+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7.xml" ContentType="application/vnd.openxmlformats-officedocument.wordprocessingml.header+xml"/>
  <Override PartName="/word/footer11.xml" ContentType="application/vnd.openxmlformats-officedocument.wordprocessingml.footer+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header8.xml" ContentType="application/vnd.openxmlformats-officedocument.wordprocessingml.header+xml"/>
  <Override PartName="/word/footer12.xml" ContentType="application/vnd.openxmlformats-officedocument.wordprocessingml.footer+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header9.xml" ContentType="application/vnd.openxmlformats-officedocument.wordprocessingml.header+xml"/>
  <Override PartName="/word/footer13.xml" ContentType="application/vnd.openxmlformats-officedocument.wordprocessingml.footer+xml"/>
  <Override PartName="/word/charts/chart12.xml" ContentType="application/vnd.openxmlformats-officedocument.drawingml.chart+xml"/>
  <Override PartName="/word/theme/themeOverride12.xml" ContentType="application/vnd.openxmlformats-officedocument.themeOverride+xml"/>
  <Override PartName="/word/header10.xml" ContentType="application/vnd.openxmlformats-officedocument.wordprocessingml.header+xml"/>
  <Override PartName="/word/footer14.xml" ContentType="application/vnd.openxmlformats-officedocument.wordprocessingml.footer+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4933" w:rsidRDefault="00A42753" w:rsidP="001A6A34">
      <w:pPr>
        <w:tabs>
          <w:tab w:val="left" w:pos="1134"/>
        </w:tabs>
        <w:spacing w:line="360" w:lineRule="auto"/>
        <w:rPr>
          <w:b/>
          <w:smallCaps/>
          <w:sz w:val="22"/>
          <w:szCs w:val="28"/>
          <w:lang w:val="en-US"/>
        </w:rPr>
      </w:pPr>
      <w:bookmarkStart w:id="0" w:name="_GoBack"/>
      <w:bookmarkEnd w:id="0"/>
      <w:r w:rsidRPr="001A6A34">
        <w:rPr>
          <w:noProof/>
        </w:rPr>
        <w:drawing>
          <wp:inline distT="0" distB="0" distL="0" distR="0">
            <wp:extent cx="2743200" cy="685800"/>
            <wp:effectExtent l="0" t="0" r="0" b="0"/>
            <wp:docPr id="46" name="Рисунок 3" descr="Описание: Описание: Описание: Описание: лого_РБС_ру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Описание: Описание: Описание: лого_РБС_рус"/>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685800"/>
                    </a:xfrm>
                    <a:prstGeom prst="rect">
                      <a:avLst/>
                    </a:prstGeom>
                    <a:noFill/>
                    <a:ln>
                      <a:noFill/>
                    </a:ln>
                  </pic:spPr>
                </pic:pic>
              </a:graphicData>
            </a:graphic>
          </wp:inline>
        </w:drawing>
      </w:r>
    </w:p>
    <w:p w:rsidR="005A2FE8" w:rsidRPr="001A6A34" w:rsidRDefault="005A2FE8" w:rsidP="001A6A34">
      <w:pPr>
        <w:tabs>
          <w:tab w:val="left" w:pos="1134"/>
        </w:tabs>
        <w:spacing w:line="360" w:lineRule="auto"/>
        <w:rPr>
          <w:b/>
          <w:smallCaps/>
          <w:sz w:val="22"/>
          <w:szCs w:val="28"/>
          <w:lang w:val="en-US"/>
        </w:rPr>
      </w:pPr>
    </w:p>
    <w:tbl>
      <w:tblPr>
        <w:tblW w:w="5000" w:type="pct"/>
        <w:tblInd w:w="1" w:type="dxa"/>
        <w:tblLook w:val="0000" w:firstRow="0" w:lastRow="0" w:firstColumn="0" w:lastColumn="0" w:noHBand="0" w:noVBand="0"/>
      </w:tblPr>
      <w:tblGrid>
        <w:gridCol w:w="4661"/>
        <w:gridCol w:w="5034"/>
      </w:tblGrid>
      <w:tr w:rsidR="00744933" w:rsidRPr="001A6A34" w:rsidTr="00243469">
        <w:trPr>
          <w:trHeight w:val="567"/>
        </w:trPr>
        <w:tc>
          <w:tcPr>
            <w:tcW w:w="2404" w:type="pct"/>
            <w:tcMar>
              <w:left w:w="28" w:type="dxa"/>
              <w:right w:w="28" w:type="dxa"/>
            </w:tcMar>
            <w:vAlign w:val="center"/>
          </w:tcPr>
          <w:p w:rsidR="00744933" w:rsidRPr="001A6A34" w:rsidRDefault="00744933" w:rsidP="001A6A34">
            <w:pPr>
              <w:pStyle w:val="1c"/>
              <w:tabs>
                <w:tab w:val="left" w:pos="1134"/>
              </w:tabs>
              <w:spacing w:line="240" w:lineRule="auto"/>
              <w:ind w:firstLine="0"/>
              <w:jc w:val="center"/>
              <w:rPr>
                <w:b/>
                <w:szCs w:val="28"/>
              </w:rPr>
            </w:pPr>
            <w:r w:rsidRPr="001A6A34">
              <w:rPr>
                <w:b/>
                <w:szCs w:val="28"/>
              </w:rPr>
              <w:t>УТВЕРЖДАЮ</w:t>
            </w:r>
          </w:p>
        </w:tc>
        <w:tc>
          <w:tcPr>
            <w:tcW w:w="2596" w:type="pct"/>
            <w:tcMar>
              <w:left w:w="28" w:type="dxa"/>
              <w:right w:w="28" w:type="dxa"/>
            </w:tcMar>
            <w:vAlign w:val="center"/>
          </w:tcPr>
          <w:p w:rsidR="00744933" w:rsidRPr="001A6A34" w:rsidRDefault="00744933" w:rsidP="001A6A34">
            <w:pPr>
              <w:tabs>
                <w:tab w:val="left" w:pos="1134"/>
              </w:tabs>
              <w:jc w:val="center"/>
              <w:rPr>
                <w:b/>
                <w:szCs w:val="28"/>
              </w:rPr>
            </w:pPr>
            <w:r w:rsidRPr="001A6A34">
              <w:rPr>
                <w:b/>
                <w:sz w:val="28"/>
                <w:szCs w:val="28"/>
              </w:rPr>
              <w:t>УТВЕРЖДАЮ</w:t>
            </w:r>
          </w:p>
        </w:tc>
      </w:tr>
      <w:tr w:rsidR="00744933" w:rsidRPr="001A6A34" w:rsidTr="00243469">
        <w:trPr>
          <w:trHeight w:val="669"/>
        </w:trPr>
        <w:tc>
          <w:tcPr>
            <w:tcW w:w="2404" w:type="pct"/>
            <w:tcMar>
              <w:left w:w="28" w:type="dxa"/>
              <w:right w:w="28" w:type="dxa"/>
            </w:tcMar>
          </w:tcPr>
          <w:p w:rsidR="00744933" w:rsidRPr="001A6A34" w:rsidRDefault="00744933" w:rsidP="001A6A34">
            <w:pPr>
              <w:tabs>
                <w:tab w:val="left" w:pos="1134"/>
              </w:tabs>
              <w:rPr>
                <w:b/>
              </w:rPr>
            </w:pPr>
            <w:r w:rsidRPr="001A6A34">
              <w:rPr>
                <w:b/>
              </w:rPr>
              <w:t xml:space="preserve">От Государственного Заказчика </w:t>
            </w:r>
          </w:p>
          <w:p w:rsidR="00744933" w:rsidRPr="001A6A34" w:rsidRDefault="00744933" w:rsidP="001A6A34">
            <w:pPr>
              <w:tabs>
                <w:tab w:val="left" w:pos="1134"/>
              </w:tabs>
            </w:pPr>
          </w:p>
        </w:tc>
        <w:tc>
          <w:tcPr>
            <w:tcW w:w="2596" w:type="pct"/>
            <w:tcMar>
              <w:left w:w="28" w:type="dxa"/>
              <w:right w:w="28" w:type="dxa"/>
            </w:tcMar>
          </w:tcPr>
          <w:p w:rsidR="00744933" w:rsidRPr="001A6A34" w:rsidRDefault="00744933" w:rsidP="001A6A34">
            <w:pPr>
              <w:tabs>
                <w:tab w:val="left" w:pos="1134"/>
              </w:tabs>
              <w:rPr>
                <w:b/>
              </w:rPr>
            </w:pPr>
            <w:r w:rsidRPr="001A6A34">
              <w:rPr>
                <w:b/>
              </w:rPr>
              <w:t>От Исполнителя</w:t>
            </w:r>
          </w:p>
        </w:tc>
      </w:tr>
      <w:tr w:rsidR="00744933" w:rsidRPr="001A6A34" w:rsidTr="00243469">
        <w:trPr>
          <w:trHeight w:val="2542"/>
        </w:trPr>
        <w:tc>
          <w:tcPr>
            <w:tcW w:w="2404" w:type="pct"/>
            <w:tcMar>
              <w:left w:w="28" w:type="dxa"/>
              <w:right w:w="28" w:type="dxa"/>
            </w:tcMar>
          </w:tcPr>
          <w:p w:rsidR="00744933" w:rsidRPr="001A6A34" w:rsidRDefault="00744933" w:rsidP="001A6A34">
            <w:pPr>
              <w:tabs>
                <w:tab w:val="left" w:pos="1134"/>
              </w:tabs>
            </w:pPr>
            <w:r w:rsidRPr="001A6A34">
              <w:t xml:space="preserve">Первый заместитель </w:t>
            </w:r>
          </w:p>
          <w:p w:rsidR="00744933" w:rsidRPr="001A6A34" w:rsidRDefault="00744933" w:rsidP="001A6A34">
            <w:pPr>
              <w:tabs>
                <w:tab w:val="left" w:pos="1134"/>
              </w:tabs>
            </w:pPr>
            <w:r w:rsidRPr="001A6A34">
              <w:t>Председатель Правительства -</w:t>
            </w:r>
          </w:p>
          <w:p w:rsidR="00744933" w:rsidRPr="001A6A34" w:rsidRDefault="00744933" w:rsidP="001A6A34">
            <w:pPr>
              <w:tabs>
                <w:tab w:val="left" w:pos="1134"/>
              </w:tabs>
            </w:pPr>
            <w:r w:rsidRPr="001A6A34">
              <w:t>Министр экономического развития</w:t>
            </w:r>
          </w:p>
          <w:p w:rsidR="00744933" w:rsidRPr="001A6A34" w:rsidRDefault="00744933" w:rsidP="001A6A34">
            <w:pPr>
              <w:tabs>
                <w:tab w:val="left" w:pos="1134"/>
              </w:tabs>
            </w:pPr>
            <w:r w:rsidRPr="001A6A34">
              <w:t xml:space="preserve">Новосибирской области </w:t>
            </w:r>
          </w:p>
          <w:p w:rsidR="00744933" w:rsidRPr="001A6A34" w:rsidRDefault="00744933" w:rsidP="001A6A34">
            <w:pPr>
              <w:tabs>
                <w:tab w:val="left" w:pos="1134"/>
              </w:tabs>
            </w:pPr>
          </w:p>
          <w:p w:rsidR="00744933" w:rsidRPr="001A6A34" w:rsidRDefault="00744933" w:rsidP="001A6A34">
            <w:pPr>
              <w:tabs>
                <w:tab w:val="left" w:pos="1134"/>
              </w:tabs>
            </w:pPr>
            <w:r w:rsidRPr="001A6A34">
              <w:t>___________________ А.Н. Струков</w:t>
            </w:r>
          </w:p>
          <w:p w:rsidR="00744933" w:rsidRPr="001A6A34" w:rsidRDefault="00744933" w:rsidP="001A6A34">
            <w:pPr>
              <w:tabs>
                <w:tab w:val="left" w:pos="1134"/>
              </w:tabs>
            </w:pPr>
          </w:p>
          <w:p w:rsidR="00744933" w:rsidRPr="001A6A34" w:rsidRDefault="00744933" w:rsidP="001A6A34">
            <w:pPr>
              <w:tabs>
                <w:tab w:val="left" w:pos="1134"/>
              </w:tabs>
            </w:pPr>
            <w:r w:rsidRPr="001A6A34">
              <w:t xml:space="preserve">«__»__________ </w:t>
            </w:r>
            <w:smartTag w:uri="urn:schemas-microsoft-com:office:smarttags" w:element="metricconverter">
              <w:smartTagPr>
                <w:attr w:name="ProductID" w:val="2013 г"/>
              </w:smartTagPr>
              <w:r w:rsidRPr="001A6A34">
                <w:t>2013 г</w:t>
              </w:r>
            </w:smartTag>
            <w:r w:rsidRPr="001A6A34">
              <w:t>.</w:t>
            </w:r>
          </w:p>
          <w:p w:rsidR="00744933" w:rsidRPr="001A6A34" w:rsidRDefault="00744933" w:rsidP="001A6A34">
            <w:pPr>
              <w:tabs>
                <w:tab w:val="left" w:pos="1134"/>
              </w:tabs>
            </w:pPr>
          </w:p>
          <w:p w:rsidR="00744933" w:rsidRPr="001A6A34" w:rsidRDefault="00744933" w:rsidP="001A6A34">
            <w:pPr>
              <w:tabs>
                <w:tab w:val="left" w:pos="1134"/>
              </w:tabs>
            </w:pPr>
            <w:r w:rsidRPr="001A6A34">
              <w:t>м.п.</w:t>
            </w:r>
          </w:p>
        </w:tc>
        <w:tc>
          <w:tcPr>
            <w:tcW w:w="2596" w:type="pct"/>
            <w:tcMar>
              <w:left w:w="28" w:type="dxa"/>
              <w:right w:w="28" w:type="dxa"/>
            </w:tcMar>
          </w:tcPr>
          <w:p w:rsidR="00744933" w:rsidRPr="001A6A34" w:rsidRDefault="00744933" w:rsidP="001A6A34">
            <w:pPr>
              <w:tabs>
                <w:tab w:val="left" w:pos="1134"/>
              </w:tabs>
            </w:pPr>
            <w:r w:rsidRPr="001A6A34">
              <w:t xml:space="preserve">Генеральный директор </w:t>
            </w:r>
          </w:p>
          <w:p w:rsidR="00744933" w:rsidRPr="001A6A34" w:rsidRDefault="00744933" w:rsidP="001A6A34">
            <w:pPr>
              <w:tabs>
                <w:tab w:val="left" w:pos="1134"/>
              </w:tabs>
            </w:pPr>
            <w:r w:rsidRPr="001A6A34">
              <w:t>Закрытого акционерного общества «Аудиторско-консультационная группа «Развитие бизнес-систем» (ЗАО «АКГ «РБС»)</w:t>
            </w:r>
          </w:p>
          <w:p w:rsidR="00744933" w:rsidRPr="001A6A34" w:rsidRDefault="00744933" w:rsidP="001A6A34">
            <w:pPr>
              <w:tabs>
                <w:tab w:val="left" w:pos="1134"/>
              </w:tabs>
            </w:pPr>
          </w:p>
          <w:p w:rsidR="00744933" w:rsidRPr="001A6A34" w:rsidRDefault="00744933" w:rsidP="001A6A34">
            <w:pPr>
              <w:tabs>
                <w:tab w:val="left" w:pos="1134"/>
              </w:tabs>
            </w:pPr>
            <w:r w:rsidRPr="001A6A34">
              <w:t>________________________А.В. Максимов</w:t>
            </w:r>
          </w:p>
          <w:p w:rsidR="00744933" w:rsidRPr="001A6A34" w:rsidRDefault="00744933" w:rsidP="001A6A34">
            <w:pPr>
              <w:tabs>
                <w:tab w:val="left" w:pos="1134"/>
              </w:tabs>
            </w:pPr>
            <w:r w:rsidRPr="001A6A34">
              <w:t xml:space="preserve"> </w:t>
            </w:r>
          </w:p>
          <w:p w:rsidR="00744933" w:rsidRPr="001A6A34" w:rsidRDefault="00744933" w:rsidP="001A6A34">
            <w:pPr>
              <w:tabs>
                <w:tab w:val="left" w:pos="1134"/>
              </w:tabs>
            </w:pPr>
            <w:r w:rsidRPr="001A6A34">
              <w:t xml:space="preserve">«___» ____________ </w:t>
            </w:r>
            <w:smartTag w:uri="urn:schemas-microsoft-com:office:smarttags" w:element="metricconverter">
              <w:smartTagPr>
                <w:attr w:name="ProductID" w:val="2013 г"/>
              </w:smartTagPr>
              <w:r w:rsidRPr="001A6A34">
                <w:t>2013 г</w:t>
              </w:r>
            </w:smartTag>
            <w:r w:rsidRPr="001A6A34">
              <w:t>.</w:t>
            </w:r>
          </w:p>
          <w:p w:rsidR="00744933" w:rsidRPr="001A6A34" w:rsidRDefault="00744933" w:rsidP="001A6A34">
            <w:pPr>
              <w:tabs>
                <w:tab w:val="left" w:pos="1134"/>
              </w:tabs>
            </w:pPr>
          </w:p>
          <w:p w:rsidR="00744933" w:rsidRPr="001A6A34" w:rsidRDefault="00744933" w:rsidP="001A6A34">
            <w:pPr>
              <w:tabs>
                <w:tab w:val="left" w:pos="1134"/>
              </w:tabs>
            </w:pPr>
            <w:r w:rsidRPr="001A6A34">
              <w:t>м. п.</w:t>
            </w:r>
          </w:p>
        </w:tc>
      </w:tr>
    </w:tbl>
    <w:p w:rsidR="00744933" w:rsidRPr="001A6A34" w:rsidRDefault="00744933" w:rsidP="001A6A34">
      <w:pPr>
        <w:tabs>
          <w:tab w:val="left" w:pos="1134"/>
        </w:tabs>
        <w:spacing w:line="360" w:lineRule="auto"/>
        <w:jc w:val="center"/>
        <w:rPr>
          <w:caps/>
          <w:sz w:val="28"/>
          <w:szCs w:val="28"/>
        </w:rPr>
      </w:pPr>
    </w:p>
    <w:p w:rsidR="00744933" w:rsidRPr="001A6A34" w:rsidRDefault="00744933" w:rsidP="001A6A34">
      <w:pPr>
        <w:tabs>
          <w:tab w:val="left" w:pos="1134"/>
        </w:tabs>
        <w:spacing w:line="360" w:lineRule="auto"/>
        <w:jc w:val="center"/>
        <w:rPr>
          <w:b/>
          <w:sz w:val="28"/>
          <w:szCs w:val="28"/>
        </w:rPr>
      </w:pPr>
      <w:r w:rsidRPr="001A6A34">
        <w:rPr>
          <w:b/>
          <w:sz w:val="28"/>
          <w:szCs w:val="28"/>
        </w:rPr>
        <w:t>ОТЧЕТ</w:t>
      </w:r>
    </w:p>
    <w:p w:rsidR="00744933" w:rsidRPr="001A6A34" w:rsidRDefault="00744933" w:rsidP="001A6A34">
      <w:pPr>
        <w:tabs>
          <w:tab w:val="left" w:pos="1134"/>
        </w:tabs>
        <w:spacing w:line="360" w:lineRule="auto"/>
        <w:jc w:val="center"/>
        <w:rPr>
          <w:b/>
          <w:sz w:val="28"/>
          <w:szCs w:val="28"/>
        </w:rPr>
      </w:pPr>
      <w:r w:rsidRPr="001A6A34">
        <w:rPr>
          <w:b/>
          <w:sz w:val="28"/>
          <w:szCs w:val="28"/>
        </w:rPr>
        <w:t>О НАУЧНО-ИССЛЕДОВАТЕЛЬСКОЙ РАБОТЕ</w:t>
      </w:r>
    </w:p>
    <w:p w:rsidR="00744933" w:rsidRPr="001A6A34" w:rsidRDefault="00744933" w:rsidP="001A6A34">
      <w:pPr>
        <w:tabs>
          <w:tab w:val="center" w:pos="-1980"/>
          <w:tab w:val="left" w:pos="0"/>
          <w:tab w:val="left" w:pos="1134"/>
        </w:tabs>
        <w:spacing w:line="360" w:lineRule="auto"/>
        <w:jc w:val="center"/>
        <w:rPr>
          <w:sz w:val="28"/>
          <w:szCs w:val="28"/>
        </w:rPr>
      </w:pPr>
      <w:r w:rsidRPr="001A6A34">
        <w:rPr>
          <w:sz w:val="28"/>
          <w:szCs w:val="28"/>
        </w:rPr>
        <w:t>по теме:</w:t>
      </w:r>
    </w:p>
    <w:p w:rsidR="00744933" w:rsidRPr="001A6A34" w:rsidRDefault="00744933" w:rsidP="001A6A34">
      <w:pPr>
        <w:pStyle w:val="a7"/>
        <w:tabs>
          <w:tab w:val="left" w:pos="1134"/>
        </w:tabs>
        <w:spacing w:after="0" w:line="360" w:lineRule="auto"/>
        <w:jc w:val="center"/>
        <w:rPr>
          <w:b/>
          <w:caps/>
          <w:sz w:val="28"/>
          <w:szCs w:val="28"/>
        </w:rPr>
      </w:pPr>
      <w:r w:rsidRPr="001A6A34">
        <w:rPr>
          <w:b/>
          <w:sz w:val="28"/>
          <w:szCs w:val="28"/>
        </w:rPr>
        <w:t>«Методическое сопровождение реализации мероприятий заявки Правительства Новосибирской области, получивших поддержку по результатам конкурсного отбора проектов проведения мероприятий в рамках административной реформы в 2012 году»</w:t>
      </w:r>
    </w:p>
    <w:p w:rsidR="005A2FE8" w:rsidRDefault="005A2FE8" w:rsidP="001A6A34">
      <w:pPr>
        <w:pStyle w:val="af4"/>
        <w:tabs>
          <w:tab w:val="left" w:pos="1134"/>
        </w:tabs>
        <w:spacing w:before="0" w:after="0" w:line="360" w:lineRule="auto"/>
        <w:jc w:val="center"/>
        <w:rPr>
          <w:bCs/>
          <w:sz w:val="28"/>
          <w:szCs w:val="28"/>
        </w:rPr>
      </w:pPr>
    </w:p>
    <w:p w:rsidR="00744933" w:rsidRPr="005A2FE8" w:rsidRDefault="005A2FE8" w:rsidP="001A6A34">
      <w:pPr>
        <w:pStyle w:val="af4"/>
        <w:tabs>
          <w:tab w:val="left" w:pos="1134"/>
        </w:tabs>
        <w:spacing w:before="0" w:after="0" w:line="360" w:lineRule="auto"/>
        <w:jc w:val="center"/>
        <w:rPr>
          <w:b/>
          <w:bCs/>
          <w:sz w:val="28"/>
          <w:szCs w:val="28"/>
        </w:rPr>
      </w:pPr>
      <w:r w:rsidRPr="005A2FE8">
        <w:rPr>
          <w:b/>
          <w:bCs/>
          <w:sz w:val="28"/>
          <w:szCs w:val="28"/>
        </w:rPr>
        <w:t>Часть 5</w:t>
      </w:r>
    </w:p>
    <w:tbl>
      <w:tblPr>
        <w:tblW w:w="5000" w:type="pct"/>
        <w:tblLook w:val="0000" w:firstRow="0" w:lastRow="0" w:firstColumn="0" w:lastColumn="0" w:noHBand="0" w:noVBand="0"/>
      </w:tblPr>
      <w:tblGrid>
        <w:gridCol w:w="3185"/>
        <w:gridCol w:w="6670"/>
      </w:tblGrid>
      <w:tr w:rsidR="00744933" w:rsidRPr="001A6A34" w:rsidTr="00243469">
        <w:trPr>
          <w:trHeight w:val="406"/>
        </w:trPr>
        <w:tc>
          <w:tcPr>
            <w:tcW w:w="1616" w:type="pct"/>
          </w:tcPr>
          <w:p w:rsidR="00744933" w:rsidRPr="001A6A34" w:rsidRDefault="00744933" w:rsidP="001A6A34">
            <w:pPr>
              <w:tabs>
                <w:tab w:val="left" w:pos="1134"/>
              </w:tabs>
              <w:spacing w:line="360" w:lineRule="auto"/>
            </w:pPr>
            <w:r w:rsidRPr="001A6A34">
              <w:t>Государственный  Заказчик:</w:t>
            </w:r>
          </w:p>
        </w:tc>
        <w:tc>
          <w:tcPr>
            <w:tcW w:w="3384" w:type="pct"/>
          </w:tcPr>
          <w:p w:rsidR="00744933" w:rsidRPr="001A6A34" w:rsidRDefault="00744933" w:rsidP="001A6A34">
            <w:pPr>
              <w:tabs>
                <w:tab w:val="left" w:pos="1134"/>
              </w:tabs>
              <w:spacing w:line="360" w:lineRule="auto"/>
            </w:pPr>
            <w:r w:rsidRPr="001A6A34">
              <w:t>Министерство экономического развития Новосибирской области</w:t>
            </w:r>
          </w:p>
        </w:tc>
      </w:tr>
      <w:tr w:rsidR="00744933" w:rsidRPr="001A6A34" w:rsidTr="00243469">
        <w:trPr>
          <w:trHeight w:val="510"/>
        </w:trPr>
        <w:tc>
          <w:tcPr>
            <w:tcW w:w="1616" w:type="pct"/>
          </w:tcPr>
          <w:p w:rsidR="00744933" w:rsidRPr="001A6A34" w:rsidRDefault="00744933" w:rsidP="001A6A34">
            <w:pPr>
              <w:tabs>
                <w:tab w:val="left" w:pos="1134"/>
              </w:tabs>
              <w:spacing w:line="360" w:lineRule="auto"/>
            </w:pPr>
            <w:r w:rsidRPr="001A6A34">
              <w:t>Исполнитель:</w:t>
            </w:r>
          </w:p>
        </w:tc>
        <w:tc>
          <w:tcPr>
            <w:tcW w:w="3384" w:type="pct"/>
          </w:tcPr>
          <w:p w:rsidR="00744933" w:rsidRPr="001A6A34" w:rsidRDefault="00744933" w:rsidP="001A6A34">
            <w:pPr>
              <w:tabs>
                <w:tab w:val="left" w:pos="1134"/>
              </w:tabs>
              <w:spacing w:line="360" w:lineRule="auto"/>
            </w:pPr>
            <w:r w:rsidRPr="001A6A34">
              <w:t xml:space="preserve">Закрытое  акционерное общество  «Аудиторско-консультационная  группа «Развитие  бизнес-систем» </w:t>
            </w:r>
            <w:r w:rsidRPr="001A6A34">
              <w:br/>
              <w:t xml:space="preserve"> (ЗАО  «АКГ «РБС»)</w:t>
            </w:r>
          </w:p>
        </w:tc>
      </w:tr>
      <w:tr w:rsidR="00744933" w:rsidRPr="001A6A34" w:rsidTr="00243469">
        <w:trPr>
          <w:trHeight w:val="158"/>
        </w:trPr>
        <w:tc>
          <w:tcPr>
            <w:tcW w:w="1616" w:type="pct"/>
          </w:tcPr>
          <w:p w:rsidR="00744933" w:rsidRPr="001A6A34" w:rsidRDefault="00744933" w:rsidP="001A6A34">
            <w:pPr>
              <w:tabs>
                <w:tab w:val="left" w:pos="1134"/>
              </w:tabs>
              <w:spacing w:line="360" w:lineRule="auto"/>
            </w:pPr>
          </w:p>
        </w:tc>
        <w:tc>
          <w:tcPr>
            <w:tcW w:w="3384" w:type="pct"/>
          </w:tcPr>
          <w:p w:rsidR="00744933" w:rsidRPr="001A6A34" w:rsidRDefault="00744933" w:rsidP="001A6A34">
            <w:pPr>
              <w:tabs>
                <w:tab w:val="left" w:pos="1134"/>
              </w:tabs>
              <w:spacing w:line="360" w:lineRule="auto"/>
            </w:pPr>
          </w:p>
        </w:tc>
      </w:tr>
    </w:tbl>
    <w:p w:rsidR="00A30E07" w:rsidRPr="001A6A34" w:rsidRDefault="00A30E07" w:rsidP="001A6A34">
      <w:pPr>
        <w:tabs>
          <w:tab w:val="left" w:pos="1134"/>
          <w:tab w:val="left" w:pos="7513"/>
        </w:tabs>
        <w:spacing w:line="360" w:lineRule="auto"/>
        <w:jc w:val="center"/>
        <w:rPr>
          <w:b/>
          <w:sz w:val="28"/>
          <w:szCs w:val="28"/>
        </w:rPr>
      </w:pPr>
    </w:p>
    <w:p w:rsidR="00744933" w:rsidRPr="001A6A34" w:rsidRDefault="00744933" w:rsidP="001A6A34">
      <w:pPr>
        <w:tabs>
          <w:tab w:val="left" w:pos="1134"/>
          <w:tab w:val="left" w:pos="7513"/>
        </w:tabs>
        <w:spacing w:line="360" w:lineRule="auto"/>
        <w:jc w:val="center"/>
        <w:rPr>
          <w:b/>
          <w:sz w:val="28"/>
          <w:szCs w:val="28"/>
        </w:rPr>
      </w:pPr>
      <w:r w:rsidRPr="001A6A34">
        <w:rPr>
          <w:b/>
          <w:sz w:val="28"/>
          <w:szCs w:val="28"/>
        </w:rPr>
        <w:t xml:space="preserve">Москва </w:t>
      </w:r>
      <w:r w:rsidRPr="001A6A34">
        <w:rPr>
          <w:b/>
          <w:sz w:val="28"/>
          <w:szCs w:val="28"/>
        </w:rPr>
        <w:br/>
        <w:t>2013</w:t>
      </w:r>
    </w:p>
    <w:p w:rsidR="00744933" w:rsidRPr="001A6A34" w:rsidRDefault="00744933" w:rsidP="001A6A34">
      <w:pPr>
        <w:pStyle w:val="af3"/>
        <w:widowControl/>
        <w:tabs>
          <w:tab w:val="left" w:pos="1134"/>
        </w:tabs>
        <w:spacing w:line="360" w:lineRule="auto"/>
        <w:ind w:firstLine="567"/>
        <w:rPr>
          <w:rFonts w:ascii="Times New Roman" w:hAnsi="Times New Roman" w:cs="Times New Roman"/>
          <w:bCs/>
          <w:color w:val="auto"/>
        </w:rPr>
        <w:sectPr w:rsidR="00744933" w:rsidRPr="001A6A34" w:rsidSect="000877D5">
          <w:headerReference w:type="default" r:id="rId9"/>
          <w:footerReference w:type="even" r:id="rId10"/>
          <w:footerReference w:type="default" r:id="rId11"/>
          <w:footerReference w:type="first" r:id="rId12"/>
          <w:pgSz w:w="11907" w:h="16840" w:code="9"/>
          <w:pgMar w:top="1134" w:right="567" w:bottom="1134" w:left="1701" w:header="709" w:footer="709" w:gutter="0"/>
          <w:cols w:space="720"/>
          <w:titlePg/>
        </w:sectPr>
      </w:pPr>
    </w:p>
    <w:p w:rsidR="00744933" w:rsidRPr="001A6A34" w:rsidRDefault="00744933" w:rsidP="001A6A34">
      <w:pPr>
        <w:pStyle w:val="1f"/>
        <w:tabs>
          <w:tab w:val="clear" w:pos="360"/>
          <w:tab w:val="left" w:pos="1134"/>
        </w:tabs>
        <w:spacing w:before="240" w:after="240" w:line="360" w:lineRule="auto"/>
        <w:ind w:left="0" w:firstLine="567"/>
        <w:jc w:val="center"/>
        <w:rPr>
          <w:b/>
          <w:sz w:val="28"/>
          <w:szCs w:val="24"/>
        </w:rPr>
      </w:pPr>
      <w:r w:rsidRPr="001A6A34">
        <w:rPr>
          <w:b/>
          <w:sz w:val="28"/>
          <w:szCs w:val="24"/>
        </w:rPr>
        <w:lastRenderedPageBreak/>
        <w:t>СОДЕРЖАНИЕ</w:t>
      </w:r>
    </w:p>
    <w:p w:rsidR="00D25EA6" w:rsidRPr="001A6A34" w:rsidRDefault="00D84138" w:rsidP="001A6A34">
      <w:pPr>
        <w:pStyle w:val="1f0"/>
        <w:tabs>
          <w:tab w:val="right" w:leader="dot" w:pos="9628"/>
        </w:tabs>
        <w:jc w:val="both"/>
        <w:rPr>
          <w:rFonts w:eastAsiaTheme="minorEastAsia" w:cstheme="minorBidi"/>
          <w:b w:val="0"/>
          <w:bCs w:val="0"/>
          <w:caps w:val="0"/>
          <w:noProof/>
          <w:sz w:val="22"/>
          <w:szCs w:val="22"/>
        </w:rPr>
      </w:pPr>
      <w:r w:rsidRPr="001A6A34">
        <w:rPr>
          <w:b w:val="0"/>
          <w:bCs w:val="0"/>
          <w:caps w:val="0"/>
          <w:smallCaps/>
        </w:rPr>
        <w:fldChar w:fldCharType="begin"/>
      </w:r>
      <w:r w:rsidR="00D25EA6" w:rsidRPr="001A6A34">
        <w:rPr>
          <w:b w:val="0"/>
          <w:bCs w:val="0"/>
          <w:caps w:val="0"/>
          <w:smallCaps/>
        </w:rPr>
        <w:instrText xml:space="preserve"> TOC \o "1-4" \h \z \u </w:instrText>
      </w:r>
      <w:r w:rsidRPr="001A6A34">
        <w:rPr>
          <w:b w:val="0"/>
          <w:bCs w:val="0"/>
          <w:caps w:val="0"/>
          <w:smallCaps/>
        </w:rPr>
        <w:fldChar w:fldCharType="separate"/>
      </w:r>
      <w:hyperlink w:anchor="_Toc353797393" w:history="1">
        <w:r w:rsidR="00D25EA6" w:rsidRPr="001A6A34">
          <w:rPr>
            <w:rStyle w:val="a9"/>
            <w:rFonts w:ascii="Times New Roman" w:hAnsi="Times New Roman"/>
            <w:noProof/>
          </w:rPr>
          <w:t>ПРИЛОЖЕНИЕ 22. РЕЗУЛЬТАТЫ МОНИТОРИНГА КАЧЕСТВА И ДОСТУПНОСТИ МУНИЦИПАЛЬНЫХ УСЛУГ В БАРАБИНСКОМ РАЙОНЕ</w:t>
        </w:r>
        <w:r w:rsidR="00D25EA6" w:rsidRPr="001A6A34">
          <w:rPr>
            <w:noProof/>
            <w:webHidden/>
          </w:rPr>
          <w:tab/>
        </w:r>
        <w:r w:rsidRPr="001A6A34">
          <w:rPr>
            <w:rStyle w:val="a9"/>
            <w:noProof/>
          </w:rPr>
          <w:fldChar w:fldCharType="begin"/>
        </w:r>
        <w:r w:rsidR="00D25EA6" w:rsidRPr="001A6A34">
          <w:rPr>
            <w:noProof/>
            <w:webHidden/>
          </w:rPr>
          <w:instrText xml:space="preserve"> PAGEREF _Toc353797393 \h </w:instrText>
        </w:r>
        <w:r w:rsidRPr="001A6A34">
          <w:rPr>
            <w:rStyle w:val="a9"/>
            <w:noProof/>
          </w:rPr>
        </w:r>
        <w:r w:rsidRPr="001A6A34">
          <w:rPr>
            <w:rStyle w:val="a9"/>
            <w:noProof/>
          </w:rPr>
          <w:fldChar w:fldCharType="separate"/>
        </w:r>
        <w:r w:rsidR="00447017">
          <w:rPr>
            <w:noProof/>
            <w:webHidden/>
          </w:rPr>
          <w:t>4</w:t>
        </w:r>
        <w:r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394" w:history="1">
        <w:r w:rsidR="00D25EA6" w:rsidRPr="001A6A34">
          <w:rPr>
            <w:rStyle w:val="a9"/>
            <w:rFonts w:ascii="Times New Roman" w:hAnsi="Times New Roman"/>
            <w:noProof/>
          </w:rPr>
          <w:t>Барабинский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_Toc353797394 \h </w:instrText>
        </w:r>
        <w:r w:rsidR="00D84138" w:rsidRPr="001A6A34">
          <w:rPr>
            <w:rStyle w:val="a9"/>
            <w:noProof/>
          </w:rPr>
        </w:r>
        <w:r w:rsidR="00D84138" w:rsidRPr="001A6A34">
          <w:rPr>
            <w:rStyle w:val="a9"/>
            <w:noProof/>
          </w:rPr>
          <w:fldChar w:fldCharType="separate"/>
        </w:r>
        <w:r w:rsidR="00447017">
          <w:rPr>
            <w:noProof/>
            <w:webHidden/>
          </w:rPr>
          <w:t>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395" w:history="1">
        <w:r w:rsidR="00D25EA6" w:rsidRPr="001A6A34">
          <w:rPr>
            <w:rStyle w:val="a9"/>
            <w:rFonts w:ascii="Times New Roman" w:hAnsi="Times New Roman"/>
            <w:noProof/>
          </w:rPr>
          <w:t>ПРИЛОЖЕНИЕ 23. РЕЗУЛЬТАТЫ МОНИТОРИНГА КАЧЕСТВА И ДОСТУПНОСТИ МУНИЦИПАЛЬНЫХ УСЛУГ В БОЛОТНИНСКОМ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_Toc353797395 \h </w:instrText>
        </w:r>
        <w:r w:rsidR="00D84138" w:rsidRPr="001A6A34">
          <w:rPr>
            <w:rStyle w:val="a9"/>
            <w:noProof/>
          </w:rPr>
        </w:r>
        <w:r w:rsidR="00D84138" w:rsidRPr="001A6A34">
          <w:rPr>
            <w:rStyle w:val="a9"/>
            <w:noProof/>
          </w:rPr>
          <w:fldChar w:fldCharType="separate"/>
        </w:r>
        <w:r w:rsidR="00447017">
          <w:rPr>
            <w:noProof/>
            <w:webHidden/>
          </w:rPr>
          <w:t>22</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396" w:history="1">
        <w:r w:rsidR="00D25EA6" w:rsidRPr="001A6A34">
          <w:rPr>
            <w:rStyle w:val="a9"/>
            <w:rFonts w:ascii="Times New Roman" w:hAnsi="Times New Roman"/>
            <w:noProof/>
          </w:rPr>
          <w:t>Болотнинский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_Toc353797396 \h </w:instrText>
        </w:r>
        <w:r w:rsidR="00D84138" w:rsidRPr="001A6A34">
          <w:rPr>
            <w:rStyle w:val="a9"/>
            <w:noProof/>
          </w:rPr>
        </w:r>
        <w:r w:rsidR="00D84138" w:rsidRPr="001A6A34">
          <w:rPr>
            <w:rStyle w:val="a9"/>
            <w:noProof/>
          </w:rPr>
          <w:fldChar w:fldCharType="separate"/>
        </w:r>
        <w:r w:rsidR="00447017">
          <w:rPr>
            <w:noProof/>
            <w:webHidden/>
          </w:rPr>
          <w:t>22</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397" w:history="1">
        <w:r w:rsidR="00D25EA6" w:rsidRPr="001A6A34">
          <w:rPr>
            <w:rStyle w:val="a9"/>
            <w:rFonts w:ascii="Times New Roman" w:hAnsi="Times New Roman"/>
            <w:noProof/>
          </w:rPr>
          <w:t>ПРИЛОЖЕНИЕ 24. РЕЗУЛЬТАТЫ МОНИТОРИНГА КАЧЕСТВА И ДОСТУПНОСТИ МУНИЦИПАЛЬНЫХ УСЛУГ В ВЕНГЕРОВСКОМ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_Toc353797397 \h </w:instrText>
        </w:r>
        <w:r w:rsidR="00D84138" w:rsidRPr="001A6A34">
          <w:rPr>
            <w:rStyle w:val="a9"/>
            <w:noProof/>
          </w:rPr>
        </w:r>
        <w:r w:rsidR="00D84138" w:rsidRPr="001A6A34">
          <w:rPr>
            <w:rStyle w:val="a9"/>
            <w:noProof/>
          </w:rPr>
          <w:fldChar w:fldCharType="separate"/>
        </w:r>
        <w:r w:rsidR="00447017">
          <w:rPr>
            <w:noProof/>
            <w:webHidden/>
          </w:rPr>
          <w:t>40</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398" w:history="1">
        <w:r w:rsidR="00D25EA6" w:rsidRPr="001A6A34">
          <w:rPr>
            <w:rStyle w:val="a9"/>
            <w:rFonts w:ascii="Times New Roman" w:hAnsi="Times New Roman"/>
            <w:noProof/>
          </w:rPr>
          <w:t>Венгеровский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_Toc353797398 \h </w:instrText>
        </w:r>
        <w:r w:rsidR="00D84138" w:rsidRPr="001A6A34">
          <w:rPr>
            <w:rStyle w:val="a9"/>
            <w:noProof/>
          </w:rPr>
        </w:r>
        <w:r w:rsidR="00D84138" w:rsidRPr="001A6A34">
          <w:rPr>
            <w:rStyle w:val="a9"/>
            <w:noProof/>
          </w:rPr>
          <w:fldChar w:fldCharType="separate"/>
        </w:r>
        <w:r w:rsidR="00447017">
          <w:rPr>
            <w:noProof/>
            <w:webHidden/>
          </w:rPr>
          <w:t>40</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399" w:history="1">
        <w:r w:rsidR="00D25EA6" w:rsidRPr="001A6A34">
          <w:rPr>
            <w:rStyle w:val="a9"/>
            <w:rFonts w:ascii="Times New Roman" w:hAnsi="Times New Roman"/>
            <w:noProof/>
          </w:rPr>
          <w:t>ПРИЛОЖЕНИЕ 25. РЕЗУЛЬТАТЫ МОНИТОРИНГА КАЧЕСТВА И ДОСТУПНОСТИ МУНИЦИПАЛЬНЫХ УСЛУГ В ДОВОЛЕНСКОМ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_Toc353797399 \h </w:instrText>
        </w:r>
        <w:r w:rsidR="00D84138" w:rsidRPr="001A6A34">
          <w:rPr>
            <w:rStyle w:val="a9"/>
            <w:noProof/>
          </w:rPr>
        </w:r>
        <w:r w:rsidR="00D84138" w:rsidRPr="001A6A34">
          <w:rPr>
            <w:rStyle w:val="a9"/>
            <w:noProof/>
          </w:rPr>
          <w:fldChar w:fldCharType="separate"/>
        </w:r>
        <w:r w:rsidR="00447017">
          <w:rPr>
            <w:noProof/>
            <w:webHidden/>
          </w:rPr>
          <w:t>51</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00" w:history="1">
        <w:r w:rsidR="00D25EA6" w:rsidRPr="001A6A34">
          <w:rPr>
            <w:rStyle w:val="a9"/>
            <w:rFonts w:ascii="Times New Roman" w:hAnsi="Times New Roman"/>
            <w:noProof/>
          </w:rPr>
          <w:t>Доволенский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_Toc353797400 \h </w:instrText>
        </w:r>
        <w:r w:rsidR="00D84138" w:rsidRPr="001A6A34">
          <w:rPr>
            <w:rStyle w:val="a9"/>
            <w:noProof/>
          </w:rPr>
        </w:r>
        <w:r w:rsidR="00D84138" w:rsidRPr="001A6A34">
          <w:rPr>
            <w:rStyle w:val="a9"/>
            <w:noProof/>
          </w:rPr>
          <w:fldChar w:fldCharType="separate"/>
        </w:r>
        <w:r w:rsidR="00447017">
          <w:rPr>
            <w:noProof/>
            <w:webHidden/>
          </w:rPr>
          <w:t>51</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01" w:history="1">
        <w:r w:rsidR="00D25EA6" w:rsidRPr="001A6A34">
          <w:rPr>
            <w:rStyle w:val="a9"/>
            <w:rFonts w:ascii="Times New Roman" w:hAnsi="Times New Roman"/>
            <w:noProof/>
          </w:rPr>
          <w:t>ПРИЛОЖЕНИЕ 26. РЕЗУЛЬТАТЫ МОНИТОРИНГА КАЧЕСТВА И ДОСТУПНОСТИ МУНИЦИПАЛЬНЫХ УСЛУГ В ЗДВИНСКОМ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_Toc353797401 \h </w:instrText>
        </w:r>
        <w:r w:rsidR="00D84138" w:rsidRPr="001A6A34">
          <w:rPr>
            <w:rStyle w:val="a9"/>
            <w:noProof/>
          </w:rPr>
        </w:r>
        <w:r w:rsidR="00D84138" w:rsidRPr="001A6A34">
          <w:rPr>
            <w:rStyle w:val="a9"/>
            <w:noProof/>
          </w:rPr>
          <w:fldChar w:fldCharType="separate"/>
        </w:r>
        <w:r w:rsidR="00447017">
          <w:rPr>
            <w:noProof/>
            <w:webHidden/>
          </w:rPr>
          <w:t>70</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02" w:history="1">
        <w:r w:rsidR="00D25EA6" w:rsidRPr="001A6A34">
          <w:rPr>
            <w:rStyle w:val="a9"/>
            <w:rFonts w:ascii="Times New Roman" w:hAnsi="Times New Roman"/>
            <w:noProof/>
          </w:rPr>
          <w:t>Здвинский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_Toc353797402 \h </w:instrText>
        </w:r>
        <w:r w:rsidR="00D84138" w:rsidRPr="001A6A34">
          <w:rPr>
            <w:rStyle w:val="a9"/>
            <w:noProof/>
          </w:rPr>
        </w:r>
        <w:r w:rsidR="00D84138" w:rsidRPr="001A6A34">
          <w:rPr>
            <w:rStyle w:val="a9"/>
            <w:noProof/>
          </w:rPr>
          <w:fldChar w:fldCharType="separate"/>
        </w:r>
        <w:r w:rsidR="00447017">
          <w:rPr>
            <w:noProof/>
            <w:webHidden/>
          </w:rPr>
          <w:t>70</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03" w:history="1">
        <w:r w:rsidR="00D25EA6" w:rsidRPr="001A6A34">
          <w:rPr>
            <w:rStyle w:val="a9"/>
            <w:rFonts w:ascii="Times New Roman" w:hAnsi="Times New Roman"/>
            <w:noProof/>
          </w:rPr>
          <w:t>ПРИЛОЖЕНИЕ 27. РЕЗУЛЬТАТЫ МОНИТОРИНГА КАЧЕСТВА И ДОСТУПНОСТИ МУНИЦИПАЛЬНЫХ УСЛУГ В КАРГАТСКОМ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_Toc353797403 \h </w:instrText>
        </w:r>
        <w:r w:rsidR="00D84138" w:rsidRPr="001A6A34">
          <w:rPr>
            <w:rStyle w:val="a9"/>
            <w:noProof/>
          </w:rPr>
        </w:r>
        <w:r w:rsidR="00D84138" w:rsidRPr="001A6A34">
          <w:rPr>
            <w:rStyle w:val="a9"/>
            <w:noProof/>
          </w:rPr>
          <w:fldChar w:fldCharType="separate"/>
        </w:r>
        <w:r w:rsidR="00447017">
          <w:rPr>
            <w:noProof/>
            <w:webHidden/>
          </w:rPr>
          <w:t>87</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04" w:history="1">
        <w:r w:rsidR="00D25EA6" w:rsidRPr="001A6A34">
          <w:rPr>
            <w:rStyle w:val="a9"/>
            <w:rFonts w:ascii="Times New Roman" w:hAnsi="Times New Roman"/>
            <w:noProof/>
          </w:rPr>
          <w:t>Каргатский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_Toc353797404 \h </w:instrText>
        </w:r>
        <w:r w:rsidR="00D84138" w:rsidRPr="001A6A34">
          <w:rPr>
            <w:rStyle w:val="a9"/>
            <w:noProof/>
          </w:rPr>
        </w:r>
        <w:r w:rsidR="00D84138" w:rsidRPr="001A6A34">
          <w:rPr>
            <w:rStyle w:val="a9"/>
            <w:noProof/>
          </w:rPr>
          <w:fldChar w:fldCharType="separate"/>
        </w:r>
        <w:r w:rsidR="00447017">
          <w:rPr>
            <w:noProof/>
            <w:webHidden/>
          </w:rPr>
          <w:t>87</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05" w:history="1">
        <w:r w:rsidR="00D25EA6" w:rsidRPr="001A6A34">
          <w:rPr>
            <w:rStyle w:val="a9"/>
            <w:rFonts w:ascii="Times New Roman" w:hAnsi="Times New Roman"/>
            <w:noProof/>
          </w:rPr>
          <w:t>ПРИЛОЖЕНИЕ 28. РЕЗУЛЬТАТЫ МОНИТОРИНГА КАЧЕСТВА И ДОСТУПНОСТИ МУНИЦИПАЛЬНЫХ УСЛУГ В КОЛЫВАНСКОМ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_Toc353797405 \h </w:instrText>
        </w:r>
        <w:r w:rsidR="00D84138" w:rsidRPr="001A6A34">
          <w:rPr>
            <w:rStyle w:val="a9"/>
            <w:noProof/>
          </w:rPr>
        </w:r>
        <w:r w:rsidR="00D84138" w:rsidRPr="001A6A34">
          <w:rPr>
            <w:rStyle w:val="a9"/>
            <w:noProof/>
          </w:rPr>
          <w:fldChar w:fldCharType="separate"/>
        </w:r>
        <w:r w:rsidR="00447017">
          <w:rPr>
            <w:noProof/>
            <w:webHidden/>
          </w:rPr>
          <w:t>114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06" w:history="1">
        <w:r w:rsidR="00D25EA6" w:rsidRPr="001A6A34">
          <w:rPr>
            <w:rStyle w:val="a9"/>
            <w:rFonts w:ascii="Times New Roman" w:hAnsi="Times New Roman"/>
            <w:noProof/>
          </w:rPr>
          <w:t>Колыванский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_Toc353797406 \h </w:instrText>
        </w:r>
        <w:r w:rsidR="00D84138" w:rsidRPr="001A6A34">
          <w:rPr>
            <w:rStyle w:val="a9"/>
            <w:noProof/>
          </w:rPr>
        </w:r>
        <w:r w:rsidR="00D84138" w:rsidRPr="001A6A34">
          <w:rPr>
            <w:rStyle w:val="a9"/>
            <w:noProof/>
          </w:rPr>
          <w:fldChar w:fldCharType="separate"/>
        </w:r>
        <w:r w:rsidR="00447017">
          <w:rPr>
            <w:noProof/>
            <w:webHidden/>
          </w:rPr>
          <w:t>114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07" w:history="1">
        <w:r w:rsidR="00D25EA6" w:rsidRPr="001A6A34">
          <w:rPr>
            <w:rStyle w:val="a9"/>
            <w:rFonts w:ascii="Times New Roman" w:hAnsi="Times New Roman"/>
            <w:noProof/>
          </w:rPr>
          <w:t>ПРИЛОЖЕНИЕ 29. РЕЗУЛЬТАТЫ МОНИТОРИНГА КАЧЕСТВА И ДОСТУПНОСТИ МУНИЦИПАЛЬНЫХ УСЛУГ В КОЧЕНЕВСКОМ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_Toc353797407 \h </w:instrText>
        </w:r>
        <w:r w:rsidR="00D84138" w:rsidRPr="001A6A34">
          <w:rPr>
            <w:rStyle w:val="a9"/>
            <w:noProof/>
          </w:rPr>
        </w:r>
        <w:r w:rsidR="00D84138" w:rsidRPr="001A6A34">
          <w:rPr>
            <w:rStyle w:val="a9"/>
            <w:noProof/>
          </w:rPr>
          <w:fldChar w:fldCharType="separate"/>
        </w:r>
        <w:r w:rsidR="00447017">
          <w:rPr>
            <w:noProof/>
            <w:webHidden/>
          </w:rPr>
          <w:t>134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08" w:history="1">
        <w:r w:rsidR="00D25EA6" w:rsidRPr="001A6A34">
          <w:rPr>
            <w:rStyle w:val="a9"/>
            <w:rFonts w:ascii="Times New Roman" w:hAnsi="Times New Roman"/>
            <w:noProof/>
          </w:rPr>
          <w:t>Коченевский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_Toc353797408 \h </w:instrText>
        </w:r>
        <w:r w:rsidR="00D84138" w:rsidRPr="001A6A34">
          <w:rPr>
            <w:rStyle w:val="a9"/>
            <w:noProof/>
          </w:rPr>
        </w:r>
        <w:r w:rsidR="00D84138" w:rsidRPr="001A6A34">
          <w:rPr>
            <w:rStyle w:val="a9"/>
            <w:noProof/>
          </w:rPr>
          <w:fldChar w:fldCharType="separate"/>
        </w:r>
        <w:r w:rsidR="00447017">
          <w:rPr>
            <w:noProof/>
            <w:webHidden/>
          </w:rPr>
          <w:t>134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09" w:history="1">
        <w:r w:rsidR="00D25EA6" w:rsidRPr="001A6A34">
          <w:rPr>
            <w:rStyle w:val="a9"/>
            <w:rFonts w:ascii="Times New Roman" w:hAnsi="Times New Roman"/>
            <w:noProof/>
          </w:rPr>
          <w:t>ПРИЛОЖЕНИЕ 30. РЕЗУЛЬТАТЫ МОНИТОРИНГА КАЧЕСТВА И ДОСТУПНОСТИ МУНИЦИПАЛЬНЫХ УСЛУГ В КОЧКОВСКОМ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_Toc353797409 \h </w:instrText>
        </w:r>
        <w:r w:rsidR="00D84138" w:rsidRPr="001A6A34">
          <w:rPr>
            <w:rStyle w:val="a9"/>
            <w:noProof/>
          </w:rPr>
        </w:r>
        <w:r w:rsidR="00D84138" w:rsidRPr="001A6A34">
          <w:rPr>
            <w:rStyle w:val="a9"/>
            <w:noProof/>
          </w:rPr>
          <w:fldChar w:fldCharType="separate"/>
        </w:r>
        <w:r w:rsidR="00447017">
          <w:rPr>
            <w:noProof/>
            <w:webHidden/>
          </w:rPr>
          <w:t>154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10" w:history="1">
        <w:r w:rsidR="00D25EA6" w:rsidRPr="001A6A34">
          <w:rPr>
            <w:rStyle w:val="a9"/>
            <w:rFonts w:ascii="Times New Roman" w:hAnsi="Times New Roman"/>
            <w:noProof/>
          </w:rPr>
          <w:t>Кочковский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_Toc353797410 \h </w:instrText>
        </w:r>
        <w:r w:rsidR="00D84138" w:rsidRPr="001A6A34">
          <w:rPr>
            <w:rStyle w:val="a9"/>
            <w:noProof/>
          </w:rPr>
        </w:r>
        <w:r w:rsidR="00D84138" w:rsidRPr="001A6A34">
          <w:rPr>
            <w:rStyle w:val="a9"/>
            <w:noProof/>
          </w:rPr>
          <w:fldChar w:fldCharType="separate"/>
        </w:r>
        <w:r w:rsidR="00447017">
          <w:rPr>
            <w:noProof/>
            <w:webHidden/>
          </w:rPr>
          <w:t>154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11" w:history="1">
        <w:r w:rsidR="00D25EA6" w:rsidRPr="001A6A34">
          <w:rPr>
            <w:rStyle w:val="a9"/>
            <w:rFonts w:ascii="Times New Roman" w:hAnsi="Times New Roman"/>
            <w:noProof/>
          </w:rPr>
          <w:t>ПРИЛОЖЕНИЕ 31. РЕЗУЛЬТАТЫ МОНИТОРИНГА КАЧЕСТВА И ДОСТУПНОСТИ МУНИЦИПАЛЬНЫХ УСЛУГ В КРАСНОЗЕРСКОМ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_Toc353797411 \h </w:instrText>
        </w:r>
        <w:r w:rsidR="00D84138" w:rsidRPr="001A6A34">
          <w:rPr>
            <w:rStyle w:val="a9"/>
            <w:noProof/>
          </w:rPr>
        </w:r>
        <w:r w:rsidR="00D84138" w:rsidRPr="001A6A34">
          <w:rPr>
            <w:rStyle w:val="a9"/>
            <w:noProof/>
          </w:rPr>
          <w:fldChar w:fldCharType="separate"/>
        </w:r>
        <w:r w:rsidR="00447017">
          <w:rPr>
            <w:noProof/>
            <w:webHidden/>
          </w:rPr>
          <w:t>174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12" w:history="1">
        <w:r w:rsidR="00D25EA6" w:rsidRPr="001A6A34">
          <w:rPr>
            <w:rStyle w:val="a9"/>
            <w:rFonts w:ascii="Times New Roman" w:hAnsi="Times New Roman"/>
            <w:noProof/>
          </w:rPr>
          <w:t>Краснозерский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_Toc353797412 \h </w:instrText>
        </w:r>
        <w:r w:rsidR="00D84138" w:rsidRPr="001A6A34">
          <w:rPr>
            <w:rStyle w:val="a9"/>
            <w:noProof/>
          </w:rPr>
        </w:r>
        <w:r w:rsidR="00D84138" w:rsidRPr="001A6A34">
          <w:rPr>
            <w:rStyle w:val="a9"/>
            <w:noProof/>
          </w:rPr>
          <w:fldChar w:fldCharType="separate"/>
        </w:r>
        <w:r w:rsidR="00447017">
          <w:rPr>
            <w:noProof/>
            <w:webHidden/>
          </w:rPr>
          <w:t>174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13" w:history="1">
        <w:r w:rsidR="00D25EA6" w:rsidRPr="001A6A34">
          <w:rPr>
            <w:rStyle w:val="a9"/>
            <w:rFonts w:ascii="Times New Roman" w:hAnsi="Times New Roman"/>
            <w:noProof/>
          </w:rPr>
          <w:t>ПРИЛОЖЕНИЕ 32. РЕЗУЛЬТАТЫ МОНИТОРИНГА КАЧЕСТВА И ДОСТУПНОСТИ МУНИЦИПАЛЬНЫХ УСЛУГ В КУПИНСКОМ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_Toc353797413 \h </w:instrText>
        </w:r>
        <w:r w:rsidR="00D84138" w:rsidRPr="001A6A34">
          <w:rPr>
            <w:rStyle w:val="a9"/>
            <w:noProof/>
          </w:rPr>
        </w:r>
        <w:r w:rsidR="00D84138" w:rsidRPr="001A6A34">
          <w:rPr>
            <w:rStyle w:val="a9"/>
            <w:noProof/>
          </w:rPr>
          <w:fldChar w:fldCharType="separate"/>
        </w:r>
        <w:r w:rsidR="00447017">
          <w:rPr>
            <w:noProof/>
            <w:webHidden/>
          </w:rPr>
          <w:t>190</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14" w:history="1">
        <w:r w:rsidR="00D25EA6" w:rsidRPr="001A6A34">
          <w:rPr>
            <w:rStyle w:val="a9"/>
            <w:rFonts w:ascii="Times New Roman" w:hAnsi="Times New Roman"/>
            <w:noProof/>
          </w:rPr>
          <w:t>Купинский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_Toc353797414 \h </w:instrText>
        </w:r>
        <w:r w:rsidR="00D84138" w:rsidRPr="001A6A34">
          <w:rPr>
            <w:rStyle w:val="a9"/>
            <w:noProof/>
          </w:rPr>
        </w:r>
        <w:r w:rsidR="00D84138" w:rsidRPr="001A6A34">
          <w:rPr>
            <w:rStyle w:val="a9"/>
            <w:noProof/>
          </w:rPr>
          <w:fldChar w:fldCharType="separate"/>
        </w:r>
        <w:r w:rsidR="00447017">
          <w:rPr>
            <w:noProof/>
            <w:webHidden/>
          </w:rPr>
          <w:t>190</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15" w:history="1">
        <w:r w:rsidR="00D25EA6" w:rsidRPr="001A6A34">
          <w:rPr>
            <w:rStyle w:val="a9"/>
            <w:rFonts w:ascii="Times New Roman" w:hAnsi="Times New Roman"/>
            <w:noProof/>
          </w:rPr>
          <w:t>ПРИЛОЖЕНИЕ 33. РЕЗУЛЬТАТЫ МОНИТОРИНГА КАЧЕСТВА И ДОСТУПНОСТИ МУНИЦИПАЛЬНЫХ УСЛУГ В КЫШТОВСКОМ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_Toc353797415 \h </w:instrText>
        </w:r>
        <w:r w:rsidR="00D84138" w:rsidRPr="001A6A34">
          <w:rPr>
            <w:rStyle w:val="a9"/>
            <w:noProof/>
          </w:rPr>
        </w:r>
        <w:r w:rsidR="00D84138" w:rsidRPr="001A6A34">
          <w:rPr>
            <w:rStyle w:val="a9"/>
            <w:noProof/>
          </w:rPr>
          <w:fldChar w:fldCharType="separate"/>
        </w:r>
        <w:r w:rsidR="00447017">
          <w:rPr>
            <w:noProof/>
            <w:webHidden/>
          </w:rPr>
          <w:t>209</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16" w:history="1">
        <w:r w:rsidR="00D25EA6" w:rsidRPr="001A6A34">
          <w:rPr>
            <w:rStyle w:val="a9"/>
            <w:rFonts w:ascii="Times New Roman" w:hAnsi="Times New Roman"/>
            <w:noProof/>
          </w:rPr>
          <w:t>Кыштовский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_Toc353797416 \h </w:instrText>
        </w:r>
        <w:r w:rsidR="00D84138" w:rsidRPr="001A6A34">
          <w:rPr>
            <w:rStyle w:val="a9"/>
            <w:noProof/>
          </w:rPr>
        </w:r>
        <w:r w:rsidR="00D84138" w:rsidRPr="001A6A34">
          <w:rPr>
            <w:rStyle w:val="a9"/>
            <w:noProof/>
          </w:rPr>
          <w:fldChar w:fldCharType="separate"/>
        </w:r>
        <w:r w:rsidR="00447017">
          <w:rPr>
            <w:noProof/>
            <w:webHidden/>
          </w:rPr>
          <w:t>209</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17" w:history="1">
        <w:r w:rsidR="00D25EA6" w:rsidRPr="001A6A34">
          <w:rPr>
            <w:rStyle w:val="a9"/>
            <w:rFonts w:ascii="Times New Roman" w:hAnsi="Times New Roman"/>
            <w:noProof/>
          </w:rPr>
          <w:t>ПРИЛОЖЕНИЕ 34. РЕЗУЛЬТАТЫ МОНИТОРИНГА КАЧЕСТВА И ДОСТУПНОСТИ МУНИЦИПАЛЬНЫХ УСЛУГ В МАСЛЯНИНСКОМ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_Toc353797417 \h </w:instrText>
        </w:r>
        <w:r w:rsidR="00D84138" w:rsidRPr="001A6A34">
          <w:rPr>
            <w:rStyle w:val="a9"/>
            <w:noProof/>
          </w:rPr>
        </w:r>
        <w:r w:rsidR="00D84138" w:rsidRPr="001A6A34">
          <w:rPr>
            <w:rStyle w:val="a9"/>
            <w:noProof/>
          </w:rPr>
          <w:fldChar w:fldCharType="separate"/>
        </w:r>
        <w:r w:rsidR="00447017">
          <w:rPr>
            <w:noProof/>
            <w:webHidden/>
          </w:rPr>
          <w:t>224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18" w:history="1">
        <w:r w:rsidR="00D25EA6" w:rsidRPr="001A6A34">
          <w:rPr>
            <w:rStyle w:val="a9"/>
            <w:rFonts w:ascii="Times New Roman" w:hAnsi="Times New Roman"/>
            <w:noProof/>
          </w:rPr>
          <w:t>Маслянинский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_Toc353797418 \h </w:instrText>
        </w:r>
        <w:r w:rsidR="00D84138" w:rsidRPr="001A6A34">
          <w:rPr>
            <w:rStyle w:val="a9"/>
            <w:noProof/>
          </w:rPr>
        </w:r>
        <w:r w:rsidR="00D84138" w:rsidRPr="001A6A34">
          <w:rPr>
            <w:rStyle w:val="a9"/>
            <w:noProof/>
          </w:rPr>
          <w:fldChar w:fldCharType="separate"/>
        </w:r>
        <w:r w:rsidR="00447017">
          <w:rPr>
            <w:noProof/>
            <w:webHidden/>
          </w:rPr>
          <w:t>224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19" w:history="1">
        <w:r w:rsidR="00D25EA6" w:rsidRPr="001A6A34">
          <w:rPr>
            <w:rStyle w:val="a9"/>
            <w:rFonts w:ascii="Times New Roman" w:hAnsi="Times New Roman"/>
            <w:noProof/>
          </w:rPr>
          <w:t>ПРИЛОЖЕНИЕ 35. РЕЗУЛЬТАТЫ МОНИТОРИНГА КАЧЕСТВА И ДОСТУПНОСТИ МУНИЦИПАЛЬНЫХ УСЛУГ В МОШКОВСКОМ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_Toc353797419 \h </w:instrText>
        </w:r>
        <w:r w:rsidR="00D84138" w:rsidRPr="001A6A34">
          <w:rPr>
            <w:rStyle w:val="a9"/>
            <w:noProof/>
          </w:rPr>
        </w:r>
        <w:r w:rsidR="00D84138" w:rsidRPr="001A6A34">
          <w:rPr>
            <w:rStyle w:val="a9"/>
            <w:noProof/>
          </w:rPr>
          <w:fldChar w:fldCharType="separate"/>
        </w:r>
        <w:r w:rsidR="00447017">
          <w:rPr>
            <w:noProof/>
            <w:webHidden/>
          </w:rPr>
          <w:t>244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20" w:history="1">
        <w:r w:rsidR="00D25EA6" w:rsidRPr="001A6A34">
          <w:rPr>
            <w:rStyle w:val="a9"/>
            <w:rFonts w:ascii="Times New Roman" w:hAnsi="Times New Roman"/>
            <w:noProof/>
          </w:rPr>
          <w:t>Мошковский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_Toc353797420 \h </w:instrText>
        </w:r>
        <w:r w:rsidR="00D84138" w:rsidRPr="001A6A34">
          <w:rPr>
            <w:rStyle w:val="a9"/>
            <w:noProof/>
          </w:rPr>
        </w:r>
        <w:r w:rsidR="00D84138" w:rsidRPr="001A6A34">
          <w:rPr>
            <w:rStyle w:val="a9"/>
            <w:noProof/>
          </w:rPr>
          <w:fldChar w:fldCharType="separate"/>
        </w:r>
        <w:r w:rsidR="00447017">
          <w:rPr>
            <w:noProof/>
            <w:webHidden/>
          </w:rPr>
          <w:t>244</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21" w:history="1">
        <w:r w:rsidR="00D25EA6" w:rsidRPr="001A6A34">
          <w:rPr>
            <w:rStyle w:val="a9"/>
            <w:rFonts w:ascii="Times New Roman" w:hAnsi="Times New Roman"/>
            <w:noProof/>
          </w:rPr>
          <w:t>ПРИЛОЖЕНИЕ 36. РЕЗУЛЬТАТЫ МОНИТОРИНГА КАЧЕСТВА И ДОСТУПНОСТИ МУНИЦИПАЛЬНЫХ УСЛУГ В ОРДЫНСКОМ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_Toc353797421 \h </w:instrText>
        </w:r>
        <w:r w:rsidR="00D84138" w:rsidRPr="001A6A34">
          <w:rPr>
            <w:rStyle w:val="a9"/>
            <w:noProof/>
          </w:rPr>
        </w:r>
        <w:r w:rsidR="00D84138" w:rsidRPr="001A6A34">
          <w:rPr>
            <w:rStyle w:val="a9"/>
            <w:noProof/>
          </w:rPr>
          <w:fldChar w:fldCharType="separate"/>
        </w:r>
        <w:r w:rsidR="00447017">
          <w:rPr>
            <w:noProof/>
            <w:webHidden/>
          </w:rPr>
          <w:t>263</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22" w:history="1">
        <w:r w:rsidR="00D25EA6" w:rsidRPr="001A6A34">
          <w:rPr>
            <w:rStyle w:val="a9"/>
            <w:rFonts w:ascii="Times New Roman" w:hAnsi="Times New Roman"/>
            <w:noProof/>
          </w:rPr>
          <w:t>Ордынский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_Toc353797422 \h </w:instrText>
        </w:r>
        <w:r w:rsidR="00D84138" w:rsidRPr="001A6A34">
          <w:rPr>
            <w:rStyle w:val="a9"/>
            <w:noProof/>
          </w:rPr>
        </w:r>
        <w:r w:rsidR="00D84138" w:rsidRPr="001A6A34">
          <w:rPr>
            <w:rStyle w:val="a9"/>
            <w:noProof/>
          </w:rPr>
          <w:fldChar w:fldCharType="separate"/>
        </w:r>
        <w:r w:rsidR="00447017">
          <w:rPr>
            <w:noProof/>
            <w:webHidden/>
          </w:rPr>
          <w:t>263</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23" w:history="1">
        <w:r w:rsidR="00D25EA6" w:rsidRPr="001A6A34">
          <w:rPr>
            <w:rStyle w:val="a9"/>
            <w:rFonts w:ascii="Times New Roman" w:hAnsi="Times New Roman"/>
            <w:noProof/>
          </w:rPr>
          <w:t>ПРИЛОЖЕНИЕ 37. РЕЗУЛЬТАТЫ МОНИТОРИНГА КАЧЕСТВА И ДОСТУПНОСТИ МУНИЦИПАЛЬНЫХ УСЛУГ В СЕВЕРНОМ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_Toc353797423 \h </w:instrText>
        </w:r>
        <w:r w:rsidR="00D84138" w:rsidRPr="001A6A34">
          <w:rPr>
            <w:rStyle w:val="a9"/>
            <w:noProof/>
          </w:rPr>
        </w:r>
        <w:r w:rsidR="00D84138" w:rsidRPr="001A6A34">
          <w:rPr>
            <w:rStyle w:val="a9"/>
            <w:noProof/>
          </w:rPr>
          <w:fldChar w:fldCharType="separate"/>
        </w:r>
        <w:r w:rsidR="00447017">
          <w:rPr>
            <w:noProof/>
            <w:webHidden/>
          </w:rPr>
          <w:t>283</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24" w:history="1">
        <w:r w:rsidR="00D25EA6" w:rsidRPr="001A6A34">
          <w:rPr>
            <w:rStyle w:val="a9"/>
            <w:rFonts w:ascii="Times New Roman" w:hAnsi="Times New Roman"/>
            <w:noProof/>
          </w:rPr>
          <w:t>Северный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_Toc353797424 \h </w:instrText>
        </w:r>
        <w:r w:rsidR="00D84138" w:rsidRPr="001A6A34">
          <w:rPr>
            <w:rStyle w:val="a9"/>
            <w:noProof/>
          </w:rPr>
        </w:r>
        <w:r w:rsidR="00D84138" w:rsidRPr="001A6A34">
          <w:rPr>
            <w:rStyle w:val="a9"/>
            <w:noProof/>
          </w:rPr>
          <w:fldChar w:fldCharType="separate"/>
        </w:r>
        <w:r w:rsidR="00447017">
          <w:rPr>
            <w:noProof/>
            <w:webHidden/>
          </w:rPr>
          <w:t>283</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25" w:history="1">
        <w:r w:rsidR="00D25EA6" w:rsidRPr="001A6A34">
          <w:rPr>
            <w:rStyle w:val="a9"/>
            <w:rFonts w:ascii="Times New Roman" w:hAnsi="Times New Roman"/>
            <w:noProof/>
          </w:rPr>
          <w:t>ПРИЛОЖЕНИЕ 38. РЕЗУЛЬТАТЫ МОНИТОРИНГА КАЧЕСТВА И ДОСТУПНОСТИ МУНИЦИПАЛЬНЫХ УСЛУГ В СУЗУНСКОМ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_Toc353797425 \h </w:instrText>
        </w:r>
        <w:r w:rsidR="00D84138" w:rsidRPr="001A6A34">
          <w:rPr>
            <w:rStyle w:val="a9"/>
            <w:noProof/>
          </w:rPr>
        </w:r>
        <w:r w:rsidR="00D84138" w:rsidRPr="001A6A34">
          <w:rPr>
            <w:rStyle w:val="a9"/>
            <w:noProof/>
          </w:rPr>
          <w:fldChar w:fldCharType="separate"/>
        </w:r>
        <w:r w:rsidR="00447017">
          <w:rPr>
            <w:noProof/>
            <w:webHidden/>
          </w:rPr>
          <w:t>300</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26" w:history="1">
        <w:r w:rsidR="00D25EA6" w:rsidRPr="001A6A34">
          <w:rPr>
            <w:rStyle w:val="a9"/>
            <w:rFonts w:ascii="Times New Roman" w:hAnsi="Times New Roman"/>
            <w:noProof/>
          </w:rPr>
          <w:t>Сузунский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_Toc353797426 \h </w:instrText>
        </w:r>
        <w:r w:rsidR="00D84138" w:rsidRPr="001A6A34">
          <w:rPr>
            <w:rStyle w:val="a9"/>
            <w:noProof/>
          </w:rPr>
        </w:r>
        <w:r w:rsidR="00D84138" w:rsidRPr="001A6A34">
          <w:rPr>
            <w:rStyle w:val="a9"/>
            <w:noProof/>
          </w:rPr>
          <w:fldChar w:fldCharType="separate"/>
        </w:r>
        <w:r w:rsidR="00447017">
          <w:rPr>
            <w:noProof/>
            <w:webHidden/>
          </w:rPr>
          <w:t>300</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27" w:history="1">
        <w:r w:rsidR="00D25EA6" w:rsidRPr="001A6A34">
          <w:rPr>
            <w:rStyle w:val="a9"/>
            <w:rFonts w:ascii="Times New Roman" w:hAnsi="Times New Roman"/>
            <w:noProof/>
          </w:rPr>
          <w:t>ПРИЛОЖЕНИЕ 39. РЕЗУЛЬТАТЫ МОНИТОРИНГА КАЧЕСТВА И ДОСТУПНОСТИ МУНИЦИПАЛЬНЫХ УСЛУГ В ТОГУЧИНСКОМ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_Toc353797427 \h </w:instrText>
        </w:r>
        <w:r w:rsidR="00D84138" w:rsidRPr="001A6A34">
          <w:rPr>
            <w:rStyle w:val="a9"/>
            <w:noProof/>
          </w:rPr>
        </w:r>
        <w:r w:rsidR="00D84138" w:rsidRPr="001A6A34">
          <w:rPr>
            <w:rStyle w:val="a9"/>
            <w:noProof/>
          </w:rPr>
          <w:fldChar w:fldCharType="separate"/>
        </w:r>
        <w:r w:rsidR="00447017">
          <w:rPr>
            <w:noProof/>
            <w:webHidden/>
          </w:rPr>
          <w:t>311</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28" w:history="1">
        <w:r w:rsidR="00D25EA6" w:rsidRPr="001A6A34">
          <w:rPr>
            <w:rStyle w:val="a9"/>
            <w:rFonts w:ascii="Times New Roman" w:hAnsi="Times New Roman"/>
            <w:noProof/>
          </w:rPr>
          <w:t>Тогучинский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_Toc353797428 \h </w:instrText>
        </w:r>
        <w:r w:rsidR="00D84138" w:rsidRPr="001A6A34">
          <w:rPr>
            <w:rStyle w:val="a9"/>
            <w:noProof/>
          </w:rPr>
        </w:r>
        <w:r w:rsidR="00D84138" w:rsidRPr="001A6A34">
          <w:rPr>
            <w:rStyle w:val="a9"/>
            <w:noProof/>
          </w:rPr>
          <w:fldChar w:fldCharType="separate"/>
        </w:r>
        <w:r w:rsidR="00447017">
          <w:rPr>
            <w:noProof/>
            <w:webHidden/>
          </w:rPr>
          <w:t>311</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29" w:history="1">
        <w:r w:rsidR="00D25EA6" w:rsidRPr="001A6A34">
          <w:rPr>
            <w:rStyle w:val="a9"/>
            <w:rFonts w:ascii="Times New Roman" w:hAnsi="Times New Roman"/>
            <w:noProof/>
          </w:rPr>
          <w:t>ПРИЛОЖЕНИЕ 40. РЕЗУЛЬТАТЫ МОНИТОРИНГА КАЧЕСТВА И ДОСТУПНОСТИ МУНИЦИПАЛЬНЫХ УСЛУГ В УБИНСКОМ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_Toc353797429 \h </w:instrText>
        </w:r>
        <w:r w:rsidR="00D84138" w:rsidRPr="001A6A34">
          <w:rPr>
            <w:rStyle w:val="a9"/>
            <w:noProof/>
          </w:rPr>
        </w:r>
        <w:r w:rsidR="00D84138" w:rsidRPr="001A6A34">
          <w:rPr>
            <w:rStyle w:val="a9"/>
            <w:noProof/>
          </w:rPr>
          <w:fldChar w:fldCharType="separate"/>
        </w:r>
        <w:r w:rsidR="00447017">
          <w:rPr>
            <w:noProof/>
            <w:webHidden/>
          </w:rPr>
          <w:t>336</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30" w:history="1">
        <w:r w:rsidR="00D25EA6" w:rsidRPr="001A6A34">
          <w:rPr>
            <w:rStyle w:val="a9"/>
            <w:rFonts w:ascii="Times New Roman" w:hAnsi="Times New Roman"/>
            <w:noProof/>
          </w:rPr>
          <w:t>Убинский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_Toc353797430 \h </w:instrText>
        </w:r>
        <w:r w:rsidR="00D84138" w:rsidRPr="001A6A34">
          <w:rPr>
            <w:rStyle w:val="a9"/>
            <w:noProof/>
          </w:rPr>
        </w:r>
        <w:r w:rsidR="00D84138" w:rsidRPr="001A6A34">
          <w:rPr>
            <w:rStyle w:val="a9"/>
            <w:noProof/>
          </w:rPr>
          <w:fldChar w:fldCharType="separate"/>
        </w:r>
        <w:r w:rsidR="00447017">
          <w:rPr>
            <w:noProof/>
            <w:webHidden/>
          </w:rPr>
          <w:t>336</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31" w:history="1">
        <w:r w:rsidR="00D25EA6" w:rsidRPr="001A6A34">
          <w:rPr>
            <w:rStyle w:val="a9"/>
            <w:rFonts w:ascii="Times New Roman" w:hAnsi="Times New Roman"/>
            <w:noProof/>
          </w:rPr>
          <w:t>ПРИЛОЖЕНИЕ 41. РЕЗУЛЬТАТЫ МОНИТОРИНГА КАЧЕСТВА И ДОСТУПНОСТИ МУНИЦИПАЛЬНЫХ УСЛУГ В УСТЬ-ТАРКСКСКОМ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_Toc353797431 \h </w:instrText>
        </w:r>
        <w:r w:rsidR="00D84138" w:rsidRPr="001A6A34">
          <w:rPr>
            <w:rStyle w:val="a9"/>
            <w:noProof/>
          </w:rPr>
        </w:r>
        <w:r w:rsidR="00D84138" w:rsidRPr="001A6A34">
          <w:rPr>
            <w:rStyle w:val="a9"/>
            <w:noProof/>
          </w:rPr>
          <w:fldChar w:fldCharType="separate"/>
        </w:r>
        <w:r w:rsidR="00447017">
          <w:rPr>
            <w:noProof/>
            <w:webHidden/>
          </w:rPr>
          <w:t>352</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32" w:history="1">
        <w:r w:rsidR="00D25EA6" w:rsidRPr="001A6A34">
          <w:rPr>
            <w:rStyle w:val="a9"/>
            <w:rFonts w:ascii="Times New Roman" w:hAnsi="Times New Roman"/>
            <w:noProof/>
          </w:rPr>
          <w:t>Усть-Таркский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_Toc353797432 \h </w:instrText>
        </w:r>
        <w:r w:rsidR="00D84138" w:rsidRPr="001A6A34">
          <w:rPr>
            <w:rStyle w:val="a9"/>
            <w:noProof/>
          </w:rPr>
        </w:r>
        <w:r w:rsidR="00D84138" w:rsidRPr="001A6A34">
          <w:rPr>
            <w:rStyle w:val="a9"/>
            <w:noProof/>
          </w:rPr>
          <w:fldChar w:fldCharType="separate"/>
        </w:r>
        <w:r w:rsidR="00447017">
          <w:rPr>
            <w:noProof/>
            <w:webHidden/>
          </w:rPr>
          <w:t>352</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33" w:history="1">
        <w:r w:rsidR="00D25EA6" w:rsidRPr="001A6A34">
          <w:rPr>
            <w:rStyle w:val="a9"/>
            <w:rFonts w:ascii="Times New Roman" w:hAnsi="Times New Roman"/>
            <w:noProof/>
          </w:rPr>
          <w:t>ПРИЛОЖЕНИЕ 42. РЕЗУЛЬТАТЫ МОНИТОРИНГА КАЧЕСТВА И ДОСТУПНОСТИ МУНИЦИПАЛЬНЫХ УСЛУГ В ЧАНОВСКОМ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_Toc353797433 \h </w:instrText>
        </w:r>
        <w:r w:rsidR="00D84138" w:rsidRPr="001A6A34">
          <w:rPr>
            <w:rStyle w:val="a9"/>
            <w:noProof/>
          </w:rPr>
        </w:r>
        <w:r w:rsidR="00D84138" w:rsidRPr="001A6A34">
          <w:rPr>
            <w:rStyle w:val="a9"/>
            <w:noProof/>
          </w:rPr>
          <w:fldChar w:fldCharType="separate"/>
        </w:r>
        <w:r w:rsidR="00447017">
          <w:rPr>
            <w:noProof/>
            <w:webHidden/>
          </w:rPr>
          <w:t>361</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34" w:history="1">
        <w:r w:rsidR="00D25EA6" w:rsidRPr="001A6A34">
          <w:rPr>
            <w:rStyle w:val="a9"/>
            <w:rFonts w:ascii="Times New Roman" w:hAnsi="Times New Roman"/>
            <w:noProof/>
          </w:rPr>
          <w:t>Чановский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_Toc353797434 \h </w:instrText>
        </w:r>
        <w:r w:rsidR="00D84138" w:rsidRPr="001A6A34">
          <w:rPr>
            <w:rStyle w:val="a9"/>
            <w:noProof/>
          </w:rPr>
        </w:r>
        <w:r w:rsidR="00D84138" w:rsidRPr="001A6A34">
          <w:rPr>
            <w:rStyle w:val="a9"/>
            <w:noProof/>
          </w:rPr>
          <w:fldChar w:fldCharType="separate"/>
        </w:r>
        <w:r w:rsidR="00447017">
          <w:rPr>
            <w:noProof/>
            <w:webHidden/>
          </w:rPr>
          <w:t>361</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35" w:history="1">
        <w:r w:rsidR="00D25EA6" w:rsidRPr="001A6A34">
          <w:rPr>
            <w:rStyle w:val="a9"/>
            <w:rFonts w:ascii="Times New Roman" w:hAnsi="Times New Roman"/>
            <w:noProof/>
          </w:rPr>
          <w:t>ПРИЛОЖЕНИЕ 43. РЕЗУЛЬТАТЫ МОНИТОРИНГА КАЧЕСТВА И ДОСТУПНОСТИ МУНИЦИПАЛЬНЫХ УСЛУГ В ЧЕРЕПАНОВСКОМ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_Toc353797435 \h </w:instrText>
        </w:r>
        <w:r w:rsidR="00D84138" w:rsidRPr="001A6A34">
          <w:rPr>
            <w:rStyle w:val="a9"/>
            <w:noProof/>
          </w:rPr>
        </w:r>
        <w:r w:rsidR="00D84138" w:rsidRPr="001A6A34">
          <w:rPr>
            <w:rStyle w:val="a9"/>
            <w:noProof/>
          </w:rPr>
          <w:fldChar w:fldCharType="separate"/>
        </w:r>
        <w:r w:rsidR="00447017">
          <w:rPr>
            <w:noProof/>
            <w:webHidden/>
          </w:rPr>
          <w:t>373</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36" w:history="1">
        <w:r w:rsidR="00D25EA6" w:rsidRPr="001A6A34">
          <w:rPr>
            <w:rStyle w:val="a9"/>
            <w:rFonts w:ascii="Times New Roman" w:hAnsi="Times New Roman"/>
            <w:noProof/>
          </w:rPr>
          <w:t>Черепановский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_Toc353797436 \h </w:instrText>
        </w:r>
        <w:r w:rsidR="00D84138" w:rsidRPr="001A6A34">
          <w:rPr>
            <w:rStyle w:val="a9"/>
            <w:noProof/>
          </w:rPr>
        </w:r>
        <w:r w:rsidR="00D84138" w:rsidRPr="001A6A34">
          <w:rPr>
            <w:rStyle w:val="a9"/>
            <w:noProof/>
          </w:rPr>
          <w:fldChar w:fldCharType="separate"/>
        </w:r>
        <w:r w:rsidR="00447017">
          <w:rPr>
            <w:noProof/>
            <w:webHidden/>
          </w:rPr>
          <w:t>373</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37" w:history="1">
        <w:r w:rsidR="00D25EA6" w:rsidRPr="001A6A34">
          <w:rPr>
            <w:rStyle w:val="a9"/>
            <w:rFonts w:ascii="Times New Roman" w:hAnsi="Times New Roman"/>
            <w:noProof/>
          </w:rPr>
          <w:t>ПРИЛОЖЕНИЕ 44. РЕЗУЛЬТАТЫ МОНИТОРИНГА КАЧЕСТВА И ДОСТУПНОСТИ МУНИЦИПАЛЬНЫХ УСЛУГ В ЧИСТООЗЕРНОМ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_Toc353797437 \h </w:instrText>
        </w:r>
        <w:r w:rsidR="00D84138" w:rsidRPr="001A6A34">
          <w:rPr>
            <w:rStyle w:val="a9"/>
            <w:noProof/>
          </w:rPr>
        </w:r>
        <w:r w:rsidR="00D84138" w:rsidRPr="001A6A34">
          <w:rPr>
            <w:rStyle w:val="a9"/>
            <w:noProof/>
          </w:rPr>
          <w:fldChar w:fldCharType="separate"/>
        </w:r>
        <w:r w:rsidR="00447017">
          <w:rPr>
            <w:noProof/>
            <w:webHidden/>
          </w:rPr>
          <w:t>391</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38" w:history="1">
        <w:r w:rsidR="00D25EA6" w:rsidRPr="001A6A34">
          <w:rPr>
            <w:rStyle w:val="a9"/>
            <w:rFonts w:ascii="Times New Roman" w:hAnsi="Times New Roman"/>
            <w:noProof/>
          </w:rPr>
          <w:t>Чистоозерный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_Toc353797438 \h </w:instrText>
        </w:r>
        <w:r w:rsidR="00D84138" w:rsidRPr="001A6A34">
          <w:rPr>
            <w:rStyle w:val="a9"/>
            <w:noProof/>
          </w:rPr>
        </w:r>
        <w:r w:rsidR="00D84138" w:rsidRPr="001A6A34">
          <w:rPr>
            <w:rStyle w:val="a9"/>
            <w:noProof/>
          </w:rPr>
          <w:fldChar w:fldCharType="separate"/>
        </w:r>
        <w:r w:rsidR="00447017">
          <w:rPr>
            <w:noProof/>
            <w:webHidden/>
          </w:rPr>
          <w:t>391</w:t>
        </w:r>
        <w:r w:rsidR="00D84138" w:rsidRPr="001A6A34">
          <w:rPr>
            <w:rStyle w:val="a9"/>
            <w:noProof/>
          </w:rPr>
          <w:fldChar w:fldCharType="end"/>
        </w:r>
      </w:hyperlink>
    </w:p>
    <w:p w:rsidR="00D25EA6" w:rsidRPr="001A6A34" w:rsidRDefault="002E681B" w:rsidP="001A6A34">
      <w:pPr>
        <w:pStyle w:val="1f0"/>
        <w:tabs>
          <w:tab w:val="right" w:leader="dot" w:pos="9628"/>
        </w:tabs>
        <w:jc w:val="both"/>
        <w:rPr>
          <w:rFonts w:eastAsiaTheme="minorEastAsia" w:cstheme="minorBidi"/>
          <w:b w:val="0"/>
          <w:bCs w:val="0"/>
          <w:caps w:val="0"/>
          <w:noProof/>
          <w:sz w:val="22"/>
          <w:szCs w:val="22"/>
        </w:rPr>
      </w:pPr>
      <w:hyperlink w:anchor="_Toc353797439" w:history="1">
        <w:r w:rsidR="00D25EA6" w:rsidRPr="001A6A34">
          <w:rPr>
            <w:rStyle w:val="a9"/>
            <w:rFonts w:ascii="Times New Roman" w:hAnsi="Times New Roman"/>
            <w:noProof/>
          </w:rPr>
          <w:t>ПРИЛОЖЕНИЕ 45. РЕЗУЛЬТАТЫ МОНИТОРИНГА КАЧЕСТВА И ДОСТУПНОСТИ МУНИЦИПАЛЬНЫХ УСЛУГ В ЧУЛЫМСКОМ РАЙОНЕ</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_Toc353797439 \h </w:instrText>
        </w:r>
        <w:r w:rsidR="00D84138" w:rsidRPr="001A6A34">
          <w:rPr>
            <w:rStyle w:val="a9"/>
            <w:noProof/>
          </w:rPr>
        </w:r>
        <w:r w:rsidR="00D84138" w:rsidRPr="001A6A34">
          <w:rPr>
            <w:rStyle w:val="a9"/>
            <w:noProof/>
          </w:rPr>
          <w:fldChar w:fldCharType="separate"/>
        </w:r>
        <w:r w:rsidR="00447017">
          <w:rPr>
            <w:noProof/>
            <w:webHidden/>
          </w:rPr>
          <w:t>404</w:t>
        </w:r>
        <w:r w:rsidR="00D84138" w:rsidRPr="001A6A34">
          <w:rPr>
            <w:rStyle w:val="a9"/>
            <w:noProof/>
          </w:rPr>
          <w:fldChar w:fldCharType="end"/>
        </w:r>
      </w:hyperlink>
    </w:p>
    <w:p w:rsidR="00D25EA6" w:rsidRPr="001A6A34" w:rsidRDefault="002E681B" w:rsidP="001A6A34">
      <w:pPr>
        <w:pStyle w:val="22"/>
        <w:tabs>
          <w:tab w:val="right" w:leader="dot" w:pos="9628"/>
        </w:tabs>
        <w:jc w:val="both"/>
        <w:rPr>
          <w:rFonts w:eastAsiaTheme="minorEastAsia" w:cstheme="minorBidi"/>
          <w:smallCaps w:val="0"/>
          <w:noProof/>
          <w:sz w:val="22"/>
          <w:szCs w:val="22"/>
        </w:rPr>
      </w:pPr>
      <w:hyperlink w:anchor="_Toc353797440" w:history="1">
        <w:r w:rsidR="00D25EA6" w:rsidRPr="001A6A34">
          <w:rPr>
            <w:rStyle w:val="a9"/>
            <w:rFonts w:ascii="Times New Roman" w:hAnsi="Times New Roman"/>
            <w:noProof/>
          </w:rPr>
          <w:t>Чулымский район</w:t>
        </w:r>
        <w:r w:rsidR="00D25EA6" w:rsidRPr="001A6A34">
          <w:rPr>
            <w:noProof/>
            <w:webHidden/>
          </w:rPr>
          <w:tab/>
        </w:r>
        <w:r w:rsidR="00D84138" w:rsidRPr="001A6A34">
          <w:rPr>
            <w:rStyle w:val="a9"/>
            <w:noProof/>
          </w:rPr>
          <w:fldChar w:fldCharType="begin"/>
        </w:r>
        <w:r w:rsidR="00D25EA6" w:rsidRPr="001A6A34">
          <w:rPr>
            <w:noProof/>
            <w:webHidden/>
          </w:rPr>
          <w:instrText xml:space="preserve"> PAGEREF _Toc353797440 \h </w:instrText>
        </w:r>
        <w:r w:rsidR="00D84138" w:rsidRPr="001A6A34">
          <w:rPr>
            <w:rStyle w:val="a9"/>
            <w:noProof/>
          </w:rPr>
        </w:r>
        <w:r w:rsidR="00D84138" w:rsidRPr="001A6A34">
          <w:rPr>
            <w:rStyle w:val="a9"/>
            <w:noProof/>
          </w:rPr>
          <w:fldChar w:fldCharType="separate"/>
        </w:r>
        <w:r w:rsidR="00447017">
          <w:rPr>
            <w:noProof/>
            <w:webHidden/>
          </w:rPr>
          <w:t>404</w:t>
        </w:r>
        <w:r w:rsidR="00D84138" w:rsidRPr="001A6A34">
          <w:rPr>
            <w:rStyle w:val="a9"/>
            <w:noProof/>
          </w:rPr>
          <w:fldChar w:fldCharType="end"/>
        </w:r>
      </w:hyperlink>
    </w:p>
    <w:p w:rsidR="00744933" w:rsidRPr="001A6A34" w:rsidRDefault="00D84138" w:rsidP="001A6A34">
      <w:pPr>
        <w:tabs>
          <w:tab w:val="left" w:pos="993"/>
          <w:tab w:val="left" w:pos="8647"/>
          <w:tab w:val="right" w:leader="dot" w:pos="9214"/>
        </w:tabs>
        <w:ind w:right="-2" w:firstLine="567"/>
        <w:jc w:val="both"/>
        <w:rPr>
          <w:sz w:val="28"/>
          <w:szCs w:val="28"/>
        </w:rPr>
      </w:pPr>
      <w:r w:rsidRPr="001A6A34">
        <w:rPr>
          <w:rFonts w:cstheme="minorHAnsi"/>
          <w:b/>
          <w:bCs/>
          <w:caps/>
          <w:smallCaps/>
          <w:sz w:val="20"/>
          <w:szCs w:val="20"/>
        </w:rPr>
        <w:fldChar w:fldCharType="end"/>
      </w:r>
    </w:p>
    <w:p w:rsidR="00744933" w:rsidRPr="001A6A34" w:rsidRDefault="00744933" w:rsidP="001A6A34">
      <w:pPr>
        <w:spacing w:line="360" w:lineRule="auto"/>
        <w:ind w:firstLine="567"/>
        <w:jc w:val="both"/>
        <w:rPr>
          <w:sz w:val="28"/>
          <w:szCs w:val="28"/>
        </w:rPr>
      </w:pPr>
    </w:p>
    <w:p w:rsidR="00744933" w:rsidRPr="001A6A34" w:rsidRDefault="00744933" w:rsidP="001A6A34">
      <w:pPr>
        <w:spacing w:line="360" w:lineRule="auto"/>
        <w:ind w:firstLine="567"/>
        <w:jc w:val="both"/>
        <w:rPr>
          <w:sz w:val="28"/>
          <w:szCs w:val="28"/>
        </w:rPr>
        <w:sectPr w:rsidR="00744933" w:rsidRPr="001A6A34" w:rsidSect="000877D5">
          <w:footerReference w:type="default" r:id="rId13"/>
          <w:headerReference w:type="first" r:id="rId14"/>
          <w:pgSz w:w="11906" w:h="16838" w:code="9"/>
          <w:pgMar w:top="1134" w:right="567" w:bottom="1134" w:left="1701" w:header="709" w:footer="709" w:gutter="0"/>
          <w:cols w:space="708"/>
          <w:docGrid w:linePitch="360"/>
        </w:sectPr>
      </w:pPr>
    </w:p>
    <w:p w:rsidR="00D25EA6" w:rsidRPr="001A6A34" w:rsidRDefault="00D25EA6" w:rsidP="001A6A34">
      <w:pPr>
        <w:pStyle w:val="19"/>
        <w:keepNext w:val="0"/>
        <w:keepLines w:val="0"/>
        <w:widowControl/>
        <w:spacing w:before="240" w:after="240" w:line="360" w:lineRule="auto"/>
        <w:ind w:firstLine="709"/>
        <w:jc w:val="both"/>
        <w:rPr>
          <w:rFonts w:ascii="Times New Roman" w:hAnsi="Times New Roman"/>
          <w:color w:val="auto"/>
        </w:rPr>
      </w:pPr>
      <w:bookmarkStart w:id="1" w:name="_Toc353540396"/>
      <w:bookmarkStart w:id="2" w:name="_Toc353797393"/>
      <w:r w:rsidRPr="001A6A34">
        <w:rPr>
          <w:rFonts w:ascii="Times New Roman" w:hAnsi="Times New Roman"/>
          <w:color w:val="auto"/>
        </w:rPr>
        <w:lastRenderedPageBreak/>
        <w:t>ПРИЛОЖЕНИЕ 22. РЕЗУЛЬТАТЫ МОНИТОРИНГА КАЧЕСТВА И ДОСТУПНОСТИ МУНИЦИПАЛЬНЫХ УСЛУГ В БАРАБИНСКОМ РАЙОНЕ</w:t>
      </w:r>
      <w:bookmarkEnd w:id="1"/>
      <w:bookmarkEnd w:id="2"/>
    </w:p>
    <w:p w:rsidR="00D25EA6" w:rsidRPr="001A6A34" w:rsidRDefault="00D25EA6" w:rsidP="001A6A34">
      <w:pPr>
        <w:pStyle w:val="20"/>
        <w:keepNext w:val="0"/>
        <w:spacing w:after="240" w:line="360" w:lineRule="auto"/>
        <w:ind w:firstLine="709"/>
        <w:rPr>
          <w:rFonts w:ascii="Times New Roman" w:hAnsi="Times New Roman"/>
          <w:b w:val="0"/>
          <w:i w:val="0"/>
          <w:smallCaps/>
        </w:rPr>
      </w:pPr>
      <w:bookmarkStart w:id="3" w:name="_Toc353540397"/>
      <w:bookmarkStart w:id="4" w:name="_Toc353797394"/>
      <w:r w:rsidRPr="001A6A34">
        <w:rPr>
          <w:rFonts w:ascii="Times New Roman" w:hAnsi="Times New Roman"/>
          <w:b w:val="0"/>
          <w:i w:val="0"/>
          <w:smallCaps/>
        </w:rPr>
        <w:t>Барабинский район</w:t>
      </w:r>
      <w:bookmarkEnd w:id="3"/>
      <w:bookmarkEnd w:id="4"/>
    </w:p>
    <w:tbl>
      <w:tblPr>
        <w:tblW w:w="5000" w:type="pct"/>
        <w:tblLook w:val="01E0" w:firstRow="1" w:lastRow="1" w:firstColumn="1" w:lastColumn="1" w:noHBand="0" w:noVBand="0"/>
      </w:tblPr>
      <w:tblGrid>
        <w:gridCol w:w="3177"/>
        <w:gridCol w:w="6677"/>
      </w:tblGrid>
      <w:tr w:rsidR="00D25EA6" w:rsidRPr="001A6A34" w:rsidTr="00D25EA6">
        <w:tc>
          <w:tcPr>
            <w:tcW w:w="1612" w:type="pct"/>
          </w:tcPr>
          <w:p w:rsidR="00D25EA6" w:rsidRPr="001A6A34" w:rsidRDefault="00D25EA6" w:rsidP="001A6A34">
            <w:pPr>
              <w:rPr>
                <w:b/>
                <w:sz w:val="28"/>
                <w:szCs w:val="28"/>
              </w:rPr>
            </w:pPr>
            <w:r w:rsidRPr="001A6A34">
              <w:rPr>
                <w:b/>
                <w:sz w:val="28"/>
                <w:szCs w:val="28"/>
              </w:rPr>
              <w:t>Место проведения  опроса:</w:t>
            </w:r>
          </w:p>
        </w:tc>
        <w:tc>
          <w:tcPr>
            <w:tcW w:w="3388" w:type="pct"/>
          </w:tcPr>
          <w:p w:rsidR="00D25EA6" w:rsidRPr="001A6A34" w:rsidRDefault="00D25EA6" w:rsidP="001A6A34">
            <w:pPr>
              <w:rPr>
                <w:sz w:val="28"/>
                <w:szCs w:val="28"/>
              </w:rPr>
            </w:pPr>
            <w:r w:rsidRPr="001A6A34">
              <w:rPr>
                <w:sz w:val="28"/>
                <w:szCs w:val="28"/>
              </w:rPr>
              <w:t>Администрация Барабинского района</w:t>
            </w:r>
          </w:p>
          <w:p w:rsidR="00D25EA6" w:rsidRPr="001A6A34" w:rsidRDefault="00D25EA6" w:rsidP="001A6A34">
            <w:pPr>
              <w:rPr>
                <w:sz w:val="28"/>
                <w:szCs w:val="28"/>
              </w:rPr>
            </w:pPr>
            <w:r w:rsidRPr="001A6A34">
              <w:rPr>
                <w:sz w:val="28"/>
                <w:szCs w:val="28"/>
              </w:rPr>
              <w:t>Администрация г. Барабинска</w:t>
            </w:r>
          </w:p>
        </w:tc>
      </w:tr>
      <w:tr w:rsidR="00D25EA6" w:rsidRPr="001A6A34" w:rsidTr="00D25EA6">
        <w:tc>
          <w:tcPr>
            <w:tcW w:w="1612" w:type="pct"/>
          </w:tcPr>
          <w:p w:rsidR="00D25EA6" w:rsidRPr="001A6A34" w:rsidRDefault="00D25EA6" w:rsidP="001A6A34">
            <w:pPr>
              <w:rPr>
                <w:sz w:val="28"/>
                <w:szCs w:val="28"/>
              </w:rPr>
            </w:pPr>
            <w:r w:rsidRPr="001A6A34">
              <w:rPr>
                <w:b/>
                <w:sz w:val="28"/>
                <w:szCs w:val="28"/>
              </w:rPr>
              <w:t>Общее количество опрошенных:</w:t>
            </w:r>
          </w:p>
        </w:tc>
        <w:tc>
          <w:tcPr>
            <w:tcW w:w="3388" w:type="pct"/>
          </w:tcPr>
          <w:p w:rsidR="00D25EA6" w:rsidRPr="001A6A34" w:rsidRDefault="00D25EA6" w:rsidP="001A6A34">
            <w:pPr>
              <w:jc w:val="both"/>
              <w:rPr>
                <w:sz w:val="28"/>
                <w:szCs w:val="28"/>
              </w:rPr>
            </w:pPr>
            <w:r w:rsidRPr="001A6A34">
              <w:rPr>
                <w:sz w:val="28"/>
                <w:szCs w:val="28"/>
              </w:rPr>
              <w:t>75</w:t>
            </w:r>
          </w:p>
        </w:tc>
      </w:tr>
      <w:tr w:rsidR="00D25EA6" w:rsidRPr="001A6A34" w:rsidTr="00D25EA6">
        <w:tc>
          <w:tcPr>
            <w:tcW w:w="1612" w:type="pct"/>
          </w:tcPr>
          <w:p w:rsidR="00D25EA6" w:rsidRPr="001A6A34" w:rsidRDefault="00D25EA6" w:rsidP="001A6A34">
            <w:pPr>
              <w:rPr>
                <w:sz w:val="28"/>
                <w:szCs w:val="28"/>
              </w:rPr>
            </w:pPr>
            <w:r w:rsidRPr="001A6A34">
              <w:rPr>
                <w:sz w:val="28"/>
                <w:szCs w:val="28"/>
              </w:rPr>
              <w:t>из них по муниципальным услугам</w:t>
            </w:r>
          </w:p>
        </w:tc>
        <w:tc>
          <w:tcPr>
            <w:tcW w:w="3388" w:type="pct"/>
          </w:tcPr>
          <w:p w:rsidR="00D25EA6" w:rsidRPr="001A6A34" w:rsidRDefault="00D25EA6" w:rsidP="001A6A34">
            <w:pPr>
              <w:jc w:val="both"/>
              <w:rPr>
                <w:sz w:val="28"/>
                <w:szCs w:val="28"/>
              </w:rPr>
            </w:pPr>
            <w:r w:rsidRPr="001A6A34">
              <w:rPr>
                <w:sz w:val="28"/>
                <w:szCs w:val="28"/>
              </w:rPr>
              <w:t>51</w:t>
            </w:r>
          </w:p>
        </w:tc>
      </w:tr>
    </w:tbl>
    <w:p w:rsidR="00D25EA6" w:rsidRPr="001A6A34" w:rsidRDefault="00D25EA6" w:rsidP="001A6A34">
      <w:pPr>
        <w:rPr>
          <w:sz w:val="28"/>
          <w:szCs w:val="28"/>
        </w:rPr>
      </w:pPr>
    </w:p>
    <w:p w:rsidR="00D25EA6" w:rsidRPr="001A6A34" w:rsidRDefault="00D25EA6"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D25EA6" w:rsidRPr="001A6A34" w:rsidRDefault="00D25EA6"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Барабинского района и г. Барабинска.</w:t>
      </w:r>
    </w:p>
    <w:p w:rsidR="00D25EA6" w:rsidRPr="001A6A34" w:rsidRDefault="00D25EA6" w:rsidP="001A6A34">
      <w:pPr>
        <w:spacing w:line="360" w:lineRule="auto"/>
        <w:ind w:firstLine="709"/>
        <w:jc w:val="both"/>
        <w:rPr>
          <w:sz w:val="28"/>
          <w:szCs w:val="28"/>
        </w:rPr>
      </w:pPr>
      <w:r w:rsidRPr="001A6A34">
        <w:rPr>
          <w:sz w:val="28"/>
          <w:szCs w:val="28"/>
        </w:rPr>
        <w:t>В ходе проведения опроса получателей услуг Барабинского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Барабинского района:</w:t>
      </w:r>
    </w:p>
    <w:p w:rsidR="00D25EA6" w:rsidRPr="001A6A34" w:rsidRDefault="00D25EA6"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 xml:space="preserve">Оформление и выдача микропроцессорной пластиковой карты «Социальная карта» </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rPr>
      </w:pPr>
      <w:r w:rsidRPr="001A6A34">
        <w:rPr>
          <w:sz w:val="28"/>
          <w:szCs w:val="28"/>
        </w:rPr>
        <w:t>Оказание социальной помощи</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D25EA6" w:rsidRPr="001A6A34" w:rsidRDefault="00D25EA6" w:rsidP="001A6A34">
      <w:pPr>
        <w:tabs>
          <w:tab w:val="left" w:pos="1134"/>
        </w:tabs>
        <w:spacing w:line="360" w:lineRule="auto"/>
        <w:ind w:firstLine="709"/>
        <w:jc w:val="both"/>
        <w:rPr>
          <w:b/>
          <w:i/>
          <w:sz w:val="28"/>
          <w:szCs w:val="28"/>
        </w:rPr>
      </w:pPr>
      <w:r w:rsidRPr="001A6A34">
        <w:rPr>
          <w:b/>
          <w:i/>
          <w:sz w:val="28"/>
          <w:szCs w:val="28"/>
        </w:rPr>
        <w:t>в поселениях:</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жилых помещений по договорам социального найма</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документов, а также постановка граждан на учет в качестве нуждающихся в жилых помещениях</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и выдача документов о согласовании переустройства и (или) перепланировки жилого помещения</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Принятие документов, а также выдача решений о переводе или об отказе в переводе жилого помещения в нежилое помещение</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Подготовка и выдача разрешения на строительство индивидуальных жилых домов</w:t>
      </w:r>
    </w:p>
    <w:p w:rsidR="00D25EA6" w:rsidRPr="001A6A34" w:rsidRDefault="00D25EA6" w:rsidP="001A6A34">
      <w:pPr>
        <w:pStyle w:val="49"/>
        <w:numPr>
          <w:ilvl w:val="0"/>
          <w:numId w:val="312"/>
        </w:numPr>
        <w:tabs>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земельных участков для индивидуального жилищного строительства</w:t>
      </w:r>
    </w:p>
    <w:p w:rsidR="00D25EA6" w:rsidRPr="001A6A34" w:rsidRDefault="00D25EA6" w:rsidP="001A6A34">
      <w:pPr>
        <w:pStyle w:val="49"/>
        <w:numPr>
          <w:ilvl w:val="0"/>
          <w:numId w:val="312"/>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Признание жилых помещений муниципального жилищного фонда непригодными для проживания.</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Наиболее востребованной услугой в период мониторинга была государственная услуга «назначение и выплата ежемесячной денежной выплаты отдельным категориям граждан» (29,3% опрошенных), из числа муниципальных самой востребованной услуг была «оказание социальной помощи» (17,3%).</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D25EA6" w:rsidRPr="001A6A34" w:rsidRDefault="00D25EA6" w:rsidP="001A6A34">
      <w:pPr>
        <w:pStyle w:val="49"/>
        <w:numPr>
          <w:ilvl w:val="0"/>
          <w:numId w:val="301"/>
        </w:numPr>
        <w:tabs>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постановка на учет и зачисление детей в общеобразова</w:t>
      </w:r>
      <w:r w:rsidRPr="001A6A34">
        <w:rPr>
          <w:sz w:val="28"/>
          <w:szCs w:val="28"/>
          <w:lang w:val="ru-RU"/>
        </w:rPr>
        <w:softHyphen/>
        <w:t>тельные учреждения, реализующие основную образовательную программу дошкольного образования (детские сады) (81,21%);</w:t>
      </w:r>
    </w:p>
    <w:p w:rsidR="00D25EA6" w:rsidRPr="001A6A34" w:rsidRDefault="00D25EA6" w:rsidP="001A6A34">
      <w:pPr>
        <w:pStyle w:val="49"/>
        <w:numPr>
          <w:ilvl w:val="0"/>
          <w:numId w:val="301"/>
        </w:numPr>
        <w:tabs>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жилых помещений по договорам социального найма (7,88% обратившихся).</w:t>
      </w:r>
    </w:p>
    <w:p w:rsidR="00D25EA6" w:rsidRPr="001A6A34" w:rsidRDefault="00D25EA6" w:rsidP="001A6A34">
      <w:pPr>
        <w:pStyle w:val="ac"/>
        <w:spacing w:line="360" w:lineRule="auto"/>
        <w:rPr>
          <w:b w:val="0"/>
          <w:sz w:val="28"/>
          <w:szCs w:val="24"/>
        </w:rPr>
      </w:pPr>
      <w:r w:rsidRPr="001A6A34">
        <w:rPr>
          <w:b w:val="0"/>
          <w:sz w:val="28"/>
          <w:szCs w:val="24"/>
        </w:rPr>
        <w:t>Таблица 1 – Востребованность муниципальных услуг по данным ОМСУ</w:t>
      </w:r>
    </w:p>
    <w:tbl>
      <w:tblPr>
        <w:tblW w:w="5000" w:type="pct"/>
        <w:tblLook w:val="00A0" w:firstRow="1" w:lastRow="0" w:firstColumn="1" w:lastColumn="0" w:noHBand="0" w:noVBand="0"/>
      </w:tblPr>
      <w:tblGrid>
        <w:gridCol w:w="861"/>
        <w:gridCol w:w="6487"/>
        <w:gridCol w:w="1434"/>
        <w:gridCol w:w="1072"/>
      </w:tblGrid>
      <w:tr w:rsidR="00D25EA6" w:rsidRPr="001A6A34" w:rsidTr="00D25EA6">
        <w:trPr>
          <w:trHeight w:val="610"/>
          <w:tblHeader/>
        </w:trPr>
        <w:tc>
          <w:tcPr>
            <w:tcW w:w="352" w:type="pct"/>
            <w:tcBorders>
              <w:top w:val="single" w:sz="4" w:space="0" w:color="auto"/>
              <w:left w:val="single" w:sz="4" w:space="0" w:color="auto"/>
              <w:bottom w:val="single" w:sz="12" w:space="0" w:color="auto"/>
              <w:right w:val="single" w:sz="4" w:space="0" w:color="auto"/>
            </w:tcBorders>
            <w:shd w:val="clear" w:color="auto" w:fill="auto"/>
            <w:noWrap/>
          </w:tcPr>
          <w:p w:rsidR="00D25EA6" w:rsidRPr="001A6A34" w:rsidRDefault="00D25EA6" w:rsidP="001A6A34">
            <w:pPr>
              <w:rPr>
                <w:b/>
                <w:bCs/>
              </w:rPr>
            </w:pPr>
            <w:r w:rsidRPr="001A6A34">
              <w:rPr>
                <w:b/>
                <w:bCs/>
              </w:rPr>
              <w:t>№ п/п</w:t>
            </w:r>
          </w:p>
        </w:tc>
        <w:tc>
          <w:tcPr>
            <w:tcW w:w="3320"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color w:val="000000"/>
              </w:rPr>
            </w:pPr>
            <w:r w:rsidRPr="001A6A34">
              <w:rPr>
                <w:b/>
                <w:bCs/>
                <w:color w:val="000000"/>
              </w:rPr>
              <w:t>Доля</w:t>
            </w:r>
          </w:p>
        </w:tc>
      </w:tr>
      <w:tr w:rsidR="00D25EA6" w:rsidRPr="001A6A34" w:rsidTr="00D25EA6">
        <w:trPr>
          <w:trHeight w:val="278"/>
        </w:trPr>
        <w:tc>
          <w:tcPr>
            <w:tcW w:w="352" w:type="pct"/>
            <w:tcBorders>
              <w:top w:val="single" w:sz="12" w:space="0" w:color="auto"/>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2</w:t>
            </w:r>
          </w:p>
        </w:tc>
        <w:tc>
          <w:tcPr>
            <w:tcW w:w="3320" w:type="pct"/>
            <w:tcBorders>
              <w:top w:val="single" w:sz="12" w:space="0" w:color="auto"/>
              <w:left w:val="nil"/>
              <w:bottom w:val="single" w:sz="4" w:space="0" w:color="auto"/>
              <w:right w:val="single" w:sz="4" w:space="0" w:color="auto"/>
            </w:tcBorders>
            <w:shd w:val="clear" w:color="auto" w:fill="auto"/>
          </w:tcPr>
          <w:p w:rsidR="00D25EA6" w:rsidRPr="001A6A34" w:rsidRDefault="00D25EA6" w:rsidP="001A6A34">
            <w:pPr>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39</w:t>
            </w:r>
          </w:p>
        </w:tc>
        <w:tc>
          <w:tcPr>
            <w:tcW w:w="581" w:type="pct"/>
            <w:tcBorders>
              <w:top w:val="single" w:sz="12"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7,88%</w:t>
            </w:r>
          </w:p>
        </w:tc>
      </w:tr>
      <w:tr w:rsidR="00D25EA6" w:rsidRPr="001A6A34" w:rsidTr="00D25EA6">
        <w:trPr>
          <w:trHeight w:val="90"/>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3</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24</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4,85%</w:t>
            </w:r>
          </w:p>
        </w:tc>
      </w:tr>
      <w:tr w:rsidR="00D25EA6" w:rsidRPr="001A6A34" w:rsidTr="00D25EA6">
        <w:trPr>
          <w:trHeight w:val="315"/>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4</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315"/>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5</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630"/>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6</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0,20%</w:t>
            </w:r>
          </w:p>
        </w:tc>
      </w:tr>
      <w:tr w:rsidR="00D25EA6" w:rsidRPr="001A6A34" w:rsidTr="00D25EA6">
        <w:trPr>
          <w:trHeight w:val="630"/>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7</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4</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0,81%</w:t>
            </w:r>
          </w:p>
        </w:tc>
      </w:tr>
      <w:tr w:rsidR="00D25EA6" w:rsidRPr="001A6A34" w:rsidTr="00D25EA6">
        <w:trPr>
          <w:trHeight w:val="615"/>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8</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360"/>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9</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25</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5,05%</w:t>
            </w:r>
          </w:p>
        </w:tc>
      </w:tr>
      <w:tr w:rsidR="00D25EA6" w:rsidRPr="001A6A34" w:rsidTr="00D25EA6">
        <w:trPr>
          <w:trHeight w:val="331"/>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10</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549"/>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11</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330"/>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12</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492"/>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13</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630"/>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14</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330"/>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15</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585"/>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16</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818"/>
        </w:trPr>
        <w:tc>
          <w:tcPr>
            <w:tcW w:w="352" w:type="pct"/>
            <w:tcBorders>
              <w:top w:val="nil"/>
              <w:left w:val="single" w:sz="4" w:space="0" w:color="auto"/>
              <w:bottom w:val="single" w:sz="4" w:space="0" w:color="auto"/>
              <w:right w:val="single" w:sz="4" w:space="0" w:color="auto"/>
            </w:tcBorders>
            <w:shd w:val="clear" w:color="auto" w:fill="auto"/>
          </w:tcPr>
          <w:p w:rsidR="00D25EA6" w:rsidRPr="001A6A34" w:rsidRDefault="00D25EA6" w:rsidP="001A6A34">
            <w:pPr>
              <w:jc w:val="center"/>
            </w:pPr>
            <w:r w:rsidRPr="001A6A34">
              <w:t>17</w:t>
            </w:r>
          </w:p>
        </w:tc>
        <w:tc>
          <w:tcPr>
            <w:tcW w:w="3320"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402</w:t>
            </w:r>
          </w:p>
        </w:tc>
        <w:tc>
          <w:tcPr>
            <w:tcW w:w="581"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81,21%</w:t>
            </w:r>
          </w:p>
        </w:tc>
      </w:tr>
      <w:tr w:rsidR="00D25EA6" w:rsidRPr="001A6A34" w:rsidTr="00D25EA6">
        <w:trPr>
          <w:trHeight w:val="419"/>
        </w:trPr>
        <w:tc>
          <w:tcPr>
            <w:tcW w:w="352"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jc w:val="center"/>
            </w:pPr>
            <w:r w:rsidRPr="001A6A34">
              <w:t>18</w:t>
            </w:r>
          </w:p>
        </w:tc>
        <w:tc>
          <w:tcPr>
            <w:tcW w:w="3320" w:type="pct"/>
            <w:tcBorders>
              <w:top w:val="nil"/>
              <w:left w:val="nil"/>
              <w:bottom w:val="single" w:sz="4" w:space="0" w:color="auto"/>
              <w:right w:val="single" w:sz="4" w:space="0" w:color="auto"/>
            </w:tcBorders>
            <w:shd w:val="clear" w:color="auto" w:fill="E6E6E6"/>
          </w:tcPr>
          <w:p w:rsidR="00D25EA6" w:rsidRPr="001A6A34" w:rsidRDefault="00D25EA6" w:rsidP="001A6A34">
            <w:pPr>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419"/>
        </w:trPr>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D25EA6" w:rsidRPr="001A6A34" w:rsidRDefault="00D25EA6" w:rsidP="001A6A34">
            <w:pPr>
              <w:rPr>
                <w:b/>
              </w:rPr>
            </w:pPr>
          </w:p>
        </w:tc>
        <w:tc>
          <w:tcPr>
            <w:tcW w:w="3320" w:type="pct"/>
            <w:tcBorders>
              <w:top w:val="single" w:sz="4" w:space="0" w:color="auto"/>
              <w:left w:val="nil"/>
              <w:bottom w:val="single" w:sz="4" w:space="0" w:color="auto"/>
              <w:right w:val="single" w:sz="4" w:space="0" w:color="auto"/>
            </w:tcBorders>
            <w:shd w:val="clear" w:color="auto" w:fill="auto"/>
            <w:vAlign w:val="center"/>
          </w:tcPr>
          <w:p w:rsidR="00D25EA6" w:rsidRPr="001A6A34" w:rsidRDefault="00D25EA6" w:rsidP="001A6A34">
            <w:pPr>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495</w:t>
            </w:r>
          </w:p>
        </w:tc>
        <w:tc>
          <w:tcPr>
            <w:tcW w:w="581" w:type="pct"/>
            <w:tcBorders>
              <w:top w:val="single" w:sz="4"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lang w:val="en-US"/>
              </w:rPr>
            </w:pPr>
            <w:r w:rsidRPr="001A6A34">
              <w:rPr>
                <w:color w:val="000000"/>
              </w:rPr>
              <w:t>100</w:t>
            </w:r>
            <w:r w:rsidRPr="001A6A34">
              <w:rPr>
                <w:color w:val="000000"/>
                <w:lang w:val="en-US"/>
              </w:rPr>
              <w:t>%</w:t>
            </w:r>
          </w:p>
        </w:tc>
      </w:tr>
    </w:tbl>
    <w:p w:rsidR="00D25EA6" w:rsidRPr="001A6A34" w:rsidRDefault="00D25EA6" w:rsidP="001A6A34"/>
    <w:p w:rsidR="00D25EA6" w:rsidRPr="001A6A34" w:rsidRDefault="00D25EA6" w:rsidP="001A6A34">
      <w:pPr>
        <w:tabs>
          <w:tab w:val="left" w:pos="1134"/>
        </w:tabs>
        <w:spacing w:line="360" w:lineRule="auto"/>
        <w:ind w:firstLine="709"/>
        <w:jc w:val="both"/>
        <w:rPr>
          <w:sz w:val="28"/>
          <w:szCs w:val="28"/>
        </w:rPr>
      </w:pPr>
      <w:r w:rsidRPr="001A6A34">
        <w:rPr>
          <w:sz w:val="28"/>
          <w:szCs w:val="28"/>
        </w:rPr>
        <w:t>Ни в одном поселении Барабинского района 2012 году не отмечено обращений по следующим услугам:</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Оформление и выдача микропроцессорной пластиковой карты «Социальная карта»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rPr>
      </w:pPr>
      <w:r w:rsidRPr="001A6A34">
        <w:rPr>
          <w:sz w:val="28"/>
          <w:szCs w:val="28"/>
        </w:rPr>
        <w:t>Оказание социальной помощи</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Подготовка и выдача разрешений на строительство объектов капитального строительства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Подготовка и выдача разрешений на ввод объектов капитального строительства в эксплуатацию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земельных участков для индивидуального жилищного строительства</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Выдача специальных разрешений на перевозку опасных грузов по автомобильным дорогам местного значения</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Присвоение, изменение и аннулирование адресов объектов недвижимости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 xml:space="preserve">Подготовка и утверждение градостроительного плана земельного участка в виде отдельного документа </w:t>
      </w:r>
    </w:p>
    <w:p w:rsidR="00D25EA6" w:rsidRPr="001A6A34" w:rsidRDefault="00D25EA6" w:rsidP="001A6A34">
      <w:pPr>
        <w:pStyle w:val="49"/>
        <w:numPr>
          <w:ilvl w:val="0"/>
          <w:numId w:val="311"/>
        </w:numPr>
        <w:tabs>
          <w:tab w:val="left" w:pos="567"/>
          <w:tab w:val="left" w:pos="1134"/>
        </w:tabs>
        <w:spacing w:line="360" w:lineRule="auto"/>
        <w:ind w:left="0" w:firstLine="709"/>
        <w:contextualSpacing w:val="0"/>
        <w:jc w:val="both"/>
        <w:rPr>
          <w:sz w:val="28"/>
          <w:szCs w:val="28"/>
          <w:lang w:val="ru-RU"/>
        </w:rPr>
      </w:pPr>
      <w:r w:rsidRPr="001A6A34">
        <w:rPr>
          <w:sz w:val="28"/>
          <w:szCs w:val="28"/>
          <w:lang w:val="ru-RU"/>
        </w:rPr>
        <w:t>Признание жилых помещений муниципального жилищного фонда непригодными для проживания.</w:t>
      </w:r>
    </w:p>
    <w:p w:rsidR="00D25EA6" w:rsidRPr="001A6A34" w:rsidRDefault="00D25EA6" w:rsidP="001A6A34">
      <w:pPr>
        <w:numPr>
          <w:ilvl w:val="0"/>
          <w:numId w:val="313"/>
        </w:numPr>
        <w:spacing w:line="360" w:lineRule="auto"/>
        <w:jc w:val="center"/>
        <w:rPr>
          <w:b/>
          <w:sz w:val="28"/>
          <w:szCs w:val="28"/>
        </w:rPr>
      </w:pPr>
      <w:r w:rsidRPr="001A6A34">
        <w:rPr>
          <w:b/>
          <w:sz w:val="28"/>
          <w:szCs w:val="28"/>
        </w:rPr>
        <w:t>Нормативно-правовое обеспечение муниципальных услуг</w:t>
      </w:r>
    </w:p>
    <w:p w:rsidR="00D25EA6" w:rsidRPr="001A6A34" w:rsidRDefault="00D25EA6"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Барабинского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Барабинского района, а также по услугам районного уровня.</w:t>
      </w:r>
    </w:p>
    <w:p w:rsidR="00D25EA6" w:rsidRPr="001A6A34" w:rsidRDefault="00D25EA6" w:rsidP="001A6A34">
      <w:pPr>
        <w:spacing w:line="360" w:lineRule="auto"/>
        <w:ind w:firstLine="709"/>
        <w:jc w:val="both"/>
        <w:rPr>
          <w:sz w:val="28"/>
          <w:szCs w:val="28"/>
        </w:rPr>
      </w:pPr>
      <w:r w:rsidRPr="001A6A34">
        <w:rPr>
          <w:sz w:val="28"/>
          <w:szCs w:val="28"/>
        </w:rPr>
        <w:t>В среднем, в каждом поселении утверждено по 9-11 регламентов по обследуемым 17 услугам (табл. 2).</w:t>
      </w:r>
    </w:p>
    <w:p w:rsidR="00D25EA6" w:rsidRPr="001A6A34" w:rsidRDefault="00D25EA6" w:rsidP="001A6A34">
      <w:pPr>
        <w:pStyle w:val="ac"/>
        <w:spacing w:line="360" w:lineRule="auto"/>
        <w:jc w:val="both"/>
        <w:rPr>
          <w:b w:val="0"/>
          <w:sz w:val="28"/>
          <w:szCs w:val="24"/>
        </w:rPr>
      </w:pPr>
      <w:r w:rsidRPr="001A6A34">
        <w:rPr>
          <w:b w:val="0"/>
          <w:sz w:val="28"/>
          <w:szCs w:val="24"/>
        </w:rPr>
        <w:t>Таблица 2 – Уровень регламентации муниципальных услуг в Барабинском районе</w:t>
      </w:r>
    </w:p>
    <w:tbl>
      <w:tblPr>
        <w:tblW w:w="5000" w:type="pct"/>
        <w:tblLook w:val="00A0" w:firstRow="1" w:lastRow="0" w:firstColumn="1" w:lastColumn="0" w:noHBand="0" w:noVBand="0"/>
      </w:tblPr>
      <w:tblGrid>
        <w:gridCol w:w="861"/>
        <w:gridCol w:w="5516"/>
        <w:gridCol w:w="1596"/>
        <w:gridCol w:w="1881"/>
      </w:tblGrid>
      <w:tr w:rsidR="00D25EA6" w:rsidRPr="001A6A34" w:rsidTr="00D25EA6">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noWrap/>
          </w:tcPr>
          <w:p w:rsidR="00D25EA6" w:rsidRPr="001A6A34" w:rsidRDefault="00D25EA6" w:rsidP="001A6A34">
            <w:pPr>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color w:val="000000"/>
              </w:rPr>
            </w:pPr>
            <w:r w:rsidRPr="001A6A34">
              <w:rPr>
                <w:b/>
                <w:bCs/>
                <w:color w:val="000000"/>
              </w:rPr>
              <w:t>всего регламентов</w:t>
            </w:r>
          </w:p>
        </w:tc>
        <w:tc>
          <w:tcPr>
            <w:tcW w:w="735" w:type="pct"/>
            <w:tcBorders>
              <w:top w:val="single" w:sz="4" w:space="0" w:color="auto"/>
              <w:left w:val="single" w:sz="4" w:space="0" w:color="auto"/>
              <w:bottom w:val="single" w:sz="12" w:space="0" w:color="auto"/>
              <w:right w:val="single" w:sz="4" w:space="0" w:color="auto"/>
            </w:tcBorders>
            <w:shd w:val="clear" w:color="auto" w:fill="auto"/>
          </w:tcPr>
          <w:p w:rsidR="00D25EA6" w:rsidRPr="001A6A34" w:rsidRDefault="00D25EA6" w:rsidP="001A6A34">
            <w:pPr>
              <w:rPr>
                <w:b/>
                <w:bCs/>
                <w:color w:val="000000"/>
              </w:rPr>
            </w:pPr>
            <w:r w:rsidRPr="001A6A34">
              <w:rPr>
                <w:b/>
                <w:bCs/>
                <w:color w:val="000000"/>
              </w:rPr>
              <w:t>уровень регламентации</w:t>
            </w:r>
          </w:p>
        </w:tc>
      </w:tr>
      <w:tr w:rsidR="00D25EA6" w:rsidRPr="001A6A34" w:rsidTr="00D25EA6">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Pr>
          <w:p w:rsidR="00D25EA6" w:rsidRPr="001A6A34" w:rsidRDefault="00D25EA6" w:rsidP="001A6A34">
            <w:pPr>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single" w:sz="12" w:space="0" w:color="auto"/>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3</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4</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5</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6</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7</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8</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83,33%</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9</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10</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11</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12</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13</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14</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15</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12</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16</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17</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100,00%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r w:rsidRPr="001A6A34">
              <w:t>18</w:t>
            </w: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r w:rsidRPr="001A6A34">
              <w:rPr>
                <w:color w:val="000000"/>
              </w:rPr>
              <w:t>0,00%</w:t>
            </w:r>
          </w:p>
        </w:tc>
      </w:tr>
      <w:tr w:rsidR="00D25EA6" w:rsidRPr="001A6A34" w:rsidTr="00D25EA6">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D25EA6" w:rsidRPr="001A6A34" w:rsidRDefault="00D25EA6" w:rsidP="001A6A34">
            <w:pPr>
              <w:jc w:val="center"/>
            </w:pPr>
          </w:p>
        </w:tc>
        <w:tc>
          <w:tcPr>
            <w:tcW w:w="3175" w:type="pct"/>
            <w:tcBorders>
              <w:top w:val="nil"/>
              <w:left w:val="nil"/>
              <w:bottom w:val="single" w:sz="4" w:space="0" w:color="auto"/>
              <w:right w:val="single" w:sz="4" w:space="0" w:color="auto"/>
            </w:tcBorders>
            <w:shd w:val="clear" w:color="auto" w:fill="auto"/>
          </w:tcPr>
          <w:p w:rsidR="00D25EA6" w:rsidRPr="001A6A34" w:rsidRDefault="00D25EA6" w:rsidP="001A6A34">
            <w:pPr>
              <w:jc w:val="both"/>
              <w:rPr>
                <w:b/>
              </w:rPr>
            </w:pPr>
            <w:r w:rsidRPr="001A6A34">
              <w:rPr>
                <w:b/>
              </w:rPr>
              <w:t>ИТОГО</w:t>
            </w:r>
          </w:p>
        </w:tc>
        <w:tc>
          <w:tcPr>
            <w:tcW w:w="738"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b/>
                <w:color w:val="000000"/>
              </w:rPr>
            </w:pPr>
            <w:r w:rsidRPr="001A6A34">
              <w:rPr>
                <w:b/>
                <w:color w:val="000000"/>
              </w:rPr>
              <w:t>108</w:t>
            </w:r>
          </w:p>
        </w:tc>
        <w:tc>
          <w:tcPr>
            <w:tcW w:w="735" w:type="pct"/>
            <w:tcBorders>
              <w:top w:val="nil"/>
              <w:left w:val="nil"/>
              <w:bottom w:val="single" w:sz="4" w:space="0" w:color="auto"/>
              <w:right w:val="single" w:sz="4" w:space="0" w:color="auto"/>
            </w:tcBorders>
            <w:shd w:val="clear" w:color="auto" w:fill="auto"/>
            <w:vAlign w:val="center"/>
          </w:tcPr>
          <w:p w:rsidR="00D25EA6" w:rsidRPr="001A6A34" w:rsidRDefault="00D25EA6" w:rsidP="001A6A34">
            <w:pPr>
              <w:jc w:val="center"/>
              <w:rPr>
                <w:color w:val="000000"/>
              </w:rPr>
            </w:pPr>
          </w:p>
        </w:tc>
      </w:tr>
    </w:tbl>
    <w:p w:rsidR="00D25EA6" w:rsidRPr="001A6A34" w:rsidRDefault="00D25EA6" w:rsidP="001A6A34">
      <w:pPr>
        <w:spacing w:line="360" w:lineRule="auto"/>
        <w:ind w:firstLine="709"/>
        <w:jc w:val="both"/>
        <w:rPr>
          <w:sz w:val="28"/>
          <w:szCs w:val="28"/>
        </w:rPr>
      </w:pPr>
    </w:p>
    <w:p w:rsidR="00D25EA6" w:rsidRPr="001A6A34" w:rsidRDefault="00D25EA6" w:rsidP="001A6A34">
      <w:pPr>
        <w:spacing w:line="360" w:lineRule="auto"/>
        <w:ind w:firstLine="709"/>
        <w:jc w:val="both"/>
        <w:rPr>
          <w:color w:val="000000"/>
          <w:sz w:val="28"/>
          <w:szCs w:val="28"/>
        </w:rPr>
      </w:pPr>
      <w:r w:rsidRPr="001A6A34">
        <w:rPr>
          <w:sz w:val="28"/>
          <w:szCs w:val="28"/>
        </w:rPr>
        <w:t xml:space="preserve">Набольшее количество административных регламентов (по 9 с учетом проектов) в следующих муниципальных образованиях: </w:t>
      </w:r>
      <w:r w:rsidRPr="001A6A34">
        <w:rPr>
          <w:color w:val="000000"/>
          <w:sz w:val="28"/>
          <w:szCs w:val="28"/>
        </w:rPr>
        <w:t xml:space="preserve">Козловском, Межозерном, Новониколаевском, Новоспасском, Новочановском, Новоярковском, Таскаевском, Устьянцевском, Шубинском, Щербаковском </w:t>
      </w:r>
      <w:r w:rsidRPr="001A6A34">
        <w:rPr>
          <w:sz w:val="28"/>
          <w:szCs w:val="28"/>
        </w:rPr>
        <w:t xml:space="preserve">сельсоветах. </w:t>
      </w:r>
      <w:r w:rsidRPr="001A6A34">
        <w:rPr>
          <w:color w:val="000000"/>
          <w:sz w:val="28"/>
          <w:szCs w:val="28"/>
        </w:rPr>
        <w:t>По 8 регламентов в г. Барабинске и Зюзинском сельсовете.</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Высокий уровень регламентации (100%) отмечается по следующим услугам, предоставляемым на уровне поселений:</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жилых помещений по договорам социального найма</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документов, а также постановка граждан на учет в качестве нуждающихся в жилых помещениях</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и выдача документов о согласовании переустройства и (или) перепланировки жилого помещения</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Принятие документов, а также выдача решений о переводе или об отказе в переводе жилого помещения в нежилое помещение</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Подготовка и выдача разрешения на строительство индивидуальных жилых домов</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Подготовка и выдача разрешений на строительство объектов капитального строительства</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Подготовка и выдача разрешений на ввод объектов капитального строительства в эксплуатацию</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Присвоение, изменение и аннулирование адресов объектов недвижимости</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Ни в одном из поселений Барабинского района не утверждены регламенты по услугам:</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rPr>
      </w:pPr>
      <w:r w:rsidRPr="001A6A34">
        <w:rPr>
          <w:sz w:val="28"/>
          <w:szCs w:val="28"/>
        </w:rPr>
        <w:t>Оказание социальной помощи</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земельных участков для индивидуального жилищного строительства</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Выдача специальных разрешений на перевозку опасных грузов по автомобильным дорогам местного значения</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Подготовка и утверждение градостроительного плана земельного участка в виде отдельного документа</w:t>
      </w:r>
    </w:p>
    <w:p w:rsidR="00D25EA6" w:rsidRPr="001A6A34" w:rsidRDefault="00D25EA6" w:rsidP="001A6A34">
      <w:pPr>
        <w:pStyle w:val="49"/>
        <w:numPr>
          <w:ilvl w:val="0"/>
          <w:numId w:val="190"/>
        </w:numPr>
        <w:tabs>
          <w:tab w:val="left" w:pos="993"/>
          <w:tab w:val="left" w:pos="1134"/>
        </w:tabs>
        <w:spacing w:line="360" w:lineRule="auto"/>
        <w:ind w:left="0" w:firstLine="709"/>
        <w:contextualSpacing w:val="0"/>
        <w:jc w:val="both"/>
        <w:rPr>
          <w:sz w:val="28"/>
          <w:szCs w:val="28"/>
          <w:lang w:val="ru-RU"/>
        </w:rPr>
      </w:pPr>
      <w:r w:rsidRPr="001A6A34">
        <w:rPr>
          <w:sz w:val="28"/>
          <w:szCs w:val="28"/>
          <w:lang w:val="ru-RU"/>
        </w:rPr>
        <w:t>Признание жилых помещений муниципального жилищного фонда непригодными для проживания.</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D25EA6" w:rsidRPr="001A6A34" w:rsidRDefault="00D25EA6" w:rsidP="001A6A34">
      <w:pPr>
        <w:pStyle w:val="49"/>
        <w:numPr>
          <w:ilvl w:val="0"/>
          <w:numId w:val="187"/>
        </w:numPr>
        <w:tabs>
          <w:tab w:val="left" w:pos="993"/>
          <w:tab w:val="left" w:pos="1134"/>
        </w:tabs>
        <w:spacing w:line="360" w:lineRule="auto"/>
        <w:ind w:left="0" w:firstLine="709"/>
        <w:contextualSpacing w:val="0"/>
        <w:jc w:val="both"/>
        <w:rPr>
          <w:sz w:val="28"/>
          <w:szCs w:val="28"/>
        </w:rPr>
      </w:pPr>
      <w:r w:rsidRPr="001A6A34">
        <w:rPr>
          <w:i/>
          <w:sz w:val="28"/>
          <w:szCs w:val="28"/>
          <w:lang w:val="ru-RU"/>
        </w:rPr>
        <w:t>отсутствие единообразия при исчислении сроков предоставления услуг</w:t>
      </w:r>
      <w:r w:rsidRPr="001A6A34">
        <w:rPr>
          <w:sz w:val="28"/>
          <w:szCs w:val="28"/>
          <w:lang w:val="ru-RU"/>
        </w:rPr>
        <w:t xml:space="preserve"> – в одном и том же поселении по одним услугам сроки исчисляются в календарных днях, по другим – в рабочих. </w:t>
      </w:r>
      <w:r w:rsidRPr="001A6A34">
        <w:rPr>
          <w:sz w:val="28"/>
          <w:szCs w:val="28"/>
        </w:rPr>
        <w:t>Такой подход ухудшает понимание регламентов заявителями;</w:t>
      </w:r>
    </w:p>
    <w:p w:rsidR="00D25EA6" w:rsidRPr="001A6A34" w:rsidRDefault="00D25EA6" w:rsidP="001A6A34">
      <w:pPr>
        <w:pStyle w:val="49"/>
        <w:numPr>
          <w:ilvl w:val="0"/>
          <w:numId w:val="187"/>
        </w:numPr>
        <w:tabs>
          <w:tab w:val="left" w:pos="993"/>
          <w:tab w:val="left" w:pos="1134"/>
        </w:tabs>
        <w:spacing w:line="360" w:lineRule="auto"/>
        <w:ind w:left="0" w:firstLine="709"/>
        <w:contextualSpacing w:val="0"/>
        <w:jc w:val="both"/>
        <w:rPr>
          <w:sz w:val="28"/>
          <w:szCs w:val="28"/>
          <w:lang w:val="ru-RU"/>
        </w:rPr>
      </w:pPr>
      <w:r w:rsidRPr="001A6A34">
        <w:rPr>
          <w:i/>
          <w:sz w:val="28"/>
          <w:szCs w:val="28"/>
          <w:lang w:val="ru-RU"/>
        </w:rPr>
        <w:t>не указано начало исчисления сроков</w:t>
      </w:r>
      <w:r w:rsidRPr="001A6A34">
        <w:rPr>
          <w:sz w:val="28"/>
          <w:szCs w:val="28"/>
          <w:lang w:val="ru-RU"/>
        </w:rPr>
        <w:t xml:space="preserve">, либо </w:t>
      </w:r>
      <w:r w:rsidRPr="001A6A34">
        <w:rPr>
          <w:i/>
          <w:sz w:val="28"/>
          <w:szCs w:val="28"/>
          <w:lang w:val="ru-RU"/>
        </w:rPr>
        <w:t>в качестве даты начала исчисления сроков приводится дата, неясная для заявителя</w:t>
      </w:r>
      <w:r w:rsidRPr="001A6A34">
        <w:rPr>
          <w:sz w:val="28"/>
          <w:szCs w:val="28"/>
          <w:lang w:val="ru-RU"/>
        </w:rPr>
        <w:t xml:space="preserve"> (внутренние сроки администрации), что приводит к неоднозначному толкованию и некорректному их исчислению заявителями;</w:t>
      </w:r>
    </w:p>
    <w:p w:rsidR="00D25EA6" w:rsidRPr="001A6A34" w:rsidRDefault="00D25EA6" w:rsidP="001A6A34">
      <w:pPr>
        <w:pStyle w:val="49"/>
        <w:numPr>
          <w:ilvl w:val="0"/>
          <w:numId w:val="187"/>
        </w:numPr>
        <w:tabs>
          <w:tab w:val="left" w:pos="1134"/>
          <w:tab w:val="left" w:pos="1276"/>
        </w:tabs>
        <w:spacing w:line="360" w:lineRule="auto"/>
        <w:ind w:left="0" w:firstLine="709"/>
        <w:contextualSpacing w:val="0"/>
        <w:jc w:val="both"/>
        <w:rPr>
          <w:sz w:val="28"/>
          <w:szCs w:val="28"/>
          <w:lang w:val="ru-RU"/>
        </w:rPr>
      </w:pPr>
      <w:r w:rsidRPr="001A6A34">
        <w:rPr>
          <w:i/>
          <w:sz w:val="28"/>
          <w:szCs w:val="28"/>
          <w:lang w:val="ru-RU"/>
        </w:rPr>
        <w:t xml:space="preserve">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w:t>
      </w:r>
      <w:r w:rsidRPr="001A6A34">
        <w:rPr>
          <w:sz w:val="28"/>
          <w:szCs w:val="28"/>
          <w:lang w:val="ru-RU"/>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предоставления муниципальных услуг органами местного самоуправления Барабинского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Барабинска.</w:t>
      </w:r>
    </w:p>
    <w:p w:rsidR="00D25EA6" w:rsidRPr="001A6A34" w:rsidRDefault="00D25EA6" w:rsidP="001A6A34">
      <w:pPr>
        <w:numPr>
          <w:ilvl w:val="0"/>
          <w:numId w:val="313"/>
        </w:numPr>
        <w:spacing w:line="360" w:lineRule="auto"/>
        <w:jc w:val="center"/>
        <w:rPr>
          <w:b/>
          <w:sz w:val="28"/>
          <w:szCs w:val="28"/>
        </w:rPr>
      </w:pPr>
      <w:r w:rsidRPr="001A6A34">
        <w:rPr>
          <w:b/>
          <w:sz w:val="28"/>
          <w:szCs w:val="28"/>
        </w:rPr>
        <w:t>Оценка доступности услуг</w:t>
      </w:r>
    </w:p>
    <w:p w:rsidR="00D25EA6" w:rsidRPr="001A6A34" w:rsidRDefault="00D25EA6"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3,40 балла по пятибалльной шкале, что можно оценить как «удовлетворительно» (табл. 3).</w:t>
      </w:r>
    </w:p>
    <w:p w:rsidR="00D25EA6" w:rsidRPr="001A6A34" w:rsidRDefault="00D25EA6" w:rsidP="001A6A34">
      <w:pPr>
        <w:spacing w:line="360" w:lineRule="auto"/>
        <w:jc w:val="both"/>
        <w:rPr>
          <w:sz w:val="28"/>
        </w:rPr>
      </w:pPr>
      <w:r w:rsidRPr="001A6A34">
        <w:rPr>
          <w:sz w:val="28"/>
        </w:rPr>
        <w:t>Таблица 3 – Уровень доступности муниципальных услуг</w:t>
      </w:r>
    </w:p>
    <w:tbl>
      <w:tblPr>
        <w:tblW w:w="5000" w:type="pct"/>
        <w:tblLook w:val="00A0" w:firstRow="1" w:lastRow="0" w:firstColumn="1" w:lastColumn="0" w:noHBand="0" w:noVBand="0"/>
      </w:tblPr>
      <w:tblGrid>
        <w:gridCol w:w="2115"/>
        <w:gridCol w:w="503"/>
        <w:gridCol w:w="682"/>
        <w:gridCol w:w="682"/>
        <w:gridCol w:w="682"/>
        <w:gridCol w:w="682"/>
        <w:gridCol w:w="503"/>
        <w:gridCol w:w="682"/>
        <w:gridCol w:w="682"/>
        <w:gridCol w:w="682"/>
        <w:gridCol w:w="682"/>
        <w:gridCol w:w="1277"/>
      </w:tblGrid>
      <w:tr w:rsidR="00D25EA6" w:rsidRPr="001A6A34" w:rsidTr="00D25EA6">
        <w:trPr>
          <w:trHeight w:val="330"/>
        </w:trPr>
        <w:tc>
          <w:tcPr>
            <w:tcW w:w="1073"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rPr>
                <w:b/>
                <w:bCs/>
                <w:color w:val="000000"/>
              </w:rPr>
            </w:pPr>
            <w:r w:rsidRPr="001A6A34">
              <w:rPr>
                <w:b/>
                <w:bCs/>
                <w:color w:val="000000"/>
              </w:rPr>
              <w:t>Подкритерий доступности услуг</w:t>
            </w:r>
          </w:p>
        </w:tc>
        <w:tc>
          <w:tcPr>
            <w:tcW w:w="255"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2</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3</w:t>
            </w:r>
          </w:p>
        </w:tc>
        <w:tc>
          <w:tcPr>
            <w:tcW w:w="346" w:type="pct"/>
            <w:tcBorders>
              <w:top w:val="single" w:sz="4" w:space="0" w:color="auto"/>
              <w:left w:val="nil"/>
              <w:bottom w:val="single" w:sz="12" w:space="0" w:color="auto"/>
              <w:right w:val="nil"/>
            </w:tcBorders>
          </w:tcPr>
          <w:p w:rsidR="00D25EA6" w:rsidRPr="001A6A34" w:rsidRDefault="00D25EA6" w:rsidP="001A6A34">
            <w:pPr>
              <w:spacing w:line="288" w:lineRule="auto"/>
              <w:rPr>
                <w:b/>
                <w:color w:val="000000"/>
              </w:rPr>
            </w:pPr>
            <w:r w:rsidRPr="001A6A34">
              <w:rPr>
                <w:b/>
                <w:color w:val="000000"/>
              </w:rPr>
              <w:t>4</w:t>
            </w:r>
          </w:p>
        </w:tc>
        <w:tc>
          <w:tcPr>
            <w:tcW w:w="346"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5</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6</w:t>
            </w:r>
          </w:p>
        </w:tc>
        <w:tc>
          <w:tcPr>
            <w:tcW w:w="255"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7</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9</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12</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17</w:t>
            </w:r>
          </w:p>
        </w:tc>
        <w:tc>
          <w:tcPr>
            <w:tcW w:w="346"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18</w:t>
            </w:r>
          </w:p>
        </w:tc>
        <w:tc>
          <w:tcPr>
            <w:tcW w:w="648" w:type="pct"/>
            <w:tcBorders>
              <w:top w:val="single" w:sz="4" w:space="0" w:color="auto"/>
              <w:left w:val="nil"/>
              <w:bottom w:val="single" w:sz="12" w:space="0" w:color="auto"/>
              <w:right w:val="single" w:sz="4" w:space="0" w:color="auto"/>
            </w:tcBorders>
          </w:tcPr>
          <w:p w:rsidR="00D25EA6" w:rsidRPr="001A6A34" w:rsidRDefault="00D25EA6" w:rsidP="001A6A34">
            <w:pPr>
              <w:rPr>
                <w:b/>
                <w:bCs/>
                <w:color w:val="000000"/>
              </w:rPr>
            </w:pPr>
            <w:r w:rsidRPr="001A6A34">
              <w:rPr>
                <w:b/>
                <w:bCs/>
                <w:color w:val="000000"/>
              </w:rPr>
              <w:t>Среднее значение</w:t>
            </w:r>
          </w:p>
        </w:tc>
      </w:tr>
      <w:tr w:rsidR="00D25EA6" w:rsidRPr="001A6A34" w:rsidTr="00D25EA6">
        <w:trPr>
          <w:trHeight w:val="330"/>
        </w:trPr>
        <w:tc>
          <w:tcPr>
            <w:tcW w:w="1073" w:type="pct"/>
            <w:tcBorders>
              <w:top w:val="single" w:sz="12" w:space="0" w:color="auto"/>
              <w:left w:val="single" w:sz="4" w:space="0" w:color="auto"/>
              <w:bottom w:val="single" w:sz="4" w:space="0" w:color="auto"/>
              <w:right w:val="single" w:sz="4" w:space="0" w:color="auto"/>
            </w:tcBorders>
          </w:tcPr>
          <w:p w:rsidR="00D25EA6" w:rsidRPr="001A6A34" w:rsidRDefault="00D25EA6" w:rsidP="001A6A34">
            <w:pPr>
              <w:rPr>
                <w:bCs/>
                <w:color w:val="000000"/>
              </w:rPr>
            </w:pPr>
            <w:r w:rsidRPr="001A6A34">
              <w:rPr>
                <w:bCs/>
                <w:color w:val="000000"/>
              </w:rPr>
              <w:t>Доступность информации о порядке предоставления услуги</w:t>
            </w:r>
          </w:p>
        </w:tc>
        <w:tc>
          <w:tcPr>
            <w:tcW w:w="25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2,5</w:t>
            </w:r>
          </w:p>
        </w:tc>
        <w:tc>
          <w:tcPr>
            <w:tcW w:w="346" w:type="pct"/>
            <w:tcBorders>
              <w:top w:val="single" w:sz="12" w:space="0" w:color="auto"/>
              <w:left w:val="nil"/>
              <w:bottom w:val="single" w:sz="4" w:space="0" w:color="auto"/>
              <w:right w:val="nil"/>
            </w:tcBorders>
            <w:vAlign w:val="center"/>
          </w:tcPr>
          <w:p w:rsidR="00D25EA6" w:rsidRPr="001A6A34" w:rsidRDefault="00D25EA6" w:rsidP="001A6A34">
            <w:pPr>
              <w:jc w:val="center"/>
              <w:rPr>
                <w:color w:val="000000"/>
              </w:rPr>
            </w:pPr>
            <w:r w:rsidRPr="001A6A34">
              <w:rPr>
                <w:color w:val="000000"/>
              </w:rPr>
              <w:t>4,56</w:t>
            </w:r>
          </w:p>
        </w:tc>
        <w:tc>
          <w:tcPr>
            <w:tcW w:w="346" w:type="pct"/>
            <w:tcBorders>
              <w:top w:val="single" w:sz="12" w:space="0" w:color="auto"/>
              <w:left w:val="single" w:sz="4" w:space="0" w:color="auto"/>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3,38</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3,67</w:t>
            </w:r>
          </w:p>
        </w:tc>
        <w:tc>
          <w:tcPr>
            <w:tcW w:w="25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4</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3,5</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3,17</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4,11</w:t>
            </w:r>
          </w:p>
        </w:tc>
        <w:tc>
          <w:tcPr>
            <w:tcW w:w="34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2</w:t>
            </w:r>
          </w:p>
        </w:tc>
        <w:tc>
          <w:tcPr>
            <w:tcW w:w="648" w:type="pct"/>
            <w:tcBorders>
              <w:top w:val="single" w:sz="12" w:space="0" w:color="auto"/>
              <w:left w:val="nil"/>
              <w:bottom w:val="single" w:sz="4" w:space="0" w:color="auto"/>
              <w:right w:val="single" w:sz="4" w:space="0" w:color="auto"/>
            </w:tcBorders>
            <w:vAlign w:val="center"/>
          </w:tcPr>
          <w:p w:rsidR="00D25EA6" w:rsidRPr="001A6A34" w:rsidRDefault="00D25EA6" w:rsidP="001A6A34">
            <w:pPr>
              <w:jc w:val="center"/>
              <w:rPr>
                <w:b/>
                <w:color w:val="000000"/>
              </w:rPr>
            </w:pPr>
            <w:r w:rsidRPr="001A6A34">
              <w:rPr>
                <w:b/>
                <w:color w:val="000000"/>
              </w:rPr>
              <w:t>3,39</w:t>
            </w:r>
          </w:p>
        </w:tc>
      </w:tr>
      <w:tr w:rsidR="00D25EA6" w:rsidRPr="001A6A34" w:rsidTr="00D25EA6">
        <w:trPr>
          <w:trHeight w:val="330"/>
        </w:trPr>
        <w:tc>
          <w:tcPr>
            <w:tcW w:w="1073"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rPr>
                <w:bCs/>
                <w:color w:val="000000"/>
              </w:rPr>
            </w:pPr>
            <w:r w:rsidRPr="001A6A34">
              <w:rPr>
                <w:bCs/>
                <w:color w:val="000000"/>
              </w:rPr>
              <w:t>Полнота и понятность предоставленной информации</w:t>
            </w:r>
          </w:p>
        </w:tc>
        <w:tc>
          <w:tcPr>
            <w:tcW w:w="25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2,5</w:t>
            </w:r>
          </w:p>
        </w:tc>
        <w:tc>
          <w:tcPr>
            <w:tcW w:w="346" w:type="pct"/>
            <w:tcBorders>
              <w:top w:val="single" w:sz="4" w:space="0" w:color="auto"/>
              <w:left w:val="nil"/>
              <w:bottom w:val="single" w:sz="4" w:space="0" w:color="auto"/>
              <w:right w:val="nil"/>
            </w:tcBorders>
            <w:shd w:val="clear" w:color="auto" w:fill="E6E6E6"/>
            <w:vAlign w:val="center"/>
          </w:tcPr>
          <w:p w:rsidR="00D25EA6" w:rsidRPr="001A6A34" w:rsidRDefault="00D25EA6" w:rsidP="001A6A34">
            <w:pPr>
              <w:jc w:val="center"/>
              <w:rPr>
                <w:color w:val="000000"/>
              </w:rPr>
            </w:pPr>
            <w:r w:rsidRPr="001A6A34">
              <w:rPr>
                <w:color w:val="000000"/>
              </w:rPr>
              <w:t>4,56</w:t>
            </w:r>
          </w:p>
        </w:tc>
        <w:tc>
          <w:tcPr>
            <w:tcW w:w="346" w:type="pct"/>
            <w:tcBorders>
              <w:top w:val="nil"/>
              <w:left w:val="single" w:sz="4" w:space="0" w:color="auto"/>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3,31</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3,67</w:t>
            </w:r>
          </w:p>
        </w:tc>
        <w:tc>
          <w:tcPr>
            <w:tcW w:w="25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4</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3,5</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3,17</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4,11</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2</w:t>
            </w:r>
          </w:p>
        </w:tc>
        <w:tc>
          <w:tcPr>
            <w:tcW w:w="648"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color w:val="000000"/>
              </w:rPr>
            </w:pPr>
            <w:r w:rsidRPr="001A6A34">
              <w:rPr>
                <w:b/>
                <w:color w:val="000000"/>
              </w:rPr>
              <w:t>3,38</w:t>
            </w:r>
          </w:p>
        </w:tc>
      </w:tr>
      <w:tr w:rsidR="00D25EA6" w:rsidRPr="001A6A34" w:rsidTr="00D25EA6">
        <w:trPr>
          <w:trHeight w:val="330"/>
        </w:trPr>
        <w:tc>
          <w:tcPr>
            <w:tcW w:w="1073" w:type="pct"/>
            <w:tcBorders>
              <w:top w:val="nil"/>
              <w:left w:val="single" w:sz="4" w:space="0" w:color="auto"/>
              <w:bottom w:val="single" w:sz="4" w:space="0" w:color="auto"/>
              <w:right w:val="single" w:sz="4" w:space="0" w:color="auto"/>
            </w:tcBorders>
          </w:tcPr>
          <w:p w:rsidR="00D25EA6" w:rsidRPr="001A6A34" w:rsidRDefault="00D25EA6" w:rsidP="001A6A34">
            <w:pPr>
              <w:rPr>
                <w:bCs/>
                <w:color w:val="000000"/>
              </w:rPr>
            </w:pPr>
            <w:r w:rsidRPr="001A6A34">
              <w:rPr>
                <w:bCs/>
                <w:color w:val="000000"/>
              </w:rPr>
              <w:t>Удобство графика работы</w:t>
            </w:r>
          </w:p>
        </w:tc>
        <w:tc>
          <w:tcPr>
            <w:tcW w:w="255"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w:t>
            </w:r>
          </w:p>
        </w:tc>
        <w:tc>
          <w:tcPr>
            <w:tcW w:w="346" w:type="pct"/>
            <w:tcBorders>
              <w:top w:val="single" w:sz="4" w:space="0" w:color="auto"/>
              <w:left w:val="nil"/>
              <w:bottom w:val="single" w:sz="4" w:space="0" w:color="auto"/>
              <w:right w:val="nil"/>
            </w:tcBorders>
            <w:vAlign w:val="center"/>
          </w:tcPr>
          <w:p w:rsidR="00D25EA6" w:rsidRPr="001A6A34" w:rsidRDefault="00D25EA6" w:rsidP="001A6A34">
            <w:pPr>
              <w:jc w:val="center"/>
              <w:rPr>
                <w:color w:val="000000"/>
              </w:rPr>
            </w:pPr>
            <w:r w:rsidRPr="001A6A34">
              <w:rPr>
                <w:color w:val="000000"/>
              </w:rPr>
              <w:t>4,56</w:t>
            </w:r>
          </w:p>
        </w:tc>
        <w:tc>
          <w:tcPr>
            <w:tcW w:w="346" w:type="pct"/>
            <w:tcBorders>
              <w:top w:val="nil"/>
              <w:left w:val="single" w:sz="4" w:space="0" w:color="auto"/>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3,38</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4</w:t>
            </w:r>
          </w:p>
        </w:tc>
        <w:tc>
          <w:tcPr>
            <w:tcW w:w="255"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4</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3,25</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2,83</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3,89</w:t>
            </w:r>
          </w:p>
        </w:tc>
        <w:tc>
          <w:tcPr>
            <w:tcW w:w="346" w:type="pct"/>
            <w:tcBorders>
              <w:top w:val="nil"/>
              <w:left w:val="nil"/>
              <w:bottom w:val="single" w:sz="4" w:space="0" w:color="auto"/>
              <w:right w:val="single" w:sz="4" w:space="0" w:color="auto"/>
            </w:tcBorders>
            <w:noWrap/>
            <w:vAlign w:val="center"/>
          </w:tcPr>
          <w:p w:rsidR="00D25EA6" w:rsidRPr="001A6A34" w:rsidRDefault="00D25EA6" w:rsidP="001A6A34">
            <w:pPr>
              <w:jc w:val="center"/>
              <w:rPr>
                <w:color w:val="000000"/>
              </w:rPr>
            </w:pPr>
            <w:r w:rsidRPr="001A6A34">
              <w:rPr>
                <w:color w:val="000000"/>
              </w:rPr>
              <w:t>2,5</w:t>
            </w:r>
          </w:p>
        </w:tc>
        <w:tc>
          <w:tcPr>
            <w:tcW w:w="648" w:type="pct"/>
            <w:tcBorders>
              <w:top w:val="nil"/>
              <w:left w:val="nil"/>
              <w:bottom w:val="single" w:sz="4" w:space="0" w:color="auto"/>
              <w:right w:val="single" w:sz="4" w:space="0" w:color="auto"/>
            </w:tcBorders>
            <w:vAlign w:val="center"/>
          </w:tcPr>
          <w:p w:rsidR="00D25EA6" w:rsidRPr="001A6A34" w:rsidRDefault="00D25EA6" w:rsidP="001A6A34">
            <w:pPr>
              <w:jc w:val="center"/>
              <w:rPr>
                <w:b/>
                <w:color w:val="000000"/>
              </w:rPr>
            </w:pPr>
            <w:r w:rsidRPr="001A6A34">
              <w:rPr>
                <w:b/>
                <w:color w:val="000000"/>
              </w:rPr>
              <w:t>3,44</w:t>
            </w:r>
          </w:p>
        </w:tc>
      </w:tr>
      <w:tr w:rsidR="00D25EA6" w:rsidRPr="001A6A34" w:rsidTr="00D25EA6">
        <w:trPr>
          <w:trHeight w:val="330"/>
        </w:trPr>
        <w:tc>
          <w:tcPr>
            <w:tcW w:w="1073"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rPr>
                <w:bCs/>
                <w:color w:val="000000"/>
              </w:rPr>
            </w:pPr>
            <w:r w:rsidRPr="001A6A34">
              <w:rPr>
                <w:bCs/>
                <w:color w:val="000000"/>
              </w:rPr>
              <w:t>Получение информации о стадии рассмотрения обращения</w:t>
            </w:r>
          </w:p>
        </w:tc>
        <w:tc>
          <w:tcPr>
            <w:tcW w:w="25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2,5</w:t>
            </w:r>
          </w:p>
        </w:tc>
        <w:tc>
          <w:tcPr>
            <w:tcW w:w="346" w:type="pct"/>
            <w:tcBorders>
              <w:top w:val="single" w:sz="4" w:space="0" w:color="auto"/>
              <w:left w:val="nil"/>
              <w:bottom w:val="single" w:sz="4" w:space="0" w:color="auto"/>
              <w:right w:val="nil"/>
            </w:tcBorders>
            <w:shd w:val="clear" w:color="auto" w:fill="E6E6E6"/>
            <w:vAlign w:val="center"/>
          </w:tcPr>
          <w:p w:rsidR="00D25EA6" w:rsidRPr="001A6A34" w:rsidRDefault="00D25EA6" w:rsidP="001A6A34">
            <w:pPr>
              <w:jc w:val="center"/>
              <w:rPr>
                <w:color w:val="000000"/>
              </w:rPr>
            </w:pPr>
            <w:r w:rsidRPr="001A6A34">
              <w:rPr>
                <w:color w:val="000000"/>
              </w:rPr>
              <w:t>4,56</w:t>
            </w:r>
          </w:p>
        </w:tc>
        <w:tc>
          <w:tcPr>
            <w:tcW w:w="346" w:type="pct"/>
            <w:tcBorders>
              <w:top w:val="nil"/>
              <w:left w:val="single" w:sz="4" w:space="0" w:color="auto"/>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3,31</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3,67</w:t>
            </w:r>
          </w:p>
        </w:tc>
        <w:tc>
          <w:tcPr>
            <w:tcW w:w="25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4</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3,5</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3,17</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4,11</w:t>
            </w:r>
          </w:p>
        </w:tc>
        <w:tc>
          <w:tcPr>
            <w:tcW w:w="346"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color w:val="000000"/>
              </w:rPr>
            </w:pPr>
            <w:r w:rsidRPr="001A6A34">
              <w:rPr>
                <w:color w:val="000000"/>
              </w:rPr>
              <w:t>2</w:t>
            </w:r>
          </w:p>
        </w:tc>
        <w:tc>
          <w:tcPr>
            <w:tcW w:w="648"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jc w:val="center"/>
              <w:rPr>
                <w:b/>
                <w:color w:val="000000"/>
              </w:rPr>
            </w:pPr>
            <w:r w:rsidRPr="001A6A34">
              <w:rPr>
                <w:b/>
                <w:color w:val="000000"/>
              </w:rPr>
              <w:t>3,38</w:t>
            </w:r>
          </w:p>
        </w:tc>
      </w:tr>
      <w:tr w:rsidR="00D25EA6" w:rsidRPr="001A6A34" w:rsidTr="00D25EA6">
        <w:trPr>
          <w:trHeight w:val="330"/>
        </w:trPr>
        <w:tc>
          <w:tcPr>
            <w:tcW w:w="1073" w:type="pct"/>
            <w:tcBorders>
              <w:top w:val="single" w:sz="4" w:space="0" w:color="auto"/>
              <w:left w:val="single" w:sz="4" w:space="0" w:color="auto"/>
              <w:bottom w:val="single" w:sz="4" w:space="0" w:color="auto"/>
              <w:right w:val="single" w:sz="4" w:space="0" w:color="auto"/>
            </w:tcBorders>
          </w:tcPr>
          <w:p w:rsidR="00D25EA6" w:rsidRPr="001A6A34" w:rsidRDefault="00D25EA6" w:rsidP="001A6A34">
            <w:pPr>
              <w:rPr>
                <w:b/>
                <w:bCs/>
                <w:i/>
                <w:color w:val="000000"/>
              </w:rPr>
            </w:pPr>
            <w:r w:rsidRPr="001A6A34">
              <w:rPr>
                <w:b/>
                <w:bCs/>
                <w:i/>
                <w:color w:val="000000"/>
              </w:rPr>
              <w:t>Среднее значение</w:t>
            </w:r>
          </w:p>
        </w:tc>
        <w:tc>
          <w:tcPr>
            <w:tcW w:w="255"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i/>
                <w:color w:val="000000"/>
              </w:rPr>
            </w:pPr>
            <w:r w:rsidRPr="001A6A34">
              <w:rPr>
                <w:i/>
                <w:color w:val="000000"/>
              </w:rPr>
              <w:t>3</w:t>
            </w:r>
          </w:p>
        </w:tc>
        <w:tc>
          <w:tcPr>
            <w:tcW w:w="346"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i/>
                <w:color w:val="000000"/>
              </w:rPr>
            </w:pPr>
            <w:r w:rsidRPr="001A6A34">
              <w:rPr>
                <w:i/>
                <w:color w:val="000000"/>
              </w:rPr>
              <w:t>2,63</w:t>
            </w:r>
          </w:p>
        </w:tc>
        <w:tc>
          <w:tcPr>
            <w:tcW w:w="346" w:type="pct"/>
            <w:tcBorders>
              <w:top w:val="single" w:sz="4" w:space="0" w:color="auto"/>
              <w:left w:val="nil"/>
              <w:bottom w:val="single" w:sz="4" w:space="0" w:color="auto"/>
              <w:right w:val="nil"/>
            </w:tcBorders>
            <w:shd w:val="clear" w:color="auto" w:fill="auto"/>
            <w:vAlign w:val="center"/>
          </w:tcPr>
          <w:p w:rsidR="00D25EA6" w:rsidRPr="001A6A34" w:rsidRDefault="00D25EA6" w:rsidP="001A6A34">
            <w:pPr>
              <w:jc w:val="center"/>
              <w:rPr>
                <w:i/>
                <w:color w:val="000000"/>
              </w:rPr>
            </w:pPr>
            <w:r w:rsidRPr="001A6A34">
              <w:rPr>
                <w:i/>
                <w:color w:val="000000"/>
              </w:rPr>
              <w:t>4,56</w:t>
            </w:r>
          </w:p>
        </w:tc>
        <w:tc>
          <w:tcPr>
            <w:tcW w:w="346" w:type="pct"/>
            <w:tcBorders>
              <w:top w:val="single" w:sz="4" w:space="0" w:color="auto"/>
              <w:left w:val="single" w:sz="4" w:space="0" w:color="auto"/>
              <w:bottom w:val="single" w:sz="4" w:space="0" w:color="auto"/>
              <w:right w:val="single" w:sz="4" w:space="0" w:color="auto"/>
            </w:tcBorders>
            <w:shd w:val="clear" w:color="auto" w:fill="E6E6E6"/>
            <w:noWrap/>
            <w:vAlign w:val="center"/>
          </w:tcPr>
          <w:p w:rsidR="00D25EA6" w:rsidRPr="001A6A34" w:rsidRDefault="00D25EA6" w:rsidP="001A6A34">
            <w:pPr>
              <w:jc w:val="center"/>
              <w:rPr>
                <w:i/>
                <w:color w:val="000000"/>
              </w:rPr>
            </w:pPr>
            <w:r w:rsidRPr="001A6A34">
              <w:rPr>
                <w:i/>
                <w:color w:val="000000"/>
              </w:rPr>
              <w:t>3,35</w:t>
            </w:r>
          </w:p>
        </w:tc>
        <w:tc>
          <w:tcPr>
            <w:tcW w:w="346"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jc w:val="center"/>
              <w:rPr>
                <w:i/>
                <w:color w:val="000000"/>
              </w:rPr>
            </w:pPr>
            <w:r w:rsidRPr="001A6A34">
              <w:rPr>
                <w:i/>
                <w:color w:val="000000"/>
              </w:rPr>
              <w:t>3,75</w:t>
            </w:r>
          </w:p>
        </w:tc>
        <w:tc>
          <w:tcPr>
            <w:tcW w:w="25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jc w:val="center"/>
              <w:rPr>
                <w:i/>
                <w:color w:val="000000"/>
              </w:rPr>
            </w:pPr>
            <w:r w:rsidRPr="001A6A34">
              <w:rPr>
                <w:i/>
                <w:color w:val="000000"/>
              </w:rPr>
              <w:t>4</w:t>
            </w:r>
          </w:p>
        </w:tc>
        <w:tc>
          <w:tcPr>
            <w:tcW w:w="346"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jc w:val="center"/>
              <w:rPr>
                <w:i/>
                <w:color w:val="000000"/>
              </w:rPr>
            </w:pPr>
            <w:r w:rsidRPr="001A6A34">
              <w:rPr>
                <w:i/>
                <w:color w:val="000000"/>
              </w:rPr>
              <w:t>3,44</w:t>
            </w:r>
          </w:p>
        </w:tc>
        <w:tc>
          <w:tcPr>
            <w:tcW w:w="346"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i/>
                <w:color w:val="000000"/>
              </w:rPr>
            </w:pPr>
            <w:r w:rsidRPr="001A6A34">
              <w:rPr>
                <w:i/>
                <w:color w:val="000000"/>
              </w:rPr>
              <w:t>3,09</w:t>
            </w:r>
          </w:p>
        </w:tc>
        <w:tc>
          <w:tcPr>
            <w:tcW w:w="346"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jc w:val="center"/>
              <w:rPr>
                <w:i/>
                <w:color w:val="000000"/>
              </w:rPr>
            </w:pPr>
            <w:r w:rsidRPr="001A6A34">
              <w:rPr>
                <w:i/>
                <w:color w:val="000000"/>
              </w:rPr>
              <w:t>4,06</w:t>
            </w:r>
          </w:p>
        </w:tc>
        <w:tc>
          <w:tcPr>
            <w:tcW w:w="346"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jc w:val="center"/>
              <w:rPr>
                <w:i/>
                <w:color w:val="000000"/>
              </w:rPr>
            </w:pPr>
            <w:r w:rsidRPr="001A6A34">
              <w:rPr>
                <w:i/>
                <w:color w:val="000000"/>
              </w:rPr>
              <w:t>2,13</w:t>
            </w:r>
          </w:p>
        </w:tc>
        <w:tc>
          <w:tcPr>
            <w:tcW w:w="648" w:type="pct"/>
            <w:tcBorders>
              <w:top w:val="single" w:sz="4" w:space="0" w:color="auto"/>
              <w:left w:val="nil"/>
              <w:bottom w:val="single" w:sz="4" w:space="0" w:color="auto"/>
              <w:right w:val="single" w:sz="4" w:space="0" w:color="auto"/>
            </w:tcBorders>
            <w:vAlign w:val="center"/>
          </w:tcPr>
          <w:p w:rsidR="00D25EA6" w:rsidRPr="001A6A34" w:rsidRDefault="00D25EA6" w:rsidP="001A6A34">
            <w:pPr>
              <w:jc w:val="center"/>
              <w:rPr>
                <w:b/>
                <w:i/>
                <w:color w:val="000000"/>
              </w:rPr>
            </w:pPr>
            <w:r w:rsidRPr="001A6A34">
              <w:rPr>
                <w:b/>
                <w:i/>
                <w:color w:val="000000"/>
              </w:rPr>
              <w:t>3,40</w:t>
            </w:r>
          </w:p>
        </w:tc>
      </w:tr>
    </w:tbl>
    <w:p w:rsidR="00D25EA6" w:rsidRPr="001A6A34" w:rsidRDefault="00D25EA6" w:rsidP="001A6A34">
      <w:pPr>
        <w:spacing w:line="360" w:lineRule="auto"/>
        <w:ind w:firstLine="709"/>
        <w:jc w:val="both"/>
        <w:rPr>
          <w:b/>
          <w:sz w:val="12"/>
          <w:szCs w:val="12"/>
        </w:rPr>
      </w:pPr>
    </w:p>
    <w:p w:rsidR="00D25EA6" w:rsidRPr="001A6A34" w:rsidRDefault="00D25EA6" w:rsidP="001A6A34">
      <w:pPr>
        <w:pBdr>
          <w:top w:val="single" w:sz="4" w:space="1" w:color="auto"/>
        </w:pBdr>
        <w:spacing w:line="288" w:lineRule="auto"/>
        <w:jc w:val="both"/>
      </w:pPr>
      <w:r w:rsidRPr="001A6A34">
        <w:t>Здесь и далее по Барабинскому</w:t>
      </w:r>
      <w:r w:rsidRPr="001A6A34">
        <w:rPr>
          <w:sz w:val="28"/>
          <w:szCs w:val="28"/>
        </w:rPr>
        <w:t xml:space="preserve"> </w:t>
      </w:r>
      <w:r w:rsidRPr="001A6A34">
        <w:t>району применяется следующая кодификация услуг:</w:t>
      </w:r>
    </w:p>
    <w:p w:rsidR="00D25EA6" w:rsidRPr="001A6A34" w:rsidRDefault="00D25EA6"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D25EA6" w:rsidRPr="001A6A34" w:rsidRDefault="00D25EA6"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D25EA6" w:rsidRPr="001A6A34" w:rsidRDefault="00D25EA6"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D25EA6" w:rsidRPr="001A6A34" w:rsidRDefault="00D25EA6"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D25EA6" w:rsidRPr="001A6A34" w:rsidRDefault="00D25EA6"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D25EA6" w:rsidRPr="001A6A34" w:rsidRDefault="00D25EA6"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D25EA6" w:rsidRPr="001A6A34" w:rsidRDefault="00D25EA6"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D25EA6" w:rsidRPr="001A6A34" w:rsidRDefault="00D25EA6"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D25EA6" w:rsidRPr="001A6A34" w:rsidRDefault="00D25EA6"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D25EA6" w:rsidRPr="001A6A34" w:rsidRDefault="00D25EA6"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D25EA6" w:rsidRPr="001A6A34" w:rsidRDefault="00D25EA6" w:rsidP="001A6A34">
      <w:pPr>
        <w:spacing w:line="360" w:lineRule="auto"/>
        <w:ind w:firstLine="709"/>
        <w:jc w:val="both"/>
        <w:rPr>
          <w:sz w:val="28"/>
          <w:szCs w:val="28"/>
        </w:rPr>
      </w:pPr>
      <w:r w:rsidRPr="001A6A34">
        <w:rPr>
          <w:sz w:val="28"/>
          <w:szCs w:val="28"/>
        </w:rPr>
        <w:t>Максимальную оценку доступности (4,56 балла) заявители дали  услуге «оформление и выдача микропроцессорной пластиковой карты «Социальная карта»».</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Минимальную оценку (2,13 балла) – услуге «признание жилых помещений муниципального жилищного фонда непригодными для проживания». Ниже среднего уровня респонденты также оценили доступность следующих услуг:</w:t>
      </w:r>
    </w:p>
    <w:p w:rsidR="00D25EA6" w:rsidRPr="001A6A34" w:rsidRDefault="00D25EA6" w:rsidP="001A6A34">
      <w:pPr>
        <w:pStyle w:val="49"/>
        <w:numPr>
          <w:ilvl w:val="0"/>
          <w:numId w:val="306"/>
        </w:numPr>
        <w:tabs>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жилых помещений по договорам социального найма</w:t>
      </w:r>
    </w:p>
    <w:p w:rsidR="00D25EA6" w:rsidRPr="001A6A34" w:rsidRDefault="00D25EA6" w:rsidP="001A6A34">
      <w:pPr>
        <w:pStyle w:val="49"/>
        <w:numPr>
          <w:ilvl w:val="0"/>
          <w:numId w:val="306"/>
        </w:numPr>
        <w:tabs>
          <w:tab w:val="left" w:pos="1134"/>
        </w:tabs>
        <w:spacing w:line="360" w:lineRule="auto"/>
        <w:ind w:left="0" w:firstLine="709"/>
        <w:contextualSpacing w:val="0"/>
        <w:jc w:val="both"/>
        <w:rPr>
          <w:sz w:val="28"/>
          <w:szCs w:val="28"/>
          <w:lang w:val="ru-RU"/>
        </w:rPr>
      </w:pPr>
      <w:r w:rsidRPr="001A6A34">
        <w:rPr>
          <w:sz w:val="28"/>
          <w:szCs w:val="28"/>
          <w:lang w:val="ru-RU"/>
        </w:rPr>
        <w:t>прием заявлений, документов, а также постановка граждан на учет в качестве нуждающихся в жилых помещениях</w:t>
      </w:r>
    </w:p>
    <w:p w:rsidR="00D25EA6" w:rsidRPr="001A6A34" w:rsidRDefault="00D25EA6" w:rsidP="001A6A34">
      <w:pPr>
        <w:pStyle w:val="49"/>
        <w:numPr>
          <w:ilvl w:val="0"/>
          <w:numId w:val="306"/>
        </w:numPr>
        <w:tabs>
          <w:tab w:val="left" w:pos="1134"/>
        </w:tabs>
        <w:spacing w:line="360" w:lineRule="auto"/>
        <w:ind w:left="0" w:firstLine="709"/>
        <w:contextualSpacing w:val="0"/>
        <w:jc w:val="both"/>
        <w:rPr>
          <w:sz w:val="28"/>
          <w:szCs w:val="28"/>
        </w:rPr>
      </w:pPr>
      <w:r w:rsidRPr="001A6A34">
        <w:rPr>
          <w:sz w:val="28"/>
          <w:szCs w:val="28"/>
        </w:rPr>
        <w:t>оказание социальной помощи</w:t>
      </w:r>
    </w:p>
    <w:p w:rsidR="00D25EA6" w:rsidRPr="001A6A34" w:rsidRDefault="00D25EA6" w:rsidP="001A6A34">
      <w:pPr>
        <w:pStyle w:val="49"/>
        <w:numPr>
          <w:ilvl w:val="0"/>
          <w:numId w:val="306"/>
        </w:numPr>
        <w:tabs>
          <w:tab w:val="left" w:pos="1134"/>
        </w:tabs>
        <w:spacing w:line="360" w:lineRule="auto"/>
        <w:ind w:left="0" w:firstLine="709"/>
        <w:contextualSpacing w:val="0"/>
        <w:jc w:val="both"/>
        <w:rPr>
          <w:sz w:val="28"/>
          <w:szCs w:val="28"/>
          <w:lang w:val="ru-RU"/>
        </w:rPr>
      </w:pPr>
      <w:r w:rsidRPr="001A6A34">
        <w:rPr>
          <w:sz w:val="28"/>
          <w:szCs w:val="28"/>
          <w:lang w:val="ru-RU"/>
        </w:rPr>
        <w:t>предоставление земельных участков для индивидуального жилищного строительства</w:t>
      </w:r>
    </w:p>
    <w:p w:rsidR="00D25EA6" w:rsidRPr="001A6A34" w:rsidRDefault="00D25EA6" w:rsidP="001A6A34">
      <w:pPr>
        <w:pStyle w:val="49"/>
        <w:numPr>
          <w:ilvl w:val="0"/>
          <w:numId w:val="306"/>
        </w:numPr>
        <w:tabs>
          <w:tab w:val="left" w:pos="1134"/>
        </w:tabs>
        <w:spacing w:line="360" w:lineRule="auto"/>
        <w:ind w:left="0" w:firstLine="709"/>
        <w:contextualSpacing w:val="0"/>
        <w:jc w:val="both"/>
        <w:rPr>
          <w:sz w:val="28"/>
          <w:szCs w:val="28"/>
          <w:lang w:val="ru-RU"/>
        </w:rPr>
      </w:pPr>
      <w:r w:rsidRPr="001A6A34">
        <w:rPr>
          <w:sz w:val="28"/>
          <w:szCs w:val="28"/>
          <w:lang w:val="ru-RU"/>
        </w:rPr>
        <w:t>признание жилых помещений муниципального жилищного фонда непригодными для проживания</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показателями «</w:t>
      </w:r>
      <w:r w:rsidRPr="001A6A34">
        <w:rPr>
          <w:bCs/>
          <w:color w:val="000000"/>
          <w:sz w:val="28"/>
          <w:szCs w:val="28"/>
        </w:rPr>
        <w:t>Полнота и понятность предоставленной информации» и «Получение информации о стадии рассмотрения обращения</w:t>
      </w:r>
      <w:r w:rsidRPr="001A6A34">
        <w:rPr>
          <w:sz w:val="28"/>
          <w:szCs w:val="28"/>
        </w:rPr>
        <w:t>» (по 3,58 балла), однако существенной дифференциации между разными подкритериями не отмечено.</w:t>
      </w:r>
    </w:p>
    <w:p w:rsidR="00D25EA6" w:rsidRPr="001A6A34" w:rsidRDefault="00D25EA6" w:rsidP="001A6A34">
      <w:pPr>
        <w:numPr>
          <w:ilvl w:val="0"/>
          <w:numId w:val="313"/>
        </w:numPr>
        <w:tabs>
          <w:tab w:val="left" w:pos="1134"/>
        </w:tabs>
        <w:spacing w:line="360" w:lineRule="auto"/>
        <w:ind w:left="0" w:firstLine="709"/>
        <w:jc w:val="center"/>
        <w:rPr>
          <w:b/>
          <w:sz w:val="28"/>
          <w:szCs w:val="28"/>
        </w:rPr>
      </w:pPr>
      <w:r w:rsidRPr="001A6A34">
        <w:rPr>
          <w:b/>
          <w:sz w:val="28"/>
          <w:szCs w:val="28"/>
        </w:rPr>
        <w:t>Оценка уровня качества услуг</w:t>
      </w:r>
    </w:p>
    <w:p w:rsidR="00D25EA6" w:rsidRPr="001A6A34" w:rsidRDefault="00D25EA6" w:rsidP="001A6A34">
      <w:pPr>
        <w:tabs>
          <w:tab w:val="left" w:pos="1134"/>
        </w:tabs>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3,25 балла, что можно оценить как «удовлетворительно» (табл. 4).</w:t>
      </w:r>
    </w:p>
    <w:p w:rsidR="00D25EA6" w:rsidRPr="001A6A34" w:rsidRDefault="00D25EA6" w:rsidP="001A6A34">
      <w:pPr>
        <w:pStyle w:val="ac"/>
        <w:spacing w:line="360" w:lineRule="auto"/>
        <w:rPr>
          <w:b w:val="0"/>
          <w:sz w:val="28"/>
          <w:szCs w:val="24"/>
        </w:rPr>
      </w:pPr>
      <w:r w:rsidRPr="001A6A34">
        <w:rPr>
          <w:b w:val="0"/>
          <w:sz w:val="28"/>
          <w:szCs w:val="24"/>
        </w:rPr>
        <w:t>Таблица 4 – Уровень качества муниципальных услуг</w:t>
      </w:r>
    </w:p>
    <w:tbl>
      <w:tblPr>
        <w:tblW w:w="5000" w:type="pct"/>
        <w:tblLook w:val="00A0" w:firstRow="1" w:lastRow="0" w:firstColumn="1" w:lastColumn="0" w:noHBand="0" w:noVBand="0"/>
      </w:tblPr>
      <w:tblGrid>
        <w:gridCol w:w="2697"/>
        <w:gridCol w:w="601"/>
        <w:gridCol w:w="601"/>
        <w:gridCol w:w="601"/>
        <w:gridCol w:w="601"/>
        <w:gridCol w:w="601"/>
        <w:gridCol w:w="601"/>
        <w:gridCol w:w="601"/>
        <w:gridCol w:w="601"/>
        <w:gridCol w:w="601"/>
        <w:gridCol w:w="601"/>
        <w:gridCol w:w="1147"/>
      </w:tblGrid>
      <w:tr w:rsidR="00D25EA6" w:rsidRPr="001A6A34" w:rsidTr="00D25EA6">
        <w:trPr>
          <w:trHeight w:val="330"/>
          <w:tblHeader/>
        </w:trPr>
        <w:tc>
          <w:tcPr>
            <w:tcW w:w="1368"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bCs/>
                <w:color w:val="000000"/>
              </w:rPr>
            </w:pPr>
            <w:r w:rsidRPr="001A6A34">
              <w:rPr>
                <w:b/>
                <w:bCs/>
                <w:color w:val="000000"/>
              </w:rPr>
              <w:t>Подкритерий качества услуг</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2</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3</w:t>
            </w:r>
          </w:p>
        </w:tc>
        <w:tc>
          <w:tcPr>
            <w:tcW w:w="305"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sz w:val="22"/>
                <w:szCs w:val="22"/>
              </w:rPr>
              <w:t>4</w:t>
            </w:r>
          </w:p>
        </w:tc>
        <w:tc>
          <w:tcPr>
            <w:tcW w:w="305"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5</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6</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7</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9</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12</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17</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sz w:val="22"/>
                <w:szCs w:val="22"/>
              </w:rPr>
              <w:t>18</w:t>
            </w:r>
          </w:p>
        </w:tc>
        <w:tc>
          <w:tcPr>
            <w:tcW w:w="583" w:type="pct"/>
            <w:tcBorders>
              <w:top w:val="single" w:sz="4" w:space="0" w:color="auto"/>
              <w:left w:val="nil"/>
              <w:bottom w:val="single" w:sz="12" w:space="0" w:color="auto"/>
              <w:right w:val="single" w:sz="4" w:space="0" w:color="auto"/>
            </w:tcBorders>
          </w:tcPr>
          <w:p w:rsidR="00D25EA6" w:rsidRPr="001A6A34" w:rsidRDefault="00D25EA6" w:rsidP="001A6A34">
            <w:pPr>
              <w:spacing w:line="276" w:lineRule="auto"/>
              <w:rPr>
                <w:b/>
                <w:bCs/>
                <w:color w:val="000000"/>
                <w:sz w:val="20"/>
              </w:rPr>
            </w:pPr>
            <w:r w:rsidRPr="001A6A34">
              <w:rPr>
                <w:b/>
                <w:bCs/>
                <w:color w:val="000000"/>
                <w:sz w:val="20"/>
              </w:rPr>
              <w:t>Среднее значение</w:t>
            </w:r>
          </w:p>
        </w:tc>
      </w:tr>
      <w:tr w:rsidR="00D25EA6" w:rsidRPr="001A6A34" w:rsidTr="00D25EA6">
        <w:trPr>
          <w:trHeight w:val="330"/>
        </w:trPr>
        <w:tc>
          <w:tcPr>
            <w:tcW w:w="1368" w:type="pct"/>
            <w:tcBorders>
              <w:top w:val="single" w:sz="12" w:space="0" w:color="auto"/>
              <w:left w:val="single" w:sz="4" w:space="0" w:color="auto"/>
              <w:bottom w:val="single" w:sz="4" w:space="0" w:color="auto"/>
              <w:right w:val="single" w:sz="4" w:space="0" w:color="auto"/>
            </w:tcBorders>
          </w:tcPr>
          <w:p w:rsidR="00D25EA6" w:rsidRPr="001A6A34" w:rsidRDefault="00D25EA6" w:rsidP="001A6A34">
            <w:pPr>
              <w:spacing w:line="276" w:lineRule="auto"/>
              <w:rPr>
                <w:sz w:val="20"/>
              </w:rPr>
            </w:pPr>
            <w:r w:rsidRPr="001A6A34">
              <w:rPr>
                <w:sz w:val="20"/>
              </w:rPr>
              <w:t>Вежливость сотрудников, предоставляющих услугу</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2,5</w:t>
            </w:r>
          </w:p>
        </w:tc>
        <w:tc>
          <w:tcPr>
            <w:tcW w:w="305" w:type="pct"/>
            <w:tcBorders>
              <w:top w:val="single" w:sz="12" w:space="0" w:color="auto"/>
              <w:left w:val="nil"/>
              <w:bottom w:val="single" w:sz="4" w:space="0" w:color="auto"/>
              <w:right w:val="nil"/>
            </w:tcBorders>
            <w:vAlign w:val="center"/>
          </w:tcPr>
          <w:p w:rsidR="00D25EA6" w:rsidRPr="001A6A34" w:rsidRDefault="00D25EA6" w:rsidP="001A6A34">
            <w:pPr>
              <w:spacing w:line="276" w:lineRule="auto"/>
              <w:jc w:val="center"/>
              <w:rPr>
                <w:color w:val="000000"/>
              </w:rPr>
            </w:pPr>
            <w:r w:rsidRPr="001A6A34">
              <w:rPr>
                <w:color w:val="000000"/>
                <w:sz w:val="22"/>
                <w:szCs w:val="22"/>
              </w:rPr>
              <w:t>4,56</w:t>
            </w:r>
          </w:p>
        </w:tc>
        <w:tc>
          <w:tcPr>
            <w:tcW w:w="305" w:type="pct"/>
            <w:tcBorders>
              <w:top w:val="single" w:sz="12" w:space="0" w:color="auto"/>
              <w:left w:val="single" w:sz="4" w:space="0" w:color="auto"/>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3,38</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3,67</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4</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3,5</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3,33</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4,11</w:t>
            </w:r>
          </w:p>
        </w:tc>
        <w:tc>
          <w:tcPr>
            <w:tcW w:w="30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2</w:t>
            </w:r>
          </w:p>
        </w:tc>
        <w:tc>
          <w:tcPr>
            <w:tcW w:w="583" w:type="pct"/>
            <w:tcBorders>
              <w:top w:val="single" w:sz="12"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3,41</w:t>
            </w:r>
          </w:p>
        </w:tc>
      </w:tr>
      <w:tr w:rsidR="00D25EA6" w:rsidRPr="001A6A34" w:rsidTr="00D25EA6">
        <w:trPr>
          <w:trHeight w:val="330"/>
        </w:trPr>
        <w:tc>
          <w:tcPr>
            <w:tcW w:w="1368"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sz w:val="20"/>
              </w:rPr>
            </w:pPr>
            <w:r w:rsidRPr="001A6A34">
              <w:rPr>
                <w:sz w:val="20"/>
              </w:rPr>
              <w:t xml:space="preserve">Комфортность оказания услуги </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2,5</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2,5</w:t>
            </w:r>
          </w:p>
        </w:tc>
        <w:tc>
          <w:tcPr>
            <w:tcW w:w="305" w:type="pct"/>
            <w:tcBorders>
              <w:top w:val="single" w:sz="4" w:space="0" w:color="auto"/>
              <w:left w:val="nil"/>
              <w:bottom w:val="single" w:sz="4" w:space="0" w:color="auto"/>
              <w:right w:val="nil"/>
            </w:tcBorders>
            <w:vAlign w:val="center"/>
          </w:tcPr>
          <w:p w:rsidR="00D25EA6" w:rsidRPr="001A6A34" w:rsidRDefault="00D25EA6" w:rsidP="001A6A34">
            <w:pPr>
              <w:spacing w:line="276" w:lineRule="auto"/>
              <w:jc w:val="center"/>
              <w:rPr>
                <w:color w:val="000000"/>
              </w:rPr>
            </w:pPr>
            <w:r w:rsidRPr="001A6A34">
              <w:rPr>
                <w:color w:val="000000"/>
                <w:sz w:val="22"/>
                <w:szCs w:val="22"/>
              </w:rPr>
              <w:t>3,89</w:t>
            </w:r>
          </w:p>
        </w:tc>
        <w:tc>
          <w:tcPr>
            <w:tcW w:w="305" w:type="pct"/>
            <w:tcBorders>
              <w:top w:val="nil"/>
              <w:left w:val="single" w:sz="4" w:space="0" w:color="auto"/>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3,08</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3,67</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4</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3,5</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3,5</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3,44</w:t>
            </w:r>
          </w:p>
        </w:tc>
        <w:tc>
          <w:tcPr>
            <w:tcW w:w="305" w:type="pct"/>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sz w:val="22"/>
                <w:szCs w:val="22"/>
              </w:rPr>
              <w:t>2</w:t>
            </w:r>
          </w:p>
        </w:tc>
        <w:tc>
          <w:tcPr>
            <w:tcW w:w="583"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3,21</w:t>
            </w:r>
          </w:p>
        </w:tc>
      </w:tr>
      <w:tr w:rsidR="00D25EA6" w:rsidRPr="001A6A34" w:rsidTr="00D25EA6">
        <w:trPr>
          <w:trHeight w:val="330"/>
        </w:trPr>
        <w:tc>
          <w:tcPr>
            <w:tcW w:w="1368" w:type="pct"/>
            <w:tcBorders>
              <w:top w:val="nil"/>
              <w:left w:val="single" w:sz="4" w:space="0" w:color="auto"/>
              <w:bottom w:val="single" w:sz="4" w:space="0" w:color="auto"/>
              <w:right w:val="single" w:sz="4" w:space="0" w:color="auto"/>
            </w:tcBorders>
            <w:shd w:val="clear" w:color="auto" w:fill="E6E6E6"/>
          </w:tcPr>
          <w:p w:rsidR="00D25EA6" w:rsidRPr="001A6A34" w:rsidRDefault="00D25EA6" w:rsidP="001A6A34">
            <w:pPr>
              <w:spacing w:line="276" w:lineRule="auto"/>
              <w:rPr>
                <w:sz w:val="20"/>
              </w:rPr>
            </w:pPr>
            <w:r w:rsidRPr="001A6A34">
              <w:rPr>
                <w:sz w:val="20"/>
              </w:rPr>
              <w:t>Качество оказания услуги (точность и правильность заполнения документов сотрудниками)</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2,5</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2</w:t>
            </w:r>
          </w:p>
        </w:tc>
        <w:tc>
          <w:tcPr>
            <w:tcW w:w="305" w:type="pct"/>
            <w:tcBorders>
              <w:top w:val="single" w:sz="4" w:space="0" w:color="auto"/>
              <w:left w:val="nil"/>
              <w:bottom w:val="single" w:sz="4" w:space="0" w:color="auto"/>
              <w:right w:val="nil"/>
            </w:tcBorders>
            <w:shd w:val="clear" w:color="auto" w:fill="E6E6E6"/>
            <w:vAlign w:val="center"/>
          </w:tcPr>
          <w:p w:rsidR="00D25EA6" w:rsidRPr="001A6A34" w:rsidRDefault="00D25EA6" w:rsidP="001A6A34">
            <w:pPr>
              <w:spacing w:line="276" w:lineRule="auto"/>
              <w:jc w:val="center"/>
              <w:rPr>
                <w:color w:val="000000"/>
              </w:rPr>
            </w:pPr>
            <w:r w:rsidRPr="001A6A34">
              <w:rPr>
                <w:color w:val="000000"/>
                <w:sz w:val="22"/>
                <w:szCs w:val="22"/>
              </w:rPr>
              <w:t>4,44</w:t>
            </w:r>
          </w:p>
        </w:tc>
        <w:tc>
          <w:tcPr>
            <w:tcW w:w="305" w:type="pct"/>
            <w:tcBorders>
              <w:top w:val="nil"/>
              <w:left w:val="single" w:sz="4" w:space="0" w:color="auto"/>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3,08</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3,33</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4</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3,5</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3,5</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4,11</w:t>
            </w:r>
          </w:p>
        </w:tc>
        <w:tc>
          <w:tcPr>
            <w:tcW w:w="305" w:type="pct"/>
            <w:tcBorders>
              <w:top w:val="nil"/>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color w:val="000000"/>
              </w:rPr>
            </w:pPr>
            <w:r w:rsidRPr="001A6A34">
              <w:rPr>
                <w:color w:val="000000"/>
                <w:sz w:val="22"/>
                <w:szCs w:val="22"/>
              </w:rPr>
              <w:t>1</w:t>
            </w:r>
          </w:p>
        </w:tc>
        <w:tc>
          <w:tcPr>
            <w:tcW w:w="583" w:type="pct"/>
            <w:tcBorders>
              <w:top w:val="nil"/>
              <w:left w:val="nil"/>
              <w:bottom w:val="single" w:sz="4" w:space="0" w:color="auto"/>
              <w:right w:val="single" w:sz="4" w:space="0" w:color="auto"/>
            </w:tcBorders>
            <w:shd w:val="clear" w:color="auto" w:fill="E6E6E6"/>
            <w:vAlign w:val="center"/>
          </w:tcPr>
          <w:p w:rsidR="00D25EA6" w:rsidRPr="001A6A34" w:rsidRDefault="00D25EA6" w:rsidP="001A6A34">
            <w:pPr>
              <w:spacing w:line="276" w:lineRule="auto"/>
              <w:jc w:val="center"/>
              <w:rPr>
                <w:b/>
                <w:color w:val="000000"/>
              </w:rPr>
            </w:pPr>
            <w:r w:rsidRPr="001A6A34">
              <w:rPr>
                <w:b/>
                <w:color w:val="000000"/>
              </w:rPr>
              <w:t>3,15</w:t>
            </w:r>
          </w:p>
        </w:tc>
      </w:tr>
      <w:tr w:rsidR="00D25EA6" w:rsidRPr="001A6A34" w:rsidTr="00D25EA6">
        <w:trPr>
          <w:trHeight w:val="330"/>
        </w:trPr>
        <w:tc>
          <w:tcPr>
            <w:tcW w:w="1368" w:type="pct"/>
            <w:tcBorders>
              <w:top w:val="single" w:sz="4" w:space="0" w:color="auto"/>
              <w:left w:val="single" w:sz="4" w:space="0" w:color="auto"/>
              <w:bottom w:val="single" w:sz="4" w:space="0" w:color="auto"/>
              <w:right w:val="single" w:sz="4" w:space="0" w:color="auto"/>
            </w:tcBorders>
          </w:tcPr>
          <w:p w:rsidR="00D25EA6" w:rsidRPr="001A6A34" w:rsidRDefault="00D25EA6" w:rsidP="001A6A34">
            <w:pPr>
              <w:spacing w:line="276" w:lineRule="auto"/>
              <w:rPr>
                <w:b/>
                <w:bCs/>
                <w:i/>
                <w:color w:val="000000"/>
              </w:rPr>
            </w:pPr>
            <w:r w:rsidRPr="001A6A34">
              <w:rPr>
                <w:b/>
                <w:bCs/>
                <w:i/>
                <w:color w:val="000000"/>
              </w:rPr>
              <w:t>Среднее значение</w:t>
            </w:r>
          </w:p>
        </w:tc>
        <w:tc>
          <w:tcPr>
            <w:tcW w:w="305"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i/>
                <w:color w:val="000000"/>
              </w:rPr>
            </w:pPr>
            <w:r w:rsidRPr="001A6A34">
              <w:rPr>
                <w:i/>
                <w:color w:val="000000"/>
                <w:sz w:val="22"/>
                <w:szCs w:val="22"/>
              </w:rPr>
              <w:t>2,67</w:t>
            </w:r>
          </w:p>
        </w:tc>
        <w:tc>
          <w:tcPr>
            <w:tcW w:w="305"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i/>
                <w:color w:val="000000"/>
              </w:rPr>
            </w:pPr>
            <w:r w:rsidRPr="001A6A34">
              <w:rPr>
                <w:i/>
                <w:color w:val="000000"/>
                <w:sz w:val="22"/>
                <w:szCs w:val="22"/>
              </w:rPr>
              <w:t>2,33</w:t>
            </w:r>
          </w:p>
        </w:tc>
        <w:tc>
          <w:tcPr>
            <w:tcW w:w="305" w:type="pct"/>
            <w:tcBorders>
              <w:top w:val="single" w:sz="4" w:space="0" w:color="auto"/>
              <w:left w:val="nil"/>
              <w:bottom w:val="single" w:sz="4" w:space="0" w:color="auto"/>
              <w:right w:val="nil"/>
            </w:tcBorders>
            <w:vAlign w:val="center"/>
          </w:tcPr>
          <w:p w:rsidR="00D25EA6" w:rsidRPr="001A6A34" w:rsidRDefault="00D25EA6" w:rsidP="001A6A34">
            <w:pPr>
              <w:spacing w:line="276" w:lineRule="auto"/>
              <w:jc w:val="center"/>
              <w:rPr>
                <w:i/>
                <w:color w:val="000000"/>
              </w:rPr>
            </w:pPr>
            <w:r w:rsidRPr="001A6A34">
              <w:rPr>
                <w:i/>
                <w:color w:val="000000"/>
                <w:sz w:val="22"/>
                <w:szCs w:val="22"/>
              </w:rPr>
              <w:t>4,30</w:t>
            </w:r>
          </w:p>
        </w:tc>
        <w:tc>
          <w:tcPr>
            <w:tcW w:w="305" w:type="pct"/>
            <w:tcBorders>
              <w:top w:val="single" w:sz="4" w:space="0" w:color="auto"/>
              <w:left w:val="single" w:sz="4" w:space="0" w:color="auto"/>
              <w:bottom w:val="single" w:sz="4" w:space="0" w:color="auto"/>
              <w:right w:val="single" w:sz="4" w:space="0" w:color="auto"/>
            </w:tcBorders>
            <w:shd w:val="clear" w:color="auto" w:fill="auto"/>
            <w:noWrap/>
            <w:vAlign w:val="center"/>
          </w:tcPr>
          <w:p w:rsidR="00D25EA6" w:rsidRPr="001A6A34" w:rsidRDefault="00D25EA6" w:rsidP="001A6A34">
            <w:pPr>
              <w:spacing w:line="276" w:lineRule="auto"/>
              <w:jc w:val="center"/>
              <w:rPr>
                <w:i/>
                <w:color w:val="000000"/>
              </w:rPr>
            </w:pPr>
            <w:r w:rsidRPr="001A6A34">
              <w:rPr>
                <w:i/>
                <w:color w:val="000000"/>
                <w:sz w:val="22"/>
                <w:szCs w:val="22"/>
              </w:rPr>
              <w:t>3,18</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i/>
                <w:color w:val="000000"/>
              </w:rPr>
            </w:pPr>
            <w:r w:rsidRPr="001A6A34">
              <w:rPr>
                <w:i/>
                <w:color w:val="000000"/>
                <w:sz w:val="22"/>
                <w:szCs w:val="22"/>
              </w:rPr>
              <w:t>3,56</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i/>
                <w:color w:val="000000"/>
              </w:rPr>
            </w:pPr>
            <w:r w:rsidRPr="001A6A34">
              <w:rPr>
                <w:i/>
                <w:color w:val="000000"/>
                <w:sz w:val="22"/>
                <w:szCs w:val="22"/>
              </w:rPr>
              <w:t>4,00</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i/>
                <w:color w:val="000000"/>
              </w:rPr>
            </w:pPr>
            <w:r w:rsidRPr="001A6A34">
              <w:rPr>
                <w:i/>
                <w:color w:val="000000"/>
                <w:sz w:val="22"/>
                <w:szCs w:val="22"/>
              </w:rPr>
              <w:t>3,50</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i/>
                <w:color w:val="000000"/>
              </w:rPr>
            </w:pPr>
            <w:r w:rsidRPr="001A6A34">
              <w:rPr>
                <w:i/>
                <w:color w:val="000000"/>
                <w:sz w:val="22"/>
                <w:szCs w:val="22"/>
              </w:rPr>
              <w:t>3,44</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i/>
                <w:color w:val="000000"/>
              </w:rPr>
            </w:pPr>
            <w:r w:rsidRPr="001A6A34">
              <w:rPr>
                <w:i/>
                <w:color w:val="000000"/>
                <w:sz w:val="22"/>
                <w:szCs w:val="22"/>
              </w:rPr>
              <w:t>3,89</w:t>
            </w:r>
          </w:p>
        </w:tc>
        <w:tc>
          <w:tcPr>
            <w:tcW w:w="305" w:type="pct"/>
            <w:tcBorders>
              <w:top w:val="single" w:sz="4"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i/>
                <w:color w:val="000000"/>
              </w:rPr>
            </w:pPr>
            <w:r w:rsidRPr="001A6A34">
              <w:rPr>
                <w:i/>
                <w:color w:val="000000"/>
                <w:sz w:val="22"/>
                <w:szCs w:val="22"/>
              </w:rPr>
              <w:t>1,67</w:t>
            </w:r>
          </w:p>
        </w:tc>
        <w:tc>
          <w:tcPr>
            <w:tcW w:w="583" w:type="pct"/>
            <w:tcBorders>
              <w:top w:val="single" w:sz="4"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3,25</w:t>
            </w:r>
          </w:p>
        </w:tc>
      </w:tr>
    </w:tbl>
    <w:p w:rsidR="00D25EA6" w:rsidRPr="001A6A34" w:rsidRDefault="00D25EA6" w:rsidP="001A6A34">
      <w:pPr>
        <w:spacing w:line="360" w:lineRule="auto"/>
        <w:ind w:firstLine="709"/>
        <w:jc w:val="both"/>
        <w:rPr>
          <w:sz w:val="28"/>
          <w:szCs w:val="28"/>
        </w:rPr>
      </w:pPr>
    </w:p>
    <w:p w:rsidR="00D25EA6" w:rsidRPr="001A6A34" w:rsidRDefault="00D25EA6" w:rsidP="001A6A34">
      <w:pPr>
        <w:spacing w:line="360" w:lineRule="auto"/>
        <w:ind w:firstLine="709"/>
        <w:jc w:val="both"/>
        <w:rPr>
          <w:sz w:val="28"/>
          <w:szCs w:val="28"/>
        </w:rPr>
      </w:pPr>
      <w:r w:rsidRPr="001A6A34">
        <w:rPr>
          <w:sz w:val="28"/>
          <w:szCs w:val="28"/>
        </w:rPr>
        <w:t>Выше среднего заявители оценили качество услуги «оформление и выдача микропроцессорной пластиковой карты «Социальная карта»».</w:t>
      </w:r>
    </w:p>
    <w:p w:rsidR="00D25EA6" w:rsidRPr="001A6A34" w:rsidRDefault="00D25EA6" w:rsidP="001A6A34">
      <w:pPr>
        <w:spacing w:line="360" w:lineRule="auto"/>
        <w:ind w:firstLine="709"/>
        <w:jc w:val="both"/>
        <w:rPr>
          <w:sz w:val="28"/>
          <w:szCs w:val="28"/>
        </w:rPr>
      </w:pPr>
      <w:r w:rsidRPr="001A6A34">
        <w:rPr>
          <w:sz w:val="28"/>
          <w:szCs w:val="28"/>
        </w:rPr>
        <w:t>Существенно ниже среднего – услуги «предоставление жилых помещений по договорам социального найма» (2,67 балла), «признание жилых помещений муниципального жилищного фонда непригодными для проживания» (1,67 балла) и «прием заявлений, документов, а также постановка граждан на учет в качестве нуждающихся в жилых помещениях  (2,33 балла). Самый низкий балл (ниже среднего значения) получил подкритерий «Качество оказания услуги (точность и правильность заполнения документов сотрудниками)» (3,15 балла). Выше всего респонденты отметили «Вежливость сотрудников, предоставляющих услугу» (3,41).</w:t>
      </w:r>
    </w:p>
    <w:p w:rsidR="00D25EA6" w:rsidRPr="001A6A34" w:rsidRDefault="00D25EA6" w:rsidP="001A6A34">
      <w:pPr>
        <w:spacing w:line="360" w:lineRule="auto"/>
        <w:ind w:firstLine="709"/>
        <w:jc w:val="both"/>
        <w:rPr>
          <w:sz w:val="28"/>
          <w:szCs w:val="28"/>
        </w:rPr>
      </w:pPr>
      <w:r w:rsidRPr="001A6A34">
        <w:rPr>
          <w:sz w:val="28"/>
          <w:szCs w:val="28"/>
        </w:rPr>
        <w:t>Существенной дифференциации между оценкой различных подкритериев параметра «качество услуги» не выявлено.</w:t>
      </w:r>
    </w:p>
    <w:p w:rsidR="00D25EA6" w:rsidRPr="001A6A34" w:rsidRDefault="00D25EA6" w:rsidP="001A6A34">
      <w:pPr>
        <w:numPr>
          <w:ilvl w:val="0"/>
          <w:numId w:val="313"/>
        </w:numPr>
        <w:spacing w:line="360" w:lineRule="auto"/>
        <w:jc w:val="center"/>
        <w:rPr>
          <w:b/>
          <w:sz w:val="28"/>
          <w:szCs w:val="28"/>
        </w:rPr>
      </w:pPr>
      <w:r w:rsidRPr="001A6A34">
        <w:rPr>
          <w:b/>
          <w:sz w:val="28"/>
          <w:szCs w:val="28"/>
        </w:rPr>
        <w:t>Оценка уровня административных барьеров</w:t>
      </w:r>
    </w:p>
    <w:p w:rsidR="00D25EA6" w:rsidRPr="001A6A34" w:rsidRDefault="00D25EA6"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D25EA6" w:rsidRPr="001A6A34" w:rsidRDefault="00D25EA6" w:rsidP="001A6A34">
      <w:pPr>
        <w:spacing w:line="360" w:lineRule="auto"/>
        <w:jc w:val="center"/>
        <w:rPr>
          <w:b/>
          <w:i/>
          <w:sz w:val="28"/>
        </w:rPr>
      </w:pPr>
      <w:r w:rsidRPr="001A6A34">
        <w:rPr>
          <w:b/>
          <w:i/>
          <w:sz w:val="28"/>
        </w:rPr>
        <w:t>4.1. Количество документов в рамках предоставления услуги.</w:t>
      </w:r>
    </w:p>
    <w:p w:rsidR="00D25EA6" w:rsidRPr="001A6A34" w:rsidRDefault="00D25EA6"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 В среднем по рассматриваемым услугам респондентам необходимо было представить 11 документов.</w:t>
      </w:r>
    </w:p>
    <w:p w:rsidR="00D25EA6" w:rsidRPr="001A6A34" w:rsidRDefault="00D25EA6" w:rsidP="001A6A34">
      <w:pPr>
        <w:rPr>
          <w:sz w:val="28"/>
        </w:rPr>
      </w:pPr>
      <w:r w:rsidRPr="001A6A34">
        <w:rPr>
          <w:sz w:val="28"/>
        </w:rPr>
        <w:br w:type="page"/>
      </w:r>
    </w:p>
    <w:p w:rsidR="00D25EA6" w:rsidRPr="001A6A34" w:rsidRDefault="00D25EA6" w:rsidP="001A6A34">
      <w:pPr>
        <w:spacing w:line="360" w:lineRule="auto"/>
        <w:jc w:val="both"/>
        <w:rPr>
          <w:sz w:val="28"/>
        </w:rPr>
      </w:pPr>
      <w:r w:rsidRPr="001A6A34">
        <w:rPr>
          <w:sz w:val="28"/>
        </w:rPr>
        <w:t>Таблица 5 – Количество документов, необходимых в рамках предоставления услуг</w:t>
      </w:r>
    </w:p>
    <w:tbl>
      <w:tblPr>
        <w:tblW w:w="5000" w:type="pct"/>
        <w:tblLook w:val="00A0" w:firstRow="1" w:lastRow="0" w:firstColumn="1" w:lastColumn="0" w:noHBand="0" w:noVBand="0"/>
      </w:tblPr>
      <w:tblGrid>
        <w:gridCol w:w="2275"/>
        <w:gridCol w:w="585"/>
        <w:gridCol w:w="769"/>
        <w:gridCol w:w="544"/>
        <w:gridCol w:w="694"/>
        <w:gridCol w:w="674"/>
        <w:gridCol w:w="550"/>
        <w:gridCol w:w="550"/>
        <w:gridCol w:w="674"/>
        <w:gridCol w:w="552"/>
        <w:gridCol w:w="692"/>
        <w:gridCol w:w="1295"/>
      </w:tblGrid>
      <w:tr w:rsidR="00D25EA6" w:rsidRPr="001A6A34" w:rsidTr="00D25EA6">
        <w:trPr>
          <w:trHeight w:val="330"/>
          <w:tblHeader/>
        </w:trPr>
        <w:tc>
          <w:tcPr>
            <w:tcW w:w="1155"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bCs/>
                <w:color w:val="000000"/>
              </w:rPr>
            </w:pPr>
            <w:r w:rsidRPr="001A6A34">
              <w:rPr>
                <w:b/>
                <w:bCs/>
                <w:color w:val="000000"/>
              </w:rPr>
              <w:t>Кол-во документов</w:t>
            </w:r>
          </w:p>
        </w:tc>
        <w:tc>
          <w:tcPr>
            <w:tcW w:w="29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2</w:t>
            </w:r>
          </w:p>
        </w:tc>
        <w:tc>
          <w:tcPr>
            <w:tcW w:w="390"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3</w:t>
            </w:r>
          </w:p>
        </w:tc>
        <w:tc>
          <w:tcPr>
            <w:tcW w:w="276"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rPr>
              <w:t>4</w:t>
            </w:r>
          </w:p>
        </w:tc>
        <w:tc>
          <w:tcPr>
            <w:tcW w:w="352"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5</w:t>
            </w:r>
          </w:p>
        </w:tc>
        <w:tc>
          <w:tcPr>
            <w:tcW w:w="342"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6</w:t>
            </w:r>
          </w:p>
        </w:tc>
        <w:tc>
          <w:tcPr>
            <w:tcW w:w="279"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7</w:t>
            </w:r>
          </w:p>
        </w:tc>
        <w:tc>
          <w:tcPr>
            <w:tcW w:w="279"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9</w:t>
            </w:r>
          </w:p>
        </w:tc>
        <w:tc>
          <w:tcPr>
            <w:tcW w:w="342"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12</w:t>
            </w:r>
          </w:p>
        </w:tc>
        <w:tc>
          <w:tcPr>
            <w:tcW w:w="280"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17</w:t>
            </w:r>
          </w:p>
        </w:tc>
        <w:tc>
          <w:tcPr>
            <w:tcW w:w="35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18</w:t>
            </w:r>
          </w:p>
        </w:tc>
        <w:tc>
          <w:tcPr>
            <w:tcW w:w="658" w:type="pct"/>
            <w:tcBorders>
              <w:top w:val="single" w:sz="4" w:space="0" w:color="auto"/>
              <w:left w:val="nil"/>
              <w:bottom w:val="single" w:sz="12" w:space="0" w:color="auto"/>
              <w:right w:val="single" w:sz="4" w:space="0" w:color="auto"/>
            </w:tcBorders>
          </w:tcPr>
          <w:p w:rsidR="00D25EA6" w:rsidRPr="001A6A34" w:rsidRDefault="00D25EA6" w:rsidP="001A6A34">
            <w:pPr>
              <w:spacing w:line="276" w:lineRule="auto"/>
              <w:rPr>
                <w:b/>
                <w:color w:val="000000"/>
              </w:rPr>
            </w:pPr>
            <w:r w:rsidRPr="001A6A34">
              <w:rPr>
                <w:b/>
                <w:color w:val="000000"/>
                <w:sz w:val="22"/>
                <w:szCs w:val="22"/>
              </w:rPr>
              <w:t>в целом по всем услугам</w:t>
            </w:r>
          </w:p>
        </w:tc>
      </w:tr>
      <w:tr w:rsidR="00D25EA6" w:rsidRPr="001A6A34" w:rsidTr="00D25EA6">
        <w:trPr>
          <w:trHeight w:val="330"/>
        </w:trPr>
        <w:tc>
          <w:tcPr>
            <w:tcW w:w="1155" w:type="pct"/>
            <w:tcBorders>
              <w:top w:val="single" w:sz="12" w:space="0" w:color="auto"/>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минимум</w:t>
            </w:r>
          </w:p>
        </w:tc>
        <w:tc>
          <w:tcPr>
            <w:tcW w:w="297"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8</w:t>
            </w:r>
          </w:p>
        </w:tc>
        <w:tc>
          <w:tcPr>
            <w:tcW w:w="390"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12</w:t>
            </w:r>
          </w:p>
        </w:tc>
        <w:tc>
          <w:tcPr>
            <w:tcW w:w="276" w:type="pct"/>
            <w:tcBorders>
              <w:top w:val="single" w:sz="12"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w:t>
            </w:r>
          </w:p>
        </w:tc>
        <w:tc>
          <w:tcPr>
            <w:tcW w:w="352" w:type="pct"/>
            <w:tcBorders>
              <w:top w:val="single" w:sz="12" w:space="0" w:color="auto"/>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4</w:t>
            </w:r>
          </w:p>
        </w:tc>
        <w:tc>
          <w:tcPr>
            <w:tcW w:w="342"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279"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279"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42"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17</w:t>
            </w:r>
          </w:p>
        </w:tc>
        <w:tc>
          <w:tcPr>
            <w:tcW w:w="280"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5</w:t>
            </w:r>
          </w:p>
        </w:tc>
        <w:tc>
          <w:tcPr>
            <w:tcW w:w="351"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11</w:t>
            </w:r>
          </w:p>
        </w:tc>
        <w:tc>
          <w:tcPr>
            <w:tcW w:w="658" w:type="pct"/>
            <w:tcBorders>
              <w:top w:val="single" w:sz="12"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1</w:t>
            </w:r>
          </w:p>
        </w:tc>
      </w:tr>
      <w:tr w:rsidR="00D25EA6" w:rsidRPr="001A6A34" w:rsidTr="00D25EA6">
        <w:trPr>
          <w:trHeight w:val="330"/>
        </w:trPr>
        <w:tc>
          <w:tcPr>
            <w:tcW w:w="1155"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среднее значение</w:t>
            </w:r>
          </w:p>
        </w:tc>
        <w:tc>
          <w:tcPr>
            <w:tcW w:w="29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12</w:t>
            </w:r>
          </w:p>
        </w:tc>
        <w:tc>
          <w:tcPr>
            <w:tcW w:w="39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14</w:t>
            </w:r>
          </w:p>
        </w:tc>
        <w:tc>
          <w:tcPr>
            <w:tcW w:w="276"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2</w:t>
            </w:r>
          </w:p>
        </w:tc>
        <w:tc>
          <w:tcPr>
            <w:tcW w:w="352"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6</w:t>
            </w:r>
          </w:p>
        </w:tc>
        <w:tc>
          <w:tcPr>
            <w:tcW w:w="342"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11</w:t>
            </w:r>
          </w:p>
        </w:tc>
        <w:tc>
          <w:tcPr>
            <w:tcW w:w="279"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279"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12</w:t>
            </w:r>
          </w:p>
        </w:tc>
        <w:tc>
          <w:tcPr>
            <w:tcW w:w="342"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19</w:t>
            </w:r>
          </w:p>
        </w:tc>
        <w:tc>
          <w:tcPr>
            <w:tcW w:w="2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6</w:t>
            </w:r>
          </w:p>
        </w:tc>
        <w:tc>
          <w:tcPr>
            <w:tcW w:w="35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658"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11</w:t>
            </w:r>
          </w:p>
        </w:tc>
      </w:tr>
      <w:tr w:rsidR="00D25EA6" w:rsidRPr="001A6A34" w:rsidTr="00D25EA6">
        <w:trPr>
          <w:trHeight w:val="330"/>
        </w:trPr>
        <w:tc>
          <w:tcPr>
            <w:tcW w:w="1155"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 xml:space="preserve">максимум </w:t>
            </w:r>
          </w:p>
        </w:tc>
        <w:tc>
          <w:tcPr>
            <w:tcW w:w="29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9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276"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4</w:t>
            </w:r>
          </w:p>
        </w:tc>
        <w:tc>
          <w:tcPr>
            <w:tcW w:w="352"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42"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12</w:t>
            </w:r>
          </w:p>
        </w:tc>
        <w:tc>
          <w:tcPr>
            <w:tcW w:w="279"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279"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14</w:t>
            </w:r>
          </w:p>
        </w:tc>
        <w:tc>
          <w:tcPr>
            <w:tcW w:w="342"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2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8</w:t>
            </w:r>
          </w:p>
        </w:tc>
        <w:tc>
          <w:tcPr>
            <w:tcW w:w="35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18</w:t>
            </w:r>
          </w:p>
        </w:tc>
        <w:tc>
          <w:tcPr>
            <w:tcW w:w="658"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20</w:t>
            </w:r>
          </w:p>
        </w:tc>
      </w:tr>
    </w:tbl>
    <w:p w:rsidR="00D25EA6" w:rsidRPr="001A6A34" w:rsidRDefault="00D25EA6" w:rsidP="001A6A34">
      <w:pPr>
        <w:spacing w:before="120" w:line="360" w:lineRule="auto"/>
        <w:ind w:firstLine="709"/>
        <w:jc w:val="both"/>
        <w:rPr>
          <w:sz w:val="28"/>
          <w:szCs w:val="28"/>
        </w:rPr>
      </w:pPr>
    </w:p>
    <w:p w:rsidR="00D25EA6" w:rsidRPr="001A6A34" w:rsidRDefault="00D25EA6" w:rsidP="001A6A34">
      <w:pPr>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 до 20) предоставляли респонденты, обратившиеся за получением услуги «предоставление земельных участков для индивидуального жилищного строительства». Немногим меньше документов представляли (до 18) по услуге «признание жилых помещений муниципального жилищного фонда непригодными для проживания».</w:t>
      </w:r>
    </w:p>
    <w:p w:rsidR="00D25EA6" w:rsidRPr="001A6A34" w:rsidRDefault="00D25EA6" w:rsidP="001A6A34">
      <w:pPr>
        <w:spacing w:line="360" w:lineRule="auto"/>
        <w:ind w:firstLine="709"/>
        <w:jc w:val="both"/>
        <w:rPr>
          <w:sz w:val="28"/>
          <w:szCs w:val="28"/>
        </w:rPr>
      </w:pPr>
      <w:r w:rsidRPr="001A6A34">
        <w:rPr>
          <w:sz w:val="28"/>
          <w:szCs w:val="28"/>
        </w:rPr>
        <w:t>Наименьшее количество документов (в среднем 2 документа) потребовалось предоставить заявителям, обратившимся за получением муниципальных услуг «оформление и выдача микропроцессорной пластиковой карты «Социальная карта»</w:t>
      </w:r>
      <w:r w:rsidRPr="001A6A34">
        <w:rPr>
          <w:sz w:val="28"/>
        </w:rPr>
        <w:t>»</w:t>
      </w:r>
      <w:r w:rsidRPr="001A6A34">
        <w:rPr>
          <w:sz w:val="28"/>
          <w:szCs w:val="28"/>
        </w:rPr>
        <w:t>.</w:t>
      </w:r>
    </w:p>
    <w:p w:rsidR="00D25EA6" w:rsidRPr="001A6A34" w:rsidRDefault="00D25EA6" w:rsidP="001A6A34">
      <w:pPr>
        <w:spacing w:before="120" w:line="360" w:lineRule="auto"/>
        <w:jc w:val="center"/>
        <w:rPr>
          <w:b/>
          <w:i/>
          <w:sz w:val="28"/>
        </w:rPr>
      </w:pPr>
      <w:r w:rsidRPr="001A6A34">
        <w:rPr>
          <w:b/>
          <w:i/>
          <w:sz w:val="28"/>
        </w:rPr>
        <w:t>4.2. Количество обращений в инстанции (учреждения).</w:t>
      </w:r>
    </w:p>
    <w:p w:rsidR="00D25EA6" w:rsidRPr="001A6A34" w:rsidRDefault="00D25EA6"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D25EA6" w:rsidRPr="001A6A34" w:rsidRDefault="00D25EA6"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D25EA6" w:rsidRPr="001A6A34" w:rsidRDefault="00D25EA6"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D25EA6" w:rsidRPr="001A6A34" w:rsidRDefault="00D25EA6" w:rsidP="001A6A34">
      <w:pPr>
        <w:spacing w:before="120"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 Среднее количество обращений заявителей Барабинского района в различные инстанции и учреждения составило 4  раза.</w:t>
      </w:r>
    </w:p>
    <w:p w:rsidR="00D25EA6" w:rsidRPr="001A6A34" w:rsidRDefault="00D25EA6"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услуге «предоставление земельных участков для индивидуального жилищного строительства» (до 8 инстанций). Немногим меньше (7 инстанций) по услуге «принятие документов, а также выдача решений о переводе или об отказе в переводе жилого помещения в нежилое помещение».</w:t>
      </w:r>
    </w:p>
    <w:p w:rsidR="00D25EA6" w:rsidRPr="001A6A34" w:rsidRDefault="00D25EA6" w:rsidP="001A6A34">
      <w:pPr>
        <w:spacing w:line="360" w:lineRule="auto"/>
        <w:rPr>
          <w:sz w:val="28"/>
        </w:rPr>
      </w:pPr>
      <w:r w:rsidRPr="001A6A34">
        <w:rPr>
          <w:sz w:val="28"/>
        </w:rPr>
        <w:t>Таблица 6 – Количество обращений в инстанции (учреждения)</w:t>
      </w:r>
    </w:p>
    <w:tbl>
      <w:tblPr>
        <w:tblW w:w="5000" w:type="pct"/>
        <w:tblLook w:val="00A0" w:firstRow="1" w:lastRow="0" w:firstColumn="1" w:lastColumn="0" w:noHBand="0" w:noVBand="0"/>
      </w:tblPr>
      <w:tblGrid>
        <w:gridCol w:w="2342"/>
        <w:gridCol w:w="723"/>
        <w:gridCol w:w="510"/>
        <w:gridCol w:w="540"/>
        <w:gridCol w:w="694"/>
        <w:gridCol w:w="715"/>
        <w:gridCol w:w="546"/>
        <w:gridCol w:w="546"/>
        <w:gridCol w:w="678"/>
        <w:gridCol w:w="550"/>
        <w:gridCol w:w="694"/>
        <w:gridCol w:w="1316"/>
      </w:tblGrid>
      <w:tr w:rsidR="00D25EA6" w:rsidRPr="001A6A34" w:rsidTr="00D25EA6">
        <w:trPr>
          <w:trHeight w:val="330"/>
          <w:tblHeader/>
        </w:trPr>
        <w:tc>
          <w:tcPr>
            <w:tcW w:w="1188"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rPr>
                <w:b/>
                <w:bCs/>
                <w:color w:val="000000"/>
              </w:rPr>
            </w:pPr>
            <w:r w:rsidRPr="001A6A34">
              <w:rPr>
                <w:b/>
                <w:bCs/>
                <w:color w:val="000000"/>
              </w:rPr>
              <w:t>Кол-во инстанций</w:t>
            </w:r>
          </w:p>
        </w:tc>
        <w:tc>
          <w:tcPr>
            <w:tcW w:w="367"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2</w:t>
            </w:r>
          </w:p>
        </w:tc>
        <w:tc>
          <w:tcPr>
            <w:tcW w:w="259"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3</w:t>
            </w:r>
          </w:p>
        </w:tc>
        <w:tc>
          <w:tcPr>
            <w:tcW w:w="274" w:type="pct"/>
            <w:tcBorders>
              <w:top w:val="single" w:sz="4" w:space="0" w:color="auto"/>
              <w:left w:val="nil"/>
              <w:bottom w:val="single" w:sz="12" w:space="0" w:color="auto"/>
              <w:right w:val="nil"/>
            </w:tcBorders>
          </w:tcPr>
          <w:p w:rsidR="00D25EA6" w:rsidRPr="001A6A34" w:rsidRDefault="00D25EA6" w:rsidP="001A6A34">
            <w:pPr>
              <w:spacing w:line="288" w:lineRule="auto"/>
              <w:rPr>
                <w:b/>
                <w:color w:val="000000"/>
              </w:rPr>
            </w:pPr>
            <w:r w:rsidRPr="001A6A34">
              <w:rPr>
                <w:b/>
                <w:color w:val="000000"/>
              </w:rPr>
              <w:t>4</w:t>
            </w:r>
          </w:p>
        </w:tc>
        <w:tc>
          <w:tcPr>
            <w:tcW w:w="352"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5</w:t>
            </w:r>
          </w:p>
        </w:tc>
        <w:tc>
          <w:tcPr>
            <w:tcW w:w="363"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6</w:t>
            </w:r>
          </w:p>
        </w:tc>
        <w:tc>
          <w:tcPr>
            <w:tcW w:w="277"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7</w:t>
            </w:r>
          </w:p>
        </w:tc>
        <w:tc>
          <w:tcPr>
            <w:tcW w:w="277"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9</w:t>
            </w:r>
          </w:p>
        </w:tc>
        <w:tc>
          <w:tcPr>
            <w:tcW w:w="344"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12</w:t>
            </w:r>
          </w:p>
        </w:tc>
        <w:tc>
          <w:tcPr>
            <w:tcW w:w="279"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17</w:t>
            </w:r>
          </w:p>
        </w:tc>
        <w:tc>
          <w:tcPr>
            <w:tcW w:w="352" w:type="pct"/>
            <w:tcBorders>
              <w:top w:val="single" w:sz="4" w:space="0" w:color="auto"/>
              <w:left w:val="nil"/>
              <w:bottom w:val="single" w:sz="12" w:space="0" w:color="auto"/>
              <w:right w:val="single" w:sz="4" w:space="0" w:color="auto"/>
            </w:tcBorders>
            <w:noWrap/>
          </w:tcPr>
          <w:p w:rsidR="00D25EA6" w:rsidRPr="001A6A34" w:rsidRDefault="00D25EA6" w:rsidP="001A6A34">
            <w:pPr>
              <w:spacing w:line="288" w:lineRule="auto"/>
              <w:rPr>
                <w:b/>
                <w:color w:val="000000"/>
              </w:rPr>
            </w:pPr>
            <w:r w:rsidRPr="001A6A34">
              <w:rPr>
                <w:b/>
                <w:color w:val="000000"/>
              </w:rPr>
              <w:t>18</w:t>
            </w:r>
          </w:p>
        </w:tc>
        <w:tc>
          <w:tcPr>
            <w:tcW w:w="669" w:type="pct"/>
            <w:tcBorders>
              <w:top w:val="single" w:sz="4" w:space="0" w:color="auto"/>
              <w:left w:val="nil"/>
              <w:bottom w:val="single" w:sz="12" w:space="0" w:color="auto"/>
              <w:right w:val="single" w:sz="4" w:space="0" w:color="auto"/>
            </w:tcBorders>
          </w:tcPr>
          <w:p w:rsidR="00D25EA6" w:rsidRPr="001A6A34" w:rsidRDefault="00D25EA6" w:rsidP="001A6A34">
            <w:pPr>
              <w:rPr>
                <w:b/>
                <w:color w:val="000000"/>
              </w:rPr>
            </w:pPr>
            <w:r w:rsidRPr="001A6A34">
              <w:rPr>
                <w:b/>
                <w:color w:val="000000"/>
                <w:sz w:val="22"/>
                <w:szCs w:val="22"/>
              </w:rPr>
              <w:t>в целом по всем услугам</w:t>
            </w:r>
          </w:p>
        </w:tc>
      </w:tr>
      <w:tr w:rsidR="00D25EA6" w:rsidRPr="001A6A34" w:rsidTr="00D25EA6">
        <w:trPr>
          <w:trHeight w:val="330"/>
        </w:trPr>
        <w:tc>
          <w:tcPr>
            <w:tcW w:w="1188" w:type="pct"/>
            <w:tcBorders>
              <w:top w:val="single" w:sz="12" w:space="0" w:color="auto"/>
              <w:left w:val="single" w:sz="4" w:space="0" w:color="auto"/>
              <w:bottom w:val="single" w:sz="4" w:space="0" w:color="auto"/>
              <w:right w:val="single" w:sz="4" w:space="0" w:color="auto"/>
            </w:tcBorders>
          </w:tcPr>
          <w:p w:rsidR="00D25EA6" w:rsidRPr="001A6A34" w:rsidRDefault="00D25EA6" w:rsidP="001A6A34">
            <w:pPr>
              <w:rPr>
                <w:iCs/>
                <w:color w:val="000000"/>
              </w:rPr>
            </w:pPr>
            <w:r w:rsidRPr="001A6A34">
              <w:rPr>
                <w:iCs/>
                <w:color w:val="000000"/>
              </w:rPr>
              <w:t>минимум</w:t>
            </w:r>
          </w:p>
        </w:tc>
        <w:tc>
          <w:tcPr>
            <w:tcW w:w="367"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3</w:t>
            </w:r>
          </w:p>
        </w:tc>
        <w:tc>
          <w:tcPr>
            <w:tcW w:w="259"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274" w:type="pct"/>
            <w:tcBorders>
              <w:top w:val="single" w:sz="12" w:space="0" w:color="auto"/>
              <w:left w:val="nil"/>
              <w:bottom w:val="single" w:sz="4" w:space="0" w:color="auto"/>
              <w:right w:val="nil"/>
            </w:tcBorders>
          </w:tcPr>
          <w:p w:rsidR="00D25EA6" w:rsidRPr="001A6A34" w:rsidRDefault="00D25EA6" w:rsidP="001A6A34">
            <w:pPr>
              <w:jc w:val="center"/>
              <w:rPr>
                <w:color w:val="000000"/>
              </w:rPr>
            </w:pPr>
            <w:r w:rsidRPr="001A6A34">
              <w:rPr>
                <w:color w:val="000000"/>
              </w:rPr>
              <w:t>1</w:t>
            </w:r>
          </w:p>
        </w:tc>
        <w:tc>
          <w:tcPr>
            <w:tcW w:w="352" w:type="pct"/>
            <w:tcBorders>
              <w:top w:val="single" w:sz="12" w:space="0" w:color="auto"/>
              <w:left w:val="single" w:sz="4" w:space="0" w:color="auto"/>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2</w:t>
            </w:r>
          </w:p>
        </w:tc>
        <w:tc>
          <w:tcPr>
            <w:tcW w:w="363"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2</w:t>
            </w:r>
          </w:p>
        </w:tc>
        <w:tc>
          <w:tcPr>
            <w:tcW w:w="277"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7</w:t>
            </w:r>
          </w:p>
        </w:tc>
        <w:tc>
          <w:tcPr>
            <w:tcW w:w="277"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4</w:t>
            </w:r>
          </w:p>
        </w:tc>
        <w:tc>
          <w:tcPr>
            <w:tcW w:w="344"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6</w:t>
            </w:r>
          </w:p>
        </w:tc>
        <w:tc>
          <w:tcPr>
            <w:tcW w:w="279"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3</w:t>
            </w:r>
          </w:p>
        </w:tc>
        <w:tc>
          <w:tcPr>
            <w:tcW w:w="352" w:type="pct"/>
            <w:tcBorders>
              <w:top w:val="single" w:sz="12" w:space="0" w:color="auto"/>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669" w:type="pct"/>
            <w:tcBorders>
              <w:top w:val="single" w:sz="12" w:space="0" w:color="auto"/>
              <w:left w:val="nil"/>
              <w:bottom w:val="single" w:sz="4" w:space="0" w:color="auto"/>
              <w:right w:val="single" w:sz="4" w:space="0" w:color="auto"/>
            </w:tcBorders>
            <w:vAlign w:val="center"/>
          </w:tcPr>
          <w:p w:rsidR="00D25EA6" w:rsidRPr="001A6A34" w:rsidRDefault="00D25EA6" w:rsidP="001A6A34">
            <w:pPr>
              <w:jc w:val="center"/>
              <w:rPr>
                <w:b/>
                <w:color w:val="000000"/>
              </w:rPr>
            </w:pPr>
            <w:r w:rsidRPr="001A6A34">
              <w:rPr>
                <w:b/>
                <w:color w:val="000000"/>
              </w:rPr>
              <w:t>1</w:t>
            </w:r>
          </w:p>
        </w:tc>
      </w:tr>
      <w:tr w:rsidR="00D25EA6" w:rsidRPr="001A6A34" w:rsidTr="00D25EA6">
        <w:trPr>
          <w:trHeight w:val="330"/>
        </w:trPr>
        <w:tc>
          <w:tcPr>
            <w:tcW w:w="1188" w:type="pct"/>
            <w:tcBorders>
              <w:top w:val="nil"/>
              <w:left w:val="single" w:sz="4" w:space="0" w:color="auto"/>
              <w:bottom w:val="single" w:sz="4" w:space="0" w:color="auto"/>
              <w:right w:val="single" w:sz="4" w:space="0" w:color="auto"/>
            </w:tcBorders>
          </w:tcPr>
          <w:p w:rsidR="00D25EA6" w:rsidRPr="001A6A34" w:rsidRDefault="00D25EA6" w:rsidP="001A6A34">
            <w:pPr>
              <w:rPr>
                <w:iCs/>
                <w:color w:val="000000"/>
              </w:rPr>
            </w:pPr>
            <w:r w:rsidRPr="001A6A34">
              <w:rPr>
                <w:iCs/>
                <w:color w:val="000000"/>
              </w:rPr>
              <w:t>среднее значение</w:t>
            </w:r>
          </w:p>
        </w:tc>
        <w:tc>
          <w:tcPr>
            <w:tcW w:w="36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4</w:t>
            </w:r>
          </w:p>
        </w:tc>
        <w:tc>
          <w:tcPr>
            <w:tcW w:w="259"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274" w:type="pct"/>
            <w:tcBorders>
              <w:top w:val="single" w:sz="4" w:space="0" w:color="auto"/>
              <w:left w:val="nil"/>
              <w:bottom w:val="single" w:sz="4" w:space="0" w:color="auto"/>
              <w:right w:val="nil"/>
            </w:tcBorders>
          </w:tcPr>
          <w:p w:rsidR="00D25EA6" w:rsidRPr="001A6A34" w:rsidRDefault="00D25EA6" w:rsidP="001A6A34">
            <w:pPr>
              <w:jc w:val="center"/>
              <w:rPr>
                <w:color w:val="000000"/>
              </w:rPr>
            </w:pPr>
            <w:r w:rsidRPr="001A6A34">
              <w:rPr>
                <w:color w:val="000000"/>
              </w:rPr>
              <w:t>1</w:t>
            </w:r>
          </w:p>
        </w:tc>
        <w:tc>
          <w:tcPr>
            <w:tcW w:w="352" w:type="pct"/>
            <w:tcBorders>
              <w:top w:val="nil"/>
              <w:left w:val="single" w:sz="4" w:space="0" w:color="auto"/>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3</w:t>
            </w:r>
          </w:p>
        </w:tc>
        <w:tc>
          <w:tcPr>
            <w:tcW w:w="363"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3</w:t>
            </w:r>
          </w:p>
        </w:tc>
        <w:tc>
          <w:tcPr>
            <w:tcW w:w="27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7</w:t>
            </w:r>
          </w:p>
        </w:tc>
        <w:tc>
          <w:tcPr>
            <w:tcW w:w="27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344"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7</w:t>
            </w:r>
          </w:p>
        </w:tc>
        <w:tc>
          <w:tcPr>
            <w:tcW w:w="279"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3</w:t>
            </w:r>
          </w:p>
        </w:tc>
        <w:tc>
          <w:tcPr>
            <w:tcW w:w="352"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6</w:t>
            </w:r>
          </w:p>
        </w:tc>
        <w:tc>
          <w:tcPr>
            <w:tcW w:w="669" w:type="pct"/>
            <w:tcBorders>
              <w:top w:val="nil"/>
              <w:left w:val="nil"/>
              <w:bottom w:val="single" w:sz="4" w:space="0" w:color="auto"/>
              <w:right w:val="single" w:sz="4" w:space="0" w:color="auto"/>
            </w:tcBorders>
            <w:vAlign w:val="center"/>
          </w:tcPr>
          <w:p w:rsidR="00D25EA6" w:rsidRPr="001A6A34" w:rsidRDefault="00D25EA6" w:rsidP="001A6A34">
            <w:pPr>
              <w:jc w:val="center"/>
              <w:rPr>
                <w:b/>
                <w:color w:val="000000"/>
              </w:rPr>
            </w:pPr>
            <w:r w:rsidRPr="001A6A34">
              <w:rPr>
                <w:b/>
                <w:color w:val="000000"/>
              </w:rPr>
              <w:t>4</w:t>
            </w:r>
          </w:p>
        </w:tc>
      </w:tr>
      <w:tr w:rsidR="00D25EA6" w:rsidRPr="001A6A34" w:rsidTr="00D25EA6">
        <w:trPr>
          <w:trHeight w:val="330"/>
        </w:trPr>
        <w:tc>
          <w:tcPr>
            <w:tcW w:w="1188" w:type="pct"/>
            <w:tcBorders>
              <w:top w:val="nil"/>
              <w:left w:val="single" w:sz="4" w:space="0" w:color="auto"/>
              <w:bottom w:val="single" w:sz="4" w:space="0" w:color="auto"/>
              <w:right w:val="single" w:sz="4" w:space="0" w:color="auto"/>
            </w:tcBorders>
          </w:tcPr>
          <w:p w:rsidR="00D25EA6" w:rsidRPr="001A6A34" w:rsidRDefault="00D25EA6" w:rsidP="001A6A34">
            <w:pPr>
              <w:rPr>
                <w:iCs/>
                <w:color w:val="000000"/>
              </w:rPr>
            </w:pPr>
            <w:r w:rsidRPr="001A6A34">
              <w:rPr>
                <w:iCs/>
                <w:color w:val="000000"/>
              </w:rPr>
              <w:t xml:space="preserve">максимум </w:t>
            </w:r>
          </w:p>
        </w:tc>
        <w:tc>
          <w:tcPr>
            <w:tcW w:w="36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259"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274" w:type="pct"/>
            <w:tcBorders>
              <w:top w:val="single" w:sz="4" w:space="0" w:color="auto"/>
              <w:left w:val="nil"/>
              <w:bottom w:val="single" w:sz="4" w:space="0" w:color="auto"/>
              <w:right w:val="nil"/>
            </w:tcBorders>
          </w:tcPr>
          <w:p w:rsidR="00D25EA6" w:rsidRPr="001A6A34" w:rsidRDefault="00D25EA6" w:rsidP="001A6A34">
            <w:pPr>
              <w:jc w:val="center"/>
              <w:rPr>
                <w:color w:val="000000"/>
              </w:rPr>
            </w:pPr>
            <w:r w:rsidRPr="001A6A34">
              <w:rPr>
                <w:color w:val="000000"/>
              </w:rPr>
              <w:t>2</w:t>
            </w:r>
          </w:p>
        </w:tc>
        <w:tc>
          <w:tcPr>
            <w:tcW w:w="352" w:type="pct"/>
            <w:tcBorders>
              <w:top w:val="nil"/>
              <w:left w:val="single" w:sz="4" w:space="0" w:color="auto"/>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4</w:t>
            </w:r>
          </w:p>
        </w:tc>
        <w:tc>
          <w:tcPr>
            <w:tcW w:w="363"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27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7</w:t>
            </w:r>
          </w:p>
        </w:tc>
        <w:tc>
          <w:tcPr>
            <w:tcW w:w="277"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6</w:t>
            </w:r>
          </w:p>
        </w:tc>
        <w:tc>
          <w:tcPr>
            <w:tcW w:w="344"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8</w:t>
            </w:r>
          </w:p>
        </w:tc>
        <w:tc>
          <w:tcPr>
            <w:tcW w:w="279"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5</w:t>
            </w:r>
          </w:p>
        </w:tc>
        <w:tc>
          <w:tcPr>
            <w:tcW w:w="352" w:type="pct"/>
            <w:tcBorders>
              <w:top w:val="nil"/>
              <w:left w:val="nil"/>
              <w:bottom w:val="single" w:sz="4" w:space="0" w:color="auto"/>
              <w:right w:val="single" w:sz="4" w:space="0" w:color="auto"/>
            </w:tcBorders>
            <w:noWrap/>
          </w:tcPr>
          <w:p w:rsidR="00D25EA6" w:rsidRPr="001A6A34" w:rsidRDefault="00D25EA6" w:rsidP="001A6A34">
            <w:pPr>
              <w:jc w:val="center"/>
              <w:rPr>
                <w:color w:val="000000"/>
              </w:rPr>
            </w:pPr>
            <w:r w:rsidRPr="001A6A34">
              <w:rPr>
                <w:color w:val="000000"/>
              </w:rPr>
              <w:t>6</w:t>
            </w:r>
          </w:p>
        </w:tc>
        <w:tc>
          <w:tcPr>
            <w:tcW w:w="669" w:type="pct"/>
            <w:tcBorders>
              <w:top w:val="nil"/>
              <w:left w:val="nil"/>
              <w:bottom w:val="single" w:sz="4" w:space="0" w:color="auto"/>
              <w:right w:val="single" w:sz="4" w:space="0" w:color="auto"/>
            </w:tcBorders>
            <w:vAlign w:val="center"/>
          </w:tcPr>
          <w:p w:rsidR="00D25EA6" w:rsidRPr="001A6A34" w:rsidRDefault="00D25EA6" w:rsidP="001A6A34">
            <w:pPr>
              <w:jc w:val="center"/>
              <w:rPr>
                <w:b/>
                <w:color w:val="000000"/>
              </w:rPr>
            </w:pPr>
            <w:r w:rsidRPr="001A6A34">
              <w:rPr>
                <w:b/>
                <w:color w:val="000000"/>
              </w:rPr>
              <w:t>8</w:t>
            </w:r>
          </w:p>
        </w:tc>
      </w:tr>
    </w:tbl>
    <w:p w:rsidR="00D25EA6" w:rsidRPr="001A6A34" w:rsidRDefault="00D25EA6" w:rsidP="001A6A34">
      <w:pPr>
        <w:spacing w:line="360" w:lineRule="auto"/>
        <w:ind w:firstLine="709"/>
        <w:jc w:val="both"/>
        <w:rPr>
          <w:sz w:val="28"/>
          <w:szCs w:val="28"/>
        </w:rPr>
      </w:pPr>
    </w:p>
    <w:p w:rsidR="00D25EA6" w:rsidRPr="001A6A34" w:rsidRDefault="00D25EA6" w:rsidP="001A6A34">
      <w:pPr>
        <w:spacing w:line="360" w:lineRule="auto"/>
        <w:ind w:firstLine="709"/>
        <w:jc w:val="both"/>
        <w:rPr>
          <w:sz w:val="28"/>
          <w:szCs w:val="28"/>
        </w:rPr>
      </w:pPr>
      <w:r w:rsidRPr="001A6A34">
        <w:rPr>
          <w:sz w:val="28"/>
          <w:szCs w:val="28"/>
        </w:rPr>
        <w:t>Наименьшее количество инстанций, которые надо посетить в ходе получения услуги, отмечено по услуге «оформление и выдача микропроцессорной пластиковой карты «Социальная карта» (до 2).</w:t>
      </w:r>
    </w:p>
    <w:p w:rsidR="00D25EA6" w:rsidRPr="001A6A34" w:rsidRDefault="00D25EA6" w:rsidP="001A6A34">
      <w:pPr>
        <w:spacing w:line="360" w:lineRule="auto"/>
        <w:ind w:firstLine="709"/>
        <w:jc w:val="both"/>
      </w:pPr>
      <w:r w:rsidRPr="001A6A34">
        <w:rPr>
          <w:sz w:val="28"/>
          <w:szCs w:val="28"/>
        </w:rPr>
        <w:t>В среднем 40% от общего числа респондентов отметили необходимость повторного обращения в один и тот же орган при получении услуги – при этом повторные обращения отмечены (100% опрошенных) в отношении услуг «принятие документов, а также выдача решений о переводе или об отказе в переводе жилого помещения в нежилое помещение» - 2 обращения и «признание жилых помещений муниципального жилищного фонда непригодными для проживания» - 3 обращения.</w:t>
      </w:r>
    </w:p>
    <w:p w:rsidR="00D25EA6" w:rsidRPr="001A6A34" w:rsidRDefault="00D25EA6" w:rsidP="001A6A34">
      <w:pPr>
        <w:spacing w:before="120" w:line="360" w:lineRule="auto"/>
        <w:jc w:val="center"/>
        <w:rPr>
          <w:b/>
          <w:i/>
          <w:sz w:val="28"/>
        </w:rPr>
      </w:pPr>
      <w:r w:rsidRPr="001A6A34">
        <w:rPr>
          <w:b/>
          <w:i/>
          <w:sz w:val="28"/>
        </w:rPr>
        <w:t>4.3. Уровень временных издержек заявителей</w:t>
      </w:r>
    </w:p>
    <w:p w:rsidR="00D25EA6" w:rsidRPr="001A6A34" w:rsidRDefault="00D25EA6" w:rsidP="001A6A34">
      <w:pPr>
        <w:spacing w:line="360" w:lineRule="auto"/>
        <w:ind w:firstLine="709"/>
        <w:jc w:val="both"/>
        <w:rPr>
          <w:sz w:val="28"/>
          <w:szCs w:val="28"/>
        </w:rPr>
      </w:pPr>
      <w:r w:rsidRPr="001A6A34">
        <w:rPr>
          <w:sz w:val="28"/>
          <w:szCs w:val="28"/>
        </w:rPr>
        <w:t xml:space="preserve">В среднем временные затраты на получение муниципальных услуг составили, по результатам опроса 51,8 дней. </w:t>
      </w:r>
    </w:p>
    <w:p w:rsidR="00D25EA6" w:rsidRPr="001A6A34" w:rsidRDefault="00D25EA6" w:rsidP="001A6A34">
      <w:pPr>
        <w:spacing w:line="360" w:lineRule="auto"/>
        <w:jc w:val="both"/>
        <w:rPr>
          <w:sz w:val="28"/>
        </w:rPr>
      </w:pPr>
      <w:r w:rsidRPr="001A6A34">
        <w:rPr>
          <w:sz w:val="28"/>
        </w:rPr>
        <w:t>Таблица 7 – Уровень временных издержек заявителей при получении муниципальной услуги, календарных дней</w:t>
      </w:r>
    </w:p>
    <w:tbl>
      <w:tblPr>
        <w:tblW w:w="5000" w:type="pct"/>
        <w:tblLook w:val="00A0" w:firstRow="1" w:lastRow="0" w:firstColumn="1" w:lastColumn="0" w:noHBand="0" w:noVBand="0"/>
      </w:tblPr>
      <w:tblGrid>
        <w:gridCol w:w="2394"/>
        <w:gridCol w:w="707"/>
        <w:gridCol w:w="542"/>
        <w:gridCol w:w="705"/>
        <w:gridCol w:w="680"/>
        <w:gridCol w:w="704"/>
        <w:gridCol w:w="536"/>
        <w:gridCol w:w="536"/>
        <w:gridCol w:w="662"/>
        <w:gridCol w:w="617"/>
        <w:gridCol w:w="681"/>
        <w:gridCol w:w="1090"/>
      </w:tblGrid>
      <w:tr w:rsidR="001A6A34" w:rsidRPr="001A6A34" w:rsidTr="00D25EA6">
        <w:trPr>
          <w:trHeight w:val="330"/>
        </w:trPr>
        <w:tc>
          <w:tcPr>
            <w:tcW w:w="1217"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bCs/>
                <w:color w:val="000000"/>
              </w:rPr>
            </w:pPr>
            <w:r w:rsidRPr="001A6A34">
              <w:rPr>
                <w:b/>
                <w:bCs/>
                <w:color w:val="000000"/>
              </w:rPr>
              <w:t>Срок получения услуги</w:t>
            </w:r>
          </w:p>
        </w:tc>
        <w:tc>
          <w:tcPr>
            <w:tcW w:w="36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2</w:t>
            </w:r>
          </w:p>
        </w:tc>
        <w:tc>
          <w:tcPr>
            <w:tcW w:w="27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3</w:t>
            </w:r>
          </w:p>
        </w:tc>
        <w:tc>
          <w:tcPr>
            <w:tcW w:w="360"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rPr>
              <w:t>4</w:t>
            </w:r>
          </w:p>
        </w:tc>
        <w:tc>
          <w:tcPr>
            <w:tcW w:w="347"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5</w:t>
            </w:r>
          </w:p>
        </w:tc>
        <w:tc>
          <w:tcPr>
            <w:tcW w:w="359" w:type="pct"/>
            <w:tcBorders>
              <w:top w:val="single" w:sz="4" w:space="0" w:color="auto"/>
              <w:left w:val="nil"/>
              <w:bottom w:val="single" w:sz="12" w:space="0" w:color="auto"/>
              <w:right w:val="single" w:sz="4" w:space="0" w:color="auto"/>
            </w:tcBorders>
            <w:shd w:val="clear" w:color="auto" w:fill="E6E6E6"/>
            <w:noWrap/>
          </w:tcPr>
          <w:p w:rsidR="00D25EA6" w:rsidRPr="001A6A34" w:rsidRDefault="00D25EA6" w:rsidP="001A6A34">
            <w:pPr>
              <w:spacing w:line="276" w:lineRule="auto"/>
              <w:rPr>
                <w:b/>
                <w:color w:val="000000"/>
              </w:rPr>
            </w:pPr>
            <w:r w:rsidRPr="001A6A34">
              <w:rPr>
                <w:b/>
                <w:color w:val="000000"/>
              </w:rPr>
              <w:t>6</w:t>
            </w:r>
          </w:p>
        </w:tc>
        <w:tc>
          <w:tcPr>
            <w:tcW w:w="274" w:type="pct"/>
            <w:tcBorders>
              <w:top w:val="single" w:sz="4" w:space="0" w:color="auto"/>
              <w:left w:val="nil"/>
              <w:bottom w:val="single" w:sz="12" w:space="0" w:color="auto"/>
              <w:right w:val="single" w:sz="4" w:space="0" w:color="auto"/>
            </w:tcBorders>
            <w:shd w:val="clear" w:color="auto" w:fill="E6E6E6"/>
            <w:noWrap/>
          </w:tcPr>
          <w:p w:rsidR="00D25EA6" w:rsidRPr="001A6A34" w:rsidRDefault="00D25EA6" w:rsidP="001A6A34">
            <w:pPr>
              <w:spacing w:line="276" w:lineRule="auto"/>
              <w:rPr>
                <w:b/>
                <w:color w:val="000000"/>
              </w:rPr>
            </w:pPr>
            <w:r w:rsidRPr="001A6A34">
              <w:rPr>
                <w:b/>
                <w:color w:val="000000"/>
              </w:rPr>
              <w:t>7</w:t>
            </w:r>
          </w:p>
        </w:tc>
        <w:tc>
          <w:tcPr>
            <w:tcW w:w="274" w:type="pct"/>
            <w:tcBorders>
              <w:top w:val="single" w:sz="4" w:space="0" w:color="auto"/>
              <w:left w:val="nil"/>
              <w:bottom w:val="single" w:sz="12" w:space="0" w:color="auto"/>
              <w:right w:val="single" w:sz="4" w:space="0" w:color="auto"/>
            </w:tcBorders>
            <w:shd w:val="clear" w:color="auto" w:fill="E6E6E6"/>
            <w:noWrap/>
          </w:tcPr>
          <w:p w:rsidR="00D25EA6" w:rsidRPr="001A6A34" w:rsidRDefault="00D25EA6" w:rsidP="001A6A34">
            <w:pPr>
              <w:spacing w:line="276" w:lineRule="auto"/>
              <w:rPr>
                <w:b/>
                <w:color w:val="000000"/>
              </w:rPr>
            </w:pPr>
            <w:r w:rsidRPr="001A6A34">
              <w:rPr>
                <w:b/>
                <w:color w:val="000000"/>
              </w:rPr>
              <w:t>9</w:t>
            </w:r>
          </w:p>
        </w:tc>
        <w:tc>
          <w:tcPr>
            <w:tcW w:w="33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12</w:t>
            </w:r>
          </w:p>
        </w:tc>
        <w:tc>
          <w:tcPr>
            <w:tcW w:w="31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17</w:t>
            </w:r>
          </w:p>
        </w:tc>
        <w:tc>
          <w:tcPr>
            <w:tcW w:w="34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18</w:t>
            </w:r>
          </w:p>
        </w:tc>
        <w:tc>
          <w:tcPr>
            <w:tcW w:w="531" w:type="pct"/>
            <w:tcBorders>
              <w:top w:val="single" w:sz="4" w:space="0" w:color="auto"/>
              <w:left w:val="nil"/>
              <w:bottom w:val="single" w:sz="12" w:space="0" w:color="auto"/>
              <w:right w:val="single" w:sz="4" w:space="0" w:color="auto"/>
            </w:tcBorders>
          </w:tcPr>
          <w:p w:rsidR="00D25EA6" w:rsidRPr="001A6A34" w:rsidRDefault="00D25EA6" w:rsidP="001A6A34">
            <w:pPr>
              <w:spacing w:line="276" w:lineRule="auto"/>
              <w:rPr>
                <w:b/>
                <w:color w:val="000000"/>
              </w:rPr>
            </w:pPr>
            <w:r w:rsidRPr="001A6A34">
              <w:rPr>
                <w:b/>
                <w:color w:val="000000"/>
              </w:rPr>
              <w:t>в целом по всем услугам</w:t>
            </w:r>
          </w:p>
        </w:tc>
      </w:tr>
      <w:tr w:rsidR="001A6A34" w:rsidRPr="001A6A34" w:rsidTr="00D25EA6">
        <w:trPr>
          <w:trHeight w:val="330"/>
        </w:trPr>
        <w:tc>
          <w:tcPr>
            <w:tcW w:w="1217" w:type="pct"/>
            <w:tcBorders>
              <w:top w:val="single" w:sz="12" w:space="0" w:color="auto"/>
              <w:left w:val="single" w:sz="4" w:space="0" w:color="auto"/>
              <w:bottom w:val="single" w:sz="4" w:space="0" w:color="auto"/>
              <w:right w:val="single" w:sz="4" w:space="0" w:color="auto"/>
            </w:tcBorders>
            <w:vAlign w:val="center"/>
          </w:tcPr>
          <w:p w:rsidR="00D25EA6" w:rsidRPr="001A6A34" w:rsidRDefault="00D25EA6" w:rsidP="001A6A34">
            <w:pPr>
              <w:spacing w:line="276" w:lineRule="auto"/>
              <w:jc w:val="center"/>
              <w:rPr>
                <w:b/>
                <w:i/>
                <w:iCs/>
                <w:color w:val="000000"/>
              </w:rPr>
            </w:pPr>
            <w:r w:rsidRPr="001A6A34">
              <w:rPr>
                <w:b/>
                <w:i/>
                <w:iCs/>
                <w:color w:val="000000"/>
              </w:rPr>
              <w:t>нормативное значение</w:t>
            </w:r>
          </w:p>
        </w:tc>
        <w:tc>
          <w:tcPr>
            <w:tcW w:w="361"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30</w:t>
            </w:r>
            <w:r w:rsidRPr="001A6A34">
              <w:rPr>
                <w:rStyle w:val="ab"/>
                <w:b/>
                <w:i/>
                <w:color w:val="000000"/>
              </w:rPr>
              <w:footnoteReference w:id="1"/>
            </w:r>
          </w:p>
        </w:tc>
        <w:tc>
          <w:tcPr>
            <w:tcW w:w="277"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30</w:t>
            </w:r>
            <w:r w:rsidRPr="001A6A34">
              <w:rPr>
                <w:rStyle w:val="ab"/>
                <w:b/>
                <w:i/>
                <w:color w:val="000000"/>
              </w:rPr>
              <w:footnoteReference w:id="2"/>
            </w:r>
          </w:p>
        </w:tc>
        <w:tc>
          <w:tcPr>
            <w:tcW w:w="360" w:type="pct"/>
            <w:tcBorders>
              <w:top w:val="single" w:sz="12" w:space="0" w:color="auto"/>
              <w:left w:val="nil"/>
              <w:bottom w:val="single" w:sz="4" w:space="0" w:color="auto"/>
              <w:right w:val="nil"/>
            </w:tcBorders>
            <w:vAlign w:val="center"/>
          </w:tcPr>
          <w:p w:rsidR="00D25EA6" w:rsidRPr="001A6A34" w:rsidRDefault="00D25EA6" w:rsidP="001A6A34">
            <w:pPr>
              <w:spacing w:line="276" w:lineRule="auto"/>
              <w:jc w:val="center"/>
              <w:rPr>
                <w:b/>
                <w:i/>
                <w:color w:val="000000"/>
              </w:rPr>
            </w:pPr>
            <w:r w:rsidRPr="001A6A34">
              <w:rPr>
                <w:b/>
                <w:i/>
                <w:color w:val="000000"/>
              </w:rPr>
              <w:t>30</w:t>
            </w:r>
            <w:r w:rsidRPr="001A6A34">
              <w:rPr>
                <w:rStyle w:val="ab"/>
                <w:b/>
                <w:i/>
                <w:color w:val="000000"/>
              </w:rPr>
              <w:footnoteReference w:id="3"/>
            </w:r>
          </w:p>
        </w:tc>
        <w:tc>
          <w:tcPr>
            <w:tcW w:w="347" w:type="pct"/>
            <w:tcBorders>
              <w:top w:val="single" w:sz="12" w:space="0" w:color="auto"/>
              <w:left w:val="single" w:sz="4" w:space="0" w:color="auto"/>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59" w:type="pct"/>
            <w:tcBorders>
              <w:top w:val="single" w:sz="12"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b/>
                <w:i/>
                <w:color w:val="000000"/>
              </w:rPr>
            </w:pPr>
            <w:r w:rsidRPr="001A6A34">
              <w:rPr>
                <w:b/>
                <w:i/>
                <w:color w:val="000000"/>
              </w:rPr>
              <w:t>45</w:t>
            </w:r>
            <w:r w:rsidRPr="001A6A34">
              <w:rPr>
                <w:rStyle w:val="ab"/>
                <w:b/>
                <w:i/>
                <w:color w:val="000000"/>
              </w:rPr>
              <w:footnoteReference w:id="4"/>
            </w:r>
          </w:p>
        </w:tc>
        <w:tc>
          <w:tcPr>
            <w:tcW w:w="274" w:type="pct"/>
            <w:tcBorders>
              <w:top w:val="single" w:sz="12"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b/>
                <w:i/>
                <w:color w:val="000000"/>
              </w:rPr>
            </w:pPr>
            <w:r w:rsidRPr="001A6A34">
              <w:rPr>
                <w:b/>
                <w:i/>
                <w:color w:val="000000"/>
              </w:rPr>
              <w:t>45</w:t>
            </w:r>
            <w:r w:rsidRPr="001A6A34">
              <w:rPr>
                <w:rStyle w:val="ab"/>
                <w:b/>
                <w:i/>
                <w:color w:val="000000"/>
              </w:rPr>
              <w:footnoteReference w:id="5"/>
            </w:r>
          </w:p>
        </w:tc>
        <w:tc>
          <w:tcPr>
            <w:tcW w:w="274" w:type="pct"/>
            <w:tcBorders>
              <w:top w:val="single" w:sz="12" w:space="0" w:color="auto"/>
              <w:left w:val="nil"/>
              <w:bottom w:val="single" w:sz="4" w:space="0" w:color="auto"/>
              <w:right w:val="single" w:sz="4" w:space="0" w:color="auto"/>
            </w:tcBorders>
            <w:shd w:val="clear" w:color="auto" w:fill="E6E6E6"/>
            <w:noWrap/>
            <w:vAlign w:val="center"/>
          </w:tcPr>
          <w:p w:rsidR="00D25EA6" w:rsidRPr="001A6A34" w:rsidRDefault="00D25EA6" w:rsidP="001A6A34">
            <w:pPr>
              <w:spacing w:line="276" w:lineRule="auto"/>
              <w:jc w:val="center"/>
              <w:rPr>
                <w:b/>
                <w:i/>
                <w:color w:val="000000"/>
              </w:rPr>
            </w:pPr>
            <w:r w:rsidRPr="001A6A34">
              <w:rPr>
                <w:b/>
                <w:i/>
                <w:color w:val="000000"/>
              </w:rPr>
              <w:t>30</w:t>
            </w:r>
            <w:r w:rsidRPr="001A6A34">
              <w:rPr>
                <w:rStyle w:val="ab"/>
                <w:b/>
                <w:i/>
                <w:color w:val="000000"/>
              </w:rPr>
              <w:footnoteReference w:id="6"/>
            </w:r>
          </w:p>
        </w:tc>
        <w:tc>
          <w:tcPr>
            <w:tcW w:w="338"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1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30</w:t>
            </w:r>
            <w:r w:rsidRPr="001A6A34">
              <w:rPr>
                <w:rStyle w:val="ab"/>
                <w:b/>
                <w:i/>
                <w:color w:val="000000"/>
              </w:rPr>
              <w:footnoteReference w:id="7"/>
            </w:r>
          </w:p>
        </w:tc>
        <w:tc>
          <w:tcPr>
            <w:tcW w:w="347"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531" w:type="pct"/>
            <w:tcBorders>
              <w:top w:val="single" w:sz="12"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color w:val="000000"/>
              </w:rPr>
            </w:pPr>
            <w:r w:rsidRPr="001A6A34">
              <w:rPr>
                <w:b/>
                <w:color w:val="000000"/>
              </w:rPr>
              <w:t>-</w:t>
            </w:r>
          </w:p>
        </w:tc>
      </w:tr>
      <w:tr w:rsidR="00D25EA6" w:rsidRPr="001A6A34" w:rsidTr="00D25EA6">
        <w:trPr>
          <w:trHeight w:val="330"/>
        </w:trPr>
        <w:tc>
          <w:tcPr>
            <w:tcW w:w="1217" w:type="pct"/>
            <w:tcBorders>
              <w:top w:val="single" w:sz="4" w:space="0" w:color="auto"/>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минимум</w:t>
            </w:r>
          </w:p>
        </w:tc>
        <w:tc>
          <w:tcPr>
            <w:tcW w:w="361"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277"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60"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w:t>
            </w:r>
          </w:p>
        </w:tc>
        <w:tc>
          <w:tcPr>
            <w:tcW w:w="347" w:type="pct"/>
            <w:tcBorders>
              <w:top w:val="single" w:sz="4" w:space="0" w:color="auto"/>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w:t>
            </w:r>
          </w:p>
        </w:tc>
        <w:tc>
          <w:tcPr>
            <w:tcW w:w="359" w:type="pct"/>
            <w:tcBorders>
              <w:top w:val="single" w:sz="4" w:space="0" w:color="auto"/>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60</w:t>
            </w:r>
          </w:p>
        </w:tc>
        <w:tc>
          <w:tcPr>
            <w:tcW w:w="274" w:type="pct"/>
            <w:tcBorders>
              <w:top w:val="single" w:sz="4" w:space="0" w:color="auto"/>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90</w:t>
            </w:r>
          </w:p>
        </w:tc>
        <w:tc>
          <w:tcPr>
            <w:tcW w:w="274" w:type="pct"/>
            <w:tcBorders>
              <w:top w:val="single" w:sz="4" w:space="0" w:color="auto"/>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20</w:t>
            </w:r>
          </w:p>
        </w:tc>
        <w:tc>
          <w:tcPr>
            <w:tcW w:w="338"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15"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w:t>
            </w:r>
          </w:p>
        </w:tc>
        <w:tc>
          <w:tcPr>
            <w:tcW w:w="347"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531" w:type="pct"/>
            <w:tcBorders>
              <w:top w:val="single" w:sz="4" w:space="0" w:color="auto"/>
              <w:left w:val="nil"/>
              <w:bottom w:val="single" w:sz="4" w:space="0" w:color="auto"/>
              <w:right w:val="single" w:sz="4" w:space="0" w:color="auto"/>
            </w:tcBorders>
          </w:tcPr>
          <w:p w:rsidR="00D25EA6" w:rsidRPr="001A6A34" w:rsidRDefault="00D25EA6" w:rsidP="001A6A34">
            <w:pPr>
              <w:spacing w:line="276" w:lineRule="auto"/>
              <w:jc w:val="center"/>
              <w:rPr>
                <w:b/>
                <w:color w:val="000000"/>
              </w:rPr>
            </w:pPr>
            <w:r w:rsidRPr="001A6A34">
              <w:rPr>
                <w:b/>
                <w:color w:val="000000"/>
              </w:rPr>
              <w:t>1</w:t>
            </w:r>
          </w:p>
        </w:tc>
      </w:tr>
      <w:tr w:rsidR="00D25EA6" w:rsidRPr="001A6A34" w:rsidTr="00D25EA6">
        <w:trPr>
          <w:trHeight w:val="330"/>
        </w:trPr>
        <w:tc>
          <w:tcPr>
            <w:tcW w:w="1217"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среднее значение</w:t>
            </w:r>
          </w:p>
        </w:tc>
        <w:tc>
          <w:tcPr>
            <w:tcW w:w="36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27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360"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w:t>
            </w:r>
          </w:p>
        </w:tc>
        <w:tc>
          <w:tcPr>
            <w:tcW w:w="347"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13</w:t>
            </w:r>
          </w:p>
        </w:tc>
        <w:tc>
          <w:tcPr>
            <w:tcW w:w="359"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80</w:t>
            </w:r>
          </w:p>
        </w:tc>
        <w:tc>
          <w:tcPr>
            <w:tcW w:w="274"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90</w:t>
            </w:r>
          </w:p>
        </w:tc>
        <w:tc>
          <w:tcPr>
            <w:tcW w:w="274"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65</w:t>
            </w:r>
          </w:p>
        </w:tc>
        <w:tc>
          <w:tcPr>
            <w:tcW w:w="3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147</w:t>
            </w:r>
          </w:p>
        </w:tc>
        <w:tc>
          <w:tcPr>
            <w:tcW w:w="31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w:t>
            </w:r>
          </w:p>
        </w:tc>
        <w:tc>
          <w:tcPr>
            <w:tcW w:w="34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60</w:t>
            </w:r>
          </w:p>
        </w:tc>
        <w:tc>
          <w:tcPr>
            <w:tcW w:w="531" w:type="pct"/>
            <w:tcBorders>
              <w:top w:val="nil"/>
              <w:left w:val="nil"/>
              <w:bottom w:val="single" w:sz="4" w:space="0" w:color="auto"/>
              <w:right w:val="single" w:sz="4" w:space="0" w:color="auto"/>
            </w:tcBorders>
          </w:tcPr>
          <w:p w:rsidR="00D25EA6" w:rsidRPr="001A6A34" w:rsidRDefault="00D25EA6" w:rsidP="001A6A34">
            <w:pPr>
              <w:spacing w:line="276" w:lineRule="auto"/>
              <w:jc w:val="center"/>
              <w:rPr>
                <w:b/>
                <w:color w:val="000000"/>
              </w:rPr>
            </w:pPr>
            <w:r w:rsidRPr="001A6A34">
              <w:rPr>
                <w:b/>
                <w:color w:val="000000"/>
              </w:rPr>
              <w:t>51,8</w:t>
            </w:r>
          </w:p>
        </w:tc>
      </w:tr>
      <w:tr w:rsidR="00D25EA6" w:rsidRPr="001A6A34" w:rsidTr="00D25EA6">
        <w:trPr>
          <w:trHeight w:val="330"/>
        </w:trPr>
        <w:tc>
          <w:tcPr>
            <w:tcW w:w="1217"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 xml:space="preserve">максимум </w:t>
            </w:r>
          </w:p>
        </w:tc>
        <w:tc>
          <w:tcPr>
            <w:tcW w:w="36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27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50</w:t>
            </w:r>
          </w:p>
        </w:tc>
        <w:tc>
          <w:tcPr>
            <w:tcW w:w="360"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2</w:t>
            </w:r>
          </w:p>
        </w:tc>
        <w:tc>
          <w:tcPr>
            <w:tcW w:w="347"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60</w:t>
            </w:r>
          </w:p>
        </w:tc>
        <w:tc>
          <w:tcPr>
            <w:tcW w:w="359"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90</w:t>
            </w:r>
          </w:p>
        </w:tc>
        <w:tc>
          <w:tcPr>
            <w:tcW w:w="274"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90</w:t>
            </w:r>
          </w:p>
        </w:tc>
        <w:tc>
          <w:tcPr>
            <w:tcW w:w="274" w:type="pct"/>
            <w:tcBorders>
              <w:top w:val="nil"/>
              <w:left w:val="nil"/>
              <w:bottom w:val="single" w:sz="4" w:space="0" w:color="auto"/>
              <w:right w:val="single" w:sz="4" w:space="0" w:color="auto"/>
            </w:tcBorders>
            <w:shd w:val="clear" w:color="auto" w:fill="E6E6E6"/>
            <w:noWrap/>
          </w:tcPr>
          <w:p w:rsidR="00D25EA6" w:rsidRPr="001A6A34" w:rsidRDefault="00D25EA6" w:rsidP="001A6A34">
            <w:pPr>
              <w:spacing w:line="276" w:lineRule="auto"/>
              <w:jc w:val="center"/>
              <w:rPr>
                <w:color w:val="000000"/>
              </w:rPr>
            </w:pPr>
            <w:r w:rsidRPr="001A6A34">
              <w:rPr>
                <w:color w:val="000000"/>
              </w:rPr>
              <w:t>90</w:t>
            </w:r>
          </w:p>
        </w:tc>
        <w:tc>
          <w:tcPr>
            <w:tcW w:w="3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210</w:t>
            </w:r>
          </w:p>
        </w:tc>
        <w:tc>
          <w:tcPr>
            <w:tcW w:w="31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w:t>
            </w:r>
          </w:p>
        </w:tc>
        <w:tc>
          <w:tcPr>
            <w:tcW w:w="34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90</w:t>
            </w:r>
          </w:p>
        </w:tc>
        <w:tc>
          <w:tcPr>
            <w:tcW w:w="531" w:type="pct"/>
            <w:tcBorders>
              <w:top w:val="nil"/>
              <w:left w:val="nil"/>
              <w:bottom w:val="single" w:sz="4" w:space="0" w:color="auto"/>
              <w:right w:val="single" w:sz="4" w:space="0" w:color="auto"/>
            </w:tcBorders>
          </w:tcPr>
          <w:p w:rsidR="00D25EA6" w:rsidRPr="001A6A34" w:rsidRDefault="00D25EA6" w:rsidP="001A6A34">
            <w:pPr>
              <w:spacing w:line="276" w:lineRule="auto"/>
              <w:jc w:val="center"/>
              <w:rPr>
                <w:b/>
                <w:color w:val="000000"/>
              </w:rPr>
            </w:pPr>
            <w:r w:rsidRPr="001A6A34">
              <w:rPr>
                <w:b/>
                <w:color w:val="000000"/>
              </w:rPr>
              <w:t>210</w:t>
            </w:r>
          </w:p>
        </w:tc>
      </w:tr>
    </w:tbl>
    <w:p w:rsidR="00D25EA6" w:rsidRPr="001A6A34" w:rsidRDefault="00D25EA6" w:rsidP="001A6A34">
      <w:pPr>
        <w:spacing w:line="360" w:lineRule="auto"/>
        <w:ind w:firstLine="709"/>
        <w:jc w:val="both"/>
        <w:rPr>
          <w:sz w:val="28"/>
          <w:szCs w:val="28"/>
        </w:rPr>
      </w:pPr>
    </w:p>
    <w:p w:rsidR="00D25EA6" w:rsidRPr="001A6A34" w:rsidRDefault="00D25EA6" w:rsidP="001A6A34">
      <w:pPr>
        <w:spacing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3-м услугам:</w:t>
      </w:r>
    </w:p>
    <w:p w:rsidR="00D25EA6" w:rsidRPr="001A6A34" w:rsidRDefault="00D25EA6" w:rsidP="001A6A34">
      <w:pPr>
        <w:pStyle w:val="49"/>
        <w:numPr>
          <w:ilvl w:val="0"/>
          <w:numId w:val="216"/>
        </w:numPr>
        <w:tabs>
          <w:tab w:val="left" w:pos="993"/>
        </w:tabs>
        <w:spacing w:line="360" w:lineRule="auto"/>
        <w:ind w:left="0" w:firstLine="720"/>
        <w:contextualSpacing w:val="0"/>
        <w:jc w:val="both"/>
        <w:rPr>
          <w:sz w:val="28"/>
          <w:szCs w:val="28"/>
          <w:lang w:val="ru-RU"/>
        </w:rPr>
      </w:pPr>
      <w:r w:rsidRPr="001A6A34">
        <w:rPr>
          <w:sz w:val="28"/>
          <w:szCs w:val="28"/>
          <w:lang w:val="ru-RU"/>
        </w:rPr>
        <w:t>прием заявлений и выдача документов о согласовании переустройства и (или) перепланировки жилого помещения (в 2 раза);</w:t>
      </w:r>
    </w:p>
    <w:p w:rsidR="00D25EA6" w:rsidRPr="001A6A34" w:rsidRDefault="00D25EA6" w:rsidP="001A6A34">
      <w:pPr>
        <w:pStyle w:val="49"/>
        <w:numPr>
          <w:ilvl w:val="0"/>
          <w:numId w:val="216"/>
        </w:numPr>
        <w:tabs>
          <w:tab w:val="left" w:pos="993"/>
        </w:tabs>
        <w:spacing w:line="360" w:lineRule="auto"/>
        <w:ind w:left="0" w:firstLine="720"/>
        <w:contextualSpacing w:val="0"/>
        <w:jc w:val="both"/>
        <w:rPr>
          <w:sz w:val="28"/>
          <w:szCs w:val="28"/>
          <w:lang w:val="ru-RU"/>
        </w:rPr>
      </w:pPr>
      <w:r w:rsidRPr="001A6A34">
        <w:rPr>
          <w:sz w:val="28"/>
          <w:szCs w:val="28"/>
          <w:lang w:val="ru-RU"/>
        </w:rPr>
        <w:t>принятие документов, а также выдача решений о переводе или об отказе в переводе жилого помещения в нежилое помещение (в 2 раза);</w:t>
      </w:r>
    </w:p>
    <w:p w:rsidR="00D25EA6" w:rsidRPr="001A6A34" w:rsidRDefault="00D25EA6" w:rsidP="001A6A34">
      <w:pPr>
        <w:pStyle w:val="49"/>
        <w:numPr>
          <w:ilvl w:val="0"/>
          <w:numId w:val="216"/>
        </w:numPr>
        <w:tabs>
          <w:tab w:val="left" w:pos="993"/>
        </w:tabs>
        <w:spacing w:line="360" w:lineRule="auto"/>
        <w:ind w:left="0" w:firstLine="720"/>
        <w:contextualSpacing w:val="0"/>
        <w:jc w:val="both"/>
        <w:rPr>
          <w:sz w:val="28"/>
          <w:szCs w:val="28"/>
          <w:lang w:val="ru-RU"/>
        </w:rPr>
      </w:pPr>
      <w:r w:rsidRPr="001A6A34">
        <w:rPr>
          <w:sz w:val="28"/>
          <w:szCs w:val="28"/>
          <w:lang w:val="ru-RU"/>
        </w:rPr>
        <w:t>подготовка и выдача разрешения на строительство индивидуальных жилых домов (в 3 раза).</w:t>
      </w:r>
    </w:p>
    <w:p w:rsidR="00D25EA6" w:rsidRPr="001A6A34" w:rsidRDefault="00D25EA6" w:rsidP="001A6A34">
      <w:pPr>
        <w:spacing w:line="360" w:lineRule="auto"/>
        <w:ind w:firstLine="709"/>
        <w:jc w:val="both"/>
        <w:rPr>
          <w:sz w:val="28"/>
          <w:szCs w:val="28"/>
        </w:rPr>
      </w:pPr>
      <w:r w:rsidRPr="001A6A34">
        <w:rPr>
          <w:sz w:val="28"/>
          <w:szCs w:val="28"/>
        </w:rPr>
        <w:t>Следует отметить, особенно длительные сроки предоставления, превышающие разумные значения, по услугам:</w:t>
      </w:r>
    </w:p>
    <w:p w:rsidR="00D25EA6" w:rsidRPr="001A6A34" w:rsidRDefault="00D25EA6" w:rsidP="001A6A34">
      <w:pPr>
        <w:spacing w:line="360" w:lineRule="auto"/>
        <w:ind w:firstLine="709"/>
        <w:jc w:val="both"/>
        <w:rPr>
          <w:sz w:val="28"/>
          <w:szCs w:val="28"/>
        </w:rPr>
      </w:pPr>
      <w:r w:rsidRPr="001A6A34">
        <w:rPr>
          <w:sz w:val="28"/>
          <w:szCs w:val="28"/>
        </w:rPr>
        <w:t>- предоставление земельных участков для индивидуального жилищного строительства (7 месяцев);</w:t>
      </w:r>
    </w:p>
    <w:p w:rsidR="00D25EA6" w:rsidRPr="001A6A34" w:rsidRDefault="00D25EA6" w:rsidP="001A6A34">
      <w:pPr>
        <w:spacing w:line="360" w:lineRule="auto"/>
        <w:ind w:firstLine="709"/>
        <w:jc w:val="both"/>
        <w:rPr>
          <w:sz w:val="28"/>
          <w:szCs w:val="28"/>
        </w:rPr>
      </w:pPr>
      <w:r w:rsidRPr="001A6A34">
        <w:rPr>
          <w:sz w:val="28"/>
          <w:szCs w:val="28"/>
        </w:rPr>
        <w:t>- признание жилых помещений муниципального жилищного фонда непригодными для проживания (3 месяца).</w:t>
      </w:r>
    </w:p>
    <w:p w:rsidR="00D25EA6" w:rsidRPr="001A6A34" w:rsidRDefault="00D25EA6"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18,7 минут и 18,6 минут  – для получения результата услуги (табл. 8). </w:t>
      </w:r>
    </w:p>
    <w:p w:rsidR="00D25EA6" w:rsidRPr="001A6A34" w:rsidRDefault="00D25EA6" w:rsidP="001A6A34">
      <w:pPr>
        <w:spacing w:line="360" w:lineRule="auto"/>
        <w:ind w:firstLine="709"/>
        <w:jc w:val="both"/>
        <w:rPr>
          <w:sz w:val="28"/>
          <w:szCs w:val="28"/>
        </w:rPr>
      </w:pPr>
      <w:r w:rsidRPr="001A6A34">
        <w:rPr>
          <w:sz w:val="28"/>
          <w:szCs w:val="28"/>
        </w:rPr>
        <w:t xml:space="preserve">Это ниже, чем нормативно установленное значение времени ожидания (30 минут). Максимальное время ожидания, отмеченное хотя бы одним заявителем – 90 минут по услуге «оказание социальной помощи». </w:t>
      </w:r>
    </w:p>
    <w:p w:rsidR="00D25EA6" w:rsidRPr="001A6A34" w:rsidRDefault="00D25EA6" w:rsidP="001A6A34">
      <w:pPr>
        <w:spacing w:line="360" w:lineRule="auto"/>
        <w:jc w:val="both"/>
        <w:rPr>
          <w:sz w:val="28"/>
        </w:rPr>
      </w:pPr>
      <w:r w:rsidRPr="001A6A34">
        <w:rPr>
          <w:sz w:val="28"/>
        </w:rPr>
        <w:t>Таблица 8 – Временные затраты заявителей на ожидание в очереди, минут</w:t>
      </w:r>
    </w:p>
    <w:tbl>
      <w:tblPr>
        <w:tblW w:w="5000" w:type="pct"/>
        <w:tblLook w:val="00A0" w:firstRow="1" w:lastRow="0" w:firstColumn="1" w:lastColumn="0" w:noHBand="0" w:noVBand="0"/>
      </w:tblPr>
      <w:tblGrid>
        <w:gridCol w:w="2149"/>
        <w:gridCol w:w="613"/>
        <w:gridCol w:w="656"/>
        <w:gridCol w:w="680"/>
        <w:gridCol w:w="761"/>
        <w:gridCol w:w="605"/>
        <w:gridCol w:w="469"/>
        <w:gridCol w:w="749"/>
        <w:gridCol w:w="725"/>
        <w:gridCol w:w="723"/>
        <w:gridCol w:w="601"/>
        <w:gridCol w:w="1123"/>
      </w:tblGrid>
      <w:tr w:rsidR="00D25EA6" w:rsidRPr="001A6A34" w:rsidTr="00D25EA6">
        <w:trPr>
          <w:trHeight w:val="330"/>
        </w:trPr>
        <w:tc>
          <w:tcPr>
            <w:tcW w:w="1090"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bCs/>
                <w:color w:val="000000"/>
              </w:rPr>
            </w:pPr>
            <w:r w:rsidRPr="001A6A34">
              <w:rPr>
                <w:b/>
                <w:bCs/>
                <w:color w:val="000000"/>
              </w:rPr>
              <w:t>Время ожидания в очереди</w:t>
            </w:r>
          </w:p>
        </w:tc>
        <w:tc>
          <w:tcPr>
            <w:tcW w:w="31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2</w:t>
            </w:r>
          </w:p>
        </w:tc>
        <w:tc>
          <w:tcPr>
            <w:tcW w:w="333"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3</w:t>
            </w:r>
          </w:p>
        </w:tc>
        <w:tc>
          <w:tcPr>
            <w:tcW w:w="345"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rPr>
              <w:t>4</w:t>
            </w:r>
          </w:p>
        </w:tc>
        <w:tc>
          <w:tcPr>
            <w:tcW w:w="386"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5</w:t>
            </w:r>
          </w:p>
        </w:tc>
        <w:tc>
          <w:tcPr>
            <w:tcW w:w="30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6</w:t>
            </w:r>
          </w:p>
        </w:tc>
        <w:tc>
          <w:tcPr>
            <w:tcW w:w="23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7</w:t>
            </w:r>
          </w:p>
        </w:tc>
        <w:tc>
          <w:tcPr>
            <w:tcW w:w="380"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9</w:t>
            </w:r>
          </w:p>
        </w:tc>
        <w:tc>
          <w:tcPr>
            <w:tcW w:w="36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12</w:t>
            </w:r>
          </w:p>
        </w:tc>
        <w:tc>
          <w:tcPr>
            <w:tcW w:w="36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17</w:t>
            </w:r>
          </w:p>
        </w:tc>
        <w:tc>
          <w:tcPr>
            <w:tcW w:w="30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18</w:t>
            </w:r>
          </w:p>
        </w:tc>
        <w:tc>
          <w:tcPr>
            <w:tcW w:w="570" w:type="pct"/>
            <w:tcBorders>
              <w:top w:val="single" w:sz="4" w:space="0" w:color="auto"/>
              <w:left w:val="nil"/>
              <w:bottom w:val="single" w:sz="12" w:space="0" w:color="auto"/>
              <w:right w:val="single" w:sz="4" w:space="0" w:color="auto"/>
            </w:tcBorders>
          </w:tcPr>
          <w:p w:rsidR="00D25EA6" w:rsidRPr="001A6A34" w:rsidRDefault="00D25EA6" w:rsidP="001A6A34">
            <w:pPr>
              <w:spacing w:line="276" w:lineRule="auto"/>
              <w:rPr>
                <w:b/>
                <w:color w:val="000000"/>
              </w:rPr>
            </w:pPr>
            <w:r w:rsidRPr="001A6A34">
              <w:rPr>
                <w:b/>
                <w:color w:val="000000"/>
              </w:rPr>
              <w:t>по всем услугам</w:t>
            </w:r>
          </w:p>
        </w:tc>
      </w:tr>
      <w:tr w:rsidR="00D25EA6" w:rsidRPr="001A6A34" w:rsidTr="00D25EA6">
        <w:trPr>
          <w:trHeight w:val="330"/>
        </w:trPr>
        <w:tc>
          <w:tcPr>
            <w:tcW w:w="5000" w:type="pct"/>
            <w:gridSpan w:val="12"/>
            <w:tcBorders>
              <w:top w:val="single" w:sz="12" w:space="0" w:color="auto"/>
              <w:left w:val="single" w:sz="4" w:space="0" w:color="auto"/>
              <w:bottom w:val="single" w:sz="4" w:space="0" w:color="auto"/>
              <w:right w:val="single" w:sz="4" w:space="0" w:color="auto"/>
            </w:tcBorders>
          </w:tcPr>
          <w:p w:rsidR="00D25EA6" w:rsidRPr="001A6A34" w:rsidRDefault="00D25EA6" w:rsidP="001A6A34">
            <w:pPr>
              <w:spacing w:line="276" w:lineRule="auto"/>
              <w:ind w:left="-87"/>
              <w:jc w:val="center"/>
              <w:rPr>
                <w:b/>
                <w:i/>
                <w:color w:val="000000"/>
              </w:rPr>
            </w:pPr>
            <w:r w:rsidRPr="001A6A34">
              <w:rPr>
                <w:b/>
                <w:i/>
                <w:color w:val="000000"/>
              </w:rPr>
              <w:t>для подачи документов</w:t>
            </w:r>
          </w:p>
        </w:tc>
      </w:tr>
      <w:tr w:rsidR="00D25EA6" w:rsidRPr="001A6A34" w:rsidTr="00D25EA6">
        <w:trPr>
          <w:trHeight w:val="330"/>
        </w:trPr>
        <w:tc>
          <w:tcPr>
            <w:tcW w:w="1090" w:type="pct"/>
            <w:tcBorders>
              <w:top w:val="single" w:sz="4" w:space="0" w:color="auto"/>
              <w:left w:val="single" w:sz="4" w:space="0" w:color="auto"/>
              <w:bottom w:val="single" w:sz="4" w:space="0" w:color="auto"/>
              <w:right w:val="single" w:sz="4" w:space="0" w:color="auto"/>
            </w:tcBorders>
          </w:tcPr>
          <w:p w:rsidR="00D25EA6" w:rsidRPr="001A6A34" w:rsidRDefault="00D25EA6" w:rsidP="001A6A34">
            <w:pPr>
              <w:spacing w:line="276" w:lineRule="auto"/>
              <w:rPr>
                <w:b/>
                <w:i/>
                <w:iCs/>
                <w:color w:val="000000"/>
              </w:rPr>
            </w:pPr>
            <w:r w:rsidRPr="001A6A34">
              <w:rPr>
                <w:b/>
                <w:i/>
                <w:iCs/>
                <w:color w:val="000000"/>
              </w:rPr>
              <w:t>нормативное значение</w:t>
            </w:r>
          </w:p>
        </w:tc>
        <w:tc>
          <w:tcPr>
            <w:tcW w:w="311"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ind w:left="-87"/>
              <w:jc w:val="center"/>
              <w:rPr>
                <w:b/>
                <w:color w:val="000000"/>
              </w:rPr>
            </w:pPr>
            <w:r w:rsidRPr="001A6A34">
              <w:rPr>
                <w:b/>
                <w:color w:val="000000"/>
              </w:rPr>
              <w:t>30</w:t>
            </w:r>
          </w:p>
        </w:tc>
        <w:tc>
          <w:tcPr>
            <w:tcW w:w="333"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ind w:left="-87"/>
              <w:jc w:val="center"/>
              <w:rPr>
                <w:b/>
                <w:color w:val="000000"/>
              </w:rPr>
            </w:pPr>
            <w:r w:rsidRPr="001A6A34">
              <w:rPr>
                <w:b/>
                <w:color w:val="000000"/>
              </w:rPr>
              <w:t>30</w:t>
            </w:r>
          </w:p>
        </w:tc>
        <w:tc>
          <w:tcPr>
            <w:tcW w:w="345" w:type="pct"/>
            <w:tcBorders>
              <w:top w:val="single" w:sz="4" w:space="0" w:color="auto"/>
              <w:left w:val="nil"/>
              <w:bottom w:val="single" w:sz="4" w:space="0" w:color="auto"/>
              <w:right w:val="nil"/>
            </w:tcBorders>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86" w:type="pct"/>
            <w:tcBorders>
              <w:top w:val="single" w:sz="4" w:space="0" w:color="auto"/>
              <w:left w:val="single" w:sz="4" w:space="0" w:color="auto"/>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07"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color w:val="000000"/>
              </w:rPr>
            </w:pPr>
            <w:r w:rsidRPr="001A6A34">
              <w:rPr>
                <w:b/>
                <w:color w:val="000000"/>
              </w:rPr>
              <w:t>30</w:t>
            </w:r>
          </w:p>
        </w:tc>
        <w:tc>
          <w:tcPr>
            <w:tcW w:w="238"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color w:val="000000"/>
              </w:rPr>
            </w:pPr>
            <w:r w:rsidRPr="001A6A34">
              <w:rPr>
                <w:b/>
                <w:color w:val="000000"/>
              </w:rPr>
              <w:t>30</w:t>
            </w:r>
          </w:p>
        </w:tc>
        <w:tc>
          <w:tcPr>
            <w:tcW w:w="380"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ind w:left="-87"/>
              <w:jc w:val="center"/>
              <w:rPr>
                <w:b/>
                <w:color w:val="000000"/>
              </w:rPr>
            </w:pPr>
            <w:r w:rsidRPr="001A6A34">
              <w:rPr>
                <w:b/>
                <w:color w:val="000000"/>
              </w:rPr>
              <w:t>30</w:t>
            </w:r>
          </w:p>
        </w:tc>
        <w:tc>
          <w:tcPr>
            <w:tcW w:w="368"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67"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305" w:type="pct"/>
            <w:tcBorders>
              <w:top w:val="single" w:sz="4"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color w:val="000000"/>
              </w:rPr>
            </w:pPr>
            <w:r w:rsidRPr="001A6A34">
              <w:rPr>
                <w:b/>
                <w:i/>
                <w:color w:val="000000"/>
              </w:rPr>
              <w:t>н/д</w:t>
            </w:r>
          </w:p>
        </w:tc>
        <w:tc>
          <w:tcPr>
            <w:tcW w:w="570" w:type="pct"/>
            <w:tcBorders>
              <w:top w:val="single" w:sz="4" w:space="0" w:color="auto"/>
              <w:left w:val="nil"/>
              <w:bottom w:val="single" w:sz="4" w:space="0" w:color="auto"/>
              <w:right w:val="single" w:sz="4" w:space="0" w:color="auto"/>
            </w:tcBorders>
            <w:vAlign w:val="center"/>
          </w:tcPr>
          <w:p w:rsidR="00D25EA6" w:rsidRPr="001A6A34" w:rsidRDefault="00D25EA6" w:rsidP="001A6A34">
            <w:pPr>
              <w:spacing w:line="276" w:lineRule="auto"/>
              <w:ind w:left="-87"/>
              <w:jc w:val="center"/>
              <w:rPr>
                <w:b/>
                <w:i/>
                <w:color w:val="000000"/>
              </w:rPr>
            </w:pPr>
          </w:p>
        </w:tc>
      </w:tr>
      <w:tr w:rsidR="00D25EA6" w:rsidRPr="001A6A34" w:rsidTr="00D25EA6">
        <w:trPr>
          <w:trHeight w:val="330"/>
        </w:trPr>
        <w:tc>
          <w:tcPr>
            <w:tcW w:w="1090" w:type="pct"/>
            <w:tcBorders>
              <w:top w:val="single" w:sz="4" w:space="0" w:color="auto"/>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минимум</w:t>
            </w:r>
          </w:p>
        </w:tc>
        <w:tc>
          <w:tcPr>
            <w:tcW w:w="311"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33"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10</w:t>
            </w:r>
          </w:p>
        </w:tc>
        <w:tc>
          <w:tcPr>
            <w:tcW w:w="386" w:type="pct"/>
            <w:tcBorders>
              <w:top w:val="single" w:sz="4" w:space="0" w:color="auto"/>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5</w:t>
            </w:r>
          </w:p>
        </w:tc>
        <w:tc>
          <w:tcPr>
            <w:tcW w:w="307"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68"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67"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05" w:type="pct"/>
            <w:tcBorders>
              <w:top w:val="single" w:sz="4"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25</w:t>
            </w:r>
          </w:p>
        </w:tc>
        <w:tc>
          <w:tcPr>
            <w:tcW w:w="570" w:type="pct"/>
            <w:tcBorders>
              <w:top w:val="single" w:sz="4"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5</w:t>
            </w: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среднее значение</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33"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15</w:t>
            </w:r>
          </w:p>
        </w:tc>
        <w:tc>
          <w:tcPr>
            <w:tcW w:w="386"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22</w:t>
            </w:r>
          </w:p>
        </w:tc>
        <w:tc>
          <w:tcPr>
            <w:tcW w:w="30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13</w:t>
            </w:r>
          </w:p>
        </w:tc>
        <w:tc>
          <w:tcPr>
            <w:tcW w:w="2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19</w:t>
            </w:r>
          </w:p>
        </w:tc>
        <w:tc>
          <w:tcPr>
            <w:tcW w:w="36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6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0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28</w:t>
            </w:r>
          </w:p>
        </w:tc>
        <w:tc>
          <w:tcPr>
            <w:tcW w:w="570"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18,7</w:t>
            </w: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 xml:space="preserve">максимум </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33"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20</w:t>
            </w:r>
          </w:p>
        </w:tc>
        <w:tc>
          <w:tcPr>
            <w:tcW w:w="386"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90</w:t>
            </w:r>
          </w:p>
        </w:tc>
        <w:tc>
          <w:tcPr>
            <w:tcW w:w="30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2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6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36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0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570"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90</w:t>
            </w:r>
          </w:p>
        </w:tc>
      </w:tr>
      <w:tr w:rsidR="00D25EA6" w:rsidRPr="001A6A34" w:rsidTr="00D25EA6">
        <w:trPr>
          <w:trHeight w:val="330"/>
        </w:trPr>
        <w:tc>
          <w:tcPr>
            <w:tcW w:w="5000" w:type="pct"/>
            <w:gridSpan w:val="12"/>
            <w:tcBorders>
              <w:top w:val="nil"/>
              <w:left w:val="single" w:sz="4" w:space="0" w:color="auto"/>
              <w:bottom w:val="single" w:sz="4" w:space="0" w:color="auto"/>
              <w:right w:val="single" w:sz="4" w:space="0" w:color="auto"/>
            </w:tcBorders>
          </w:tcPr>
          <w:p w:rsidR="00D25EA6" w:rsidRPr="001A6A34" w:rsidRDefault="00D25EA6" w:rsidP="001A6A34">
            <w:pPr>
              <w:spacing w:line="276" w:lineRule="auto"/>
              <w:jc w:val="center"/>
              <w:rPr>
                <w:b/>
                <w:i/>
                <w:iCs/>
                <w:color w:val="000000"/>
              </w:rPr>
            </w:pPr>
            <w:r w:rsidRPr="001A6A34">
              <w:rPr>
                <w:b/>
                <w:i/>
                <w:iCs/>
                <w:color w:val="000000"/>
              </w:rPr>
              <w:t>для получения результата</w:t>
            </w: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b/>
                <w:i/>
                <w:iCs/>
                <w:color w:val="000000"/>
              </w:rPr>
            </w:pPr>
            <w:r w:rsidRPr="001A6A34">
              <w:rPr>
                <w:b/>
                <w:i/>
                <w:iCs/>
                <w:color w:val="000000"/>
              </w:rPr>
              <w:t>нормативное значение</w:t>
            </w:r>
          </w:p>
        </w:tc>
        <w:tc>
          <w:tcPr>
            <w:tcW w:w="3340" w:type="pct"/>
            <w:gridSpan w:val="10"/>
            <w:tcBorders>
              <w:top w:val="nil"/>
              <w:left w:val="nil"/>
              <w:bottom w:val="single" w:sz="4" w:space="0" w:color="auto"/>
              <w:right w:val="single" w:sz="4" w:space="0" w:color="auto"/>
            </w:tcBorders>
            <w:noWrap/>
            <w:vAlign w:val="center"/>
          </w:tcPr>
          <w:p w:rsidR="00D25EA6" w:rsidRPr="001A6A34" w:rsidRDefault="00D25EA6" w:rsidP="001A6A34">
            <w:pPr>
              <w:spacing w:line="276" w:lineRule="auto"/>
              <w:jc w:val="center"/>
              <w:rPr>
                <w:b/>
                <w:i/>
                <w:iCs/>
                <w:color w:val="000000"/>
              </w:rPr>
            </w:pPr>
            <w:r w:rsidRPr="001A6A34">
              <w:rPr>
                <w:b/>
                <w:i/>
                <w:iCs/>
                <w:color w:val="000000"/>
              </w:rPr>
              <w:t>не установлено</w:t>
            </w:r>
          </w:p>
        </w:tc>
        <w:tc>
          <w:tcPr>
            <w:tcW w:w="570"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i/>
                <w:iCs/>
                <w:color w:val="000000"/>
              </w:rPr>
            </w:pP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минимум</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33"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10</w:t>
            </w:r>
          </w:p>
        </w:tc>
        <w:tc>
          <w:tcPr>
            <w:tcW w:w="386"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0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6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6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10</w:t>
            </w:r>
          </w:p>
        </w:tc>
        <w:tc>
          <w:tcPr>
            <w:tcW w:w="30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570" w:type="pct"/>
            <w:tcBorders>
              <w:top w:val="nil"/>
              <w:left w:val="nil"/>
              <w:bottom w:val="single" w:sz="4" w:space="0" w:color="auto"/>
              <w:right w:val="single" w:sz="4" w:space="0" w:color="auto"/>
            </w:tcBorders>
          </w:tcPr>
          <w:p w:rsidR="00D25EA6" w:rsidRPr="001A6A34" w:rsidRDefault="00D25EA6" w:rsidP="001A6A34">
            <w:pPr>
              <w:spacing w:line="276" w:lineRule="auto"/>
              <w:jc w:val="center"/>
              <w:rPr>
                <w:color w:val="000000"/>
              </w:rPr>
            </w:pPr>
            <w:r w:rsidRPr="001A6A34">
              <w:rPr>
                <w:color w:val="000000"/>
              </w:rPr>
              <w:t>0</w:t>
            </w: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среднее значение</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15</w:t>
            </w:r>
          </w:p>
        </w:tc>
        <w:tc>
          <w:tcPr>
            <w:tcW w:w="333"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25</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13</w:t>
            </w:r>
          </w:p>
        </w:tc>
        <w:tc>
          <w:tcPr>
            <w:tcW w:w="386"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29</w:t>
            </w:r>
          </w:p>
        </w:tc>
        <w:tc>
          <w:tcPr>
            <w:tcW w:w="30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13</w:t>
            </w:r>
          </w:p>
        </w:tc>
        <w:tc>
          <w:tcPr>
            <w:tcW w:w="2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21</w:t>
            </w:r>
          </w:p>
        </w:tc>
        <w:tc>
          <w:tcPr>
            <w:tcW w:w="36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18</w:t>
            </w:r>
          </w:p>
        </w:tc>
        <w:tc>
          <w:tcPr>
            <w:tcW w:w="36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12</w:t>
            </w:r>
          </w:p>
        </w:tc>
        <w:tc>
          <w:tcPr>
            <w:tcW w:w="30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570" w:type="pct"/>
            <w:tcBorders>
              <w:top w:val="nil"/>
              <w:left w:val="nil"/>
              <w:bottom w:val="single" w:sz="4" w:space="0" w:color="auto"/>
              <w:right w:val="single" w:sz="4" w:space="0" w:color="auto"/>
            </w:tcBorders>
          </w:tcPr>
          <w:p w:rsidR="00D25EA6" w:rsidRPr="001A6A34" w:rsidRDefault="00D25EA6" w:rsidP="001A6A34">
            <w:pPr>
              <w:spacing w:line="276" w:lineRule="auto"/>
              <w:jc w:val="center"/>
              <w:rPr>
                <w:color w:val="000000"/>
              </w:rPr>
            </w:pPr>
            <w:r w:rsidRPr="001A6A34">
              <w:rPr>
                <w:color w:val="000000"/>
              </w:rPr>
              <w:t>18,6</w:t>
            </w:r>
          </w:p>
        </w:tc>
      </w:tr>
      <w:tr w:rsidR="00D25EA6" w:rsidRPr="001A6A34" w:rsidTr="00D25EA6">
        <w:trPr>
          <w:trHeight w:val="330"/>
        </w:trPr>
        <w:tc>
          <w:tcPr>
            <w:tcW w:w="109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 xml:space="preserve">максимум </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33"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345"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20</w:t>
            </w:r>
          </w:p>
        </w:tc>
        <w:tc>
          <w:tcPr>
            <w:tcW w:w="386"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200</w:t>
            </w:r>
          </w:p>
        </w:tc>
        <w:tc>
          <w:tcPr>
            <w:tcW w:w="30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23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80"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w:t>
            </w:r>
          </w:p>
        </w:tc>
        <w:tc>
          <w:tcPr>
            <w:tcW w:w="36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6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305"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20</w:t>
            </w:r>
          </w:p>
        </w:tc>
        <w:tc>
          <w:tcPr>
            <w:tcW w:w="570" w:type="pct"/>
            <w:tcBorders>
              <w:top w:val="nil"/>
              <w:left w:val="nil"/>
              <w:bottom w:val="single" w:sz="4" w:space="0" w:color="auto"/>
              <w:right w:val="single" w:sz="4" w:space="0" w:color="auto"/>
            </w:tcBorders>
          </w:tcPr>
          <w:p w:rsidR="00D25EA6" w:rsidRPr="001A6A34" w:rsidRDefault="00D25EA6" w:rsidP="001A6A34">
            <w:pPr>
              <w:spacing w:line="276" w:lineRule="auto"/>
              <w:jc w:val="center"/>
              <w:rPr>
                <w:color w:val="000000"/>
              </w:rPr>
            </w:pPr>
            <w:r w:rsidRPr="001A6A34">
              <w:rPr>
                <w:color w:val="000000"/>
              </w:rPr>
              <w:t>200</w:t>
            </w:r>
          </w:p>
        </w:tc>
      </w:tr>
    </w:tbl>
    <w:p w:rsidR="00D25EA6" w:rsidRPr="001A6A34" w:rsidRDefault="00D25EA6" w:rsidP="001A6A34">
      <w:pPr>
        <w:spacing w:before="120" w:line="360" w:lineRule="auto"/>
        <w:ind w:firstLine="709"/>
        <w:jc w:val="both"/>
        <w:rPr>
          <w:sz w:val="28"/>
          <w:szCs w:val="28"/>
        </w:rPr>
      </w:pPr>
    </w:p>
    <w:p w:rsidR="00D25EA6" w:rsidRPr="001A6A34" w:rsidRDefault="00D25EA6" w:rsidP="001A6A34">
      <w:pPr>
        <w:spacing w:before="120"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Барабинского района не установлено. По услуге «оказание социальной помощи» также было установлено значительное время ожидание в очереди при получении результата – 200 мин. (или 3 часа 33 мин.).</w:t>
      </w:r>
    </w:p>
    <w:p w:rsidR="00D25EA6" w:rsidRPr="001A6A34" w:rsidRDefault="00D25EA6" w:rsidP="001A6A34">
      <w:pPr>
        <w:spacing w:before="120" w:line="360" w:lineRule="auto"/>
        <w:jc w:val="center"/>
        <w:rPr>
          <w:b/>
          <w:i/>
          <w:sz w:val="28"/>
        </w:rPr>
      </w:pPr>
      <w:r w:rsidRPr="001A6A34">
        <w:rPr>
          <w:b/>
          <w:i/>
          <w:sz w:val="28"/>
        </w:rPr>
        <w:t>4.4. Уровень финансовых издержек.</w:t>
      </w:r>
    </w:p>
    <w:p w:rsidR="00D25EA6" w:rsidRPr="001A6A34" w:rsidRDefault="00D25EA6"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1 700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D25EA6" w:rsidRPr="001A6A34" w:rsidRDefault="00D25EA6" w:rsidP="001A6A34">
      <w:pPr>
        <w:rPr>
          <w:sz w:val="28"/>
        </w:rPr>
      </w:pPr>
      <w:r w:rsidRPr="001A6A34">
        <w:rPr>
          <w:sz w:val="28"/>
        </w:rPr>
        <w:br w:type="page"/>
      </w:r>
    </w:p>
    <w:p w:rsidR="00D25EA6" w:rsidRPr="001A6A34" w:rsidRDefault="00D25EA6" w:rsidP="001A6A34">
      <w:pPr>
        <w:spacing w:line="360" w:lineRule="auto"/>
        <w:jc w:val="both"/>
        <w:rPr>
          <w:sz w:val="28"/>
        </w:rPr>
      </w:pPr>
      <w:r w:rsidRPr="001A6A34">
        <w:rPr>
          <w:sz w:val="28"/>
        </w:rPr>
        <w:t>Таблица 9 – Сумма официальных расходов на получение услуги, руб.</w:t>
      </w:r>
    </w:p>
    <w:tbl>
      <w:tblPr>
        <w:tblW w:w="5000" w:type="pct"/>
        <w:tblLook w:val="00A0" w:firstRow="1" w:lastRow="0" w:firstColumn="1" w:lastColumn="0" w:noHBand="0" w:noVBand="0"/>
      </w:tblPr>
      <w:tblGrid>
        <w:gridCol w:w="2327"/>
        <w:gridCol w:w="652"/>
        <w:gridCol w:w="704"/>
        <w:gridCol w:w="465"/>
        <w:gridCol w:w="656"/>
        <w:gridCol w:w="745"/>
        <w:gridCol w:w="745"/>
        <w:gridCol w:w="546"/>
        <w:gridCol w:w="745"/>
        <w:gridCol w:w="489"/>
        <w:gridCol w:w="613"/>
        <w:gridCol w:w="1167"/>
      </w:tblGrid>
      <w:tr w:rsidR="00D25EA6" w:rsidRPr="001A6A34" w:rsidTr="00D25EA6">
        <w:trPr>
          <w:trHeight w:val="330"/>
        </w:trPr>
        <w:tc>
          <w:tcPr>
            <w:tcW w:w="1180"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bCs/>
                <w:color w:val="000000"/>
              </w:rPr>
            </w:pPr>
            <w:r w:rsidRPr="001A6A34">
              <w:rPr>
                <w:b/>
                <w:bCs/>
                <w:color w:val="000000"/>
              </w:rPr>
              <w:t>Сумма затрат</w:t>
            </w:r>
          </w:p>
        </w:tc>
        <w:tc>
          <w:tcPr>
            <w:tcW w:w="33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2</w:t>
            </w:r>
          </w:p>
        </w:tc>
        <w:tc>
          <w:tcPr>
            <w:tcW w:w="35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3</w:t>
            </w:r>
          </w:p>
        </w:tc>
        <w:tc>
          <w:tcPr>
            <w:tcW w:w="236"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rPr>
              <w:t>4</w:t>
            </w:r>
          </w:p>
        </w:tc>
        <w:tc>
          <w:tcPr>
            <w:tcW w:w="333"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5</w:t>
            </w:r>
          </w:p>
        </w:tc>
        <w:tc>
          <w:tcPr>
            <w:tcW w:w="37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6</w:t>
            </w:r>
          </w:p>
        </w:tc>
        <w:tc>
          <w:tcPr>
            <w:tcW w:w="37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7</w:t>
            </w:r>
          </w:p>
        </w:tc>
        <w:tc>
          <w:tcPr>
            <w:tcW w:w="27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9</w:t>
            </w:r>
          </w:p>
        </w:tc>
        <w:tc>
          <w:tcPr>
            <w:tcW w:w="37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12</w:t>
            </w:r>
          </w:p>
        </w:tc>
        <w:tc>
          <w:tcPr>
            <w:tcW w:w="248"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17</w:t>
            </w:r>
          </w:p>
        </w:tc>
        <w:tc>
          <w:tcPr>
            <w:tcW w:w="31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18</w:t>
            </w:r>
          </w:p>
        </w:tc>
        <w:tc>
          <w:tcPr>
            <w:tcW w:w="592" w:type="pct"/>
            <w:tcBorders>
              <w:top w:val="single" w:sz="4" w:space="0" w:color="auto"/>
              <w:left w:val="nil"/>
              <w:bottom w:val="single" w:sz="12" w:space="0" w:color="auto"/>
              <w:right w:val="single" w:sz="4" w:space="0" w:color="auto"/>
            </w:tcBorders>
          </w:tcPr>
          <w:p w:rsidR="00D25EA6" w:rsidRPr="001A6A34" w:rsidRDefault="00D25EA6" w:rsidP="001A6A34">
            <w:pPr>
              <w:spacing w:line="276" w:lineRule="auto"/>
              <w:rPr>
                <w:b/>
                <w:color w:val="000000"/>
              </w:rPr>
            </w:pPr>
            <w:r w:rsidRPr="001A6A34">
              <w:rPr>
                <w:b/>
                <w:color w:val="000000"/>
              </w:rPr>
              <w:t>по всем услугам</w:t>
            </w:r>
          </w:p>
        </w:tc>
      </w:tr>
      <w:tr w:rsidR="00D25EA6" w:rsidRPr="001A6A34" w:rsidTr="00D25EA6">
        <w:trPr>
          <w:trHeight w:val="330"/>
        </w:trPr>
        <w:tc>
          <w:tcPr>
            <w:tcW w:w="1180" w:type="pct"/>
            <w:tcBorders>
              <w:top w:val="single" w:sz="12" w:space="0" w:color="auto"/>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минимум</w:t>
            </w:r>
          </w:p>
        </w:tc>
        <w:tc>
          <w:tcPr>
            <w:tcW w:w="331"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57"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236" w:type="pct"/>
            <w:tcBorders>
              <w:top w:val="single" w:sz="12"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0</w:t>
            </w:r>
          </w:p>
        </w:tc>
        <w:tc>
          <w:tcPr>
            <w:tcW w:w="333" w:type="pct"/>
            <w:tcBorders>
              <w:top w:val="single" w:sz="12" w:space="0" w:color="auto"/>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3000</w:t>
            </w:r>
          </w:p>
        </w:tc>
        <w:tc>
          <w:tcPr>
            <w:tcW w:w="378"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8000</w:t>
            </w:r>
          </w:p>
        </w:tc>
        <w:tc>
          <w:tcPr>
            <w:tcW w:w="277"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4000</w:t>
            </w:r>
          </w:p>
        </w:tc>
        <w:tc>
          <w:tcPr>
            <w:tcW w:w="248"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11" w:type="pct"/>
            <w:tcBorders>
              <w:top w:val="single" w:sz="12" w:space="0" w:color="auto"/>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592" w:type="pct"/>
            <w:tcBorders>
              <w:top w:val="single" w:sz="12" w:space="0" w:color="auto"/>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0</w:t>
            </w:r>
          </w:p>
        </w:tc>
      </w:tr>
      <w:tr w:rsidR="00D25EA6" w:rsidRPr="001A6A34" w:rsidTr="00D25EA6">
        <w:trPr>
          <w:trHeight w:val="330"/>
        </w:trPr>
        <w:tc>
          <w:tcPr>
            <w:tcW w:w="118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среднее значение</w:t>
            </w:r>
          </w:p>
        </w:tc>
        <w:tc>
          <w:tcPr>
            <w:tcW w:w="33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5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236"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0</w:t>
            </w:r>
          </w:p>
        </w:tc>
        <w:tc>
          <w:tcPr>
            <w:tcW w:w="333"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3333</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8000</w:t>
            </w:r>
          </w:p>
        </w:tc>
        <w:tc>
          <w:tcPr>
            <w:tcW w:w="27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5667</w:t>
            </w:r>
          </w:p>
        </w:tc>
        <w:tc>
          <w:tcPr>
            <w:tcW w:w="24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592"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1700</w:t>
            </w:r>
          </w:p>
        </w:tc>
      </w:tr>
      <w:tr w:rsidR="00D25EA6" w:rsidRPr="001A6A34" w:rsidTr="00D25EA6">
        <w:trPr>
          <w:trHeight w:val="330"/>
        </w:trPr>
        <w:tc>
          <w:tcPr>
            <w:tcW w:w="1180" w:type="pct"/>
            <w:tcBorders>
              <w:top w:val="nil"/>
              <w:left w:val="single" w:sz="4" w:space="0" w:color="auto"/>
              <w:bottom w:val="single" w:sz="4" w:space="0" w:color="auto"/>
              <w:right w:val="single" w:sz="4" w:space="0" w:color="auto"/>
            </w:tcBorders>
          </w:tcPr>
          <w:p w:rsidR="00D25EA6" w:rsidRPr="001A6A34" w:rsidRDefault="00D25EA6" w:rsidP="001A6A34">
            <w:pPr>
              <w:spacing w:line="276" w:lineRule="auto"/>
              <w:rPr>
                <w:iCs/>
                <w:color w:val="000000"/>
              </w:rPr>
            </w:pPr>
            <w:r w:rsidRPr="001A6A34">
              <w:rPr>
                <w:iCs/>
                <w:color w:val="000000"/>
              </w:rPr>
              <w:t xml:space="preserve">максимум </w:t>
            </w:r>
          </w:p>
        </w:tc>
        <w:tc>
          <w:tcPr>
            <w:tcW w:w="33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5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236" w:type="pct"/>
            <w:tcBorders>
              <w:top w:val="single" w:sz="4" w:space="0" w:color="auto"/>
              <w:left w:val="nil"/>
              <w:bottom w:val="single" w:sz="4" w:space="0" w:color="auto"/>
              <w:right w:val="nil"/>
            </w:tcBorders>
          </w:tcPr>
          <w:p w:rsidR="00D25EA6" w:rsidRPr="001A6A34" w:rsidRDefault="00D25EA6" w:rsidP="001A6A34">
            <w:pPr>
              <w:spacing w:line="276" w:lineRule="auto"/>
              <w:jc w:val="center"/>
              <w:rPr>
                <w:color w:val="000000"/>
              </w:rPr>
            </w:pPr>
            <w:r w:rsidRPr="001A6A34">
              <w:rPr>
                <w:color w:val="000000"/>
              </w:rPr>
              <w:t>0</w:t>
            </w:r>
          </w:p>
        </w:tc>
        <w:tc>
          <w:tcPr>
            <w:tcW w:w="333" w:type="pct"/>
            <w:tcBorders>
              <w:top w:val="nil"/>
              <w:left w:val="single" w:sz="4" w:space="0" w:color="auto"/>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3500</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8000</w:t>
            </w:r>
          </w:p>
        </w:tc>
        <w:tc>
          <w:tcPr>
            <w:tcW w:w="277"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7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7000</w:t>
            </w:r>
          </w:p>
        </w:tc>
        <w:tc>
          <w:tcPr>
            <w:tcW w:w="248"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311" w:type="pct"/>
            <w:tcBorders>
              <w:top w:val="nil"/>
              <w:left w:val="nil"/>
              <w:bottom w:val="single" w:sz="4" w:space="0" w:color="auto"/>
              <w:right w:val="single" w:sz="4" w:space="0" w:color="auto"/>
            </w:tcBorders>
            <w:noWrap/>
          </w:tcPr>
          <w:p w:rsidR="00D25EA6" w:rsidRPr="001A6A34" w:rsidRDefault="00D25EA6" w:rsidP="001A6A34">
            <w:pPr>
              <w:spacing w:line="276" w:lineRule="auto"/>
              <w:jc w:val="center"/>
              <w:rPr>
                <w:color w:val="000000"/>
              </w:rPr>
            </w:pPr>
            <w:r w:rsidRPr="001A6A34">
              <w:rPr>
                <w:color w:val="000000"/>
              </w:rPr>
              <w:t>0</w:t>
            </w:r>
          </w:p>
        </w:tc>
        <w:tc>
          <w:tcPr>
            <w:tcW w:w="592" w:type="pct"/>
            <w:tcBorders>
              <w:top w:val="nil"/>
              <w:left w:val="nil"/>
              <w:bottom w:val="single" w:sz="4" w:space="0" w:color="auto"/>
              <w:right w:val="single" w:sz="4" w:space="0" w:color="auto"/>
            </w:tcBorders>
            <w:vAlign w:val="center"/>
          </w:tcPr>
          <w:p w:rsidR="00D25EA6" w:rsidRPr="001A6A34" w:rsidRDefault="00D25EA6" w:rsidP="001A6A34">
            <w:pPr>
              <w:spacing w:line="276" w:lineRule="auto"/>
              <w:jc w:val="center"/>
              <w:rPr>
                <w:b/>
                <w:i/>
                <w:color w:val="000000"/>
              </w:rPr>
            </w:pPr>
            <w:r w:rsidRPr="001A6A34">
              <w:rPr>
                <w:b/>
                <w:i/>
                <w:color w:val="000000"/>
              </w:rPr>
              <w:t>8000</w:t>
            </w:r>
          </w:p>
        </w:tc>
      </w:tr>
    </w:tbl>
    <w:p w:rsidR="00D25EA6" w:rsidRPr="001A6A34" w:rsidRDefault="00D25EA6" w:rsidP="001A6A34">
      <w:pPr>
        <w:spacing w:before="120" w:line="360" w:lineRule="auto"/>
        <w:ind w:firstLine="709"/>
        <w:jc w:val="both"/>
        <w:rPr>
          <w:sz w:val="28"/>
          <w:szCs w:val="28"/>
        </w:rPr>
      </w:pPr>
    </w:p>
    <w:p w:rsidR="00D25EA6" w:rsidRPr="001A6A34" w:rsidRDefault="00D25EA6" w:rsidP="001A6A34">
      <w:pPr>
        <w:spacing w:before="120" w:line="360" w:lineRule="auto"/>
        <w:ind w:firstLine="709"/>
        <w:jc w:val="both"/>
        <w:rPr>
          <w:sz w:val="28"/>
          <w:szCs w:val="28"/>
        </w:rPr>
      </w:pPr>
      <w:r w:rsidRPr="001A6A34">
        <w:rPr>
          <w:sz w:val="28"/>
          <w:szCs w:val="28"/>
        </w:rPr>
        <w:t xml:space="preserve">Согласно данным табл. 9, наибольший уровень финансовых затрат заявителей отмечен по услугам </w:t>
      </w:r>
      <w:r w:rsidRPr="001A6A34">
        <w:rPr>
          <w:sz w:val="28"/>
        </w:rPr>
        <w:t>«</w:t>
      </w:r>
      <w:r w:rsidRPr="001A6A34">
        <w:rPr>
          <w:sz w:val="28"/>
          <w:szCs w:val="28"/>
        </w:rPr>
        <w:t>принятие документов, а также выдача решений о переводе или об отказе в переводе жилого помещения в нежилое помещение» и составил 8 000 руб., немногим меньше  (до 7 000 руб.) по услуге «предоставление земельных участков для индивидуального жилищного строительства».</w:t>
      </w:r>
    </w:p>
    <w:p w:rsidR="00D25EA6" w:rsidRPr="001A6A34" w:rsidRDefault="00D25EA6" w:rsidP="001A6A34">
      <w:pPr>
        <w:spacing w:line="360" w:lineRule="auto"/>
        <w:ind w:firstLine="709"/>
        <w:jc w:val="both"/>
        <w:rPr>
          <w:sz w:val="28"/>
          <w:szCs w:val="28"/>
        </w:rPr>
      </w:pPr>
      <w:r w:rsidRPr="001A6A34">
        <w:rPr>
          <w:sz w:val="28"/>
          <w:szCs w:val="28"/>
        </w:rPr>
        <w:t xml:space="preserve">В ходе мониторинга респонденты указали на необходимость обращения к услугам посредников (сторонних организаций) по услугам: </w:t>
      </w:r>
    </w:p>
    <w:p w:rsidR="00D25EA6" w:rsidRPr="001A6A34" w:rsidRDefault="00D25EA6"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(66,7% опрошенных);</w:t>
      </w:r>
    </w:p>
    <w:p w:rsidR="00D25EA6" w:rsidRPr="001A6A34" w:rsidRDefault="00D25EA6" w:rsidP="001A6A34">
      <w:pPr>
        <w:spacing w:line="360" w:lineRule="auto"/>
        <w:ind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(100% опрошенных);</w:t>
      </w:r>
    </w:p>
    <w:p w:rsidR="00D25EA6" w:rsidRPr="001A6A34" w:rsidRDefault="00D25EA6" w:rsidP="001A6A34">
      <w:pPr>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 (83,3%).</w:t>
      </w:r>
    </w:p>
    <w:p w:rsidR="00D25EA6" w:rsidRPr="001A6A34" w:rsidRDefault="00D25EA6" w:rsidP="001A6A34">
      <w:pPr>
        <w:spacing w:line="360" w:lineRule="auto"/>
        <w:ind w:firstLine="709"/>
        <w:jc w:val="both"/>
        <w:rPr>
          <w:sz w:val="28"/>
          <w:szCs w:val="28"/>
        </w:rPr>
      </w:pPr>
      <w:r w:rsidRPr="001A6A34">
        <w:rPr>
          <w:sz w:val="28"/>
          <w:szCs w:val="28"/>
        </w:rPr>
        <w:t xml:space="preserve">В качестве причин привлечения посредников респонденты назвали сложность получения отдельных документов. Отметим, что по услугам «принятие документов, а также выдача решений о переводе или об отказе в переводе жилого помещения в нежилое помещение» (100% респондентов) и предоставление земельных участков для индивидуального жилищного строительства» (33,33%) сказали, что посредник был предложен как условие получения результата. </w:t>
      </w:r>
    </w:p>
    <w:p w:rsidR="00D25EA6" w:rsidRPr="001A6A34" w:rsidRDefault="00D25EA6"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D25EA6" w:rsidRPr="001A6A34" w:rsidRDefault="00D25EA6" w:rsidP="001A6A34">
      <w:pPr>
        <w:numPr>
          <w:ilvl w:val="0"/>
          <w:numId w:val="313"/>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D25EA6" w:rsidRPr="001A6A34" w:rsidRDefault="00D25EA6" w:rsidP="001A6A34">
      <w:pPr>
        <w:spacing w:line="360" w:lineRule="auto"/>
        <w:ind w:firstLine="709"/>
        <w:jc w:val="both"/>
        <w:rPr>
          <w:sz w:val="28"/>
          <w:szCs w:val="28"/>
        </w:rPr>
      </w:pPr>
      <w:r w:rsidRPr="001A6A34">
        <w:rPr>
          <w:sz w:val="28"/>
          <w:szCs w:val="28"/>
        </w:rPr>
        <w:t>В среднем только 35% опрошенных указали, что у них не возникло затруднений при получении рассматриваемых муниципальных услуг.</w:t>
      </w:r>
    </w:p>
    <w:p w:rsidR="00D25EA6" w:rsidRPr="001A6A34" w:rsidRDefault="00D25EA6"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отсутствие необходимой информации об услугах, а также хождение по многим кабинетам (рис. 1).</w:t>
      </w:r>
    </w:p>
    <w:p w:rsidR="00D25EA6" w:rsidRPr="001A6A34" w:rsidRDefault="00D25EA6" w:rsidP="001A6A34">
      <w:pPr>
        <w:spacing w:line="360" w:lineRule="auto"/>
        <w:jc w:val="both"/>
        <w:rPr>
          <w:sz w:val="28"/>
          <w:szCs w:val="28"/>
        </w:rPr>
      </w:pPr>
      <w:r w:rsidRPr="001A6A34">
        <w:rPr>
          <w:noProof/>
        </w:rPr>
        <w:drawing>
          <wp:inline distT="0" distB="0" distL="0" distR="0">
            <wp:extent cx="5930900" cy="4089400"/>
            <wp:effectExtent l="0" t="0" r="0" b="6350"/>
            <wp:docPr id="7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0900" cy="4089400"/>
                    </a:xfrm>
                    <a:prstGeom prst="rect">
                      <a:avLst/>
                    </a:prstGeom>
                    <a:noFill/>
                    <a:ln>
                      <a:noFill/>
                    </a:ln>
                  </pic:spPr>
                </pic:pic>
              </a:graphicData>
            </a:graphic>
          </wp:inline>
        </w:drawing>
      </w:r>
    </w:p>
    <w:p w:rsidR="00D25EA6" w:rsidRPr="001A6A34" w:rsidRDefault="00D25EA6" w:rsidP="001A6A34">
      <w:pPr>
        <w:pStyle w:val="ac"/>
        <w:jc w:val="center"/>
        <w:rPr>
          <w:sz w:val="22"/>
        </w:rPr>
      </w:pPr>
      <w:r w:rsidRPr="001A6A34">
        <w:rPr>
          <w:sz w:val="22"/>
        </w:rPr>
        <w:t xml:space="preserve">Рис. </w:t>
      </w:r>
      <w:r w:rsidR="00D84138" w:rsidRPr="001A6A34">
        <w:rPr>
          <w:sz w:val="22"/>
        </w:rPr>
        <w:fldChar w:fldCharType="begin"/>
      </w:r>
      <w:r w:rsidRPr="001A6A34">
        <w:rPr>
          <w:sz w:val="22"/>
        </w:rPr>
        <w:instrText xml:space="preserve"> SEQ Рисунок \* ARABIC </w:instrText>
      </w:r>
      <w:r w:rsidR="00D84138" w:rsidRPr="001A6A34">
        <w:rPr>
          <w:sz w:val="22"/>
        </w:rPr>
        <w:fldChar w:fldCharType="separate"/>
      </w:r>
      <w:r w:rsidR="00447017">
        <w:rPr>
          <w:noProof/>
          <w:sz w:val="22"/>
        </w:rPr>
        <w:t>1</w:t>
      </w:r>
      <w:r w:rsidR="00D84138" w:rsidRPr="001A6A34">
        <w:rPr>
          <w:noProof/>
          <w:sz w:val="22"/>
        </w:rPr>
        <w:fldChar w:fldCharType="end"/>
      </w:r>
      <w:r w:rsidRPr="001A6A34">
        <w:rPr>
          <w:sz w:val="22"/>
        </w:rPr>
        <w:t xml:space="preserve"> – Затруднения при получении муниципальных услуг в Барабинском районе</w:t>
      </w:r>
    </w:p>
    <w:p w:rsidR="00D25EA6" w:rsidRPr="001A6A34" w:rsidRDefault="00D25EA6" w:rsidP="001A6A34"/>
    <w:p w:rsidR="00D25EA6" w:rsidRPr="001A6A34" w:rsidRDefault="00D25EA6" w:rsidP="001A6A34">
      <w:pPr>
        <w:spacing w:before="120"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95,2% респондентов назвали этап сбора необходимых документов, 62 % - прохождение документов в органах власти, ещё 34 % - получение результата услуги.</w:t>
      </w:r>
    </w:p>
    <w:p w:rsidR="00D25EA6" w:rsidRPr="001A6A34" w:rsidRDefault="00D25EA6"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w:t>
      </w:r>
      <w:r w:rsidRPr="001A6A34">
        <w:rPr>
          <w:sz w:val="28"/>
          <w:szCs w:val="28"/>
        </w:rPr>
        <w:softHyphen/>
        <w:t>пальных услуг заявители видят налаживание взаимодействия между орга</w:t>
      </w:r>
      <w:r w:rsidRPr="001A6A34">
        <w:rPr>
          <w:sz w:val="28"/>
          <w:szCs w:val="28"/>
        </w:rPr>
        <w:softHyphen/>
        <w:t>нами власти (40% опрошенных) и изменение действующего законодательства (38,8%). Организацию предоставления услуги через Интернет указали в каче</w:t>
      </w:r>
      <w:r w:rsidRPr="001A6A34">
        <w:rPr>
          <w:sz w:val="28"/>
          <w:szCs w:val="28"/>
        </w:rPr>
        <w:softHyphen/>
        <w:t>стве направления повышения доступности услуг 8,9% респондентов, причем относилось это только к услуге «Прием заявлений, постановка на учет и за</w:t>
      </w:r>
      <w:r w:rsidRPr="001A6A34">
        <w:rPr>
          <w:sz w:val="28"/>
          <w:szCs w:val="28"/>
        </w:rPr>
        <w:softHyphen/>
        <w:t>числение детей в общеобразовательные учреждения, реализующие основную образовательную программу дошкольного образования (детские сады)», ещё 3,33% посчитали путем к повышению качества и доступности услуг органи</w:t>
      </w:r>
      <w:r w:rsidRPr="001A6A34">
        <w:rPr>
          <w:sz w:val="28"/>
          <w:szCs w:val="28"/>
        </w:rPr>
        <w:softHyphen/>
        <w:t>зацию их предоставления в МФЦ (такой вариант предложили получатели государственной услуги «прием заявлений и выдача документов о согласова</w:t>
      </w:r>
      <w:r w:rsidRPr="001A6A34">
        <w:rPr>
          <w:sz w:val="28"/>
          <w:szCs w:val="28"/>
        </w:rPr>
        <w:softHyphen/>
        <w:t>нии переустройства и (или) перепланировки жилого помещения».</w:t>
      </w:r>
    </w:p>
    <w:p w:rsidR="00D25EA6" w:rsidRPr="001A6A34" w:rsidRDefault="00D25EA6" w:rsidP="001A6A34">
      <w:pPr>
        <w:numPr>
          <w:ilvl w:val="0"/>
          <w:numId w:val="313"/>
        </w:numPr>
        <w:spacing w:line="360" w:lineRule="auto"/>
        <w:jc w:val="center"/>
        <w:rPr>
          <w:b/>
          <w:sz w:val="28"/>
          <w:szCs w:val="28"/>
        </w:rPr>
      </w:pPr>
      <w:r w:rsidRPr="001A6A34">
        <w:rPr>
          <w:b/>
          <w:sz w:val="28"/>
          <w:szCs w:val="28"/>
        </w:rPr>
        <w:t>Общая оценка муниципальных услуг</w:t>
      </w:r>
    </w:p>
    <w:p w:rsidR="00D25EA6" w:rsidRPr="001A6A34" w:rsidRDefault="00D25EA6"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71,15% опрошенных, что является достаточно высоким показателем (табл. 11).</w:t>
      </w:r>
    </w:p>
    <w:p w:rsidR="00D25EA6" w:rsidRPr="001A6A34" w:rsidRDefault="00D25EA6" w:rsidP="001A6A34">
      <w:pPr>
        <w:spacing w:line="360" w:lineRule="auto"/>
        <w:jc w:val="both"/>
        <w:rPr>
          <w:sz w:val="28"/>
        </w:rPr>
      </w:pPr>
      <w:r w:rsidRPr="001A6A34">
        <w:rPr>
          <w:sz w:val="28"/>
        </w:rPr>
        <w:t>Таблица 11</w:t>
      </w:r>
      <w:r w:rsidR="001A6A34">
        <w:rPr>
          <w:sz w:val="28"/>
        </w:rPr>
        <w:t xml:space="preserve"> – </w:t>
      </w:r>
      <w:r w:rsidRPr="001A6A34">
        <w:rPr>
          <w:sz w:val="28"/>
        </w:rPr>
        <w:t>Общий уровень удовлетворенности, %</w:t>
      </w:r>
    </w:p>
    <w:tbl>
      <w:tblPr>
        <w:tblW w:w="5000" w:type="pct"/>
        <w:tblLook w:val="00A0" w:firstRow="1" w:lastRow="0" w:firstColumn="1" w:lastColumn="0" w:noHBand="0" w:noVBand="0"/>
      </w:tblPr>
      <w:tblGrid>
        <w:gridCol w:w="2315"/>
        <w:gridCol w:w="850"/>
        <w:gridCol w:w="860"/>
        <w:gridCol w:w="677"/>
        <w:gridCol w:w="864"/>
        <w:gridCol w:w="882"/>
        <w:gridCol w:w="661"/>
        <w:gridCol w:w="670"/>
        <w:gridCol w:w="814"/>
        <w:gridCol w:w="662"/>
        <w:gridCol w:w="599"/>
      </w:tblGrid>
      <w:tr w:rsidR="00D25EA6" w:rsidRPr="001A6A34" w:rsidTr="00D25EA6">
        <w:trPr>
          <w:trHeight w:val="330"/>
        </w:trPr>
        <w:tc>
          <w:tcPr>
            <w:tcW w:w="740" w:type="pct"/>
            <w:tcBorders>
              <w:top w:val="single" w:sz="4" w:space="0" w:color="auto"/>
              <w:left w:val="single" w:sz="4" w:space="0" w:color="auto"/>
              <w:bottom w:val="single" w:sz="12" w:space="0" w:color="auto"/>
              <w:right w:val="single" w:sz="4" w:space="0" w:color="auto"/>
            </w:tcBorders>
          </w:tcPr>
          <w:p w:rsidR="00D25EA6" w:rsidRPr="001A6A34" w:rsidRDefault="00D25EA6" w:rsidP="001A6A34">
            <w:pPr>
              <w:spacing w:line="276" w:lineRule="auto"/>
              <w:rPr>
                <w:b/>
              </w:rPr>
            </w:pPr>
            <w:r w:rsidRPr="001A6A34">
              <w:rPr>
                <w:b/>
              </w:rPr>
              <w:t>Номер услуги</w:t>
            </w:r>
          </w:p>
        </w:tc>
        <w:tc>
          <w:tcPr>
            <w:tcW w:w="475"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2</w:t>
            </w:r>
          </w:p>
        </w:tc>
        <w:tc>
          <w:tcPr>
            <w:tcW w:w="480"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3</w:t>
            </w:r>
          </w:p>
        </w:tc>
        <w:tc>
          <w:tcPr>
            <w:tcW w:w="387" w:type="pct"/>
            <w:tcBorders>
              <w:top w:val="single" w:sz="4" w:space="0" w:color="auto"/>
              <w:left w:val="nil"/>
              <w:bottom w:val="single" w:sz="12" w:space="0" w:color="auto"/>
              <w:right w:val="nil"/>
            </w:tcBorders>
          </w:tcPr>
          <w:p w:rsidR="00D25EA6" w:rsidRPr="001A6A34" w:rsidRDefault="00D25EA6" w:rsidP="001A6A34">
            <w:pPr>
              <w:spacing w:line="276" w:lineRule="auto"/>
              <w:rPr>
                <w:b/>
                <w:color w:val="000000"/>
              </w:rPr>
            </w:pPr>
            <w:r w:rsidRPr="001A6A34">
              <w:rPr>
                <w:b/>
                <w:color w:val="000000"/>
              </w:rPr>
              <w:t>4</w:t>
            </w:r>
          </w:p>
        </w:tc>
        <w:tc>
          <w:tcPr>
            <w:tcW w:w="482" w:type="pct"/>
            <w:tcBorders>
              <w:top w:val="single" w:sz="4" w:space="0" w:color="auto"/>
              <w:left w:val="single" w:sz="4" w:space="0" w:color="auto"/>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5</w:t>
            </w:r>
          </w:p>
        </w:tc>
        <w:tc>
          <w:tcPr>
            <w:tcW w:w="491"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6</w:t>
            </w:r>
          </w:p>
        </w:tc>
        <w:tc>
          <w:tcPr>
            <w:tcW w:w="379"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7</w:t>
            </w:r>
          </w:p>
        </w:tc>
        <w:tc>
          <w:tcPr>
            <w:tcW w:w="383"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9</w:t>
            </w:r>
          </w:p>
        </w:tc>
        <w:tc>
          <w:tcPr>
            <w:tcW w:w="456"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12</w:t>
            </w:r>
          </w:p>
        </w:tc>
        <w:tc>
          <w:tcPr>
            <w:tcW w:w="379"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17</w:t>
            </w:r>
          </w:p>
        </w:tc>
        <w:tc>
          <w:tcPr>
            <w:tcW w:w="347" w:type="pct"/>
            <w:tcBorders>
              <w:top w:val="single" w:sz="4" w:space="0" w:color="auto"/>
              <w:left w:val="nil"/>
              <w:bottom w:val="single" w:sz="12" w:space="0" w:color="auto"/>
              <w:right w:val="single" w:sz="4" w:space="0" w:color="auto"/>
            </w:tcBorders>
            <w:noWrap/>
          </w:tcPr>
          <w:p w:rsidR="00D25EA6" w:rsidRPr="001A6A34" w:rsidRDefault="00D25EA6" w:rsidP="001A6A34">
            <w:pPr>
              <w:spacing w:line="276" w:lineRule="auto"/>
              <w:rPr>
                <w:b/>
                <w:color w:val="000000"/>
              </w:rPr>
            </w:pPr>
            <w:r w:rsidRPr="001A6A34">
              <w:rPr>
                <w:b/>
                <w:color w:val="000000"/>
              </w:rPr>
              <w:t>18</w:t>
            </w:r>
          </w:p>
        </w:tc>
      </w:tr>
      <w:tr w:rsidR="00D25EA6" w:rsidRPr="001A6A34" w:rsidTr="00D25EA6">
        <w:trPr>
          <w:trHeight w:val="330"/>
        </w:trPr>
        <w:tc>
          <w:tcPr>
            <w:tcW w:w="740" w:type="pct"/>
            <w:tcBorders>
              <w:top w:val="single" w:sz="12" w:space="0" w:color="auto"/>
              <w:left w:val="single" w:sz="4" w:space="0" w:color="auto"/>
              <w:bottom w:val="single" w:sz="4" w:space="0" w:color="auto"/>
              <w:right w:val="single" w:sz="4" w:space="0" w:color="auto"/>
            </w:tcBorders>
            <w:vAlign w:val="center"/>
          </w:tcPr>
          <w:p w:rsidR="00D25EA6" w:rsidRPr="001A6A34" w:rsidRDefault="00D25EA6" w:rsidP="001A6A34">
            <w:pPr>
              <w:spacing w:line="276" w:lineRule="auto"/>
              <w:jc w:val="center"/>
              <w:rPr>
                <w:b/>
              </w:rPr>
            </w:pPr>
            <w:r w:rsidRPr="001A6A34">
              <w:rPr>
                <w:b/>
              </w:rPr>
              <w:t>Уровень удовлетворенности</w:t>
            </w:r>
          </w:p>
        </w:tc>
        <w:tc>
          <w:tcPr>
            <w:tcW w:w="475"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50,00</w:t>
            </w:r>
          </w:p>
        </w:tc>
        <w:tc>
          <w:tcPr>
            <w:tcW w:w="480"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50,00</w:t>
            </w:r>
          </w:p>
        </w:tc>
        <w:tc>
          <w:tcPr>
            <w:tcW w:w="387" w:type="pct"/>
            <w:tcBorders>
              <w:top w:val="single" w:sz="12" w:space="0" w:color="auto"/>
              <w:left w:val="nil"/>
              <w:bottom w:val="single" w:sz="4" w:space="0" w:color="auto"/>
              <w:right w:val="nil"/>
            </w:tcBorders>
            <w:vAlign w:val="center"/>
          </w:tcPr>
          <w:p w:rsidR="00D25EA6" w:rsidRPr="001A6A34" w:rsidRDefault="00D25EA6" w:rsidP="001A6A34">
            <w:pPr>
              <w:spacing w:line="276" w:lineRule="auto"/>
              <w:jc w:val="center"/>
              <w:rPr>
                <w:color w:val="000000"/>
              </w:rPr>
            </w:pPr>
            <w:r w:rsidRPr="001A6A34">
              <w:rPr>
                <w:color w:val="000000"/>
              </w:rPr>
              <w:t>100</w:t>
            </w:r>
          </w:p>
        </w:tc>
        <w:tc>
          <w:tcPr>
            <w:tcW w:w="482" w:type="pct"/>
            <w:tcBorders>
              <w:top w:val="single" w:sz="12" w:space="0" w:color="auto"/>
              <w:left w:val="single" w:sz="4" w:space="0" w:color="auto"/>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61,50</w:t>
            </w:r>
          </w:p>
        </w:tc>
        <w:tc>
          <w:tcPr>
            <w:tcW w:w="491"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66,70</w:t>
            </w:r>
          </w:p>
        </w:tc>
        <w:tc>
          <w:tcPr>
            <w:tcW w:w="379"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100</w:t>
            </w:r>
          </w:p>
        </w:tc>
        <w:tc>
          <w:tcPr>
            <w:tcW w:w="383"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100</w:t>
            </w:r>
          </w:p>
        </w:tc>
        <w:tc>
          <w:tcPr>
            <w:tcW w:w="456"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83,30</w:t>
            </w:r>
          </w:p>
        </w:tc>
        <w:tc>
          <w:tcPr>
            <w:tcW w:w="379"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100</w:t>
            </w:r>
          </w:p>
        </w:tc>
        <w:tc>
          <w:tcPr>
            <w:tcW w:w="347" w:type="pct"/>
            <w:tcBorders>
              <w:top w:val="single" w:sz="12" w:space="0" w:color="auto"/>
              <w:left w:val="nil"/>
              <w:bottom w:val="single" w:sz="4" w:space="0" w:color="auto"/>
              <w:right w:val="single" w:sz="4" w:space="0" w:color="auto"/>
            </w:tcBorders>
            <w:noWrap/>
            <w:vAlign w:val="center"/>
          </w:tcPr>
          <w:p w:rsidR="00D25EA6" w:rsidRPr="001A6A34" w:rsidRDefault="00D25EA6" w:rsidP="001A6A34">
            <w:pPr>
              <w:spacing w:line="276" w:lineRule="auto"/>
              <w:jc w:val="center"/>
              <w:rPr>
                <w:color w:val="000000"/>
              </w:rPr>
            </w:pPr>
            <w:r w:rsidRPr="001A6A34">
              <w:rPr>
                <w:color w:val="000000"/>
              </w:rPr>
              <w:t>0</w:t>
            </w:r>
          </w:p>
        </w:tc>
      </w:tr>
    </w:tbl>
    <w:p w:rsidR="00D25EA6" w:rsidRPr="001A6A34" w:rsidRDefault="00D25EA6" w:rsidP="001A6A34">
      <w:pPr>
        <w:spacing w:line="360" w:lineRule="auto"/>
        <w:ind w:firstLine="567"/>
        <w:jc w:val="both"/>
        <w:rPr>
          <w:i/>
          <w:sz w:val="28"/>
          <w:szCs w:val="28"/>
        </w:rPr>
      </w:pPr>
    </w:p>
    <w:p w:rsidR="00D25EA6" w:rsidRPr="001A6A34" w:rsidRDefault="00D25EA6" w:rsidP="001A6A34">
      <w:pPr>
        <w:spacing w:line="360" w:lineRule="auto"/>
        <w:ind w:firstLine="567"/>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уровень качества и доступности муниципальных услуг составил 66,52%.</w:t>
      </w:r>
    </w:p>
    <w:p w:rsidR="00D25EA6" w:rsidRPr="001A6A34" w:rsidRDefault="00D25EA6"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D25EA6" w:rsidRPr="001A6A34" w:rsidRDefault="00D25EA6"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Сокращение сроков предоставления муниципальных услуг.</w:t>
      </w:r>
    </w:p>
    <w:p w:rsidR="00D25EA6" w:rsidRPr="001A6A34" w:rsidRDefault="00D25EA6"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Внесение изменений в административные регламенты в целях:</w:t>
      </w:r>
    </w:p>
    <w:p w:rsidR="00D25EA6" w:rsidRPr="001A6A34" w:rsidRDefault="00D25EA6" w:rsidP="001A6A34">
      <w:pPr>
        <w:tabs>
          <w:tab w:val="left" w:pos="993"/>
        </w:tabs>
        <w:spacing w:line="360" w:lineRule="auto"/>
        <w:ind w:firstLine="567"/>
        <w:jc w:val="both"/>
        <w:rPr>
          <w:sz w:val="28"/>
          <w:szCs w:val="28"/>
        </w:rPr>
      </w:pPr>
      <w:r w:rsidRPr="001A6A34">
        <w:rPr>
          <w:sz w:val="28"/>
          <w:szCs w:val="28"/>
        </w:rPr>
        <w:t>-</w:t>
      </w:r>
      <w:r w:rsidRPr="001A6A34">
        <w:rPr>
          <w:sz w:val="28"/>
          <w:szCs w:val="28"/>
        </w:rPr>
        <w:tab/>
        <w:t>сокращения и приведение в соответствие с фактическими нормативно установленных сроков ожидания в очереди на подачу документов;</w:t>
      </w:r>
    </w:p>
    <w:p w:rsidR="00D25EA6" w:rsidRPr="001A6A34" w:rsidRDefault="00D25EA6" w:rsidP="001A6A34">
      <w:pPr>
        <w:tabs>
          <w:tab w:val="left" w:pos="993"/>
        </w:tabs>
        <w:spacing w:line="360" w:lineRule="auto"/>
        <w:ind w:firstLine="567"/>
        <w:jc w:val="both"/>
        <w:rPr>
          <w:sz w:val="28"/>
          <w:szCs w:val="28"/>
        </w:rPr>
      </w:pPr>
      <w:r w:rsidRPr="001A6A34">
        <w:rPr>
          <w:sz w:val="28"/>
          <w:szCs w:val="28"/>
        </w:rPr>
        <w:t>-</w:t>
      </w:r>
      <w:r w:rsidRPr="001A6A34">
        <w:rPr>
          <w:sz w:val="28"/>
          <w:szCs w:val="28"/>
        </w:rPr>
        <w:tab/>
        <w:t>установления нормативных сроков ожидания в очереди на получение результата услуги;</w:t>
      </w:r>
    </w:p>
    <w:p w:rsidR="00D25EA6" w:rsidRPr="001A6A34" w:rsidRDefault="00D25EA6" w:rsidP="001A6A34">
      <w:pPr>
        <w:tabs>
          <w:tab w:val="left" w:pos="993"/>
        </w:tabs>
        <w:spacing w:line="360" w:lineRule="auto"/>
        <w:ind w:firstLine="567"/>
        <w:jc w:val="both"/>
        <w:rPr>
          <w:sz w:val="28"/>
          <w:szCs w:val="28"/>
        </w:rPr>
      </w:pPr>
      <w:r w:rsidRPr="001A6A34">
        <w:rPr>
          <w:sz w:val="28"/>
          <w:szCs w:val="28"/>
        </w:rPr>
        <w:t>-</w:t>
      </w:r>
      <w:r w:rsidRPr="001A6A34">
        <w:rPr>
          <w:sz w:val="28"/>
          <w:szCs w:val="28"/>
        </w:rPr>
        <w:tab/>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D25EA6" w:rsidRPr="001A6A34" w:rsidRDefault="00D25EA6"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Организация межведомственного обмена между органами власти.</w:t>
      </w:r>
    </w:p>
    <w:p w:rsidR="00D25EA6" w:rsidRPr="001A6A34" w:rsidRDefault="00D25EA6" w:rsidP="001A6A34">
      <w:pPr>
        <w:tabs>
          <w:tab w:val="left" w:pos="993"/>
        </w:tabs>
        <w:spacing w:line="360" w:lineRule="auto"/>
        <w:ind w:firstLine="567"/>
        <w:jc w:val="both"/>
        <w:rPr>
          <w:sz w:val="28"/>
          <w:szCs w:val="28"/>
        </w:rPr>
      </w:pPr>
      <w:r w:rsidRPr="001A6A34">
        <w:rPr>
          <w:sz w:val="28"/>
          <w:szCs w:val="28"/>
        </w:rPr>
        <w:t>4.</w:t>
      </w:r>
      <w:r w:rsidRPr="001A6A34">
        <w:rPr>
          <w:sz w:val="28"/>
          <w:szCs w:val="28"/>
        </w:rPr>
        <w:tab/>
        <w:t>Повышение уровня регламентации услуг.</w:t>
      </w:r>
    </w:p>
    <w:p w:rsidR="00D25EA6" w:rsidRPr="001A6A34" w:rsidRDefault="00D25EA6" w:rsidP="001A6A34">
      <w:pPr>
        <w:tabs>
          <w:tab w:val="left" w:pos="993"/>
        </w:tabs>
        <w:spacing w:line="360" w:lineRule="auto"/>
        <w:ind w:firstLine="567"/>
        <w:jc w:val="both"/>
        <w:rPr>
          <w:sz w:val="28"/>
          <w:szCs w:val="28"/>
        </w:rPr>
      </w:pPr>
      <w:r w:rsidRPr="001A6A34">
        <w:rPr>
          <w:sz w:val="28"/>
          <w:szCs w:val="28"/>
        </w:rPr>
        <w:t>5.</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D25EA6" w:rsidRPr="001A6A34" w:rsidRDefault="00D25EA6" w:rsidP="001A6A34">
      <w:pPr>
        <w:rPr>
          <w:b/>
          <w:sz w:val="28"/>
          <w:szCs w:val="20"/>
        </w:rPr>
      </w:pPr>
      <w:r w:rsidRPr="001A6A34">
        <w:br w:type="page"/>
      </w:r>
    </w:p>
    <w:p w:rsidR="00A42753" w:rsidRPr="001A6A34" w:rsidRDefault="000877D5" w:rsidP="001A6A34">
      <w:pPr>
        <w:pStyle w:val="19"/>
        <w:keepNext w:val="0"/>
        <w:keepLines w:val="0"/>
        <w:widowControl/>
        <w:spacing w:before="240" w:after="240" w:line="360" w:lineRule="auto"/>
        <w:ind w:firstLine="709"/>
        <w:jc w:val="both"/>
        <w:rPr>
          <w:rFonts w:ascii="Times New Roman" w:hAnsi="Times New Roman"/>
          <w:i/>
          <w:smallCaps/>
          <w:color w:val="auto"/>
        </w:rPr>
      </w:pPr>
      <w:bookmarkStart w:id="5" w:name="_Toc353797395"/>
      <w:r w:rsidRPr="001A6A34">
        <w:rPr>
          <w:rFonts w:ascii="Times New Roman" w:hAnsi="Times New Roman"/>
          <w:color w:val="auto"/>
        </w:rPr>
        <w:t>ПРИЛОЖЕНИЕ 2</w:t>
      </w:r>
      <w:r w:rsidR="00D25EA6" w:rsidRPr="001A6A34">
        <w:rPr>
          <w:rFonts w:ascii="Times New Roman" w:hAnsi="Times New Roman"/>
          <w:color w:val="auto"/>
        </w:rPr>
        <w:t>3</w:t>
      </w:r>
      <w:r w:rsidRPr="001A6A34">
        <w:rPr>
          <w:rFonts w:ascii="Times New Roman" w:hAnsi="Times New Roman"/>
          <w:color w:val="auto"/>
        </w:rPr>
        <w:t>. РЕЗУЛЬТАТЫ МОНИТОРИНГА КАЧЕСТВА И ДОСТУПНОСТИ МУНИЦИПАЛЬНЫХ УСЛУГ В БОЛОТНИНСКОМ РАЙОНЕ</w:t>
      </w:r>
      <w:bookmarkEnd w:id="5"/>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6" w:name="_Toc353797396"/>
      <w:r w:rsidRPr="001A6A34">
        <w:rPr>
          <w:rFonts w:ascii="Times New Roman" w:hAnsi="Times New Roman"/>
          <w:b w:val="0"/>
          <w:i w:val="0"/>
          <w:smallCaps/>
        </w:rPr>
        <w:t>Болотнинский район</w:t>
      </w:r>
      <w:bookmarkEnd w:id="6"/>
    </w:p>
    <w:tbl>
      <w:tblPr>
        <w:tblW w:w="5000" w:type="pct"/>
        <w:tblLook w:val="01E0" w:firstRow="1" w:lastRow="1" w:firstColumn="1" w:lastColumn="1" w:noHBand="0" w:noVBand="0"/>
      </w:tblPr>
      <w:tblGrid>
        <w:gridCol w:w="3177"/>
        <w:gridCol w:w="6677"/>
      </w:tblGrid>
      <w:tr w:rsidR="00A42753" w:rsidRPr="001A6A34" w:rsidTr="00A30E07">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Болотнинского района</w:t>
            </w:r>
          </w:p>
          <w:p w:rsidR="00A42753" w:rsidRPr="001A6A34" w:rsidRDefault="00A42753" w:rsidP="001A6A34">
            <w:pPr>
              <w:rPr>
                <w:sz w:val="28"/>
                <w:szCs w:val="28"/>
              </w:rPr>
            </w:pPr>
            <w:r w:rsidRPr="001A6A34">
              <w:rPr>
                <w:sz w:val="28"/>
                <w:szCs w:val="28"/>
              </w:rPr>
              <w:t>Администрация г. Болотное</w:t>
            </w:r>
          </w:p>
        </w:tc>
      </w:tr>
      <w:tr w:rsidR="00A42753" w:rsidRPr="001A6A34" w:rsidTr="00A30E07">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50</w:t>
            </w:r>
          </w:p>
        </w:tc>
      </w:tr>
      <w:tr w:rsidR="00A42753" w:rsidRPr="001A6A34" w:rsidTr="00A30E07">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36</w:t>
            </w:r>
          </w:p>
        </w:tc>
      </w:tr>
    </w:tbl>
    <w:p w:rsidR="00A42753" w:rsidRPr="001A6A34" w:rsidRDefault="00A42753" w:rsidP="001A6A34">
      <w:pPr>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Болотнинского района и г. Болотное.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Болотнинского района в мониторинг попала 1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Болотнинского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Оказание социальной помощи</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 xml:space="preserve">Подготовка и выдача разрешений на строительство объектов капитального строительства </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6.</w:t>
      </w:r>
      <w:r w:rsidRPr="001A6A34">
        <w:rPr>
          <w:sz w:val="28"/>
          <w:szCs w:val="28"/>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7.</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8.</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9.</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11.</w:t>
      </w:r>
      <w:r w:rsidRPr="001A6A34">
        <w:rPr>
          <w:sz w:val="28"/>
          <w:szCs w:val="28"/>
        </w:rPr>
        <w:tab/>
        <w:t xml:space="preserve">Присвоение, изменение и аннулирование адресов объектов недвижимости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12.</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в период мониторинга была государственная услуга «назначение и выплата ежемесячной денежной выплаты отдельным категориям граждан» (28% опрошенных), из числа муниципальных самой востребованной услуг была «оказание социальной помощи» (24%).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w:t>
      </w:r>
      <w:r w:rsidR="00A30E07" w:rsidRPr="001A6A34">
        <w:rPr>
          <w:sz w:val="28"/>
          <w:szCs w:val="28"/>
        </w:rPr>
        <w:t xml:space="preserve"> </w:t>
      </w:r>
      <w:r w:rsidRPr="001A6A34">
        <w:rPr>
          <w:sz w:val="28"/>
          <w:szCs w:val="28"/>
        </w:rPr>
        <w:t>1):</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(37,62%);</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(20,57% обратившихся);</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(18,95%).</w:t>
      </w:r>
    </w:p>
    <w:p w:rsidR="00A42753" w:rsidRPr="001A6A34" w:rsidRDefault="00A42753" w:rsidP="001A6A34">
      <w:pPr>
        <w:pStyle w:val="ac"/>
        <w:spacing w:line="360" w:lineRule="auto"/>
        <w:rPr>
          <w:b w:val="0"/>
          <w:sz w:val="28"/>
          <w:szCs w:val="24"/>
        </w:rPr>
      </w:pPr>
      <w:r w:rsidRPr="001A6A34">
        <w:rPr>
          <w:b w:val="0"/>
          <w:sz w:val="28"/>
          <w:szCs w:val="24"/>
        </w:rPr>
        <w:t>Таблица 1</w:t>
      </w:r>
      <w:r w:rsidR="00A30E07" w:rsidRPr="001A6A34">
        <w:rPr>
          <w:b w:val="0"/>
          <w:sz w:val="28"/>
          <w:szCs w:val="24"/>
        </w:rPr>
        <w:t xml:space="preserve"> –</w:t>
      </w:r>
      <w:r w:rsidRPr="001A6A34">
        <w:rPr>
          <w:b w:val="0"/>
          <w:sz w:val="28"/>
          <w:szCs w:val="24"/>
        </w:rPr>
        <w:t xml:space="preserve"> Востребованность муниципальных услуг по данным ОМСУ</w:t>
      </w:r>
    </w:p>
    <w:tbl>
      <w:tblPr>
        <w:tblW w:w="5000" w:type="pct"/>
        <w:tblLook w:val="00A0" w:firstRow="1" w:lastRow="0" w:firstColumn="1" w:lastColumn="0" w:noHBand="0" w:noVBand="0"/>
      </w:tblPr>
      <w:tblGrid>
        <w:gridCol w:w="694"/>
        <w:gridCol w:w="6543"/>
        <w:gridCol w:w="1472"/>
        <w:gridCol w:w="1145"/>
      </w:tblGrid>
      <w:tr w:rsidR="00A42753" w:rsidRPr="001A6A34" w:rsidTr="00A30E07">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п/п</w:t>
            </w:r>
          </w:p>
        </w:tc>
        <w:tc>
          <w:tcPr>
            <w:tcW w:w="3320"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A30E07">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2</w:t>
            </w:r>
          </w:p>
        </w:tc>
        <w:tc>
          <w:tcPr>
            <w:tcW w:w="3320" w:type="pct"/>
            <w:tcBorders>
              <w:top w:val="single" w:sz="12" w:space="0" w:color="auto"/>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3</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17</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1,62%</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4</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5</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6</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13</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1,24%</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7</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8</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9</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199</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18,95%</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10</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29</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2,76%</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11</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24</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2,29%</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12</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13</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14</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15</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157</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14,95%</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16</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216</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20,57%</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17</w:t>
            </w:r>
          </w:p>
        </w:tc>
        <w:tc>
          <w:tcPr>
            <w:tcW w:w="332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395</w:t>
            </w:r>
          </w:p>
        </w:tc>
        <w:tc>
          <w:tcPr>
            <w:tcW w:w="58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37,62%</w:t>
            </w:r>
          </w:p>
        </w:tc>
      </w:tr>
      <w:tr w:rsidR="00A42753" w:rsidRPr="001A6A34" w:rsidTr="00A30E07">
        <w:trPr>
          <w:trHeight w:val="20"/>
        </w:trPr>
        <w:tc>
          <w:tcPr>
            <w:tcW w:w="352"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jc w:val="center"/>
            </w:pPr>
            <w:r w:rsidRPr="001A6A34">
              <w:t>18</w:t>
            </w:r>
          </w:p>
        </w:tc>
        <w:tc>
          <w:tcPr>
            <w:tcW w:w="3320"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0E07">
        <w:trPr>
          <w:trHeight w:val="20"/>
        </w:trPr>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rPr>
                <w:b/>
              </w:rPr>
            </w:pPr>
          </w:p>
        </w:tc>
        <w:tc>
          <w:tcPr>
            <w:tcW w:w="332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1050</w:t>
            </w:r>
          </w:p>
        </w:tc>
        <w:tc>
          <w:tcPr>
            <w:tcW w:w="58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Болотнинского района 2012 году не отмечено обращений по следующим услугам: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Оказание социальной помощи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4.</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5.</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6.</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7.</w:t>
      </w:r>
      <w:r w:rsidRPr="001A6A34">
        <w:rPr>
          <w:sz w:val="28"/>
          <w:szCs w:val="28"/>
        </w:rPr>
        <w:tab/>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8.</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9.</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14"/>
        </w:numPr>
        <w:tabs>
          <w:tab w:val="clear" w:pos="720"/>
          <w:tab w:val="num" w:pos="1134"/>
        </w:tabs>
        <w:spacing w:line="360" w:lineRule="auto"/>
        <w:ind w:hanging="11"/>
        <w:jc w:val="both"/>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Болотнинского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Болотнинского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утверждено по 4-5 регламентов по обследуемым 17 услугам (табл. 2).</w:t>
      </w:r>
    </w:p>
    <w:p w:rsidR="00A42753" w:rsidRPr="001A6A34" w:rsidRDefault="00A42753" w:rsidP="001A6A34">
      <w:pPr>
        <w:pStyle w:val="ac"/>
        <w:spacing w:line="360" w:lineRule="auto"/>
        <w:jc w:val="both"/>
        <w:rPr>
          <w:b w:val="0"/>
          <w:sz w:val="28"/>
          <w:szCs w:val="24"/>
        </w:rPr>
      </w:pPr>
      <w:r w:rsidRPr="001A6A34">
        <w:rPr>
          <w:b w:val="0"/>
          <w:sz w:val="28"/>
          <w:szCs w:val="24"/>
        </w:rPr>
        <w:t>Таблица 2</w:t>
      </w:r>
      <w:r w:rsidR="00301949" w:rsidRPr="001A6A34">
        <w:rPr>
          <w:b w:val="0"/>
          <w:sz w:val="28"/>
          <w:szCs w:val="24"/>
        </w:rPr>
        <w:t xml:space="preserve"> – </w:t>
      </w:r>
      <w:r w:rsidRPr="001A6A34">
        <w:rPr>
          <w:b w:val="0"/>
          <w:sz w:val="28"/>
          <w:szCs w:val="24"/>
        </w:rPr>
        <w:t>Уровень регламентации муниципальных услуг в Болотнинском районе</w:t>
      </w:r>
    </w:p>
    <w:tbl>
      <w:tblPr>
        <w:tblW w:w="5000" w:type="pct"/>
        <w:tblLook w:val="00A0" w:firstRow="1" w:lastRow="0" w:firstColumn="1" w:lastColumn="0" w:noHBand="0" w:noVBand="0"/>
      </w:tblPr>
      <w:tblGrid>
        <w:gridCol w:w="560"/>
        <w:gridCol w:w="5817"/>
        <w:gridCol w:w="1596"/>
        <w:gridCol w:w="1881"/>
      </w:tblGrid>
      <w:tr w:rsidR="00A42753" w:rsidRPr="001A6A34" w:rsidTr="00301949">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всего регламентов</w:t>
            </w:r>
          </w:p>
        </w:tc>
        <w:tc>
          <w:tcPr>
            <w:tcW w:w="735"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301949">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1</w:t>
            </w:r>
          </w:p>
        </w:tc>
        <w:tc>
          <w:tcPr>
            <w:tcW w:w="3175" w:type="pct"/>
            <w:tcBorders>
              <w:top w:val="single" w:sz="12"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5</w:t>
            </w:r>
          </w:p>
        </w:tc>
        <w:tc>
          <w:tcPr>
            <w:tcW w:w="735"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33,33%</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2</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15</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15</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15</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301949"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0</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1</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2</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3</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4</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15</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5</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6</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t>1</w:t>
            </w:r>
            <w:r w:rsidR="00301949" w:rsidRPr="001A6A34">
              <w:t>7</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301949">
        <w:trPr>
          <w:trHeight w:val="20"/>
        </w:trPr>
        <w:tc>
          <w:tcPr>
            <w:tcW w:w="35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rPr>
                <w:b/>
              </w:rPr>
            </w:pPr>
            <w:r w:rsidRPr="001A6A34">
              <w:rPr>
                <w:b/>
              </w:rPr>
              <w:t>ИТОГО</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71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p>
        </w:tc>
      </w:tr>
    </w:tbl>
    <w:p w:rsidR="00301949" w:rsidRPr="001A6A34" w:rsidRDefault="00301949"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color w:val="000000"/>
          <w:sz w:val="28"/>
          <w:szCs w:val="28"/>
        </w:rPr>
      </w:pPr>
      <w:r w:rsidRPr="001A6A34">
        <w:rPr>
          <w:sz w:val="28"/>
          <w:szCs w:val="28"/>
        </w:rPr>
        <w:t xml:space="preserve">Наибольшее количество административных регламентов (6 регламентов) утверждено администрации Болотнинского района, в муниципальных образованиях (по 5 регламентов): г. Болотном, Боровском, Егоровском, Зудовском, Карасевском, Кунчурукском сельсоветах.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Высокий уровень регламентации (100%) отмечается по следующим услугам, предоставляемым на уровне поселений:</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из поселений Болотнинского района не утверждены регламенты по услугам:</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 xml:space="preserve">Оформление и выдача микропроцессорной пластиковой карты «Социальная карта» </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pStyle w:val="48"/>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48"/>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48"/>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48"/>
        <w:widowControl/>
        <w:numPr>
          <w:ilvl w:val="0"/>
          <w:numId w:val="187"/>
        </w:numPr>
        <w:tabs>
          <w:tab w:val="left" w:pos="1134"/>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w:t>
      </w: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предоставления муниципальных услуг органами местного самоуправления Болотнинского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Болотное.</w:t>
      </w:r>
    </w:p>
    <w:p w:rsidR="00A42753" w:rsidRPr="001A6A34" w:rsidRDefault="00A42753" w:rsidP="001A6A34">
      <w:pPr>
        <w:numPr>
          <w:ilvl w:val="0"/>
          <w:numId w:val="314"/>
        </w:numPr>
        <w:tabs>
          <w:tab w:val="left" w:pos="1134"/>
        </w:tabs>
        <w:spacing w:line="360" w:lineRule="auto"/>
        <w:ind w:left="0" w:firstLine="709"/>
        <w:jc w:val="center"/>
        <w:rPr>
          <w:b/>
          <w:sz w:val="28"/>
          <w:szCs w:val="28"/>
        </w:rPr>
      </w:pPr>
      <w:r w:rsidRPr="001A6A34">
        <w:rPr>
          <w:b/>
          <w:sz w:val="28"/>
          <w:szCs w:val="28"/>
        </w:rPr>
        <w:t>Оценка доступности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3,53 балла по пятибалльной шкале, что можно оценить как «удовлетворительно» (табл. 3). Максимальную оценку доступности (5,00 баллов) заявители дали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pStyle w:val="ac"/>
        <w:spacing w:line="360" w:lineRule="auto"/>
        <w:jc w:val="both"/>
        <w:rPr>
          <w:b w:val="0"/>
          <w:sz w:val="28"/>
          <w:szCs w:val="24"/>
        </w:rPr>
      </w:pPr>
      <w:r w:rsidRPr="001A6A34">
        <w:rPr>
          <w:b w:val="0"/>
          <w:sz w:val="28"/>
          <w:szCs w:val="24"/>
        </w:rPr>
        <w:t>Таблица 3</w:t>
      </w:r>
      <w:r w:rsidR="00301949" w:rsidRPr="001A6A34">
        <w:rPr>
          <w:b w:val="0"/>
          <w:sz w:val="28"/>
          <w:szCs w:val="24"/>
        </w:rPr>
        <w:t xml:space="preserve"> – </w:t>
      </w:r>
      <w:r w:rsidRPr="001A6A34">
        <w:rPr>
          <w:b w:val="0"/>
          <w:sz w:val="28"/>
          <w:szCs w:val="24"/>
        </w:rPr>
        <w:t xml:space="preserve"> Уровень доступности муниципальных услуг</w:t>
      </w:r>
    </w:p>
    <w:tbl>
      <w:tblPr>
        <w:tblW w:w="5000" w:type="pct"/>
        <w:tblLook w:val="00A0" w:firstRow="1" w:lastRow="0" w:firstColumn="1" w:lastColumn="0" w:noHBand="0" w:noVBand="0"/>
      </w:tblPr>
      <w:tblGrid>
        <w:gridCol w:w="1670"/>
        <w:gridCol w:w="587"/>
        <w:gridCol w:w="589"/>
        <w:gridCol w:w="589"/>
        <w:gridCol w:w="589"/>
        <w:gridCol w:w="589"/>
        <w:gridCol w:w="589"/>
        <w:gridCol w:w="589"/>
        <w:gridCol w:w="589"/>
        <w:gridCol w:w="589"/>
        <w:gridCol w:w="590"/>
        <w:gridCol w:w="590"/>
        <w:gridCol w:w="590"/>
        <w:gridCol w:w="955"/>
      </w:tblGrid>
      <w:tr w:rsidR="00A42753" w:rsidRPr="001A6A34" w:rsidTr="00301949">
        <w:trPr>
          <w:trHeight w:val="20"/>
          <w:tblHeader/>
        </w:trPr>
        <w:tc>
          <w:tcPr>
            <w:tcW w:w="77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sz w:val="22"/>
                <w:szCs w:val="22"/>
              </w:rPr>
              <w:t>Подкритерий доступности услуг</w:t>
            </w:r>
          </w:p>
        </w:tc>
        <w:tc>
          <w:tcPr>
            <w:tcW w:w="317"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2</w:t>
            </w:r>
          </w:p>
        </w:tc>
        <w:tc>
          <w:tcPr>
            <w:tcW w:w="31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5</w:t>
            </w:r>
          </w:p>
        </w:tc>
        <w:tc>
          <w:tcPr>
            <w:tcW w:w="318" w:type="pct"/>
            <w:tcBorders>
              <w:top w:val="single" w:sz="4" w:space="0" w:color="auto"/>
              <w:left w:val="nil"/>
              <w:bottom w:val="single" w:sz="12" w:space="0" w:color="auto"/>
              <w:right w:val="nil"/>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7</w:t>
            </w:r>
          </w:p>
        </w:tc>
        <w:tc>
          <w:tcPr>
            <w:tcW w:w="31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8</w:t>
            </w:r>
          </w:p>
        </w:tc>
        <w:tc>
          <w:tcPr>
            <w:tcW w:w="31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9</w:t>
            </w:r>
          </w:p>
        </w:tc>
        <w:tc>
          <w:tcPr>
            <w:tcW w:w="31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10</w:t>
            </w:r>
          </w:p>
        </w:tc>
        <w:tc>
          <w:tcPr>
            <w:tcW w:w="318" w:type="pct"/>
            <w:tcBorders>
              <w:top w:val="single" w:sz="4" w:space="0" w:color="auto"/>
              <w:left w:val="nil"/>
              <w:bottom w:val="single" w:sz="12" w:space="0" w:color="auto"/>
              <w:right w:val="single" w:sz="4" w:space="0" w:color="auto"/>
            </w:tcBorders>
            <w:shd w:val="clear" w:color="auto" w:fill="E6E6E6"/>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11</w:t>
            </w:r>
          </w:p>
        </w:tc>
        <w:tc>
          <w:tcPr>
            <w:tcW w:w="31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12</w:t>
            </w:r>
          </w:p>
        </w:tc>
        <w:tc>
          <w:tcPr>
            <w:tcW w:w="31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15</w:t>
            </w:r>
          </w:p>
        </w:tc>
        <w:tc>
          <w:tcPr>
            <w:tcW w:w="318"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16</w:t>
            </w:r>
          </w:p>
        </w:tc>
        <w:tc>
          <w:tcPr>
            <w:tcW w:w="318" w:type="pct"/>
            <w:tcBorders>
              <w:top w:val="single" w:sz="4" w:space="0" w:color="auto"/>
              <w:left w:val="single" w:sz="4" w:space="0" w:color="auto"/>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17</w:t>
            </w:r>
          </w:p>
        </w:tc>
        <w:tc>
          <w:tcPr>
            <w:tcW w:w="31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szCs w:val="22"/>
              </w:rPr>
              <w:t>18</w:t>
            </w:r>
          </w:p>
        </w:tc>
        <w:tc>
          <w:tcPr>
            <w:tcW w:w="40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sz w:val="22"/>
                <w:szCs w:val="22"/>
              </w:rPr>
              <w:t>Среднее значение</w:t>
            </w:r>
          </w:p>
        </w:tc>
      </w:tr>
      <w:tr w:rsidR="00A42753" w:rsidRPr="001A6A34" w:rsidTr="00301949">
        <w:trPr>
          <w:trHeight w:val="20"/>
        </w:trPr>
        <w:tc>
          <w:tcPr>
            <w:tcW w:w="77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sz w:val="22"/>
                <w:szCs w:val="22"/>
              </w:rPr>
              <w:t>Доступность информации о порядке предоставления услуги</w:t>
            </w:r>
          </w:p>
        </w:tc>
        <w:tc>
          <w:tcPr>
            <w:tcW w:w="31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3,67</w:t>
            </w:r>
          </w:p>
        </w:tc>
        <w:tc>
          <w:tcPr>
            <w:tcW w:w="318" w:type="pct"/>
            <w:tcBorders>
              <w:top w:val="single" w:sz="12"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3,75</w:t>
            </w:r>
          </w:p>
        </w:tc>
        <w:tc>
          <w:tcPr>
            <w:tcW w:w="31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318"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2,00</w:t>
            </w:r>
          </w:p>
        </w:tc>
        <w:tc>
          <w:tcPr>
            <w:tcW w:w="31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3,14</w:t>
            </w:r>
          </w:p>
        </w:tc>
        <w:tc>
          <w:tcPr>
            <w:tcW w:w="318" w:type="pct"/>
            <w:tcBorders>
              <w:top w:val="single" w:sz="12"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5,00</w:t>
            </w:r>
          </w:p>
        </w:tc>
        <w:tc>
          <w:tcPr>
            <w:tcW w:w="31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40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sz w:val="22"/>
                <w:szCs w:val="22"/>
              </w:rPr>
              <w:t>3,63</w:t>
            </w:r>
          </w:p>
        </w:tc>
      </w:tr>
      <w:tr w:rsidR="00A42753" w:rsidRPr="001A6A34" w:rsidTr="00301949">
        <w:trPr>
          <w:trHeight w:val="20"/>
        </w:trPr>
        <w:tc>
          <w:tcPr>
            <w:tcW w:w="777"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sz w:val="22"/>
                <w:szCs w:val="22"/>
              </w:rPr>
              <w:t>Полнота и понятность предоставленной информации</w:t>
            </w:r>
          </w:p>
        </w:tc>
        <w:tc>
          <w:tcPr>
            <w:tcW w:w="3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3,58</w:t>
            </w:r>
          </w:p>
        </w:tc>
        <w:tc>
          <w:tcPr>
            <w:tcW w:w="318"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3,75</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2,00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3,14</w:t>
            </w:r>
          </w:p>
        </w:tc>
        <w:tc>
          <w:tcPr>
            <w:tcW w:w="3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5,00</w:t>
            </w:r>
          </w:p>
        </w:tc>
        <w:tc>
          <w:tcPr>
            <w:tcW w:w="31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40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sz w:val="22"/>
                <w:szCs w:val="22"/>
              </w:rPr>
              <w:t>3,58</w:t>
            </w:r>
          </w:p>
        </w:tc>
      </w:tr>
      <w:tr w:rsidR="00A42753" w:rsidRPr="001A6A34" w:rsidTr="00301949">
        <w:trPr>
          <w:trHeight w:val="20"/>
        </w:trPr>
        <w:tc>
          <w:tcPr>
            <w:tcW w:w="777" w:type="pct"/>
            <w:tcBorders>
              <w:top w:val="nil"/>
              <w:left w:val="single" w:sz="4" w:space="0" w:color="auto"/>
              <w:bottom w:val="single" w:sz="4" w:space="0" w:color="auto"/>
              <w:right w:val="single" w:sz="4" w:space="0" w:color="auto"/>
            </w:tcBorders>
            <w:shd w:val="clear" w:color="auto" w:fill="E6E6E6"/>
            <w:tcMar>
              <w:left w:w="28" w:type="dxa"/>
              <w:right w:w="28" w:type="dxa"/>
            </w:tcMar>
          </w:tcPr>
          <w:p w:rsidR="00A42753" w:rsidRPr="001A6A34" w:rsidRDefault="00A42753" w:rsidP="001A6A34">
            <w:pPr>
              <w:spacing w:line="276" w:lineRule="auto"/>
              <w:rPr>
                <w:bCs/>
                <w:color w:val="000000"/>
              </w:rPr>
            </w:pPr>
            <w:r w:rsidRPr="001A6A34">
              <w:rPr>
                <w:bCs/>
                <w:color w:val="000000"/>
                <w:sz w:val="22"/>
                <w:szCs w:val="22"/>
              </w:rPr>
              <w:t>Удобство графика работы</w:t>
            </w:r>
          </w:p>
        </w:tc>
        <w:tc>
          <w:tcPr>
            <w:tcW w:w="317"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3,42</w:t>
            </w:r>
          </w:p>
        </w:tc>
        <w:tc>
          <w:tcPr>
            <w:tcW w:w="318" w:type="pct"/>
            <w:tcBorders>
              <w:top w:val="single" w:sz="4" w:space="0" w:color="auto"/>
              <w:left w:val="nil"/>
              <w:bottom w:val="single" w:sz="4" w:space="0" w:color="auto"/>
              <w:right w:val="nil"/>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2,00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2,00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3,29</w:t>
            </w:r>
          </w:p>
        </w:tc>
        <w:tc>
          <w:tcPr>
            <w:tcW w:w="318" w:type="pct"/>
            <w:tcBorders>
              <w:top w:val="single" w:sz="4"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5,00</w:t>
            </w:r>
          </w:p>
        </w:tc>
        <w:tc>
          <w:tcPr>
            <w:tcW w:w="318" w:type="pct"/>
            <w:tcBorders>
              <w:top w:val="single" w:sz="4"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409"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sz w:val="22"/>
                <w:szCs w:val="22"/>
              </w:rPr>
              <w:t>3,43</w:t>
            </w:r>
          </w:p>
        </w:tc>
      </w:tr>
      <w:tr w:rsidR="00A42753" w:rsidRPr="001A6A34" w:rsidTr="00301949">
        <w:trPr>
          <w:trHeight w:val="20"/>
        </w:trPr>
        <w:tc>
          <w:tcPr>
            <w:tcW w:w="777"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sz w:val="22"/>
                <w:szCs w:val="22"/>
              </w:rPr>
              <w:t>Получение информации о стадии рассмотрения обращения</w:t>
            </w:r>
          </w:p>
        </w:tc>
        <w:tc>
          <w:tcPr>
            <w:tcW w:w="3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3,58</w:t>
            </w:r>
          </w:p>
        </w:tc>
        <w:tc>
          <w:tcPr>
            <w:tcW w:w="318"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318"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2,00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3,50</w:t>
            </w:r>
          </w:p>
        </w:tc>
        <w:tc>
          <w:tcPr>
            <w:tcW w:w="31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4,00</w:t>
            </w:r>
          </w:p>
        </w:tc>
        <w:tc>
          <w:tcPr>
            <w:tcW w:w="318"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3,29</w:t>
            </w:r>
          </w:p>
        </w:tc>
        <w:tc>
          <w:tcPr>
            <w:tcW w:w="3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5,00</w:t>
            </w:r>
          </w:p>
        </w:tc>
        <w:tc>
          <w:tcPr>
            <w:tcW w:w="31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szCs w:val="22"/>
              </w:rPr>
              <w:t>3,00</w:t>
            </w:r>
          </w:p>
        </w:tc>
        <w:tc>
          <w:tcPr>
            <w:tcW w:w="40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sz w:val="22"/>
                <w:szCs w:val="22"/>
              </w:rPr>
              <w:t>3,49</w:t>
            </w:r>
          </w:p>
        </w:tc>
      </w:tr>
      <w:tr w:rsidR="00A42753" w:rsidRPr="001A6A34" w:rsidTr="00301949">
        <w:trPr>
          <w:trHeight w:val="20"/>
        </w:trPr>
        <w:tc>
          <w:tcPr>
            <w:tcW w:w="77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sz w:val="22"/>
                <w:szCs w:val="22"/>
              </w:rPr>
              <w:t>Среднее значение</w:t>
            </w:r>
          </w:p>
        </w:tc>
        <w:tc>
          <w:tcPr>
            <w:tcW w:w="31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4,00</w:t>
            </w:r>
          </w:p>
        </w:tc>
        <w:tc>
          <w:tcPr>
            <w:tcW w:w="31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3,56</w:t>
            </w:r>
          </w:p>
        </w:tc>
        <w:tc>
          <w:tcPr>
            <w:tcW w:w="318"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4,00</w:t>
            </w:r>
          </w:p>
        </w:tc>
        <w:tc>
          <w:tcPr>
            <w:tcW w:w="318" w:type="pct"/>
            <w:tcBorders>
              <w:top w:val="single" w:sz="4"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3,25</w:t>
            </w:r>
          </w:p>
        </w:tc>
        <w:tc>
          <w:tcPr>
            <w:tcW w:w="31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3,75</w:t>
            </w:r>
          </w:p>
        </w:tc>
        <w:tc>
          <w:tcPr>
            <w:tcW w:w="318"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3,00</w:t>
            </w:r>
          </w:p>
        </w:tc>
        <w:tc>
          <w:tcPr>
            <w:tcW w:w="318"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2,00</w:t>
            </w:r>
          </w:p>
        </w:tc>
        <w:tc>
          <w:tcPr>
            <w:tcW w:w="31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3,63</w:t>
            </w:r>
          </w:p>
        </w:tc>
        <w:tc>
          <w:tcPr>
            <w:tcW w:w="318"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4,00</w:t>
            </w:r>
          </w:p>
        </w:tc>
        <w:tc>
          <w:tcPr>
            <w:tcW w:w="318"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3,22</w:t>
            </w:r>
          </w:p>
        </w:tc>
        <w:tc>
          <w:tcPr>
            <w:tcW w:w="318"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5,00</w:t>
            </w:r>
          </w:p>
        </w:tc>
        <w:tc>
          <w:tcPr>
            <w:tcW w:w="318" w:type="pct"/>
            <w:tcBorders>
              <w:top w:val="single" w:sz="4"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center"/>
              <w:rPr>
                <w:i/>
                <w:color w:val="000000"/>
              </w:rPr>
            </w:pPr>
            <w:r w:rsidRPr="001A6A34">
              <w:rPr>
                <w:i/>
                <w:color w:val="000000"/>
                <w:sz w:val="22"/>
                <w:szCs w:val="22"/>
              </w:rPr>
              <w:t>3,00</w:t>
            </w:r>
          </w:p>
        </w:tc>
        <w:tc>
          <w:tcPr>
            <w:tcW w:w="40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sz w:val="22"/>
                <w:szCs w:val="22"/>
              </w:rPr>
              <w:t>3,53</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Болотнинскому</w:t>
      </w:r>
      <w:r w:rsidRPr="001A6A34">
        <w:rPr>
          <w:sz w:val="28"/>
          <w:szCs w:val="28"/>
        </w:rPr>
        <w:t xml:space="preserve"> </w:t>
      </w:r>
      <w:r w:rsidRPr="001A6A34">
        <w:t>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 xml:space="preserve">подготовка и выдача разрешений на строительство объектов капитального строительства </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301949" w:rsidRPr="001A6A34" w:rsidRDefault="00301949"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Минимальную оценку (2,00 балла) – услуге «подготовка и выдача разрешений на ввод объектов капитального строительства в эксплуатацию». Ниже среднего уровня респонденты также оценили доступность следующих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предоставление разрешения на отклонение от предельных параметров разрешенного строительства, реконструкции объектов капитального строительства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разрешений на строительство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pPr>
      <w:r w:rsidRPr="001A6A34">
        <w:rPr>
          <w:sz w:val="28"/>
          <w:szCs w:val="28"/>
        </w:rPr>
        <w:t>- 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показателями «</w:t>
      </w:r>
      <w:r w:rsidRPr="001A6A34">
        <w:rPr>
          <w:bCs/>
          <w:color w:val="000000"/>
          <w:sz w:val="28"/>
          <w:szCs w:val="28"/>
        </w:rPr>
        <w:t>Удобство графика работы</w:t>
      </w:r>
      <w:r w:rsidRPr="001A6A34">
        <w:rPr>
          <w:sz w:val="28"/>
          <w:szCs w:val="28"/>
        </w:rPr>
        <w:t>» (3,43 балла), однако существенной дифференциации между разными подкритериями не отмечено.</w:t>
      </w:r>
    </w:p>
    <w:p w:rsidR="00A42753" w:rsidRPr="001A6A34" w:rsidRDefault="00A42753" w:rsidP="001A6A34">
      <w:pPr>
        <w:numPr>
          <w:ilvl w:val="0"/>
          <w:numId w:val="314"/>
        </w:numPr>
        <w:tabs>
          <w:tab w:val="left" w:pos="1134"/>
        </w:tabs>
        <w:spacing w:line="360" w:lineRule="auto"/>
        <w:ind w:left="0" w:firstLine="709"/>
        <w:jc w:val="center"/>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3,64 балла, что можно оценить как «удовлетворительно» (табл. 4).</w:t>
      </w:r>
    </w:p>
    <w:p w:rsidR="00301949" w:rsidRPr="001A6A34" w:rsidRDefault="00301949" w:rsidP="001A6A34">
      <w:pPr>
        <w:rPr>
          <w:bCs/>
          <w:sz w:val="28"/>
        </w:rPr>
      </w:pPr>
      <w:r w:rsidRPr="001A6A34">
        <w:rPr>
          <w:b/>
          <w:sz w:val="28"/>
        </w:rPr>
        <w:br w:type="page"/>
      </w:r>
    </w:p>
    <w:p w:rsidR="00A42753" w:rsidRPr="001A6A34" w:rsidRDefault="00A42753" w:rsidP="001A6A34">
      <w:pPr>
        <w:pStyle w:val="ac"/>
        <w:spacing w:line="360" w:lineRule="auto"/>
        <w:jc w:val="both"/>
        <w:rPr>
          <w:b w:val="0"/>
          <w:sz w:val="28"/>
          <w:szCs w:val="24"/>
        </w:rPr>
      </w:pPr>
      <w:r w:rsidRPr="001A6A34">
        <w:rPr>
          <w:b w:val="0"/>
          <w:sz w:val="28"/>
          <w:szCs w:val="24"/>
        </w:rPr>
        <w:t>Таблица 4</w:t>
      </w:r>
      <w:r w:rsidR="00301949" w:rsidRPr="001A6A34">
        <w:rPr>
          <w:b w:val="0"/>
          <w:sz w:val="28"/>
          <w:szCs w:val="24"/>
        </w:rPr>
        <w:t xml:space="preserve"> – </w:t>
      </w:r>
      <w:r w:rsidRPr="001A6A34">
        <w:rPr>
          <w:b w:val="0"/>
          <w:sz w:val="28"/>
          <w:szCs w:val="24"/>
        </w:rPr>
        <w:t>Уровень качества муниципальных услуг</w:t>
      </w:r>
    </w:p>
    <w:tbl>
      <w:tblPr>
        <w:tblW w:w="5000" w:type="pct"/>
        <w:tblLook w:val="00A0" w:firstRow="1" w:lastRow="0" w:firstColumn="1" w:lastColumn="0" w:noHBand="0" w:noVBand="0"/>
      </w:tblPr>
      <w:tblGrid>
        <w:gridCol w:w="2578"/>
        <w:gridCol w:w="484"/>
        <w:gridCol w:w="484"/>
        <w:gridCol w:w="484"/>
        <w:gridCol w:w="485"/>
        <w:gridCol w:w="485"/>
        <w:gridCol w:w="485"/>
        <w:gridCol w:w="485"/>
        <w:gridCol w:w="485"/>
        <w:gridCol w:w="485"/>
        <w:gridCol w:w="485"/>
        <w:gridCol w:w="485"/>
        <w:gridCol w:w="485"/>
        <w:gridCol w:w="1299"/>
      </w:tblGrid>
      <w:tr w:rsidR="00A42753" w:rsidRPr="001A6A34" w:rsidTr="00301949">
        <w:trPr>
          <w:trHeight w:val="20"/>
          <w:tblHeader/>
        </w:trPr>
        <w:tc>
          <w:tcPr>
            <w:tcW w:w="133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sz w:val="22"/>
              </w:rPr>
              <w:t>Подкритерий качества услуг</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2</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5</w:t>
            </w:r>
          </w:p>
        </w:tc>
        <w:tc>
          <w:tcPr>
            <w:tcW w:w="250" w:type="pct"/>
            <w:tcBorders>
              <w:top w:val="single" w:sz="4" w:space="0" w:color="auto"/>
              <w:left w:val="nil"/>
              <w:bottom w:val="single" w:sz="12" w:space="0" w:color="auto"/>
              <w:right w:val="nil"/>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7</w:t>
            </w:r>
          </w:p>
        </w:tc>
        <w:tc>
          <w:tcPr>
            <w:tcW w:w="25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8</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9</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10</w:t>
            </w:r>
          </w:p>
        </w:tc>
        <w:tc>
          <w:tcPr>
            <w:tcW w:w="250" w:type="pct"/>
            <w:tcBorders>
              <w:top w:val="single" w:sz="4" w:space="0" w:color="auto"/>
              <w:left w:val="nil"/>
              <w:bottom w:val="single" w:sz="12" w:space="0" w:color="auto"/>
              <w:right w:val="single" w:sz="4" w:space="0" w:color="auto"/>
            </w:tcBorders>
            <w:shd w:val="clear" w:color="auto" w:fill="E6E6E6"/>
            <w:tcMar>
              <w:left w:w="28" w:type="dxa"/>
              <w:right w:w="28" w:type="dxa"/>
            </w:tcMar>
          </w:tcPr>
          <w:p w:rsidR="00A42753" w:rsidRPr="001A6A34" w:rsidRDefault="00A42753" w:rsidP="001A6A34">
            <w:pPr>
              <w:spacing w:line="276" w:lineRule="auto"/>
              <w:rPr>
                <w:b/>
                <w:color w:val="000000"/>
              </w:rPr>
            </w:pPr>
            <w:r w:rsidRPr="001A6A34">
              <w:rPr>
                <w:b/>
                <w:color w:val="000000"/>
                <w:sz w:val="22"/>
              </w:rPr>
              <w:t>11</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12</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15</w:t>
            </w:r>
          </w:p>
        </w:tc>
        <w:tc>
          <w:tcPr>
            <w:tcW w:w="250"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sz w:val="22"/>
              </w:rPr>
              <w:t>16</w:t>
            </w:r>
          </w:p>
        </w:tc>
        <w:tc>
          <w:tcPr>
            <w:tcW w:w="250" w:type="pct"/>
            <w:tcBorders>
              <w:top w:val="single" w:sz="4" w:space="0" w:color="auto"/>
              <w:left w:val="single" w:sz="4" w:space="0" w:color="auto"/>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sz w:val="22"/>
              </w:rPr>
              <w:t>17</w:t>
            </w:r>
          </w:p>
        </w:tc>
        <w:tc>
          <w:tcPr>
            <w:tcW w:w="25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18</w:t>
            </w:r>
          </w:p>
        </w:tc>
        <w:tc>
          <w:tcPr>
            <w:tcW w:w="674"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sz w:val="22"/>
              </w:rPr>
              <w:t>Среднее значение</w:t>
            </w:r>
          </w:p>
        </w:tc>
      </w:tr>
      <w:tr w:rsidR="00A42753" w:rsidRPr="001A6A34" w:rsidTr="00301949">
        <w:trPr>
          <w:trHeight w:val="20"/>
        </w:trPr>
        <w:tc>
          <w:tcPr>
            <w:tcW w:w="1330" w:type="pct"/>
            <w:tcBorders>
              <w:top w:val="single" w:sz="12" w:space="0" w:color="auto"/>
              <w:left w:val="single" w:sz="4" w:space="0" w:color="auto"/>
              <w:bottom w:val="single" w:sz="4" w:space="0" w:color="auto"/>
              <w:right w:val="single" w:sz="4" w:space="0" w:color="auto"/>
            </w:tcBorders>
            <w:shd w:val="clear" w:color="auto" w:fill="E6E6E6"/>
            <w:tcMar>
              <w:left w:w="28" w:type="dxa"/>
              <w:right w:w="28" w:type="dxa"/>
            </w:tcMar>
          </w:tcPr>
          <w:p w:rsidR="00A42753" w:rsidRPr="001A6A34" w:rsidRDefault="00A42753" w:rsidP="001A6A34">
            <w:pPr>
              <w:spacing w:line="276" w:lineRule="auto"/>
            </w:pPr>
            <w:r w:rsidRPr="001A6A34">
              <w:rPr>
                <w:sz w:val="22"/>
              </w:rPr>
              <w:t>Вежливость сотрудников</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3,50</w:t>
            </w:r>
          </w:p>
        </w:tc>
        <w:tc>
          <w:tcPr>
            <w:tcW w:w="250" w:type="pct"/>
            <w:tcBorders>
              <w:top w:val="single" w:sz="12" w:space="0" w:color="auto"/>
              <w:left w:val="nil"/>
              <w:bottom w:val="single" w:sz="4" w:space="0" w:color="auto"/>
              <w:right w:val="nil"/>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12"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3,50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2,00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3,29</w:t>
            </w:r>
          </w:p>
        </w:tc>
        <w:tc>
          <w:tcPr>
            <w:tcW w:w="250" w:type="pct"/>
            <w:tcBorders>
              <w:top w:val="single" w:sz="12"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5,00</w:t>
            </w:r>
          </w:p>
        </w:tc>
        <w:tc>
          <w:tcPr>
            <w:tcW w:w="250" w:type="pct"/>
            <w:tcBorders>
              <w:top w:val="single" w:sz="12"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674" w:type="pct"/>
            <w:tcBorders>
              <w:top w:val="single" w:sz="12"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b/>
                <w:color w:val="000000"/>
              </w:rPr>
            </w:pPr>
            <w:r w:rsidRPr="001A6A34">
              <w:rPr>
                <w:b/>
                <w:color w:val="000000"/>
                <w:sz w:val="22"/>
              </w:rPr>
              <w:t>3,61</w:t>
            </w:r>
          </w:p>
        </w:tc>
      </w:tr>
      <w:tr w:rsidR="00A42753" w:rsidRPr="001A6A34" w:rsidTr="00301949">
        <w:trPr>
          <w:trHeight w:val="20"/>
        </w:trPr>
        <w:tc>
          <w:tcPr>
            <w:tcW w:w="133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rPr>
                <w:sz w:val="22"/>
              </w:rPr>
              <w:t xml:space="preserve">Комфортность оказания услуги </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3,92</w:t>
            </w:r>
          </w:p>
        </w:tc>
        <w:tc>
          <w:tcPr>
            <w:tcW w:w="250"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250"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2,00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3,50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3,43</w:t>
            </w:r>
          </w:p>
        </w:tc>
        <w:tc>
          <w:tcPr>
            <w:tcW w:w="25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5,00</w:t>
            </w:r>
          </w:p>
        </w:tc>
        <w:tc>
          <w:tcPr>
            <w:tcW w:w="25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67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color w:val="000000"/>
              </w:rPr>
            </w:pPr>
            <w:r w:rsidRPr="001A6A34">
              <w:rPr>
                <w:b/>
                <w:color w:val="000000"/>
                <w:sz w:val="22"/>
              </w:rPr>
              <w:t>3,65</w:t>
            </w:r>
          </w:p>
        </w:tc>
      </w:tr>
      <w:tr w:rsidR="00A42753" w:rsidRPr="001A6A34" w:rsidTr="00301949">
        <w:trPr>
          <w:trHeight w:val="20"/>
        </w:trPr>
        <w:tc>
          <w:tcPr>
            <w:tcW w:w="133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301949" w:rsidP="001A6A34">
            <w:pPr>
              <w:spacing w:line="276" w:lineRule="auto"/>
            </w:pPr>
            <w:r w:rsidRPr="001A6A34">
              <w:rPr>
                <w:sz w:val="22"/>
              </w:rPr>
              <w:t>Качество (точность и пра</w:t>
            </w:r>
            <w:r w:rsidR="00A42753" w:rsidRPr="001A6A34">
              <w:rPr>
                <w:sz w:val="22"/>
              </w:rPr>
              <w:t>вильность заполнения документов сотрудниками)</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3,67</w:t>
            </w:r>
          </w:p>
        </w:tc>
        <w:tc>
          <w:tcPr>
            <w:tcW w:w="250"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3,75</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250" w:type="pct"/>
            <w:tcBorders>
              <w:top w:val="nil"/>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3,50</w:t>
            </w: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4,00</w:t>
            </w:r>
          </w:p>
        </w:tc>
        <w:tc>
          <w:tcPr>
            <w:tcW w:w="250"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3,14</w:t>
            </w:r>
          </w:p>
        </w:tc>
        <w:tc>
          <w:tcPr>
            <w:tcW w:w="250"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5,00</w:t>
            </w:r>
          </w:p>
        </w:tc>
        <w:tc>
          <w:tcPr>
            <w:tcW w:w="25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sz w:val="22"/>
              </w:rPr>
              <w:t>3,00</w:t>
            </w:r>
          </w:p>
        </w:tc>
        <w:tc>
          <w:tcPr>
            <w:tcW w:w="67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color w:val="000000"/>
              </w:rPr>
            </w:pPr>
            <w:r w:rsidRPr="001A6A34">
              <w:rPr>
                <w:b/>
                <w:color w:val="000000"/>
                <w:sz w:val="22"/>
              </w:rPr>
              <w:t>3,67</w:t>
            </w:r>
          </w:p>
        </w:tc>
      </w:tr>
      <w:tr w:rsidR="00A42753" w:rsidRPr="001A6A34" w:rsidTr="00301949">
        <w:trPr>
          <w:trHeight w:val="20"/>
        </w:trPr>
        <w:tc>
          <w:tcPr>
            <w:tcW w:w="133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sz w:val="22"/>
              </w:rPr>
              <w:t>Среднее значение</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4,00</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3,70</w:t>
            </w:r>
          </w:p>
        </w:tc>
        <w:tc>
          <w:tcPr>
            <w:tcW w:w="250" w:type="pct"/>
            <w:tcBorders>
              <w:top w:val="single" w:sz="4" w:space="0" w:color="auto"/>
              <w:left w:val="nil"/>
              <w:bottom w:val="single" w:sz="4" w:space="0" w:color="auto"/>
              <w:right w:val="nil"/>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4,00</w:t>
            </w:r>
          </w:p>
        </w:tc>
        <w:tc>
          <w:tcPr>
            <w:tcW w:w="25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4,00</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3,75</w:t>
            </w:r>
          </w:p>
        </w:tc>
        <w:tc>
          <w:tcPr>
            <w:tcW w:w="250"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3,00</w:t>
            </w:r>
          </w:p>
        </w:tc>
        <w:tc>
          <w:tcPr>
            <w:tcW w:w="250" w:type="pct"/>
            <w:tcBorders>
              <w:top w:val="single" w:sz="4" w:space="0" w:color="auto"/>
              <w:left w:val="nil"/>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2,33</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3,67</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4,00</w:t>
            </w:r>
          </w:p>
        </w:tc>
        <w:tc>
          <w:tcPr>
            <w:tcW w:w="25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3,29</w:t>
            </w:r>
          </w:p>
        </w:tc>
        <w:tc>
          <w:tcPr>
            <w:tcW w:w="25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5,00</w:t>
            </w:r>
          </w:p>
        </w:tc>
        <w:tc>
          <w:tcPr>
            <w:tcW w:w="250" w:type="pct"/>
            <w:tcBorders>
              <w:top w:val="single" w:sz="4" w:space="0" w:color="auto"/>
              <w:left w:val="single" w:sz="4" w:space="0" w:color="auto"/>
              <w:bottom w:val="single" w:sz="4" w:space="0" w:color="auto"/>
              <w:right w:val="single" w:sz="4" w:space="0" w:color="auto"/>
            </w:tcBorders>
            <w:shd w:val="clear" w:color="auto" w:fill="E6E6E6"/>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3,00</w:t>
            </w:r>
          </w:p>
        </w:tc>
        <w:tc>
          <w:tcPr>
            <w:tcW w:w="67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b/>
                <w:i/>
                <w:color w:val="000000"/>
              </w:rPr>
            </w:pPr>
            <w:r w:rsidRPr="001A6A34">
              <w:rPr>
                <w:b/>
                <w:i/>
                <w:color w:val="000000"/>
                <w:sz w:val="22"/>
              </w:rPr>
              <w:t>3,64</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по уровню качества, как и по уровню доступности (5,00 баллов) заявители отдали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Существенно ниже среднего значения оценено заявителями качество следующих услуг: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разрешений на строительство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14"/>
        </w:numPr>
        <w:tabs>
          <w:tab w:val="left" w:pos="1134"/>
        </w:tabs>
        <w:spacing w:line="360" w:lineRule="auto"/>
        <w:ind w:left="0" w:firstLine="709"/>
        <w:jc w:val="both"/>
        <w:rPr>
          <w:b/>
          <w:sz w:val="28"/>
          <w:szCs w:val="28"/>
        </w:rPr>
      </w:pPr>
      <w:r w:rsidRPr="001A6A34">
        <w:rPr>
          <w:b/>
          <w:sz w:val="28"/>
          <w:szCs w:val="28"/>
        </w:rPr>
        <w:t>Оценка уровня административных барьеров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tabs>
          <w:tab w:val="left" w:pos="1134"/>
        </w:tabs>
        <w:spacing w:line="360" w:lineRule="auto"/>
        <w:ind w:firstLine="709"/>
        <w:jc w:val="both"/>
        <w:rPr>
          <w:b/>
          <w:i/>
          <w:sz w:val="28"/>
        </w:rPr>
      </w:pPr>
      <w:r w:rsidRPr="001A6A34">
        <w:rPr>
          <w:b/>
          <w:i/>
          <w:sz w:val="28"/>
        </w:rPr>
        <w:t>4.1. Количество документов в рамках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 В среднем по рассматриваемым услугам респондентам необходимо было представить 5 документов.</w:t>
      </w:r>
    </w:p>
    <w:p w:rsidR="00A42753" w:rsidRPr="001A6A34" w:rsidRDefault="00A42753" w:rsidP="001A6A34">
      <w:pPr>
        <w:pStyle w:val="ac"/>
        <w:spacing w:line="360" w:lineRule="auto"/>
        <w:jc w:val="both"/>
        <w:rPr>
          <w:b w:val="0"/>
          <w:sz w:val="28"/>
          <w:szCs w:val="24"/>
        </w:rPr>
      </w:pPr>
      <w:r w:rsidRPr="001A6A34">
        <w:rPr>
          <w:b w:val="0"/>
          <w:sz w:val="28"/>
          <w:szCs w:val="24"/>
        </w:rPr>
        <w:t>Таблица 5</w:t>
      </w:r>
      <w:r w:rsidR="005B3EAB" w:rsidRPr="001A6A34">
        <w:rPr>
          <w:b w:val="0"/>
          <w:sz w:val="28"/>
          <w:szCs w:val="24"/>
        </w:rPr>
        <w:t xml:space="preserve"> – </w:t>
      </w:r>
      <w:r w:rsidRPr="001A6A34">
        <w:rPr>
          <w:b w:val="0"/>
          <w:sz w:val="28"/>
          <w:szCs w:val="24"/>
        </w:rPr>
        <w:t>Количество документов, необходимых в рамках предоставления услуг</w:t>
      </w:r>
    </w:p>
    <w:tbl>
      <w:tblPr>
        <w:tblW w:w="5000" w:type="pct"/>
        <w:tblLook w:val="00A0" w:firstRow="1" w:lastRow="0" w:firstColumn="1" w:lastColumn="0" w:noHBand="0" w:noVBand="0"/>
      </w:tblPr>
      <w:tblGrid>
        <w:gridCol w:w="1492"/>
        <w:gridCol w:w="593"/>
        <w:gridCol w:w="595"/>
        <w:gridCol w:w="598"/>
        <w:gridCol w:w="598"/>
        <w:gridCol w:w="636"/>
        <w:gridCol w:w="596"/>
        <w:gridCol w:w="596"/>
        <w:gridCol w:w="596"/>
        <w:gridCol w:w="596"/>
        <w:gridCol w:w="636"/>
        <w:gridCol w:w="596"/>
        <w:gridCol w:w="636"/>
        <w:gridCol w:w="1090"/>
      </w:tblGrid>
      <w:tr w:rsidR="00A42753" w:rsidRPr="001A6A34" w:rsidTr="005B3EAB">
        <w:trPr>
          <w:trHeight w:val="20"/>
          <w:tblHeader/>
        </w:trPr>
        <w:tc>
          <w:tcPr>
            <w:tcW w:w="68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Кол-во документов</w:t>
            </w:r>
          </w:p>
        </w:tc>
        <w:tc>
          <w:tcPr>
            <w:tcW w:w="317"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319" w:type="pct"/>
            <w:tcBorders>
              <w:top w:val="single" w:sz="4" w:space="0" w:color="auto"/>
              <w:left w:val="nil"/>
              <w:bottom w:val="single" w:sz="12" w:space="0" w:color="auto"/>
              <w:right w:val="nil"/>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3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8</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9</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11</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12</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318"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color w:val="000000"/>
              </w:rPr>
            </w:pPr>
            <w:r w:rsidRPr="001A6A34">
              <w:rPr>
                <w:b/>
                <w:color w:val="000000"/>
              </w:rPr>
              <w:t>16</w:t>
            </w:r>
          </w:p>
        </w:tc>
        <w:tc>
          <w:tcPr>
            <w:tcW w:w="31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31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50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5B3EAB">
        <w:trPr>
          <w:trHeight w:val="20"/>
        </w:trPr>
        <w:tc>
          <w:tcPr>
            <w:tcW w:w="682" w:type="pct"/>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317"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19" w:type="pct"/>
            <w:tcBorders>
              <w:top w:val="single" w:sz="12"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w:t>
            </w:r>
          </w:p>
        </w:tc>
        <w:tc>
          <w:tcPr>
            <w:tcW w:w="319"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8"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318"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501"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5B3EAB">
        <w:trPr>
          <w:trHeight w:val="20"/>
        </w:trPr>
        <w:tc>
          <w:tcPr>
            <w:tcW w:w="68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31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319"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w:t>
            </w:r>
          </w:p>
        </w:tc>
        <w:tc>
          <w:tcPr>
            <w:tcW w:w="319"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6,25</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5,5</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8"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9,43</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1,33</w:t>
            </w:r>
          </w:p>
        </w:tc>
        <w:tc>
          <w:tcPr>
            <w:tcW w:w="50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5,3</w:t>
            </w:r>
          </w:p>
        </w:tc>
      </w:tr>
      <w:tr w:rsidR="00A42753" w:rsidRPr="001A6A34" w:rsidTr="005B3EAB">
        <w:trPr>
          <w:trHeight w:val="20"/>
        </w:trPr>
        <w:tc>
          <w:tcPr>
            <w:tcW w:w="68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31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9</w:t>
            </w:r>
          </w:p>
        </w:tc>
        <w:tc>
          <w:tcPr>
            <w:tcW w:w="319"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w:t>
            </w:r>
          </w:p>
        </w:tc>
        <w:tc>
          <w:tcPr>
            <w:tcW w:w="319"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11</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8"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20</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50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w:t>
            </w:r>
          </w:p>
        </w:tc>
      </w:tr>
    </w:tbl>
    <w:p w:rsidR="00A42753" w:rsidRPr="001A6A34" w:rsidRDefault="00A42753" w:rsidP="001A6A34">
      <w:pPr>
        <w:spacing w:line="360" w:lineRule="auto"/>
        <w:jc w:val="both"/>
        <w:rPr>
          <w:b/>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Согласно данным табл. 5 наибольшее количество документов (максимальное значение - до 20) предоставляли респонденты, обратившиеся за получением услуги «подготовка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Респонденты отметили, что по услугам «предоставление жилых помещений по договорам социального найма» и «предоставление разрешения на отклонение от предельных параметров разрешенного строительства, реконструкции объектов капитального строительства» документы не предоставлялись.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(в среднем 1,33 документа) потребовалось предоставить заявителям, обратившимся за получением муниципальной услуги «признание жилых помещений муниципального жилищного фонда непригодными для проживания</w:t>
      </w:r>
      <w:r w:rsidRPr="001A6A34">
        <w:rPr>
          <w:sz w:val="28"/>
        </w:rPr>
        <w:t>»</w:t>
      </w:r>
      <w:r w:rsidRPr="001A6A34">
        <w:rPr>
          <w:sz w:val="28"/>
          <w:szCs w:val="28"/>
        </w:rPr>
        <w:t>.</w:t>
      </w:r>
    </w:p>
    <w:p w:rsidR="00A42753" w:rsidRPr="001A6A34" w:rsidRDefault="00A42753" w:rsidP="001A6A34">
      <w:pPr>
        <w:tabs>
          <w:tab w:val="left" w:pos="1134"/>
        </w:tabs>
        <w:spacing w:line="360" w:lineRule="auto"/>
        <w:ind w:firstLine="709"/>
        <w:jc w:val="center"/>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pStyle w:val="ac"/>
        <w:spacing w:line="360" w:lineRule="auto"/>
        <w:jc w:val="both"/>
        <w:rPr>
          <w:b w:val="0"/>
          <w:sz w:val="28"/>
          <w:szCs w:val="24"/>
        </w:rPr>
      </w:pPr>
      <w:r w:rsidRPr="001A6A34">
        <w:rPr>
          <w:b w:val="0"/>
          <w:sz w:val="28"/>
          <w:szCs w:val="24"/>
        </w:rPr>
        <w:t>Таблица 6</w:t>
      </w:r>
      <w:r w:rsidR="005B3EAB" w:rsidRPr="001A6A34">
        <w:rPr>
          <w:b w:val="0"/>
          <w:sz w:val="28"/>
          <w:szCs w:val="24"/>
        </w:rPr>
        <w:t xml:space="preserve"> – </w:t>
      </w:r>
      <w:r w:rsidRPr="001A6A34">
        <w:rPr>
          <w:b w:val="0"/>
          <w:sz w:val="28"/>
          <w:szCs w:val="24"/>
        </w:rPr>
        <w:t>Количество обращений в инстанции (учреждения)</w:t>
      </w:r>
    </w:p>
    <w:tbl>
      <w:tblPr>
        <w:tblW w:w="5000" w:type="pct"/>
        <w:tblLook w:val="00A0" w:firstRow="1" w:lastRow="0" w:firstColumn="1" w:lastColumn="0" w:noHBand="0" w:noVBand="0"/>
      </w:tblPr>
      <w:tblGrid>
        <w:gridCol w:w="1391"/>
        <w:gridCol w:w="605"/>
        <w:gridCol w:w="636"/>
        <w:gridCol w:w="609"/>
        <w:gridCol w:w="609"/>
        <w:gridCol w:w="636"/>
        <w:gridCol w:w="607"/>
        <w:gridCol w:w="607"/>
        <w:gridCol w:w="607"/>
        <w:gridCol w:w="607"/>
        <w:gridCol w:w="636"/>
        <w:gridCol w:w="607"/>
        <w:gridCol w:w="607"/>
        <w:gridCol w:w="1090"/>
      </w:tblGrid>
      <w:tr w:rsidR="00A42753" w:rsidRPr="001A6A34" w:rsidTr="005B3EAB">
        <w:trPr>
          <w:trHeight w:val="20"/>
          <w:tblHeader/>
        </w:trPr>
        <w:tc>
          <w:tcPr>
            <w:tcW w:w="683"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 xml:space="preserve">Кол-во инстанций </w:t>
            </w:r>
          </w:p>
        </w:tc>
        <w:tc>
          <w:tcPr>
            <w:tcW w:w="317"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319" w:type="pct"/>
            <w:tcBorders>
              <w:top w:val="single" w:sz="4" w:space="0" w:color="auto"/>
              <w:left w:val="nil"/>
              <w:bottom w:val="single" w:sz="12" w:space="0" w:color="auto"/>
              <w:right w:val="nil"/>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3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8</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9</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11</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12</w:t>
            </w:r>
          </w:p>
        </w:tc>
        <w:tc>
          <w:tcPr>
            <w:tcW w:w="31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318"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color w:val="000000"/>
              </w:rPr>
            </w:pPr>
            <w:r w:rsidRPr="001A6A34">
              <w:rPr>
                <w:b/>
                <w:color w:val="000000"/>
              </w:rPr>
              <w:t>16</w:t>
            </w:r>
          </w:p>
        </w:tc>
        <w:tc>
          <w:tcPr>
            <w:tcW w:w="31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31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500"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5B3EAB">
        <w:trPr>
          <w:trHeight w:val="20"/>
        </w:trPr>
        <w:tc>
          <w:tcPr>
            <w:tcW w:w="683" w:type="pct"/>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317"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9" w:type="pct"/>
            <w:tcBorders>
              <w:top w:val="single" w:sz="12"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9"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18"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500"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5B3EAB">
        <w:trPr>
          <w:trHeight w:val="20"/>
        </w:trPr>
        <w:tc>
          <w:tcPr>
            <w:tcW w:w="68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31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2,75</w:t>
            </w:r>
          </w:p>
        </w:tc>
        <w:tc>
          <w:tcPr>
            <w:tcW w:w="319"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9"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1,25</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18"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4,29</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50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color w:val="000000"/>
              </w:rPr>
            </w:pPr>
            <w:r w:rsidRPr="001A6A34">
              <w:rPr>
                <w:b/>
                <w:color w:val="000000"/>
              </w:rPr>
              <w:t>1,6</w:t>
            </w:r>
          </w:p>
        </w:tc>
      </w:tr>
      <w:tr w:rsidR="00A42753" w:rsidRPr="001A6A34" w:rsidTr="005B3EAB">
        <w:trPr>
          <w:trHeight w:val="20"/>
        </w:trPr>
        <w:tc>
          <w:tcPr>
            <w:tcW w:w="68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31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9</w:t>
            </w:r>
          </w:p>
        </w:tc>
        <w:tc>
          <w:tcPr>
            <w:tcW w:w="319"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19"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w:t>
            </w:r>
          </w:p>
        </w:tc>
        <w:tc>
          <w:tcPr>
            <w:tcW w:w="31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18"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20</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1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50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color w:val="000000"/>
              </w:rPr>
            </w:pPr>
            <w:r w:rsidRPr="001A6A34">
              <w:rPr>
                <w:b/>
                <w:color w:val="000000"/>
              </w:rPr>
              <w:t>20</w:t>
            </w:r>
          </w:p>
        </w:tc>
      </w:tr>
    </w:tbl>
    <w:p w:rsidR="005B3EAB" w:rsidRPr="001A6A34" w:rsidRDefault="005B3EAB"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количество обращений заявителей Барабинского района в различные инстанции и учреждения составило 1,6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Наибольшее количество инстанций для сбора документов заявители указали по услуге «подготовка и утверждение градостроительного плана земельного участка в виде отдельного документа» (до 20 инстанций).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Респонденты отметили, что по следующим услугам в инстанции не обращались:</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предоставление жилых помещений по договорам социального найма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подготовка и выдача разрешений на строительство объектов капитального строительства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 подготовка и выдача разрешений на ввод объектов капитального строительства в эксплуатацию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34% от общего числа респондентов отметили необходимость повторного обращения в один и тот же орган при получении услуги – при этом повторные обращения отмечены (100% опрошенных) в отношении услуг «принятие документов, а также выдача решений о переводе или об отказе в переводе жилого помещения в нежилое помещение» - 2 обращения и «подготовка и выдача разрешений на ввод объектов капитального строительства в эксплуатацию» - 5 обращений.</w:t>
      </w:r>
    </w:p>
    <w:p w:rsidR="00A42753" w:rsidRPr="001A6A34" w:rsidRDefault="00A42753" w:rsidP="001A6A34">
      <w:pPr>
        <w:tabs>
          <w:tab w:val="left" w:pos="1134"/>
        </w:tabs>
        <w:spacing w:line="360" w:lineRule="auto"/>
        <w:ind w:firstLine="709"/>
        <w:jc w:val="both"/>
      </w:pPr>
      <w:r w:rsidRPr="001A6A34">
        <w:rPr>
          <w:sz w:val="28"/>
          <w:szCs w:val="28"/>
        </w:rPr>
        <w:t>По 5 раз обращались за предоставлением услуг: «предоставление земельных участков для индивидуального жилищного строительства» (55 % опрошенных) и «признание жилых помещений муниципального жилищного фонда непригодными для проживания» (33,3%).</w:t>
      </w:r>
    </w:p>
    <w:p w:rsidR="00A42753" w:rsidRPr="001A6A34" w:rsidRDefault="00A42753" w:rsidP="001A6A34">
      <w:pPr>
        <w:tabs>
          <w:tab w:val="left" w:pos="1134"/>
        </w:tabs>
        <w:spacing w:line="360" w:lineRule="auto"/>
        <w:ind w:firstLine="709"/>
        <w:jc w:val="center"/>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12,4 дней (табл. 7).</w:t>
      </w:r>
    </w:p>
    <w:p w:rsidR="00A42753" w:rsidRPr="001A6A34" w:rsidRDefault="00A42753" w:rsidP="001A6A34">
      <w:pPr>
        <w:pStyle w:val="ac"/>
        <w:spacing w:line="360" w:lineRule="auto"/>
        <w:jc w:val="both"/>
        <w:rPr>
          <w:b w:val="0"/>
          <w:sz w:val="28"/>
          <w:szCs w:val="24"/>
        </w:rPr>
      </w:pPr>
      <w:r w:rsidRPr="001A6A34">
        <w:rPr>
          <w:b w:val="0"/>
          <w:sz w:val="28"/>
          <w:szCs w:val="24"/>
        </w:rPr>
        <w:t>Таблица 7</w:t>
      </w:r>
      <w:r w:rsidR="005B3EAB" w:rsidRPr="001A6A34">
        <w:rPr>
          <w:b w:val="0"/>
          <w:sz w:val="28"/>
          <w:szCs w:val="24"/>
        </w:rPr>
        <w:t xml:space="preserve"> – </w:t>
      </w:r>
      <w:r w:rsidRPr="001A6A34">
        <w:rPr>
          <w:b w:val="0"/>
          <w:sz w:val="28"/>
          <w:szCs w:val="24"/>
        </w:rPr>
        <w:t>Уровень временных издержек заявителей при получении муниципальной услуги, календарных дней</w:t>
      </w:r>
    </w:p>
    <w:tbl>
      <w:tblPr>
        <w:tblW w:w="5000" w:type="pct"/>
        <w:tblLook w:val="00A0" w:firstRow="1" w:lastRow="0" w:firstColumn="1" w:lastColumn="0" w:noHBand="0" w:noVBand="0"/>
      </w:tblPr>
      <w:tblGrid>
        <w:gridCol w:w="1378"/>
        <w:gridCol w:w="522"/>
        <w:gridCol w:w="636"/>
        <w:gridCol w:w="614"/>
        <w:gridCol w:w="518"/>
        <w:gridCol w:w="760"/>
        <w:gridCol w:w="636"/>
        <w:gridCol w:w="545"/>
        <w:gridCol w:w="636"/>
        <w:gridCol w:w="622"/>
        <w:gridCol w:w="677"/>
        <w:gridCol w:w="584"/>
        <w:gridCol w:w="636"/>
        <w:gridCol w:w="1090"/>
      </w:tblGrid>
      <w:tr w:rsidR="00A42753" w:rsidRPr="001A6A34" w:rsidTr="005B3EAB">
        <w:trPr>
          <w:trHeight w:val="20"/>
          <w:tblHeader/>
        </w:trPr>
        <w:tc>
          <w:tcPr>
            <w:tcW w:w="696"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27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324"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322" w:type="pct"/>
            <w:tcBorders>
              <w:top w:val="single" w:sz="4" w:space="0" w:color="auto"/>
              <w:left w:val="nil"/>
              <w:bottom w:val="single" w:sz="12" w:space="0" w:color="auto"/>
              <w:right w:val="nil"/>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264"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8</w:t>
            </w:r>
          </w:p>
        </w:tc>
        <w:tc>
          <w:tcPr>
            <w:tcW w:w="397"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color w:val="000000"/>
              </w:rPr>
            </w:pPr>
            <w:r w:rsidRPr="001A6A34">
              <w:rPr>
                <w:b/>
                <w:color w:val="000000"/>
              </w:rPr>
              <w:t>9</w:t>
            </w:r>
          </w:p>
        </w:tc>
        <w:tc>
          <w:tcPr>
            <w:tcW w:w="32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28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11</w:t>
            </w:r>
          </w:p>
        </w:tc>
        <w:tc>
          <w:tcPr>
            <w:tcW w:w="32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12</w:t>
            </w:r>
          </w:p>
        </w:tc>
        <w:tc>
          <w:tcPr>
            <w:tcW w:w="32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349"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color w:val="000000"/>
              </w:rPr>
            </w:pPr>
            <w:r w:rsidRPr="001A6A34">
              <w:rPr>
                <w:b/>
                <w:color w:val="000000"/>
              </w:rPr>
              <w:t>16</w:t>
            </w:r>
          </w:p>
        </w:tc>
        <w:tc>
          <w:tcPr>
            <w:tcW w:w="30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321"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50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5B3EAB">
        <w:trPr>
          <w:trHeight w:val="20"/>
        </w:trPr>
        <w:tc>
          <w:tcPr>
            <w:tcW w:w="696" w:type="pct"/>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b/>
                <w:i/>
                <w:iCs/>
                <w:color w:val="000000"/>
              </w:rPr>
              <w:t>норматив</w:t>
            </w:r>
          </w:p>
        </w:tc>
        <w:tc>
          <w:tcPr>
            <w:tcW w:w="271"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30</w:t>
            </w:r>
            <w:r w:rsidRPr="001A6A34">
              <w:rPr>
                <w:rStyle w:val="ab"/>
                <w:color w:val="000000"/>
              </w:rPr>
              <w:footnoteReference w:id="8"/>
            </w:r>
          </w:p>
        </w:tc>
        <w:tc>
          <w:tcPr>
            <w:tcW w:w="324"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н/д</w:t>
            </w:r>
          </w:p>
        </w:tc>
        <w:tc>
          <w:tcPr>
            <w:tcW w:w="322" w:type="pct"/>
            <w:tcBorders>
              <w:top w:val="single" w:sz="12" w:space="0" w:color="auto"/>
              <w:left w:val="nil"/>
              <w:bottom w:val="single" w:sz="4" w:space="0" w:color="auto"/>
              <w:right w:val="nil"/>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45</w:t>
            </w:r>
            <w:r w:rsidRPr="001A6A34">
              <w:rPr>
                <w:rStyle w:val="ab"/>
                <w:color w:val="000000"/>
              </w:rPr>
              <w:footnoteReference w:id="9"/>
            </w:r>
          </w:p>
        </w:tc>
        <w:tc>
          <w:tcPr>
            <w:tcW w:w="264"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30</w:t>
            </w:r>
            <w:r w:rsidRPr="001A6A34">
              <w:rPr>
                <w:rStyle w:val="ab"/>
                <w:color w:val="000000"/>
              </w:rPr>
              <w:footnoteReference w:id="10"/>
            </w:r>
          </w:p>
        </w:tc>
        <w:tc>
          <w:tcPr>
            <w:tcW w:w="397"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8"/>
              <w:jc w:val="center"/>
              <w:rPr>
                <w:color w:val="000000"/>
              </w:rPr>
            </w:pPr>
            <w:r w:rsidRPr="001A6A34">
              <w:rPr>
                <w:color w:val="000000"/>
              </w:rPr>
              <w:t>10</w:t>
            </w:r>
            <w:r w:rsidRPr="001A6A34">
              <w:rPr>
                <w:rStyle w:val="ab"/>
                <w:color w:val="000000"/>
              </w:rPr>
              <w:footnoteReference w:id="11"/>
            </w:r>
          </w:p>
        </w:tc>
        <w:tc>
          <w:tcPr>
            <w:tcW w:w="32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10</w:t>
            </w:r>
            <w:r w:rsidRPr="001A6A34">
              <w:rPr>
                <w:rStyle w:val="ab"/>
                <w:color w:val="000000"/>
              </w:rPr>
              <w:footnoteReference w:id="12"/>
            </w:r>
          </w:p>
        </w:tc>
        <w:tc>
          <w:tcPr>
            <w:tcW w:w="283"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10</w:t>
            </w:r>
            <w:r w:rsidRPr="001A6A34">
              <w:rPr>
                <w:rStyle w:val="ab"/>
                <w:color w:val="000000"/>
              </w:rPr>
              <w:footnoteReference w:id="13"/>
            </w:r>
          </w:p>
        </w:tc>
        <w:tc>
          <w:tcPr>
            <w:tcW w:w="321"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н/д</w:t>
            </w:r>
          </w:p>
        </w:tc>
        <w:tc>
          <w:tcPr>
            <w:tcW w:w="321"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30</w:t>
            </w:r>
            <w:r w:rsidRPr="001A6A34">
              <w:rPr>
                <w:rStyle w:val="ab"/>
                <w:color w:val="000000"/>
              </w:rPr>
              <w:footnoteReference w:id="14"/>
            </w:r>
          </w:p>
        </w:tc>
        <w:tc>
          <w:tcPr>
            <w:tcW w:w="349"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8"/>
              <w:jc w:val="center"/>
              <w:rPr>
                <w:color w:val="000000"/>
              </w:rPr>
            </w:pPr>
            <w:r w:rsidRPr="001A6A34">
              <w:rPr>
                <w:color w:val="000000"/>
              </w:rPr>
              <w:t>30</w:t>
            </w:r>
            <w:r w:rsidRPr="001A6A34">
              <w:rPr>
                <w:rStyle w:val="ab"/>
                <w:color w:val="000000"/>
              </w:rPr>
              <w:footnoteReference w:id="15"/>
            </w:r>
          </w:p>
        </w:tc>
        <w:tc>
          <w:tcPr>
            <w:tcW w:w="302"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98"/>
              <w:jc w:val="center"/>
              <w:rPr>
                <w:color w:val="000000"/>
              </w:rPr>
            </w:pPr>
            <w:r w:rsidRPr="001A6A34">
              <w:rPr>
                <w:color w:val="000000"/>
              </w:rPr>
              <w:t>3</w:t>
            </w:r>
            <w:r w:rsidRPr="001A6A34">
              <w:rPr>
                <w:rStyle w:val="ab"/>
                <w:color w:val="000000"/>
              </w:rPr>
              <w:footnoteReference w:id="16"/>
            </w:r>
          </w:p>
        </w:tc>
        <w:tc>
          <w:tcPr>
            <w:tcW w:w="321"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503"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5B3EAB">
        <w:trPr>
          <w:trHeight w:val="20"/>
        </w:trPr>
        <w:tc>
          <w:tcPr>
            <w:tcW w:w="696"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27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4"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64"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97"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1</w:t>
            </w:r>
          </w:p>
        </w:tc>
        <w:tc>
          <w:tcPr>
            <w:tcW w:w="32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7</w:t>
            </w:r>
          </w:p>
        </w:tc>
        <w:tc>
          <w:tcPr>
            <w:tcW w:w="28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50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5B3EAB">
        <w:trPr>
          <w:trHeight w:val="20"/>
        </w:trPr>
        <w:tc>
          <w:tcPr>
            <w:tcW w:w="696"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27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4"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4,67</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64"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9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18,25</w:t>
            </w:r>
          </w:p>
        </w:tc>
        <w:tc>
          <w:tcPr>
            <w:tcW w:w="32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18,5</w:t>
            </w:r>
          </w:p>
        </w:tc>
        <w:tc>
          <w:tcPr>
            <w:tcW w:w="2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15,5</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48,3</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2,33</w:t>
            </w:r>
          </w:p>
        </w:tc>
        <w:tc>
          <w:tcPr>
            <w:tcW w:w="50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12,4</w:t>
            </w:r>
          </w:p>
        </w:tc>
      </w:tr>
      <w:tr w:rsidR="00A42753" w:rsidRPr="001A6A34" w:rsidTr="005B3EAB">
        <w:trPr>
          <w:trHeight w:val="20"/>
        </w:trPr>
        <w:tc>
          <w:tcPr>
            <w:tcW w:w="696"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27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4"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14</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64"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9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60</w:t>
            </w:r>
          </w:p>
        </w:tc>
        <w:tc>
          <w:tcPr>
            <w:tcW w:w="32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2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180</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50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180</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следующим услугам: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разрешения на строительство индивидуальных жилых домов (в 6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разрешений на строительство объектов капитального строительства (в 3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утверждение градостроительного плана земельного участка в виде отдельного документа (в 6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22,7 минут и 3,8 минут  – для получения результата услуги (табл. 8). </w:t>
      </w:r>
    </w:p>
    <w:p w:rsidR="00A42753" w:rsidRPr="001A6A34" w:rsidRDefault="00A42753" w:rsidP="001A6A34">
      <w:pPr>
        <w:pStyle w:val="ac"/>
        <w:spacing w:line="360" w:lineRule="auto"/>
        <w:jc w:val="both"/>
        <w:rPr>
          <w:b w:val="0"/>
          <w:sz w:val="28"/>
          <w:szCs w:val="24"/>
        </w:rPr>
      </w:pPr>
      <w:r w:rsidRPr="001A6A34">
        <w:rPr>
          <w:b w:val="0"/>
          <w:sz w:val="28"/>
          <w:szCs w:val="24"/>
        </w:rPr>
        <w:t>Таблица 8</w:t>
      </w:r>
      <w:r w:rsidR="005B3EAB" w:rsidRPr="001A6A34">
        <w:rPr>
          <w:b w:val="0"/>
          <w:sz w:val="28"/>
          <w:szCs w:val="24"/>
        </w:rPr>
        <w:t xml:space="preserve"> – </w:t>
      </w:r>
      <w:r w:rsidRPr="001A6A34">
        <w:rPr>
          <w:b w:val="0"/>
          <w:sz w:val="28"/>
          <w:szCs w:val="24"/>
        </w:rPr>
        <w:t>Временные затраты заявителей на ожидание в очереди, минут</w:t>
      </w:r>
    </w:p>
    <w:tbl>
      <w:tblPr>
        <w:tblW w:w="5000" w:type="pct"/>
        <w:tblLook w:val="00A0" w:firstRow="1" w:lastRow="0" w:firstColumn="1" w:lastColumn="0" w:noHBand="0" w:noVBand="0"/>
      </w:tblPr>
      <w:tblGrid>
        <w:gridCol w:w="1661"/>
        <w:gridCol w:w="499"/>
        <w:gridCol w:w="604"/>
        <w:gridCol w:w="602"/>
        <w:gridCol w:w="487"/>
        <w:gridCol w:w="749"/>
        <w:gridCol w:w="614"/>
        <w:gridCol w:w="526"/>
        <w:gridCol w:w="601"/>
        <w:gridCol w:w="601"/>
        <w:gridCol w:w="656"/>
        <w:gridCol w:w="563"/>
        <w:gridCol w:w="601"/>
        <w:gridCol w:w="1090"/>
      </w:tblGrid>
      <w:tr w:rsidR="00A42753" w:rsidRPr="001A6A34" w:rsidTr="005B3EAB">
        <w:trPr>
          <w:trHeight w:val="20"/>
          <w:tblHeader/>
        </w:trPr>
        <w:tc>
          <w:tcPr>
            <w:tcW w:w="693"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70"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32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322" w:type="pct"/>
            <w:tcBorders>
              <w:top w:val="single" w:sz="4" w:space="0" w:color="auto"/>
              <w:left w:val="nil"/>
              <w:bottom w:val="single" w:sz="12" w:space="0" w:color="auto"/>
              <w:right w:val="nil"/>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264"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8</w:t>
            </w:r>
          </w:p>
        </w:tc>
        <w:tc>
          <w:tcPr>
            <w:tcW w:w="397"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9</w:t>
            </w:r>
          </w:p>
        </w:tc>
        <w:tc>
          <w:tcPr>
            <w:tcW w:w="32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28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11</w:t>
            </w:r>
          </w:p>
        </w:tc>
        <w:tc>
          <w:tcPr>
            <w:tcW w:w="32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12</w:t>
            </w:r>
          </w:p>
        </w:tc>
        <w:tc>
          <w:tcPr>
            <w:tcW w:w="321"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34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16</w:t>
            </w:r>
          </w:p>
        </w:tc>
        <w:tc>
          <w:tcPr>
            <w:tcW w:w="30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321"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507"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по всем услугам</w:t>
            </w:r>
          </w:p>
        </w:tc>
      </w:tr>
      <w:tr w:rsidR="00A42753" w:rsidRPr="001A6A34" w:rsidTr="005B3EAB">
        <w:trPr>
          <w:trHeight w:val="20"/>
        </w:trPr>
        <w:tc>
          <w:tcPr>
            <w:tcW w:w="5000" w:type="pct"/>
            <w:gridSpan w:val="14"/>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b/>
                <w:i/>
                <w:color w:val="000000"/>
              </w:rPr>
              <w:t>для подачи документов</w:t>
            </w:r>
          </w:p>
        </w:tc>
      </w:tr>
      <w:tr w:rsidR="00A42753" w:rsidRPr="001A6A34" w:rsidTr="005B3EAB">
        <w:trPr>
          <w:trHeight w:val="20"/>
        </w:trPr>
        <w:tc>
          <w:tcPr>
            <w:tcW w:w="693"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27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264"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w:t>
            </w:r>
          </w:p>
        </w:tc>
        <w:tc>
          <w:tcPr>
            <w:tcW w:w="39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28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4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50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p>
        </w:tc>
      </w:tr>
      <w:tr w:rsidR="00A42753" w:rsidRPr="001A6A34" w:rsidTr="005B3EAB">
        <w:trPr>
          <w:trHeight w:val="20"/>
        </w:trPr>
        <w:tc>
          <w:tcPr>
            <w:tcW w:w="693"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27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64"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9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32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8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50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5B3EAB">
        <w:trPr>
          <w:trHeight w:val="20"/>
        </w:trPr>
        <w:tc>
          <w:tcPr>
            <w:tcW w:w="69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27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7</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64"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9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13</w:t>
            </w:r>
          </w:p>
        </w:tc>
        <w:tc>
          <w:tcPr>
            <w:tcW w:w="32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28</w:t>
            </w:r>
          </w:p>
        </w:tc>
        <w:tc>
          <w:tcPr>
            <w:tcW w:w="2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169</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w:t>
            </w:r>
          </w:p>
        </w:tc>
        <w:tc>
          <w:tcPr>
            <w:tcW w:w="50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22,7</w:t>
            </w:r>
          </w:p>
        </w:tc>
      </w:tr>
      <w:tr w:rsidR="00A42753" w:rsidRPr="001A6A34" w:rsidTr="005B3EAB">
        <w:trPr>
          <w:trHeight w:val="20"/>
        </w:trPr>
        <w:tc>
          <w:tcPr>
            <w:tcW w:w="69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27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64"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39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1"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500</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c>
          <w:tcPr>
            <w:tcW w:w="50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500</w:t>
            </w:r>
          </w:p>
        </w:tc>
      </w:tr>
      <w:tr w:rsidR="00A42753" w:rsidRPr="001A6A34" w:rsidTr="005B3EAB">
        <w:trPr>
          <w:trHeight w:val="20"/>
        </w:trPr>
        <w:tc>
          <w:tcPr>
            <w:tcW w:w="5000" w:type="pct"/>
            <w:gridSpan w:val="14"/>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b/>
                <w:i/>
                <w:color w:val="000000"/>
              </w:rPr>
              <w:t>для получения результата</w:t>
            </w:r>
          </w:p>
        </w:tc>
      </w:tr>
      <w:tr w:rsidR="00A42753" w:rsidRPr="001A6A34" w:rsidTr="005B3EAB">
        <w:trPr>
          <w:trHeight w:val="20"/>
        </w:trPr>
        <w:tc>
          <w:tcPr>
            <w:tcW w:w="693"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27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c>
          <w:tcPr>
            <w:tcW w:w="32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322"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c>
          <w:tcPr>
            <w:tcW w:w="264"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w:t>
            </w:r>
          </w:p>
        </w:tc>
        <w:tc>
          <w:tcPr>
            <w:tcW w:w="39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28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32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c>
          <w:tcPr>
            <w:tcW w:w="34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30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c>
          <w:tcPr>
            <w:tcW w:w="32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50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p>
        </w:tc>
      </w:tr>
      <w:tr w:rsidR="00A42753" w:rsidRPr="001A6A34" w:rsidTr="005B3EAB">
        <w:trPr>
          <w:trHeight w:val="20"/>
        </w:trPr>
        <w:tc>
          <w:tcPr>
            <w:tcW w:w="693"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270"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3"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2" w:type="pct"/>
            <w:tcBorders>
              <w:top w:val="single" w:sz="4" w:space="0" w:color="auto"/>
              <w:left w:val="nil"/>
              <w:bottom w:val="single" w:sz="4" w:space="0" w:color="auto"/>
              <w:right w:val="nil"/>
            </w:tcBorders>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64"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397"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8"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283"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0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507"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r>
      <w:tr w:rsidR="00A42753" w:rsidRPr="001A6A34" w:rsidTr="005B3EAB">
        <w:trPr>
          <w:trHeight w:val="20"/>
        </w:trPr>
        <w:tc>
          <w:tcPr>
            <w:tcW w:w="69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27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3"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322" w:type="pct"/>
            <w:tcBorders>
              <w:top w:val="single" w:sz="4" w:space="0" w:color="auto"/>
              <w:left w:val="nil"/>
              <w:bottom w:val="single" w:sz="4" w:space="0" w:color="auto"/>
              <w:right w:val="nil"/>
            </w:tcBorders>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64"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397"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328"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283"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15</w:t>
            </w:r>
          </w:p>
        </w:tc>
        <w:tc>
          <w:tcPr>
            <w:tcW w:w="321"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6</w:t>
            </w:r>
          </w:p>
        </w:tc>
        <w:tc>
          <w:tcPr>
            <w:tcW w:w="30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507"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3,8</w:t>
            </w:r>
          </w:p>
        </w:tc>
      </w:tr>
      <w:tr w:rsidR="00A42753" w:rsidRPr="001A6A34" w:rsidTr="005B3EAB">
        <w:trPr>
          <w:trHeight w:val="20"/>
        </w:trPr>
        <w:tc>
          <w:tcPr>
            <w:tcW w:w="693"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270"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3"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20</w:t>
            </w:r>
          </w:p>
        </w:tc>
        <w:tc>
          <w:tcPr>
            <w:tcW w:w="322" w:type="pct"/>
            <w:tcBorders>
              <w:top w:val="single" w:sz="4" w:space="0" w:color="auto"/>
              <w:left w:val="nil"/>
              <w:bottom w:val="single" w:sz="4" w:space="0" w:color="auto"/>
              <w:right w:val="nil"/>
            </w:tcBorders>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64"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397"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10</w:t>
            </w:r>
          </w:p>
        </w:tc>
        <w:tc>
          <w:tcPr>
            <w:tcW w:w="328"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283"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30</w:t>
            </w:r>
          </w:p>
        </w:tc>
        <w:tc>
          <w:tcPr>
            <w:tcW w:w="321"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10</w:t>
            </w:r>
          </w:p>
        </w:tc>
        <w:tc>
          <w:tcPr>
            <w:tcW w:w="349"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30</w:t>
            </w:r>
          </w:p>
        </w:tc>
        <w:tc>
          <w:tcPr>
            <w:tcW w:w="30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321"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0</w:t>
            </w:r>
          </w:p>
        </w:tc>
        <w:tc>
          <w:tcPr>
            <w:tcW w:w="507"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30</w:t>
            </w:r>
          </w:p>
        </w:tc>
      </w:tr>
    </w:tbl>
    <w:p w:rsidR="00A42753" w:rsidRPr="001A6A34" w:rsidRDefault="00A42753" w:rsidP="001A6A34">
      <w:pPr>
        <w:tabs>
          <w:tab w:val="left" w:pos="1134"/>
        </w:tabs>
        <w:ind w:firstLine="709"/>
        <w:rPr>
          <w:b/>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Это ниже, чем нормативно установленное значение времени ожидания (30 минут). Максимальное время ожидания в очереди при подаче документов, отмеченное хотя бы одним заявителем – 500 минут (или 8 часов, 30 мин.!) по услуге «подготовка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center"/>
        <w:rPr>
          <w:b/>
          <w:i/>
          <w:sz w:val="28"/>
        </w:rPr>
      </w:pPr>
      <w:r w:rsidRPr="001A6A34">
        <w:rPr>
          <w:b/>
          <w:i/>
          <w:sz w:val="28"/>
        </w:rPr>
        <w:t>4.4. Уровень финансовых издержек.</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1030,35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pStyle w:val="ac"/>
        <w:spacing w:line="360" w:lineRule="auto"/>
        <w:jc w:val="both"/>
        <w:rPr>
          <w:b w:val="0"/>
          <w:sz w:val="28"/>
          <w:szCs w:val="24"/>
        </w:rPr>
      </w:pPr>
      <w:r w:rsidRPr="001A6A34">
        <w:rPr>
          <w:b w:val="0"/>
          <w:sz w:val="28"/>
          <w:szCs w:val="24"/>
        </w:rPr>
        <w:t>Таблица 9</w:t>
      </w:r>
      <w:r w:rsidR="005B3EAB" w:rsidRPr="001A6A34">
        <w:rPr>
          <w:b w:val="0"/>
          <w:sz w:val="28"/>
          <w:szCs w:val="24"/>
        </w:rPr>
        <w:t xml:space="preserve"> – </w:t>
      </w:r>
      <w:r w:rsidRPr="001A6A34">
        <w:rPr>
          <w:b w:val="0"/>
          <w:sz w:val="28"/>
          <w:szCs w:val="24"/>
        </w:rPr>
        <w:t>Сумма официальных расходов на получение услуги, руб.</w:t>
      </w:r>
    </w:p>
    <w:tbl>
      <w:tblPr>
        <w:tblW w:w="5000" w:type="pct"/>
        <w:tblLook w:val="00A0" w:firstRow="1" w:lastRow="0" w:firstColumn="1" w:lastColumn="0" w:noHBand="0" w:noVBand="0"/>
      </w:tblPr>
      <w:tblGrid>
        <w:gridCol w:w="1250"/>
        <w:gridCol w:w="342"/>
        <w:gridCol w:w="618"/>
        <w:gridCol w:w="700"/>
        <w:gridCol w:w="438"/>
        <w:gridCol w:w="750"/>
        <w:gridCol w:w="623"/>
        <w:gridCol w:w="773"/>
        <w:gridCol w:w="798"/>
        <w:gridCol w:w="611"/>
        <w:gridCol w:w="707"/>
        <w:gridCol w:w="530"/>
        <w:gridCol w:w="624"/>
        <w:gridCol w:w="1090"/>
      </w:tblGrid>
      <w:tr w:rsidR="00A42753" w:rsidRPr="001A6A34" w:rsidTr="005B3EAB">
        <w:trPr>
          <w:trHeight w:val="20"/>
          <w:tblHeader/>
        </w:trPr>
        <w:tc>
          <w:tcPr>
            <w:tcW w:w="60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Сумма затрат</w:t>
            </w:r>
          </w:p>
        </w:tc>
        <w:tc>
          <w:tcPr>
            <w:tcW w:w="18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323"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365" w:type="pct"/>
            <w:tcBorders>
              <w:top w:val="single" w:sz="4" w:space="0" w:color="auto"/>
              <w:left w:val="nil"/>
              <w:bottom w:val="single" w:sz="12" w:space="0" w:color="auto"/>
              <w:right w:val="nil"/>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23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8</w:t>
            </w:r>
          </w:p>
        </w:tc>
        <w:tc>
          <w:tcPr>
            <w:tcW w:w="390"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9</w:t>
            </w:r>
          </w:p>
        </w:tc>
        <w:tc>
          <w:tcPr>
            <w:tcW w:w="326"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402"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11</w:t>
            </w:r>
          </w:p>
        </w:tc>
        <w:tc>
          <w:tcPr>
            <w:tcW w:w="414"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12</w:t>
            </w:r>
          </w:p>
        </w:tc>
        <w:tc>
          <w:tcPr>
            <w:tcW w:w="3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368"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16</w:t>
            </w:r>
          </w:p>
        </w:tc>
        <w:tc>
          <w:tcPr>
            <w:tcW w:w="27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326"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466"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по всем услугам</w:t>
            </w:r>
          </w:p>
        </w:tc>
      </w:tr>
      <w:tr w:rsidR="00A42753" w:rsidRPr="001A6A34" w:rsidTr="005B3EAB">
        <w:trPr>
          <w:trHeight w:val="20"/>
        </w:trPr>
        <w:tc>
          <w:tcPr>
            <w:tcW w:w="608" w:type="pct"/>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183"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3"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65" w:type="pct"/>
            <w:tcBorders>
              <w:top w:val="single" w:sz="12" w:space="0" w:color="auto"/>
              <w:left w:val="nil"/>
              <w:bottom w:val="single" w:sz="4" w:space="0" w:color="auto"/>
              <w:right w:val="nil"/>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232"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90"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6"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402"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414"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19"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6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278"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6" w:type="pct"/>
            <w:tcBorders>
              <w:top w:val="single" w:sz="12"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466"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r>
      <w:tr w:rsidR="00A42753" w:rsidRPr="001A6A34" w:rsidTr="005B3EAB">
        <w:trPr>
          <w:trHeight w:val="20"/>
        </w:trPr>
        <w:tc>
          <w:tcPr>
            <w:tcW w:w="608"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1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1,67</w:t>
            </w:r>
          </w:p>
        </w:tc>
        <w:tc>
          <w:tcPr>
            <w:tcW w:w="365"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23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9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562,5</w:t>
            </w:r>
          </w:p>
        </w:tc>
        <w:tc>
          <w:tcPr>
            <w:tcW w:w="326"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100</w:t>
            </w:r>
          </w:p>
        </w:tc>
        <w:tc>
          <w:tcPr>
            <w:tcW w:w="402"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414"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1500</w:t>
            </w:r>
          </w:p>
        </w:tc>
        <w:tc>
          <w:tcPr>
            <w:tcW w:w="3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6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2200</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466"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1030,35</w:t>
            </w:r>
          </w:p>
        </w:tc>
      </w:tr>
      <w:tr w:rsidR="00A42753" w:rsidRPr="001A6A34" w:rsidTr="005B3EAB">
        <w:trPr>
          <w:trHeight w:val="20"/>
        </w:trPr>
        <w:tc>
          <w:tcPr>
            <w:tcW w:w="608"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18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3"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20</w:t>
            </w:r>
          </w:p>
        </w:tc>
        <w:tc>
          <w:tcPr>
            <w:tcW w:w="365" w:type="pct"/>
            <w:tcBorders>
              <w:top w:val="single" w:sz="4" w:space="0" w:color="auto"/>
              <w:left w:val="nil"/>
              <w:bottom w:val="single" w:sz="4" w:space="0" w:color="auto"/>
              <w:right w:val="nil"/>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232" w:type="pct"/>
            <w:tcBorders>
              <w:top w:val="nil"/>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9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2000</w:t>
            </w:r>
          </w:p>
        </w:tc>
        <w:tc>
          <w:tcPr>
            <w:tcW w:w="326"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200</w:t>
            </w:r>
          </w:p>
        </w:tc>
        <w:tc>
          <w:tcPr>
            <w:tcW w:w="402"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4000</w:t>
            </w:r>
          </w:p>
        </w:tc>
        <w:tc>
          <w:tcPr>
            <w:tcW w:w="414"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3000</w:t>
            </w:r>
          </w:p>
        </w:tc>
        <w:tc>
          <w:tcPr>
            <w:tcW w:w="3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6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15000</w:t>
            </w:r>
          </w:p>
        </w:tc>
        <w:tc>
          <w:tcPr>
            <w:tcW w:w="278"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326"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0</w:t>
            </w:r>
          </w:p>
        </w:tc>
        <w:tc>
          <w:tcPr>
            <w:tcW w:w="466"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ind w:left="-171"/>
              <w:jc w:val="center"/>
              <w:rPr>
                <w:color w:val="000000"/>
              </w:rPr>
            </w:pPr>
            <w:r w:rsidRPr="001A6A34">
              <w:rPr>
                <w:color w:val="000000"/>
              </w:rPr>
              <w:t>15000</w:t>
            </w:r>
          </w:p>
        </w:tc>
      </w:tr>
    </w:tbl>
    <w:p w:rsidR="005B3EAB" w:rsidRPr="001A6A34" w:rsidRDefault="005B3EAB"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w:t>
      </w:r>
      <w:r w:rsidRPr="001A6A34">
        <w:rPr>
          <w:sz w:val="28"/>
          <w:szCs w:val="28"/>
        </w:rPr>
        <w:softHyphen/>
        <w:t xml:space="preserve">явителей отмечен по услугам </w:t>
      </w:r>
      <w:r w:rsidRPr="001A6A34">
        <w:rPr>
          <w:sz w:val="28"/>
        </w:rPr>
        <w:t>«</w:t>
      </w:r>
      <w:r w:rsidRPr="001A6A34">
        <w:rPr>
          <w:sz w:val="28"/>
          <w:szCs w:val="28"/>
        </w:rPr>
        <w:t>подготовка и утверждение градостроитель</w:t>
      </w:r>
      <w:r w:rsidRPr="001A6A34">
        <w:rPr>
          <w:sz w:val="28"/>
          <w:szCs w:val="28"/>
        </w:rPr>
        <w:softHyphen/>
        <w:t>ного плана земельного участка в виде отдельного документа» и составил 15 000 руб. По 4 000 руб. респонденты потратили на получение услуг: «при</w:t>
      </w:r>
      <w:r w:rsidRPr="001A6A34">
        <w:rPr>
          <w:sz w:val="28"/>
          <w:szCs w:val="28"/>
        </w:rPr>
        <w:softHyphen/>
        <w:t>нятие документов, а также выдача решений о переводе или об отказе в пере</w:t>
      </w:r>
      <w:r w:rsidRPr="001A6A34">
        <w:rPr>
          <w:sz w:val="28"/>
          <w:szCs w:val="28"/>
        </w:rPr>
        <w:softHyphen/>
        <w:t>воде жилого помещения в нежилое помещение» и «подготовка и выдача раз</w:t>
      </w:r>
      <w:r w:rsidRPr="001A6A34">
        <w:rPr>
          <w:sz w:val="28"/>
          <w:szCs w:val="28"/>
        </w:rPr>
        <w:softHyphen/>
        <w:t>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ходе мониторинга в среднем 28% респондентов указали на необходимость обращения к услугам посредников (сторонних организаций) по услугам: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оказание социальной помощи (25%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(100%);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(100%);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 (50%)</w:t>
      </w:r>
    </w:p>
    <w:p w:rsidR="00A42753" w:rsidRPr="001A6A34" w:rsidRDefault="00A42753" w:rsidP="001A6A34">
      <w:pPr>
        <w:tabs>
          <w:tab w:val="left" w:pos="1134"/>
        </w:tabs>
        <w:spacing w:line="360" w:lineRule="auto"/>
        <w:ind w:firstLine="709"/>
        <w:jc w:val="both"/>
      </w:pPr>
      <w:r w:rsidRPr="001A6A34">
        <w:rPr>
          <w:sz w:val="28"/>
          <w:szCs w:val="28"/>
        </w:rPr>
        <w:t>подготовка и утверждение градостроительного плана земельного участка в виде отдельного документа (57%).</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качестве основной причины привлечения посредников респонденты назвали сложность получения отдельных документов. Отметим, что по услуге «предоставление разрешения на отклонение от предельных параметров разрешенного строительства, реконструкции объектов капитального строительства» (100% респондентов) сказали, что посредник был предложен как условие получения результата.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14"/>
        </w:numPr>
        <w:tabs>
          <w:tab w:val="left" w:pos="1134"/>
        </w:tabs>
        <w:spacing w:before="240" w:line="360" w:lineRule="auto"/>
        <w:ind w:left="0" w:firstLine="709"/>
        <w:jc w:val="both"/>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только 55,65%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Среди остальных респондентов наибольшее недовольство вызывают</w:t>
      </w:r>
      <w:r w:rsidRPr="001A6A34">
        <w:rPr>
          <w:iCs/>
          <w:color w:val="000000"/>
          <w:sz w:val="28"/>
          <w:szCs w:val="28"/>
        </w:rPr>
        <w:t xml:space="preserve"> сложность заполнения официальных бланков</w:t>
      </w:r>
      <w:r w:rsidRPr="001A6A34">
        <w:rPr>
          <w:sz w:val="28"/>
          <w:szCs w:val="28"/>
        </w:rPr>
        <w:t>, а также хождение по многим кабинетам и н</w:t>
      </w:r>
      <w:r w:rsidRPr="001A6A34">
        <w:rPr>
          <w:iCs/>
          <w:color w:val="000000"/>
          <w:sz w:val="28"/>
          <w:szCs w:val="28"/>
        </w:rPr>
        <w:t>еудобный режим работы учреждений</w:t>
      </w:r>
      <w:r w:rsidRPr="001A6A34">
        <w:rPr>
          <w:sz w:val="28"/>
          <w:szCs w:val="28"/>
        </w:rPr>
        <w:t xml:space="preserve"> (рис. 1).</w:t>
      </w:r>
    </w:p>
    <w:p w:rsidR="00A42753" w:rsidRPr="001A6A34" w:rsidRDefault="00A42753" w:rsidP="001A6A34">
      <w:pPr>
        <w:spacing w:line="360" w:lineRule="auto"/>
        <w:jc w:val="center"/>
        <w:rPr>
          <w:sz w:val="28"/>
          <w:szCs w:val="28"/>
        </w:rPr>
      </w:pPr>
      <w:r w:rsidRPr="001A6A34">
        <w:rPr>
          <w:noProof/>
        </w:rPr>
        <w:drawing>
          <wp:inline distT="0" distB="0" distL="0" distR="0">
            <wp:extent cx="5930900" cy="4013200"/>
            <wp:effectExtent l="0" t="0" r="0" b="6350"/>
            <wp:docPr id="7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0900" cy="4013200"/>
                    </a:xfrm>
                    <a:prstGeom prst="rect">
                      <a:avLst/>
                    </a:prstGeom>
                    <a:noFill/>
                    <a:ln>
                      <a:noFill/>
                    </a:ln>
                  </pic:spPr>
                </pic:pic>
              </a:graphicData>
            </a:graphic>
          </wp:inline>
        </w:drawing>
      </w:r>
    </w:p>
    <w:p w:rsidR="00A42753" w:rsidRPr="001A6A34" w:rsidRDefault="00A42753" w:rsidP="001A6A34">
      <w:pPr>
        <w:pStyle w:val="ac"/>
        <w:jc w:val="center"/>
        <w:rPr>
          <w:sz w:val="24"/>
        </w:rPr>
      </w:pPr>
      <w:r w:rsidRPr="001A6A34">
        <w:rPr>
          <w:sz w:val="24"/>
        </w:rPr>
        <w:t>Рис</w:t>
      </w:r>
      <w:r w:rsidR="005B3EAB" w:rsidRPr="001A6A34">
        <w:rPr>
          <w:sz w:val="24"/>
        </w:rPr>
        <w:t>.</w:t>
      </w:r>
      <w:r w:rsidRPr="001A6A34">
        <w:rPr>
          <w:sz w:val="24"/>
        </w:rPr>
        <w:t xml:space="preserve"> </w:t>
      </w:r>
      <w:r w:rsidR="00D84138" w:rsidRPr="001A6A34">
        <w:rPr>
          <w:sz w:val="24"/>
        </w:rPr>
        <w:fldChar w:fldCharType="begin"/>
      </w:r>
      <w:r w:rsidR="008527E9" w:rsidRPr="001A6A34">
        <w:rPr>
          <w:sz w:val="24"/>
        </w:rPr>
        <w:instrText xml:space="preserve"> SEQ Рисунок \* ARABIC </w:instrText>
      </w:r>
      <w:r w:rsidR="00D84138" w:rsidRPr="001A6A34">
        <w:rPr>
          <w:sz w:val="24"/>
        </w:rPr>
        <w:fldChar w:fldCharType="separate"/>
      </w:r>
      <w:r w:rsidR="00447017">
        <w:rPr>
          <w:noProof/>
          <w:sz w:val="24"/>
        </w:rPr>
        <w:t>2</w:t>
      </w:r>
      <w:r w:rsidR="00D84138" w:rsidRPr="001A6A34">
        <w:rPr>
          <w:noProof/>
          <w:sz w:val="24"/>
        </w:rPr>
        <w:fldChar w:fldCharType="end"/>
      </w:r>
      <w:r w:rsidR="005B3EAB" w:rsidRPr="001A6A34">
        <w:rPr>
          <w:sz w:val="24"/>
        </w:rPr>
        <w:t xml:space="preserve"> – </w:t>
      </w:r>
      <w:r w:rsidRPr="001A6A34">
        <w:rPr>
          <w:sz w:val="24"/>
        </w:rPr>
        <w:t>Затруднения при получении муниципальных услуг в Болотинском районе</w:t>
      </w:r>
    </w:p>
    <w:p w:rsidR="005B3EAB" w:rsidRPr="001A6A34" w:rsidRDefault="005B3EAB" w:rsidP="001A6A34"/>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56% респондентов назвали этап сбора необходимых документов, 26 % - подача документов в орган, ещё 18 % - получение результата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в организации предоставления услуг в МФЦ (72% опрошенных), в изменении действующего законодательства (34%), п</w:t>
      </w:r>
      <w:r w:rsidRPr="001A6A34">
        <w:rPr>
          <w:iCs/>
          <w:color w:val="000000"/>
          <w:sz w:val="28"/>
          <w:szCs w:val="28"/>
        </w:rPr>
        <w:t xml:space="preserve">редоставление данной услуги через Интернет 30% и в </w:t>
      </w:r>
      <w:r w:rsidRPr="001A6A34">
        <w:rPr>
          <w:sz w:val="28"/>
          <w:szCs w:val="28"/>
        </w:rPr>
        <w:t xml:space="preserve">налаживании взаимодействия между органами власти (26% опрошенных). </w:t>
      </w:r>
    </w:p>
    <w:p w:rsidR="00A42753" w:rsidRPr="001A6A34" w:rsidRDefault="00A42753" w:rsidP="001A6A34">
      <w:pPr>
        <w:numPr>
          <w:ilvl w:val="0"/>
          <w:numId w:val="314"/>
        </w:numPr>
        <w:tabs>
          <w:tab w:val="left" w:pos="1134"/>
        </w:tabs>
        <w:spacing w:line="360" w:lineRule="auto"/>
        <w:ind w:left="0" w:firstLine="709"/>
        <w:jc w:val="both"/>
        <w:rPr>
          <w:b/>
          <w:sz w:val="28"/>
          <w:szCs w:val="28"/>
        </w:rPr>
      </w:pPr>
      <w:r w:rsidRPr="001A6A34">
        <w:rPr>
          <w:b/>
          <w:sz w:val="28"/>
          <w:szCs w:val="28"/>
        </w:rPr>
        <w:t>Общая оценка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78,77% опрошенных, что является достаточно высоким показателем (табл. 11).</w:t>
      </w:r>
    </w:p>
    <w:p w:rsidR="005B3EAB" w:rsidRPr="001A6A34" w:rsidRDefault="005B3EAB" w:rsidP="001A6A34">
      <w:pPr>
        <w:rPr>
          <w:bCs/>
          <w:sz w:val="28"/>
        </w:rPr>
      </w:pPr>
      <w:r w:rsidRPr="001A6A34">
        <w:rPr>
          <w:b/>
          <w:sz w:val="28"/>
        </w:rPr>
        <w:br w:type="page"/>
      </w:r>
    </w:p>
    <w:p w:rsidR="00A42753" w:rsidRPr="001A6A34" w:rsidRDefault="00A42753" w:rsidP="001A6A34">
      <w:pPr>
        <w:pStyle w:val="ac"/>
        <w:spacing w:line="360" w:lineRule="auto"/>
        <w:jc w:val="both"/>
        <w:rPr>
          <w:b w:val="0"/>
          <w:sz w:val="28"/>
          <w:szCs w:val="24"/>
        </w:rPr>
      </w:pPr>
      <w:r w:rsidRPr="001A6A34">
        <w:rPr>
          <w:b w:val="0"/>
          <w:sz w:val="28"/>
          <w:szCs w:val="24"/>
        </w:rPr>
        <w:t>Таблица 11</w:t>
      </w:r>
      <w:r w:rsidR="005B3EAB" w:rsidRPr="001A6A34">
        <w:rPr>
          <w:b w:val="0"/>
          <w:sz w:val="28"/>
          <w:szCs w:val="24"/>
        </w:rPr>
        <w:t xml:space="preserve"> – </w:t>
      </w:r>
      <w:r w:rsidRPr="001A6A34">
        <w:rPr>
          <w:b w:val="0"/>
          <w:sz w:val="28"/>
          <w:szCs w:val="24"/>
        </w:rPr>
        <w:t>Общий уровень удовлетворенности, %</w:t>
      </w:r>
    </w:p>
    <w:tbl>
      <w:tblPr>
        <w:tblW w:w="5000" w:type="pct"/>
        <w:tblLook w:val="00A0" w:firstRow="1" w:lastRow="0" w:firstColumn="1" w:lastColumn="0" w:noHBand="0" w:noVBand="0"/>
      </w:tblPr>
      <w:tblGrid>
        <w:gridCol w:w="2315"/>
        <w:gridCol w:w="715"/>
        <w:gridCol w:w="720"/>
        <w:gridCol w:w="576"/>
        <w:gridCol w:w="722"/>
        <w:gridCol w:w="756"/>
        <w:gridCol w:w="576"/>
        <w:gridCol w:w="535"/>
        <w:gridCol w:w="679"/>
        <w:gridCol w:w="576"/>
        <w:gridCol w:w="532"/>
        <w:gridCol w:w="576"/>
        <w:gridCol w:w="576"/>
      </w:tblGrid>
      <w:tr w:rsidR="00A42753" w:rsidRPr="001A6A34" w:rsidTr="005B3EAB">
        <w:trPr>
          <w:trHeight w:val="20"/>
          <w:tblHeader/>
        </w:trPr>
        <w:tc>
          <w:tcPr>
            <w:tcW w:w="642"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rPr>
            </w:pPr>
            <w:r w:rsidRPr="001A6A34">
              <w:rPr>
                <w:b/>
              </w:rPr>
              <w:t>Номер услуги</w:t>
            </w:r>
          </w:p>
        </w:tc>
        <w:tc>
          <w:tcPr>
            <w:tcW w:w="415"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2</w:t>
            </w:r>
          </w:p>
        </w:tc>
        <w:tc>
          <w:tcPr>
            <w:tcW w:w="417"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5</w:t>
            </w:r>
          </w:p>
        </w:tc>
        <w:tc>
          <w:tcPr>
            <w:tcW w:w="336" w:type="pct"/>
            <w:tcBorders>
              <w:top w:val="single" w:sz="4" w:space="0" w:color="auto"/>
              <w:left w:val="nil"/>
              <w:bottom w:val="single" w:sz="4" w:space="0" w:color="auto"/>
              <w:right w:val="nil"/>
            </w:tcBorders>
          </w:tcPr>
          <w:p w:rsidR="00A42753" w:rsidRPr="001A6A34" w:rsidRDefault="00A42753" w:rsidP="001A6A34">
            <w:pPr>
              <w:spacing w:line="276" w:lineRule="auto"/>
              <w:rPr>
                <w:b/>
                <w:color w:val="000000"/>
              </w:rPr>
            </w:pPr>
            <w:r w:rsidRPr="001A6A34">
              <w:rPr>
                <w:b/>
                <w:color w:val="000000"/>
              </w:rPr>
              <w:t>7</w:t>
            </w:r>
          </w:p>
        </w:tc>
        <w:tc>
          <w:tcPr>
            <w:tcW w:w="41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8</w:t>
            </w:r>
          </w:p>
        </w:tc>
        <w:tc>
          <w:tcPr>
            <w:tcW w:w="426"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9</w:t>
            </w:r>
          </w:p>
        </w:tc>
        <w:tc>
          <w:tcPr>
            <w:tcW w:w="329"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10</w:t>
            </w:r>
          </w:p>
        </w:tc>
        <w:tc>
          <w:tcPr>
            <w:tcW w:w="332"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11</w:t>
            </w:r>
          </w:p>
        </w:tc>
        <w:tc>
          <w:tcPr>
            <w:tcW w:w="396"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12</w:t>
            </w:r>
          </w:p>
        </w:tc>
        <w:tc>
          <w:tcPr>
            <w:tcW w:w="32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15</w:t>
            </w:r>
          </w:p>
        </w:tc>
        <w:tc>
          <w:tcPr>
            <w:tcW w:w="32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16</w:t>
            </w:r>
          </w:p>
        </w:tc>
        <w:tc>
          <w:tcPr>
            <w:tcW w:w="32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17</w:t>
            </w:r>
          </w:p>
        </w:tc>
        <w:tc>
          <w:tcPr>
            <w:tcW w:w="302"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r>
      <w:tr w:rsidR="00A42753" w:rsidRPr="001A6A34" w:rsidTr="005B3EAB">
        <w:trPr>
          <w:trHeight w:val="20"/>
        </w:trPr>
        <w:tc>
          <w:tcPr>
            <w:tcW w:w="64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b/>
              </w:rPr>
            </w:pPr>
            <w:r w:rsidRPr="001A6A34">
              <w:rPr>
                <w:b/>
              </w:rPr>
              <w:t>Уровень удовлетворенности</w:t>
            </w:r>
          </w:p>
        </w:tc>
        <w:tc>
          <w:tcPr>
            <w:tcW w:w="415"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417"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58,3</w:t>
            </w:r>
          </w:p>
        </w:tc>
        <w:tc>
          <w:tcPr>
            <w:tcW w:w="336" w:type="pct"/>
            <w:tcBorders>
              <w:top w:val="single" w:sz="4" w:space="0" w:color="auto"/>
              <w:left w:val="nil"/>
              <w:bottom w:val="single" w:sz="4" w:space="0" w:color="auto"/>
              <w:right w:val="nil"/>
            </w:tcBorders>
            <w:vAlign w:val="center"/>
          </w:tcPr>
          <w:p w:rsidR="00A42753" w:rsidRPr="001A6A34" w:rsidRDefault="00A42753" w:rsidP="001A6A34">
            <w:pPr>
              <w:spacing w:line="276" w:lineRule="auto"/>
              <w:jc w:val="center"/>
              <w:rPr>
                <w:color w:val="000000"/>
              </w:rPr>
            </w:pPr>
            <w:r w:rsidRPr="001A6A34">
              <w:rPr>
                <w:color w:val="000000"/>
              </w:rPr>
              <w:t>100</w:t>
            </w:r>
          </w:p>
        </w:tc>
        <w:tc>
          <w:tcPr>
            <w:tcW w:w="419"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426"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75,00</w:t>
            </w:r>
          </w:p>
        </w:tc>
        <w:tc>
          <w:tcPr>
            <w:tcW w:w="329"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332"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0</w:t>
            </w:r>
          </w:p>
        </w:tc>
        <w:tc>
          <w:tcPr>
            <w:tcW w:w="396"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329"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329"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57</w:t>
            </w:r>
          </w:p>
        </w:tc>
        <w:tc>
          <w:tcPr>
            <w:tcW w:w="329"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c>
          <w:tcPr>
            <w:tcW w:w="302"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100</w:t>
            </w:r>
          </w:p>
        </w:tc>
      </w:tr>
    </w:tbl>
    <w:p w:rsidR="005B3EAB" w:rsidRPr="001A6A34" w:rsidRDefault="005B3EAB" w:rsidP="001A6A34">
      <w:pPr>
        <w:tabs>
          <w:tab w:val="left" w:pos="1134"/>
        </w:tabs>
        <w:spacing w:line="360" w:lineRule="auto"/>
        <w:ind w:firstLine="709"/>
        <w:jc w:val="both"/>
        <w:rPr>
          <w:i/>
          <w:sz w:val="28"/>
          <w:szCs w:val="28"/>
        </w:rPr>
      </w:pPr>
    </w:p>
    <w:p w:rsidR="00A42753" w:rsidRPr="001A6A34" w:rsidRDefault="00A42753" w:rsidP="001A6A34">
      <w:pPr>
        <w:tabs>
          <w:tab w:val="left" w:pos="1134"/>
        </w:tabs>
        <w:spacing w:line="360" w:lineRule="auto"/>
        <w:ind w:firstLine="709"/>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уровень качества и доступности муниципальных услуг составил 71,78%.</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1.</w:t>
      </w:r>
      <w:r w:rsidRPr="001A6A34">
        <w:rPr>
          <w:color w:val="000000"/>
          <w:sz w:val="28"/>
          <w:szCs w:val="28"/>
        </w:rPr>
        <w:tab/>
        <w:t>Организация предоставления муниципальных услуг в МФЦ.</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2.</w:t>
      </w:r>
      <w:r w:rsidRPr="001A6A34">
        <w:rPr>
          <w:color w:val="000000"/>
          <w:sz w:val="28"/>
          <w:szCs w:val="28"/>
        </w:rPr>
        <w:tab/>
        <w:t xml:space="preserve">Повышение уровня регламентации услуг. </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3.</w:t>
      </w:r>
      <w:r w:rsidRPr="001A6A34">
        <w:rPr>
          <w:color w:val="000000"/>
          <w:sz w:val="28"/>
          <w:szCs w:val="28"/>
        </w:rPr>
        <w:tab/>
        <w:t>Сокращение сроков предоставления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4.</w:t>
      </w:r>
      <w:r w:rsidRPr="001A6A34">
        <w:rPr>
          <w:color w:val="000000"/>
          <w:sz w:val="28"/>
          <w:szCs w:val="28"/>
        </w:rPr>
        <w:tab/>
        <w:t>Внесение изменений в административные регламенты в целях:</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w:t>
      </w:r>
      <w:r w:rsidRPr="001A6A34">
        <w:rPr>
          <w:color w:val="000000"/>
          <w:sz w:val="28"/>
          <w:szCs w:val="28"/>
        </w:rPr>
        <w:tab/>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w:t>
      </w:r>
      <w:r w:rsidRPr="001A6A34">
        <w:rPr>
          <w:color w:val="000000"/>
          <w:sz w:val="28"/>
          <w:szCs w:val="28"/>
        </w:rPr>
        <w:tab/>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w:t>
      </w:r>
      <w:r w:rsidRPr="001A6A34">
        <w:rPr>
          <w:color w:val="000000"/>
          <w:sz w:val="28"/>
          <w:szCs w:val="28"/>
        </w:rPr>
        <w:tab/>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5.</w:t>
      </w:r>
      <w:r w:rsidRPr="001A6A34">
        <w:rPr>
          <w:color w:val="000000"/>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6.</w:t>
      </w:r>
      <w:r w:rsidRPr="001A6A34">
        <w:rPr>
          <w:color w:val="000000"/>
          <w:sz w:val="28"/>
          <w:szCs w:val="28"/>
        </w:rPr>
        <w:tab/>
        <w:t>Повышение культуры сотрудников, предоставляющих услуги.</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48"/>
        <w:widowControl/>
        <w:tabs>
          <w:tab w:val="left" w:pos="851"/>
        </w:tabs>
        <w:spacing w:line="360" w:lineRule="auto"/>
        <w:jc w:val="both"/>
        <w:rPr>
          <w:b/>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7" w:name="_Toc353797397"/>
      <w:r w:rsidR="000877D5" w:rsidRPr="001A6A34">
        <w:rPr>
          <w:rFonts w:ascii="Times New Roman" w:hAnsi="Times New Roman"/>
          <w:color w:val="auto"/>
        </w:rPr>
        <w:t>ПРИЛОЖЕНИЕ 24. РЕЗУЛЬТАТЫ МОНИТОРИНГА КАЧЕСТВА И ДОСТУПНОСТИ МУНИЦИПАЛЬНЫХ УСЛУГ В ВЕНГЕРОВСКОМ РАЙОНЕ</w:t>
      </w:r>
      <w:bookmarkEnd w:id="7"/>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8" w:name="_Toc353797398"/>
      <w:r w:rsidRPr="001A6A34">
        <w:rPr>
          <w:rFonts w:ascii="Times New Roman" w:hAnsi="Times New Roman"/>
          <w:b w:val="0"/>
          <w:i w:val="0"/>
          <w:smallCaps/>
        </w:rPr>
        <w:t>Венгеровский район</w:t>
      </w:r>
      <w:bookmarkEnd w:id="8"/>
    </w:p>
    <w:tbl>
      <w:tblPr>
        <w:tblW w:w="5000" w:type="pct"/>
        <w:tblLook w:val="01E0" w:firstRow="1" w:lastRow="1" w:firstColumn="1" w:lastColumn="1" w:noHBand="0" w:noVBand="0"/>
      </w:tblPr>
      <w:tblGrid>
        <w:gridCol w:w="3177"/>
        <w:gridCol w:w="6677"/>
      </w:tblGrid>
      <w:tr w:rsidR="00A42753" w:rsidRPr="001A6A34" w:rsidTr="00E20405">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Венгеровский района</w:t>
            </w:r>
          </w:p>
          <w:p w:rsidR="00A42753" w:rsidRPr="001A6A34" w:rsidRDefault="00A42753" w:rsidP="001A6A34">
            <w:pPr>
              <w:rPr>
                <w:sz w:val="28"/>
                <w:szCs w:val="28"/>
              </w:rPr>
            </w:pPr>
            <w:r w:rsidRPr="001A6A34">
              <w:rPr>
                <w:sz w:val="28"/>
                <w:szCs w:val="28"/>
              </w:rPr>
              <w:t>Администрация с. Венгерово</w:t>
            </w:r>
          </w:p>
        </w:tc>
      </w:tr>
      <w:tr w:rsidR="00A42753" w:rsidRPr="001A6A34" w:rsidTr="00E20405">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35</w:t>
            </w:r>
          </w:p>
        </w:tc>
      </w:tr>
      <w:tr w:rsidR="00A42753" w:rsidRPr="001A6A34" w:rsidTr="00E20405">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20</w:t>
            </w:r>
          </w:p>
        </w:tc>
      </w:tr>
    </w:tbl>
    <w:p w:rsidR="00A42753" w:rsidRPr="001A6A34" w:rsidRDefault="00A42753" w:rsidP="001A6A34">
      <w:pPr>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Венгеровского района и с. Венгерово.</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Венгеровского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Венгеровского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6.</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8.</w:t>
      </w:r>
      <w:r w:rsidRPr="001A6A34">
        <w:rPr>
          <w:sz w:val="28"/>
          <w:szCs w:val="28"/>
        </w:rPr>
        <w:tab/>
        <w:t xml:space="preserve">подготовка и выдача разрешений на строительство объектов капитального строительства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9.</w:t>
      </w:r>
      <w:r w:rsidRPr="001A6A34">
        <w:rPr>
          <w:sz w:val="28"/>
          <w:szCs w:val="28"/>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 xml:space="preserve">присвоение, изменение и аннулирование адресов объектов недвижимости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11.</w:t>
      </w:r>
      <w:r w:rsidRPr="001A6A34">
        <w:rPr>
          <w:sz w:val="28"/>
          <w:szCs w:val="28"/>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12.</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государственная услуга «назначение и выплата ежемесячной денежной выплаты отдельным категориям граждан» (37% опрошенных). Из числа муниципальных услуг – «прием заявлений и выдача документов о согласовании переустройства и (или) перепланировки жилого помещения» (11,4%).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Данные по запросу о востребованности услуг на территории Венгеровского района в 2012 году, органами местного самоуправления не представлены.</w:t>
      </w:r>
    </w:p>
    <w:p w:rsidR="00A42753" w:rsidRPr="001A6A34" w:rsidRDefault="00A42753" w:rsidP="001A6A34">
      <w:pPr>
        <w:numPr>
          <w:ilvl w:val="0"/>
          <w:numId w:val="320"/>
        </w:numPr>
        <w:tabs>
          <w:tab w:val="left" w:pos="1134"/>
        </w:tabs>
        <w:spacing w:line="360" w:lineRule="auto"/>
        <w:ind w:left="0" w:firstLine="709"/>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запросу Консультанта органами местного самоуправления Венгеровского района сведения об утверждении административных регламентов предоставления муниципальных услуг всеми поселениями на территории Венгеровского района, а также по услугам районного уровня не предоставлены. В результате анализ открытых источников в сети Интернет, Административные регламенты предоставления муниципальных услуг всеми поселениями на территории Венгеровского района не обнаружены.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связи с этим, уровень регламентации установить не представляется возможным.</w:t>
      </w:r>
    </w:p>
    <w:p w:rsidR="00A42753" w:rsidRPr="001A6A34" w:rsidRDefault="00A42753" w:rsidP="001A6A34">
      <w:pPr>
        <w:numPr>
          <w:ilvl w:val="0"/>
          <w:numId w:val="320"/>
        </w:numPr>
        <w:tabs>
          <w:tab w:val="left" w:pos="1134"/>
        </w:tabs>
        <w:spacing w:line="360" w:lineRule="auto"/>
        <w:ind w:left="0" w:firstLine="709"/>
        <w:jc w:val="center"/>
        <w:rPr>
          <w:b/>
          <w:sz w:val="28"/>
          <w:szCs w:val="28"/>
        </w:rPr>
      </w:pPr>
      <w:r w:rsidRPr="001A6A34">
        <w:rPr>
          <w:b/>
          <w:sz w:val="28"/>
          <w:szCs w:val="28"/>
        </w:rPr>
        <w:t>Оценка доступности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4,18 балла по пятибалльной шкале, что можно оценить как «хорошо» (табл. 1). Выше всего респонденты оценили удобство графика работы (4,33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(4,75 балла) заявители дали услуге: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(ниже среднего показателя) по параметру «доступность» получили от заявителей следующие услуги:</w:t>
      </w:r>
    </w:p>
    <w:p w:rsidR="00A42753" w:rsidRPr="001A6A34" w:rsidRDefault="00A42753" w:rsidP="001A6A34">
      <w:pPr>
        <w:numPr>
          <w:ilvl w:val="0"/>
          <w:numId w:val="317"/>
        </w:numPr>
        <w:tabs>
          <w:tab w:val="clear" w:pos="1622"/>
          <w:tab w:val="num" w:pos="1080"/>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(3,75 балла);</w:t>
      </w:r>
    </w:p>
    <w:p w:rsidR="00A42753" w:rsidRPr="001A6A34" w:rsidRDefault="00A42753" w:rsidP="001A6A34">
      <w:pPr>
        <w:numPr>
          <w:ilvl w:val="0"/>
          <w:numId w:val="317"/>
        </w:numPr>
        <w:tabs>
          <w:tab w:val="clear" w:pos="1622"/>
          <w:tab w:val="num" w:pos="1080"/>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(3,75 балла);</w:t>
      </w:r>
    </w:p>
    <w:p w:rsidR="00A42753" w:rsidRPr="001A6A34" w:rsidRDefault="00A42753" w:rsidP="001A6A34">
      <w:pPr>
        <w:numPr>
          <w:ilvl w:val="0"/>
          <w:numId w:val="317"/>
        </w:numPr>
        <w:tabs>
          <w:tab w:val="clear" w:pos="1622"/>
          <w:tab w:val="num" w:pos="1080"/>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(4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«Доступность информации о порядке предоставления услуги», который оценили в 3,9 балла.</w:t>
      </w:r>
    </w:p>
    <w:p w:rsidR="00A42753" w:rsidRPr="001A6A34" w:rsidRDefault="00A42753" w:rsidP="001A6A34">
      <w:pPr>
        <w:spacing w:line="360" w:lineRule="auto"/>
        <w:ind w:firstLine="720"/>
        <w:jc w:val="both"/>
        <w:rPr>
          <w:sz w:val="28"/>
          <w:szCs w:val="28"/>
        </w:rPr>
      </w:pPr>
    </w:p>
    <w:p w:rsidR="00A42753" w:rsidRPr="001A6A34" w:rsidRDefault="00A42753" w:rsidP="001A6A34">
      <w:pPr>
        <w:spacing w:line="360" w:lineRule="auto"/>
        <w:ind w:firstLine="720"/>
        <w:jc w:val="both"/>
        <w:rPr>
          <w:sz w:val="28"/>
          <w:szCs w:val="28"/>
        </w:rPr>
        <w:sectPr w:rsidR="00A42753" w:rsidRPr="001A6A34" w:rsidSect="000877D5">
          <w:headerReference w:type="default" r:id="rId17"/>
          <w:footerReference w:type="even" r:id="rId18"/>
          <w:pgSz w:w="11906" w:h="16838"/>
          <w:pgMar w:top="1134" w:right="567" w:bottom="1134" w:left="1701" w:header="709" w:footer="709" w:gutter="0"/>
          <w:cols w:space="708"/>
          <w:docGrid w:linePitch="360"/>
        </w:sectPr>
      </w:pPr>
    </w:p>
    <w:p w:rsidR="00A42753" w:rsidRPr="001A6A34" w:rsidRDefault="00A42753" w:rsidP="001A6A34">
      <w:pPr>
        <w:pStyle w:val="ac"/>
        <w:spacing w:line="360" w:lineRule="auto"/>
        <w:jc w:val="both"/>
        <w:rPr>
          <w:b w:val="0"/>
          <w:sz w:val="28"/>
          <w:szCs w:val="24"/>
        </w:rPr>
      </w:pPr>
      <w:r w:rsidRPr="001A6A34">
        <w:rPr>
          <w:b w:val="0"/>
          <w:sz w:val="28"/>
          <w:szCs w:val="24"/>
        </w:rPr>
        <w:t>Таблица 1</w:t>
      </w:r>
      <w:r w:rsidR="00E20405" w:rsidRPr="001A6A34">
        <w:rPr>
          <w:b w:val="0"/>
          <w:sz w:val="28"/>
          <w:szCs w:val="24"/>
        </w:rPr>
        <w:t xml:space="preserve"> – </w:t>
      </w:r>
      <w:r w:rsidRPr="001A6A34">
        <w:rPr>
          <w:b w:val="0"/>
          <w:sz w:val="28"/>
          <w:szCs w:val="24"/>
        </w:rPr>
        <w:t>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02"/>
        <w:gridCol w:w="636"/>
        <w:gridCol w:w="636"/>
        <w:gridCol w:w="636"/>
        <w:gridCol w:w="636"/>
        <w:gridCol w:w="636"/>
        <w:gridCol w:w="516"/>
        <w:gridCol w:w="636"/>
        <w:gridCol w:w="636"/>
        <w:gridCol w:w="636"/>
        <w:gridCol w:w="636"/>
        <w:gridCol w:w="636"/>
        <w:gridCol w:w="456"/>
        <w:gridCol w:w="1952"/>
      </w:tblGrid>
      <w:tr w:rsidR="00A42753" w:rsidRPr="001A6A34" w:rsidTr="00E20405">
        <w:trPr>
          <w:trHeight w:val="20"/>
          <w:tblHeader/>
        </w:trPr>
        <w:tc>
          <w:tcPr>
            <w:tcW w:w="1861"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2</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3</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4</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5</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6</w:t>
            </w:r>
          </w:p>
        </w:tc>
        <w:tc>
          <w:tcPr>
            <w:tcW w:w="174"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7</w:t>
            </w:r>
          </w:p>
        </w:tc>
        <w:tc>
          <w:tcPr>
            <w:tcW w:w="215" w:type="pct"/>
            <w:tcBorders>
              <w:bottom w:val="single" w:sz="12" w:space="0" w:color="auto"/>
            </w:tcBorders>
            <w:shd w:val="clear" w:color="auto" w:fill="E6E6E6"/>
          </w:tcPr>
          <w:p w:rsidR="00A42753" w:rsidRPr="001A6A34" w:rsidRDefault="00A42753" w:rsidP="001A6A34">
            <w:pPr>
              <w:spacing w:line="276" w:lineRule="auto"/>
              <w:rPr>
                <w:b/>
                <w:color w:val="000000"/>
              </w:rPr>
            </w:pPr>
            <w:r w:rsidRPr="001A6A34">
              <w:rPr>
                <w:b/>
                <w:color w:val="000000"/>
              </w:rPr>
              <w:t>9</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10</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11</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15</w:t>
            </w:r>
          </w:p>
        </w:tc>
        <w:tc>
          <w:tcPr>
            <w:tcW w:w="21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17</w:t>
            </w:r>
          </w:p>
        </w:tc>
        <w:tc>
          <w:tcPr>
            <w:tcW w:w="154"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18</w:t>
            </w:r>
          </w:p>
        </w:tc>
        <w:tc>
          <w:tcPr>
            <w:tcW w:w="660"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E20405">
        <w:trPr>
          <w:trHeight w:val="20"/>
        </w:trPr>
        <w:tc>
          <w:tcPr>
            <w:tcW w:w="1861" w:type="pct"/>
            <w:tcBorders>
              <w:top w:val="single" w:sz="12" w:space="0" w:color="auto"/>
            </w:tcBorders>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74"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54"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660" w:type="pct"/>
            <w:tcBorders>
              <w:top w:val="single" w:sz="12" w:space="0" w:color="auto"/>
            </w:tcBorders>
            <w:vAlign w:val="center"/>
          </w:tcPr>
          <w:p w:rsidR="00A42753" w:rsidRPr="001A6A34" w:rsidRDefault="00A42753" w:rsidP="001A6A34">
            <w:pPr>
              <w:spacing w:line="276" w:lineRule="auto"/>
              <w:jc w:val="center"/>
              <w:rPr>
                <w:b/>
                <w:color w:val="000000"/>
              </w:rPr>
            </w:pPr>
            <w:r w:rsidRPr="001A6A34">
              <w:rPr>
                <w:b/>
                <w:color w:val="000000"/>
              </w:rPr>
              <w:t>3,90</w:t>
            </w:r>
          </w:p>
        </w:tc>
      </w:tr>
      <w:tr w:rsidR="00A42753" w:rsidRPr="001A6A34" w:rsidTr="00E20405">
        <w:trPr>
          <w:trHeight w:val="20"/>
        </w:trPr>
        <w:tc>
          <w:tcPr>
            <w:tcW w:w="1861" w:type="pct"/>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5</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4,5</w:t>
            </w:r>
          </w:p>
        </w:tc>
        <w:tc>
          <w:tcPr>
            <w:tcW w:w="174" w:type="pct"/>
            <w:vAlign w:val="center"/>
          </w:tcPr>
          <w:p w:rsidR="00A42753" w:rsidRPr="001A6A34" w:rsidRDefault="00A42753" w:rsidP="001A6A34">
            <w:pPr>
              <w:spacing w:line="276" w:lineRule="auto"/>
              <w:jc w:val="center"/>
              <w:rPr>
                <w:color w:val="000000"/>
              </w:rPr>
            </w:pPr>
            <w:r w:rsidRPr="001A6A34">
              <w:rPr>
                <w:color w:val="000000"/>
              </w:rPr>
              <w:t>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3</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154" w:type="pct"/>
            <w:vAlign w:val="center"/>
          </w:tcPr>
          <w:p w:rsidR="00A42753" w:rsidRPr="001A6A34" w:rsidRDefault="00A42753" w:rsidP="001A6A34">
            <w:pPr>
              <w:spacing w:line="276" w:lineRule="auto"/>
              <w:jc w:val="center"/>
              <w:rPr>
                <w:color w:val="000000"/>
              </w:rPr>
            </w:pPr>
            <w:r w:rsidRPr="001A6A34">
              <w:rPr>
                <w:color w:val="000000"/>
              </w:rPr>
              <w:t>4</w:t>
            </w:r>
          </w:p>
        </w:tc>
        <w:tc>
          <w:tcPr>
            <w:tcW w:w="660" w:type="pct"/>
            <w:vAlign w:val="center"/>
          </w:tcPr>
          <w:p w:rsidR="00A42753" w:rsidRPr="001A6A34" w:rsidRDefault="00A42753" w:rsidP="001A6A34">
            <w:pPr>
              <w:spacing w:line="276" w:lineRule="auto"/>
              <w:jc w:val="center"/>
              <w:rPr>
                <w:b/>
                <w:color w:val="000000"/>
              </w:rPr>
            </w:pPr>
            <w:r w:rsidRPr="001A6A34">
              <w:rPr>
                <w:b/>
                <w:color w:val="000000"/>
              </w:rPr>
              <w:t>4,21</w:t>
            </w:r>
          </w:p>
        </w:tc>
      </w:tr>
      <w:tr w:rsidR="00A42753" w:rsidRPr="001A6A34" w:rsidTr="00E20405">
        <w:trPr>
          <w:trHeight w:val="20"/>
        </w:trPr>
        <w:tc>
          <w:tcPr>
            <w:tcW w:w="1861" w:type="pct"/>
            <w:shd w:val="clear" w:color="auto" w:fill="E6E6E6"/>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174"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154"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660" w:type="pct"/>
            <w:shd w:val="clear" w:color="auto" w:fill="E6E6E6"/>
            <w:vAlign w:val="center"/>
          </w:tcPr>
          <w:p w:rsidR="00A42753" w:rsidRPr="001A6A34" w:rsidRDefault="00A42753" w:rsidP="001A6A34">
            <w:pPr>
              <w:spacing w:line="276" w:lineRule="auto"/>
              <w:jc w:val="center"/>
              <w:rPr>
                <w:b/>
                <w:color w:val="000000"/>
              </w:rPr>
            </w:pPr>
            <w:r w:rsidRPr="001A6A34">
              <w:rPr>
                <w:b/>
                <w:color w:val="000000"/>
              </w:rPr>
              <w:t>4,33</w:t>
            </w:r>
          </w:p>
        </w:tc>
      </w:tr>
      <w:tr w:rsidR="00A42753" w:rsidRPr="001A6A34" w:rsidTr="00E20405">
        <w:trPr>
          <w:trHeight w:val="20"/>
        </w:trPr>
        <w:tc>
          <w:tcPr>
            <w:tcW w:w="1861" w:type="pct"/>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4,67</w:t>
            </w:r>
          </w:p>
        </w:tc>
        <w:tc>
          <w:tcPr>
            <w:tcW w:w="215" w:type="pct"/>
            <w:vAlign w:val="center"/>
          </w:tcPr>
          <w:p w:rsidR="00A42753" w:rsidRPr="001A6A34" w:rsidRDefault="00A42753" w:rsidP="001A6A34">
            <w:pPr>
              <w:spacing w:line="276" w:lineRule="auto"/>
              <w:jc w:val="center"/>
              <w:rPr>
                <w:color w:val="000000"/>
              </w:rPr>
            </w:pPr>
            <w:r w:rsidRPr="001A6A34">
              <w:rPr>
                <w:color w:val="000000"/>
              </w:rPr>
              <w:t>4,75</w:t>
            </w:r>
          </w:p>
        </w:tc>
        <w:tc>
          <w:tcPr>
            <w:tcW w:w="174"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215" w:type="pct"/>
            <w:vAlign w:val="center"/>
          </w:tcPr>
          <w:p w:rsidR="00A42753" w:rsidRPr="001A6A34" w:rsidRDefault="00A42753" w:rsidP="001A6A34">
            <w:pPr>
              <w:spacing w:line="276" w:lineRule="auto"/>
              <w:jc w:val="center"/>
              <w:rPr>
                <w:color w:val="000000"/>
              </w:rPr>
            </w:pPr>
            <w:r w:rsidRPr="001A6A34">
              <w:rPr>
                <w:color w:val="000000"/>
              </w:rPr>
              <w:t>4,5</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w:t>
            </w:r>
          </w:p>
        </w:tc>
        <w:tc>
          <w:tcPr>
            <w:tcW w:w="215" w:type="pct"/>
            <w:vAlign w:val="center"/>
          </w:tcPr>
          <w:p w:rsidR="00A42753" w:rsidRPr="001A6A34" w:rsidRDefault="00A42753" w:rsidP="001A6A34">
            <w:pPr>
              <w:spacing w:line="276" w:lineRule="auto"/>
              <w:jc w:val="center"/>
              <w:rPr>
                <w:color w:val="000000"/>
              </w:rPr>
            </w:pPr>
            <w:r w:rsidRPr="001A6A34">
              <w:rPr>
                <w:color w:val="000000"/>
              </w:rPr>
              <w:t>4,5</w:t>
            </w:r>
          </w:p>
        </w:tc>
        <w:tc>
          <w:tcPr>
            <w:tcW w:w="154" w:type="pct"/>
            <w:vAlign w:val="center"/>
          </w:tcPr>
          <w:p w:rsidR="00A42753" w:rsidRPr="001A6A34" w:rsidRDefault="00A42753" w:rsidP="001A6A34">
            <w:pPr>
              <w:spacing w:line="276" w:lineRule="auto"/>
              <w:jc w:val="center"/>
              <w:rPr>
                <w:color w:val="000000"/>
              </w:rPr>
            </w:pPr>
            <w:r w:rsidRPr="001A6A34">
              <w:rPr>
                <w:color w:val="000000"/>
              </w:rPr>
              <w:t>4</w:t>
            </w:r>
          </w:p>
        </w:tc>
        <w:tc>
          <w:tcPr>
            <w:tcW w:w="660" w:type="pct"/>
            <w:vAlign w:val="center"/>
          </w:tcPr>
          <w:p w:rsidR="00A42753" w:rsidRPr="001A6A34" w:rsidRDefault="00A42753" w:rsidP="001A6A34">
            <w:pPr>
              <w:spacing w:line="276" w:lineRule="auto"/>
              <w:jc w:val="center"/>
              <w:rPr>
                <w:b/>
                <w:color w:val="000000"/>
              </w:rPr>
            </w:pPr>
            <w:r w:rsidRPr="001A6A34">
              <w:rPr>
                <w:b/>
                <w:color w:val="000000"/>
              </w:rPr>
              <w:t>4,29</w:t>
            </w:r>
          </w:p>
        </w:tc>
      </w:tr>
      <w:tr w:rsidR="00A42753" w:rsidRPr="001A6A34" w:rsidTr="00E20405">
        <w:trPr>
          <w:trHeight w:val="20"/>
        </w:trPr>
        <w:tc>
          <w:tcPr>
            <w:tcW w:w="1861" w:type="pct"/>
            <w:shd w:val="clear" w:color="auto" w:fill="auto"/>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3,75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3,75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4,25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4,25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4,56</w:t>
            </w:r>
          </w:p>
        </w:tc>
        <w:tc>
          <w:tcPr>
            <w:tcW w:w="174" w:type="pct"/>
            <w:shd w:val="clear" w:color="auto" w:fill="auto"/>
          </w:tcPr>
          <w:p w:rsidR="00A42753" w:rsidRPr="001A6A34" w:rsidRDefault="00A42753" w:rsidP="001A6A34">
            <w:pPr>
              <w:spacing w:line="276" w:lineRule="auto"/>
              <w:jc w:val="center"/>
              <w:rPr>
                <w:i/>
                <w:color w:val="000000"/>
              </w:rPr>
            </w:pPr>
            <w:r w:rsidRPr="001A6A34">
              <w:rPr>
                <w:i/>
                <w:color w:val="000000"/>
              </w:rPr>
              <w:t>4,5</w:t>
            </w:r>
          </w:p>
        </w:tc>
        <w:tc>
          <w:tcPr>
            <w:tcW w:w="215" w:type="pct"/>
            <w:shd w:val="clear" w:color="auto" w:fill="E6E6E6"/>
          </w:tcPr>
          <w:p w:rsidR="00A42753" w:rsidRPr="001A6A34" w:rsidRDefault="00A42753" w:rsidP="001A6A34">
            <w:pPr>
              <w:spacing w:line="276" w:lineRule="auto"/>
              <w:jc w:val="center"/>
              <w:rPr>
                <w:i/>
                <w:color w:val="000000"/>
              </w:rPr>
            </w:pPr>
            <w:r w:rsidRPr="001A6A34">
              <w:rPr>
                <w:i/>
                <w:color w:val="000000"/>
              </w:rPr>
              <w:t>4,75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4,25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4,13</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3,75</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4,25</w:t>
            </w:r>
          </w:p>
        </w:tc>
        <w:tc>
          <w:tcPr>
            <w:tcW w:w="154" w:type="pct"/>
            <w:shd w:val="clear" w:color="auto" w:fill="auto"/>
          </w:tcPr>
          <w:p w:rsidR="00A42753" w:rsidRPr="001A6A34" w:rsidRDefault="00A42753" w:rsidP="001A6A34">
            <w:pPr>
              <w:spacing w:line="276" w:lineRule="auto"/>
              <w:jc w:val="center"/>
              <w:rPr>
                <w:i/>
                <w:color w:val="000000"/>
              </w:rPr>
            </w:pPr>
            <w:r w:rsidRPr="001A6A34">
              <w:rPr>
                <w:i/>
                <w:color w:val="000000"/>
              </w:rPr>
              <w:t>4</w:t>
            </w:r>
          </w:p>
        </w:tc>
        <w:tc>
          <w:tcPr>
            <w:tcW w:w="660" w:type="pct"/>
            <w:shd w:val="clear" w:color="auto" w:fill="auto"/>
            <w:vAlign w:val="center"/>
          </w:tcPr>
          <w:p w:rsidR="00A42753" w:rsidRPr="001A6A34" w:rsidRDefault="00A42753" w:rsidP="001A6A34">
            <w:pPr>
              <w:spacing w:line="276" w:lineRule="auto"/>
              <w:jc w:val="center"/>
              <w:rPr>
                <w:b/>
                <w:i/>
                <w:color w:val="000000"/>
              </w:rPr>
            </w:pPr>
            <w:r w:rsidRPr="001A6A34">
              <w:rPr>
                <w:b/>
                <w:i/>
                <w:color w:val="000000"/>
              </w:rPr>
              <w:t>4,18</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Венгеровскому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 xml:space="preserve">оформление и выдача микропроцессорной пластиковой карты «Социальная карта» </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 xml:space="preserve">подготовка и выдача разрешений на строительство объектов капитального строительства </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288" w:lineRule="auto"/>
        <w:jc w:val="both"/>
        <w:rPr>
          <w:i/>
          <w:sz w:val="22"/>
          <w:szCs w:val="22"/>
        </w:rPr>
        <w:sectPr w:rsidR="00A42753" w:rsidRPr="001A6A34" w:rsidSect="00E20405">
          <w:pgSz w:w="16838" w:h="11906" w:orient="landscape"/>
          <w:pgMar w:top="1701" w:right="1134" w:bottom="567" w:left="1134" w:header="709" w:footer="709" w:gutter="0"/>
          <w:cols w:space="708"/>
          <w:docGrid w:linePitch="360"/>
        </w:sectPr>
      </w:pPr>
    </w:p>
    <w:p w:rsidR="00A42753" w:rsidRPr="001A6A34" w:rsidRDefault="00A42753" w:rsidP="001A6A34">
      <w:pPr>
        <w:numPr>
          <w:ilvl w:val="0"/>
          <w:numId w:val="320"/>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 балла, что можно оценить как «хорошо» (табл. 2).</w:t>
      </w:r>
    </w:p>
    <w:p w:rsidR="00A42753" w:rsidRPr="001A6A34" w:rsidRDefault="00A42753" w:rsidP="001A6A34">
      <w:pPr>
        <w:pStyle w:val="ac"/>
        <w:spacing w:line="360" w:lineRule="auto"/>
        <w:jc w:val="both"/>
        <w:rPr>
          <w:b w:val="0"/>
          <w:sz w:val="28"/>
          <w:szCs w:val="24"/>
        </w:rPr>
      </w:pPr>
      <w:r w:rsidRPr="001A6A34">
        <w:rPr>
          <w:b w:val="0"/>
          <w:sz w:val="28"/>
          <w:szCs w:val="24"/>
        </w:rPr>
        <w:t>Таблица 2</w:t>
      </w:r>
      <w:r w:rsidR="00E20405" w:rsidRPr="001A6A34">
        <w:rPr>
          <w:b w:val="0"/>
          <w:sz w:val="28"/>
          <w:szCs w:val="24"/>
        </w:rPr>
        <w:t xml:space="preserve"> – </w:t>
      </w:r>
      <w:r w:rsidRPr="001A6A34">
        <w:rPr>
          <w:b w:val="0"/>
          <w:sz w:val="28"/>
          <w:szCs w:val="24"/>
        </w:rPr>
        <w:t>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58"/>
        <w:gridCol w:w="636"/>
        <w:gridCol w:w="636"/>
        <w:gridCol w:w="636"/>
        <w:gridCol w:w="636"/>
        <w:gridCol w:w="636"/>
        <w:gridCol w:w="636"/>
        <w:gridCol w:w="636"/>
        <w:gridCol w:w="636"/>
        <w:gridCol w:w="636"/>
        <w:gridCol w:w="636"/>
        <w:gridCol w:w="636"/>
        <w:gridCol w:w="636"/>
        <w:gridCol w:w="1196"/>
      </w:tblGrid>
      <w:tr w:rsidR="00A42753" w:rsidRPr="001A6A34" w:rsidTr="00E20405">
        <w:trPr>
          <w:trHeight w:val="20"/>
          <w:tblHeader/>
        </w:trPr>
        <w:tc>
          <w:tcPr>
            <w:tcW w:w="2021" w:type="pct"/>
            <w:tcBorders>
              <w:bottom w:val="single" w:sz="12"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2</w:t>
            </w:r>
          </w:p>
        </w:tc>
        <w:tc>
          <w:tcPr>
            <w:tcW w:w="215" w:type="pct"/>
            <w:tcBorders>
              <w:bottom w:val="single" w:sz="12" w:space="0" w:color="auto"/>
            </w:tcBorders>
            <w:shd w:val="clear" w:color="auto" w:fill="E6E6E6"/>
          </w:tcPr>
          <w:p w:rsidR="00A42753" w:rsidRPr="001A6A34" w:rsidRDefault="00A42753" w:rsidP="001A6A34">
            <w:pPr>
              <w:spacing w:line="276" w:lineRule="auto"/>
              <w:rPr>
                <w:b/>
                <w:color w:val="000000"/>
              </w:rPr>
            </w:pPr>
            <w:r w:rsidRPr="001A6A34">
              <w:rPr>
                <w:b/>
                <w:color w:val="000000"/>
              </w:rPr>
              <w:t>3</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4</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5</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6</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7</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9</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10</w:t>
            </w:r>
          </w:p>
        </w:tc>
        <w:tc>
          <w:tcPr>
            <w:tcW w:w="215" w:type="pct"/>
            <w:tcBorders>
              <w:bottom w:val="single" w:sz="12" w:space="0" w:color="auto"/>
            </w:tcBorders>
            <w:shd w:val="clear" w:color="auto" w:fill="E6E6E6"/>
          </w:tcPr>
          <w:p w:rsidR="00A42753" w:rsidRPr="001A6A34" w:rsidRDefault="00A42753" w:rsidP="001A6A34">
            <w:pPr>
              <w:spacing w:line="276" w:lineRule="auto"/>
              <w:rPr>
                <w:b/>
                <w:color w:val="000000"/>
              </w:rPr>
            </w:pPr>
            <w:r w:rsidRPr="001A6A34">
              <w:rPr>
                <w:b/>
                <w:color w:val="000000"/>
              </w:rPr>
              <w:t>11</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15</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17</w:t>
            </w:r>
          </w:p>
        </w:tc>
        <w:tc>
          <w:tcPr>
            <w:tcW w:w="215" w:type="pct"/>
            <w:tcBorders>
              <w:bottom w:val="single" w:sz="12"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404" w:type="pct"/>
            <w:tcBorders>
              <w:bottom w:val="single" w:sz="12"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E20405">
        <w:trPr>
          <w:trHeight w:val="20"/>
        </w:trPr>
        <w:tc>
          <w:tcPr>
            <w:tcW w:w="2021" w:type="pct"/>
            <w:tcBorders>
              <w:top w:val="single" w:sz="12" w:space="0" w:color="auto"/>
            </w:tcBorders>
            <w:shd w:val="clear" w:color="auto" w:fill="auto"/>
          </w:tcPr>
          <w:p w:rsidR="00A42753" w:rsidRPr="001A6A34" w:rsidRDefault="00A42753" w:rsidP="001A6A34">
            <w:pPr>
              <w:spacing w:line="276" w:lineRule="auto"/>
            </w:pPr>
            <w:r w:rsidRPr="001A6A34">
              <w:t>Вежливость сотрудников, предоставляющих услугу</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4,33</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4,25</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15" w:type="pct"/>
            <w:tcBorders>
              <w:top w:val="single" w:sz="12"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404" w:type="pct"/>
            <w:tcBorders>
              <w:top w:val="single" w:sz="12" w:space="0" w:color="auto"/>
            </w:tcBorders>
            <w:shd w:val="clear" w:color="auto" w:fill="auto"/>
          </w:tcPr>
          <w:p w:rsidR="00A42753" w:rsidRPr="001A6A34" w:rsidRDefault="00A42753" w:rsidP="001A6A34">
            <w:pPr>
              <w:spacing w:line="276" w:lineRule="auto"/>
              <w:jc w:val="center"/>
              <w:rPr>
                <w:b/>
                <w:color w:val="000000"/>
              </w:rPr>
            </w:pPr>
            <w:r w:rsidRPr="001A6A34">
              <w:rPr>
                <w:b/>
                <w:color w:val="000000"/>
              </w:rPr>
              <w:t>4,09</w:t>
            </w:r>
          </w:p>
        </w:tc>
      </w:tr>
      <w:tr w:rsidR="00A42753" w:rsidRPr="001A6A34" w:rsidTr="00E20405">
        <w:trPr>
          <w:trHeight w:val="20"/>
        </w:trPr>
        <w:tc>
          <w:tcPr>
            <w:tcW w:w="2021" w:type="pct"/>
            <w:shd w:val="clear" w:color="auto" w:fill="auto"/>
          </w:tcPr>
          <w:p w:rsidR="00A42753" w:rsidRPr="001A6A34" w:rsidRDefault="00A42753" w:rsidP="001A6A34">
            <w:pPr>
              <w:spacing w:line="276" w:lineRule="auto"/>
            </w:pPr>
            <w:r w:rsidRPr="001A6A34">
              <w:t xml:space="preserve">Комфортность оказания услуги </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3</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4,33</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4,25</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404" w:type="pct"/>
            <w:shd w:val="clear" w:color="auto" w:fill="auto"/>
          </w:tcPr>
          <w:p w:rsidR="00A42753" w:rsidRPr="001A6A34" w:rsidRDefault="00A42753" w:rsidP="001A6A34">
            <w:pPr>
              <w:spacing w:line="276" w:lineRule="auto"/>
              <w:jc w:val="center"/>
              <w:rPr>
                <w:b/>
                <w:color w:val="000000"/>
              </w:rPr>
            </w:pPr>
            <w:r w:rsidRPr="001A6A34">
              <w:rPr>
                <w:b/>
                <w:color w:val="000000"/>
              </w:rPr>
              <w:t>4,09</w:t>
            </w:r>
          </w:p>
        </w:tc>
      </w:tr>
      <w:tr w:rsidR="00A42753" w:rsidRPr="001A6A34" w:rsidTr="00E20405">
        <w:trPr>
          <w:trHeight w:val="20"/>
        </w:trPr>
        <w:tc>
          <w:tcPr>
            <w:tcW w:w="2021" w:type="pct"/>
            <w:shd w:val="clear" w:color="auto" w:fill="E6E6E6"/>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5" w:type="pct"/>
            <w:shd w:val="clear" w:color="auto" w:fill="E6E6E6"/>
            <w:vAlign w:val="center"/>
          </w:tcPr>
          <w:p w:rsidR="00A42753" w:rsidRPr="001A6A34" w:rsidRDefault="00A42753" w:rsidP="001A6A34">
            <w:pPr>
              <w:spacing w:line="276" w:lineRule="auto"/>
              <w:jc w:val="center"/>
              <w:rPr>
                <w:color w:val="000000"/>
              </w:rPr>
            </w:pPr>
            <w:r w:rsidRPr="001A6A34">
              <w:rPr>
                <w:color w:val="000000"/>
              </w:rPr>
              <w:t>3</w:t>
            </w:r>
          </w:p>
        </w:tc>
        <w:tc>
          <w:tcPr>
            <w:tcW w:w="404" w:type="pct"/>
            <w:shd w:val="clear" w:color="auto" w:fill="E6E6E6"/>
          </w:tcPr>
          <w:p w:rsidR="00A42753" w:rsidRPr="001A6A34" w:rsidRDefault="00A42753" w:rsidP="001A6A34">
            <w:pPr>
              <w:spacing w:line="276" w:lineRule="auto"/>
              <w:jc w:val="center"/>
              <w:rPr>
                <w:b/>
                <w:color w:val="000000"/>
              </w:rPr>
            </w:pPr>
            <w:r w:rsidRPr="001A6A34">
              <w:rPr>
                <w:b/>
                <w:color w:val="000000"/>
              </w:rPr>
              <w:t>3,83</w:t>
            </w:r>
          </w:p>
        </w:tc>
      </w:tr>
      <w:tr w:rsidR="00A42753" w:rsidRPr="001A6A34" w:rsidTr="00E20405">
        <w:trPr>
          <w:trHeight w:val="20"/>
        </w:trPr>
        <w:tc>
          <w:tcPr>
            <w:tcW w:w="2021" w:type="pct"/>
            <w:shd w:val="clear" w:color="auto" w:fill="auto"/>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E6E6E6"/>
          </w:tcPr>
          <w:p w:rsidR="00A42753" w:rsidRPr="001A6A34" w:rsidRDefault="00A42753" w:rsidP="001A6A34">
            <w:pPr>
              <w:spacing w:line="276" w:lineRule="auto"/>
              <w:jc w:val="center"/>
              <w:rPr>
                <w:i/>
                <w:color w:val="000000"/>
              </w:rPr>
            </w:pPr>
            <w:r w:rsidRPr="001A6A34">
              <w:rPr>
                <w:i/>
                <w:color w:val="000000"/>
              </w:rPr>
              <w:t>3,33</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4,22</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4,17</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4,17</w:t>
            </w:r>
          </w:p>
        </w:tc>
        <w:tc>
          <w:tcPr>
            <w:tcW w:w="215" w:type="pct"/>
            <w:shd w:val="clear" w:color="auto" w:fill="E6E6E6"/>
          </w:tcPr>
          <w:p w:rsidR="00A42753" w:rsidRPr="001A6A34" w:rsidRDefault="00A42753" w:rsidP="001A6A34">
            <w:pPr>
              <w:spacing w:line="276" w:lineRule="auto"/>
              <w:jc w:val="center"/>
              <w:rPr>
                <w:i/>
                <w:color w:val="000000"/>
              </w:rPr>
            </w:pPr>
            <w:r w:rsidRPr="001A6A34">
              <w:rPr>
                <w:i/>
                <w:color w:val="000000"/>
              </w:rPr>
              <w:t>3,83</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4,00</w:t>
            </w:r>
          </w:p>
        </w:tc>
        <w:tc>
          <w:tcPr>
            <w:tcW w:w="215" w:type="pct"/>
            <w:shd w:val="clear" w:color="auto" w:fill="auto"/>
          </w:tcPr>
          <w:p w:rsidR="00A42753" w:rsidRPr="001A6A34" w:rsidRDefault="00A42753" w:rsidP="001A6A34">
            <w:pPr>
              <w:spacing w:line="276" w:lineRule="auto"/>
              <w:jc w:val="center"/>
              <w:rPr>
                <w:i/>
                <w:color w:val="000000"/>
              </w:rPr>
            </w:pPr>
            <w:r w:rsidRPr="001A6A34">
              <w:rPr>
                <w:i/>
                <w:color w:val="000000"/>
              </w:rPr>
              <w:t>4,33</w:t>
            </w:r>
          </w:p>
        </w:tc>
        <w:tc>
          <w:tcPr>
            <w:tcW w:w="404" w:type="pct"/>
            <w:shd w:val="clear" w:color="auto" w:fill="auto"/>
          </w:tcPr>
          <w:p w:rsidR="00A42753" w:rsidRPr="001A6A34" w:rsidRDefault="00A42753" w:rsidP="001A6A34">
            <w:pPr>
              <w:spacing w:line="276" w:lineRule="auto"/>
              <w:jc w:val="center"/>
              <w:rPr>
                <w:b/>
                <w:i/>
                <w:color w:val="000000"/>
              </w:rPr>
            </w:pPr>
            <w:r w:rsidRPr="001A6A34">
              <w:rPr>
                <w:b/>
                <w:i/>
                <w:color w:val="000000"/>
              </w:rPr>
              <w:t>4,00</w:t>
            </w:r>
          </w:p>
        </w:tc>
      </w:tr>
    </w:tbl>
    <w:p w:rsidR="00A42753" w:rsidRPr="001A6A34" w:rsidRDefault="00A42753" w:rsidP="001A6A34"/>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по уровню качества (4,33 балла) заявители отдали услуге - 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Существенно ниже среднего значения оценено заявителями качество следующих услуг: </w:t>
      </w:r>
    </w:p>
    <w:p w:rsidR="00A42753" w:rsidRPr="001A6A34" w:rsidRDefault="00A42753" w:rsidP="001A6A34">
      <w:pPr>
        <w:pStyle w:val="48"/>
        <w:widowControl/>
        <w:numPr>
          <w:ilvl w:val="0"/>
          <w:numId w:val="305"/>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(3,33);</w:t>
      </w:r>
    </w:p>
    <w:p w:rsidR="00A42753" w:rsidRPr="001A6A34" w:rsidRDefault="00A42753" w:rsidP="001A6A34">
      <w:pPr>
        <w:pStyle w:val="48"/>
        <w:widowControl/>
        <w:numPr>
          <w:ilvl w:val="0"/>
          <w:numId w:val="305"/>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 (3,83).</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Ниже всего из подкритериев оценки качества услуги заявители оценили «Качество оказания услуги (точность и правильность заполнения документов сотрудниками)».</w:t>
      </w:r>
    </w:p>
    <w:p w:rsidR="00A42753" w:rsidRPr="001A6A34" w:rsidRDefault="00A42753" w:rsidP="001A6A34">
      <w:pPr>
        <w:spacing w:before="240" w:line="360" w:lineRule="auto"/>
        <w:ind w:left="357"/>
        <w:rPr>
          <w:b/>
          <w:sz w:val="28"/>
          <w:szCs w:val="28"/>
        </w:rPr>
      </w:pPr>
    </w:p>
    <w:p w:rsidR="00A42753" w:rsidRPr="001A6A34" w:rsidRDefault="00A42753" w:rsidP="001A6A34">
      <w:pPr>
        <w:spacing w:before="240" w:line="360" w:lineRule="auto"/>
        <w:ind w:left="357"/>
        <w:rPr>
          <w:b/>
          <w:sz w:val="28"/>
          <w:szCs w:val="28"/>
        </w:rPr>
        <w:sectPr w:rsidR="00A42753" w:rsidRPr="001A6A34" w:rsidSect="001A6A34">
          <w:pgSz w:w="16838" w:h="11906" w:orient="landscape"/>
          <w:pgMar w:top="1701" w:right="1134" w:bottom="567" w:left="1134" w:header="709" w:footer="709" w:gutter="0"/>
          <w:cols w:space="708"/>
          <w:docGrid w:linePitch="360"/>
        </w:sectPr>
      </w:pPr>
    </w:p>
    <w:p w:rsidR="00A42753" w:rsidRPr="001A6A34" w:rsidRDefault="00A42753" w:rsidP="001A6A34">
      <w:pPr>
        <w:numPr>
          <w:ilvl w:val="0"/>
          <w:numId w:val="320"/>
        </w:numPr>
        <w:spacing w:before="240" w:line="360" w:lineRule="auto"/>
        <w:ind w:left="714" w:hanging="357"/>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3.</w:t>
      </w:r>
    </w:p>
    <w:p w:rsidR="00A42753" w:rsidRPr="001A6A34" w:rsidRDefault="00A42753" w:rsidP="001A6A34">
      <w:pPr>
        <w:pStyle w:val="ac"/>
        <w:spacing w:line="360" w:lineRule="auto"/>
        <w:jc w:val="both"/>
        <w:rPr>
          <w:b w:val="0"/>
          <w:sz w:val="28"/>
          <w:szCs w:val="24"/>
        </w:rPr>
      </w:pPr>
      <w:r w:rsidRPr="001A6A34">
        <w:rPr>
          <w:b w:val="0"/>
          <w:sz w:val="28"/>
          <w:szCs w:val="24"/>
        </w:rPr>
        <w:t>Таблица 3</w:t>
      </w:r>
      <w:r w:rsidR="00E20405" w:rsidRPr="001A6A34">
        <w:rPr>
          <w:b w:val="0"/>
          <w:sz w:val="28"/>
          <w:szCs w:val="24"/>
        </w:rPr>
        <w:t xml:space="preserve"> – </w:t>
      </w:r>
      <w:r w:rsidRPr="001A6A34">
        <w:rPr>
          <w:b w:val="0"/>
          <w:sz w:val="28"/>
          <w:szCs w:val="24"/>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39"/>
        <w:gridCol w:w="344"/>
        <w:gridCol w:w="438"/>
        <w:gridCol w:w="436"/>
        <w:gridCol w:w="637"/>
        <w:gridCol w:w="637"/>
        <w:gridCol w:w="436"/>
        <w:gridCol w:w="438"/>
        <w:gridCol w:w="456"/>
        <w:gridCol w:w="538"/>
        <w:gridCol w:w="556"/>
        <w:gridCol w:w="672"/>
        <w:gridCol w:w="633"/>
        <w:gridCol w:w="1494"/>
      </w:tblGrid>
      <w:tr w:rsidR="00A42753" w:rsidRPr="001A6A34" w:rsidTr="00E20405">
        <w:trPr>
          <w:trHeight w:val="20"/>
          <w:tblHeader/>
        </w:trPr>
        <w:tc>
          <w:tcPr>
            <w:tcW w:w="1086"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Кол-во документов</w:t>
            </w:r>
          </w:p>
        </w:tc>
        <w:tc>
          <w:tcPr>
            <w:tcW w:w="17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2</w:t>
            </w:r>
          </w:p>
        </w:tc>
        <w:tc>
          <w:tcPr>
            <w:tcW w:w="222" w:type="pct"/>
            <w:tcBorders>
              <w:bottom w:val="single" w:sz="12" w:space="0" w:color="auto"/>
            </w:tcBorders>
            <w:shd w:val="clear" w:color="auto" w:fill="E6E6E6"/>
          </w:tcPr>
          <w:p w:rsidR="00A42753" w:rsidRPr="001A6A34" w:rsidRDefault="00A42753" w:rsidP="001A6A34">
            <w:pPr>
              <w:spacing w:line="276" w:lineRule="auto"/>
              <w:rPr>
                <w:b/>
                <w:color w:val="000000"/>
              </w:rPr>
            </w:pPr>
            <w:r w:rsidRPr="001A6A34">
              <w:rPr>
                <w:b/>
                <w:color w:val="000000"/>
              </w:rPr>
              <w:t>3</w:t>
            </w:r>
          </w:p>
        </w:tc>
        <w:tc>
          <w:tcPr>
            <w:tcW w:w="221"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4</w:t>
            </w:r>
          </w:p>
        </w:tc>
        <w:tc>
          <w:tcPr>
            <w:tcW w:w="32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5</w:t>
            </w:r>
          </w:p>
        </w:tc>
        <w:tc>
          <w:tcPr>
            <w:tcW w:w="32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6</w:t>
            </w:r>
          </w:p>
        </w:tc>
        <w:tc>
          <w:tcPr>
            <w:tcW w:w="221"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7</w:t>
            </w:r>
          </w:p>
        </w:tc>
        <w:tc>
          <w:tcPr>
            <w:tcW w:w="22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9</w:t>
            </w:r>
          </w:p>
        </w:tc>
        <w:tc>
          <w:tcPr>
            <w:tcW w:w="231"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10</w:t>
            </w:r>
          </w:p>
        </w:tc>
        <w:tc>
          <w:tcPr>
            <w:tcW w:w="27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11</w:t>
            </w:r>
          </w:p>
        </w:tc>
        <w:tc>
          <w:tcPr>
            <w:tcW w:w="28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15</w:t>
            </w:r>
          </w:p>
        </w:tc>
        <w:tc>
          <w:tcPr>
            <w:tcW w:w="341"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17</w:t>
            </w:r>
          </w:p>
        </w:tc>
        <w:tc>
          <w:tcPr>
            <w:tcW w:w="321"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18</w:t>
            </w:r>
          </w:p>
        </w:tc>
        <w:tc>
          <w:tcPr>
            <w:tcW w:w="758"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E20405">
        <w:trPr>
          <w:trHeight w:val="20"/>
        </w:trPr>
        <w:tc>
          <w:tcPr>
            <w:tcW w:w="1086" w:type="pct"/>
            <w:tcBorders>
              <w:top w:val="single" w:sz="12" w:space="0" w:color="auto"/>
            </w:tcBorders>
          </w:tcPr>
          <w:p w:rsidR="00A42753" w:rsidRPr="001A6A34" w:rsidRDefault="00A42753" w:rsidP="001A6A34">
            <w:pPr>
              <w:spacing w:line="276" w:lineRule="auto"/>
              <w:rPr>
                <w:iCs/>
                <w:color w:val="000000"/>
              </w:rPr>
            </w:pPr>
            <w:r w:rsidRPr="001A6A34">
              <w:rPr>
                <w:iCs/>
                <w:color w:val="000000"/>
              </w:rPr>
              <w:t>минимум</w:t>
            </w:r>
          </w:p>
        </w:tc>
        <w:tc>
          <w:tcPr>
            <w:tcW w:w="175"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1</w:t>
            </w:r>
          </w:p>
        </w:tc>
        <w:tc>
          <w:tcPr>
            <w:tcW w:w="222" w:type="pct"/>
            <w:tcBorders>
              <w:top w:val="single" w:sz="12"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7</w:t>
            </w:r>
          </w:p>
        </w:tc>
        <w:tc>
          <w:tcPr>
            <w:tcW w:w="221"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5</w:t>
            </w:r>
          </w:p>
        </w:tc>
        <w:tc>
          <w:tcPr>
            <w:tcW w:w="323"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2</w:t>
            </w:r>
          </w:p>
        </w:tc>
        <w:tc>
          <w:tcPr>
            <w:tcW w:w="323"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4</w:t>
            </w:r>
          </w:p>
        </w:tc>
        <w:tc>
          <w:tcPr>
            <w:tcW w:w="221"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5</w:t>
            </w:r>
          </w:p>
        </w:tc>
        <w:tc>
          <w:tcPr>
            <w:tcW w:w="222"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6</w:t>
            </w:r>
          </w:p>
        </w:tc>
        <w:tc>
          <w:tcPr>
            <w:tcW w:w="231"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3</w:t>
            </w:r>
          </w:p>
        </w:tc>
        <w:tc>
          <w:tcPr>
            <w:tcW w:w="273"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5</w:t>
            </w:r>
          </w:p>
        </w:tc>
        <w:tc>
          <w:tcPr>
            <w:tcW w:w="282"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1</w:t>
            </w:r>
          </w:p>
        </w:tc>
        <w:tc>
          <w:tcPr>
            <w:tcW w:w="341"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2</w:t>
            </w:r>
          </w:p>
        </w:tc>
        <w:tc>
          <w:tcPr>
            <w:tcW w:w="321"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3</w:t>
            </w:r>
          </w:p>
        </w:tc>
        <w:tc>
          <w:tcPr>
            <w:tcW w:w="758" w:type="pct"/>
            <w:tcBorders>
              <w:top w:val="single" w:sz="12" w:space="0" w:color="auto"/>
            </w:tcBorders>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E20405">
        <w:trPr>
          <w:trHeight w:val="20"/>
        </w:trPr>
        <w:tc>
          <w:tcPr>
            <w:tcW w:w="1086" w:type="pct"/>
          </w:tcPr>
          <w:p w:rsidR="00A42753" w:rsidRPr="001A6A34" w:rsidRDefault="00A42753" w:rsidP="001A6A34">
            <w:pPr>
              <w:spacing w:line="276" w:lineRule="auto"/>
              <w:rPr>
                <w:iCs/>
                <w:color w:val="000000"/>
              </w:rPr>
            </w:pPr>
            <w:r w:rsidRPr="001A6A34">
              <w:rPr>
                <w:iCs/>
                <w:color w:val="000000"/>
              </w:rPr>
              <w:t>среднее значение</w:t>
            </w:r>
          </w:p>
        </w:tc>
        <w:tc>
          <w:tcPr>
            <w:tcW w:w="175" w:type="pct"/>
          </w:tcPr>
          <w:p w:rsidR="00A42753" w:rsidRPr="001A6A34" w:rsidRDefault="00A42753" w:rsidP="001A6A34">
            <w:pPr>
              <w:spacing w:line="276" w:lineRule="auto"/>
              <w:jc w:val="center"/>
              <w:rPr>
                <w:color w:val="000000"/>
              </w:rPr>
            </w:pPr>
            <w:r w:rsidRPr="001A6A34">
              <w:rPr>
                <w:color w:val="000000"/>
              </w:rPr>
              <w:t>1</w:t>
            </w:r>
          </w:p>
        </w:tc>
        <w:tc>
          <w:tcPr>
            <w:tcW w:w="222" w:type="pct"/>
            <w:shd w:val="clear" w:color="auto" w:fill="E6E6E6"/>
          </w:tcPr>
          <w:p w:rsidR="00A42753" w:rsidRPr="001A6A34" w:rsidRDefault="00A42753" w:rsidP="001A6A34">
            <w:pPr>
              <w:spacing w:line="276" w:lineRule="auto"/>
              <w:jc w:val="center"/>
              <w:rPr>
                <w:color w:val="000000"/>
              </w:rPr>
            </w:pPr>
            <w:r w:rsidRPr="001A6A34">
              <w:rPr>
                <w:color w:val="000000"/>
              </w:rPr>
              <w:t>7</w:t>
            </w:r>
          </w:p>
        </w:tc>
        <w:tc>
          <w:tcPr>
            <w:tcW w:w="221" w:type="pct"/>
          </w:tcPr>
          <w:p w:rsidR="00A42753" w:rsidRPr="001A6A34" w:rsidRDefault="00A42753" w:rsidP="001A6A34">
            <w:pPr>
              <w:spacing w:line="276" w:lineRule="auto"/>
              <w:jc w:val="center"/>
              <w:rPr>
                <w:color w:val="000000"/>
              </w:rPr>
            </w:pPr>
            <w:r w:rsidRPr="001A6A34">
              <w:rPr>
                <w:color w:val="000000"/>
              </w:rPr>
              <w:t>5</w:t>
            </w:r>
          </w:p>
        </w:tc>
        <w:tc>
          <w:tcPr>
            <w:tcW w:w="323" w:type="pct"/>
          </w:tcPr>
          <w:p w:rsidR="00A42753" w:rsidRPr="001A6A34" w:rsidRDefault="00A42753" w:rsidP="001A6A34">
            <w:pPr>
              <w:spacing w:line="276" w:lineRule="auto"/>
              <w:jc w:val="center"/>
              <w:rPr>
                <w:color w:val="000000"/>
              </w:rPr>
            </w:pPr>
            <w:r w:rsidRPr="001A6A34">
              <w:rPr>
                <w:color w:val="000000"/>
              </w:rPr>
              <w:t>2,67</w:t>
            </w:r>
          </w:p>
        </w:tc>
        <w:tc>
          <w:tcPr>
            <w:tcW w:w="323" w:type="pct"/>
          </w:tcPr>
          <w:p w:rsidR="00A42753" w:rsidRPr="001A6A34" w:rsidRDefault="00A42753" w:rsidP="001A6A34">
            <w:pPr>
              <w:spacing w:line="276" w:lineRule="auto"/>
              <w:jc w:val="center"/>
              <w:rPr>
                <w:color w:val="000000"/>
              </w:rPr>
            </w:pPr>
            <w:r w:rsidRPr="001A6A34">
              <w:rPr>
                <w:color w:val="000000"/>
              </w:rPr>
              <w:t>4,75</w:t>
            </w:r>
          </w:p>
        </w:tc>
        <w:tc>
          <w:tcPr>
            <w:tcW w:w="221" w:type="pct"/>
          </w:tcPr>
          <w:p w:rsidR="00A42753" w:rsidRPr="001A6A34" w:rsidRDefault="00A42753" w:rsidP="001A6A34">
            <w:pPr>
              <w:spacing w:line="276" w:lineRule="auto"/>
              <w:jc w:val="center"/>
              <w:rPr>
                <w:color w:val="000000"/>
              </w:rPr>
            </w:pPr>
            <w:r w:rsidRPr="001A6A34">
              <w:rPr>
                <w:color w:val="000000"/>
              </w:rPr>
              <w:t>5</w:t>
            </w:r>
          </w:p>
        </w:tc>
        <w:tc>
          <w:tcPr>
            <w:tcW w:w="222" w:type="pct"/>
          </w:tcPr>
          <w:p w:rsidR="00A42753" w:rsidRPr="001A6A34" w:rsidRDefault="00A42753" w:rsidP="001A6A34">
            <w:pPr>
              <w:spacing w:line="276" w:lineRule="auto"/>
              <w:jc w:val="center"/>
              <w:rPr>
                <w:color w:val="000000"/>
              </w:rPr>
            </w:pPr>
            <w:r w:rsidRPr="001A6A34">
              <w:rPr>
                <w:color w:val="000000"/>
              </w:rPr>
              <w:t>6</w:t>
            </w:r>
          </w:p>
        </w:tc>
        <w:tc>
          <w:tcPr>
            <w:tcW w:w="231" w:type="pct"/>
          </w:tcPr>
          <w:p w:rsidR="00A42753" w:rsidRPr="001A6A34" w:rsidRDefault="00A42753" w:rsidP="001A6A34">
            <w:pPr>
              <w:spacing w:line="276" w:lineRule="auto"/>
              <w:jc w:val="center"/>
              <w:rPr>
                <w:color w:val="000000"/>
              </w:rPr>
            </w:pPr>
            <w:r w:rsidRPr="001A6A34">
              <w:rPr>
                <w:color w:val="000000"/>
              </w:rPr>
              <w:t>4</w:t>
            </w:r>
          </w:p>
        </w:tc>
        <w:tc>
          <w:tcPr>
            <w:tcW w:w="273" w:type="pct"/>
          </w:tcPr>
          <w:p w:rsidR="00A42753" w:rsidRPr="001A6A34" w:rsidRDefault="00A42753" w:rsidP="001A6A34">
            <w:pPr>
              <w:spacing w:line="276" w:lineRule="auto"/>
              <w:jc w:val="center"/>
              <w:rPr>
                <w:color w:val="000000"/>
              </w:rPr>
            </w:pPr>
            <w:r w:rsidRPr="001A6A34">
              <w:rPr>
                <w:color w:val="000000"/>
              </w:rPr>
              <w:t>5,5</w:t>
            </w:r>
          </w:p>
        </w:tc>
        <w:tc>
          <w:tcPr>
            <w:tcW w:w="282" w:type="pct"/>
          </w:tcPr>
          <w:p w:rsidR="00A42753" w:rsidRPr="001A6A34" w:rsidRDefault="00A42753" w:rsidP="001A6A34">
            <w:pPr>
              <w:spacing w:line="276" w:lineRule="auto"/>
              <w:jc w:val="center"/>
              <w:rPr>
                <w:color w:val="000000"/>
              </w:rPr>
            </w:pPr>
            <w:r w:rsidRPr="001A6A34">
              <w:rPr>
                <w:color w:val="000000"/>
              </w:rPr>
              <w:t>1</w:t>
            </w:r>
          </w:p>
        </w:tc>
        <w:tc>
          <w:tcPr>
            <w:tcW w:w="341" w:type="pct"/>
          </w:tcPr>
          <w:p w:rsidR="00A42753" w:rsidRPr="001A6A34" w:rsidRDefault="00A42753" w:rsidP="001A6A34">
            <w:pPr>
              <w:spacing w:line="276" w:lineRule="auto"/>
              <w:jc w:val="center"/>
              <w:rPr>
                <w:color w:val="000000"/>
              </w:rPr>
            </w:pPr>
            <w:r w:rsidRPr="001A6A34">
              <w:rPr>
                <w:color w:val="000000"/>
              </w:rPr>
              <w:t>2,5</w:t>
            </w:r>
          </w:p>
        </w:tc>
        <w:tc>
          <w:tcPr>
            <w:tcW w:w="321" w:type="pct"/>
          </w:tcPr>
          <w:p w:rsidR="00A42753" w:rsidRPr="001A6A34" w:rsidRDefault="00A42753" w:rsidP="001A6A34">
            <w:pPr>
              <w:spacing w:line="276" w:lineRule="auto"/>
              <w:jc w:val="center"/>
              <w:rPr>
                <w:color w:val="000000"/>
              </w:rPr>
            </w:pPr>
            <w:r w:rsidRPr="001A6A34">
              <w:rPr>
                <w:color w:val="000000"/>
              </w:rPr>
              <w:t>3</w:t>
            </w:r>
          </w:p>
        </w:tc>
        <w:tc>
          <w:tcPr>
            <w:tcW w:w="758" w:type="pct"/>
          </w:tcPr>
          <w:p w:rsidR="00A42753" w:rsidRPr="001A6A34" w:rsidRDefault="00A42753" w:rsidP="001A6A34">
            <w:pPr>
              <w:spacing w:line="276" w:lineRule="auto"/>
              <w:jc w:val="center"/>
              <w:rPr>
                <w:b/>
                <w:color w:val="000000"/>
              </w:rPr>
            </w:pPr>
            <w:r w:rsidRPr="001A6A34">
              <w:rPr>
                <w:b/>
                <w:color w:val="000000"/>
              </w:rPr>
              <w:t>4,0</w:t>
            </w:r>
          </w:p>
        </w:tc>
      </w:tr>
      <w:tr w:rsidR="00A42753" w:rsidRPr="001A6A34" w:rsidTr="00E20405">
        <w:trPr>
          <w:trHeight w:val="20"/>
        </w:trPr>
        <w:tc>
          <w:tcPr>
            <w:tcW w:w="1086" w:type="pct"/>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175" w:type="pct"/>
            <w:shd w:val="clear" w:color="auto" w:fill="auto"/>
          </w:tcPr>
          <w:p w:rsidR="00A42753" w:rsidRPr="001A6A34" w:rsidRDefault="00A42753" w:rsidP="001A6A34">
            <w:pPr>
              <w:spacing w:line="276" w:lineRule="auto"/>
              <w:jc w:val="center"/>
              <w:rPr>
                <w:color w:val="000000"/>
              </w:rPr>
            </w:pPr>
            <w:r w:rsidRPr="001A6A34">
              <w:rPr>
                <w:color w:val="000000"/>
              </w:rPr>
              <w:t>1</w:t>
            </w:r>
          </w:p>
        </w:tc>
        <w:tc>
          <w:tcPr>
            <w:tcW w:w="222" w:type="pct"/>
            <w:shd w:val="clear" w:color="auto" w:fill="E6E6E6"/>
          </w:tcPr>
          <w:p w:rsidR="00A42753" w:rsidRPr="001A6A34" w:rsidRDefault="00A42753" w:rsidP="001A6A34">
            <w:pPr>
              <w:spacing w:line="276" w:lineRule="auto"/>
              <w:jc w:val="center"/>
              <w:rPr>
                <w:color w:val="000000"/>
              </w:rPr>
            </w:pPr>
            <w:r w:rsidRPr="001A6A34">
              <w:rPr>
                <w:color w:val="000000"/>
              </w:rPr>
              <w:t>7</w:t>
            </w:r>
          </w:p>
        </w:tc>
        <w:tc>
          <w:tcPr>
            <w:tcW w:w="221" w:type="pct"/>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323"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323" w:type="pct"/>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21" w:type="pct"/>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22" w:type="pct"/>
            <w:shd w:val="clear" w:color="auto" w:fill="auto"/>
          </w:tcPr>
          <w:p w:rsidR="00A42753" w:rsidRPr="001A6A34" w:rsidRDefault="00A42753" w:rsidP="001A6A34">
            <w:pPr>
              <w:spacing w:line="276" w:lineRule="auto"/>
              <w:jc w:val="center"/>
              <w:rPr>
                <w:color w:val="000000"/>
              </w:rPr>
            </w:pPr>
            <w:r w:rsidRPr="001A6A34">
              <w:rPr>
                <w:color w:val="000000"/>
              </w:rPr>
              <w:t>6</w:t>
            </w:r>
          </w:p>
        </w:tc>
        <w:tc>
          <w:tcPr>
            <w:tcW w:w="231" w:type="pct"/>
            <w:shd w:val="clear" w:color="auto" w:fill="auto"/>
          </w:tcPr>
          <w:p w:rsidR="00A42753" w:rsidRPr="001A6A34" w:rsidRDefault="00A42753" w:rsidP="001A6A34">
            <w:pPr>
              <w:spacing w:line="276" w:lineRule="auto"/>
              <w:jc w:val="center"/>
              <w:rPr>
                <w:color w:val="000000"/>
              </w:rPr>
            </w:pPr>
            <w:r w:rsidRPr="001A6A34">
              <w:rPr>
                <w:color w:val="000000"/>
              </w:rPr>
              <w:t>5</w:t>
            </w:r>
          </w:p>
        </w:tc>
        <w:tc>
          <w:tcPr>
            <w:tcW w:w="273" w:type="pct"/>
            <w:shd w:val="clear" w:color="auto" w:fill="auto"/>
          </w:tcPr>
          <w:p w:rsidR="00A42753" w:rsidRPr="001A6A34" w:rsidRDefault="00A42753" w:rsidP="001A6A34">
            <w:pPr>
              <w:spacing w:line="276" w:lineRule="auto"/>
              <w:jc w:val="center"/>
              <w:rPr>
                <w:color w:val="000000"/>
              </w:rPr>
            </w:pPr>
            <w:r w:rsidRPr="001A6A34">
              <w:rPr>
                <w:color w:val="000000"/>
              </w:rPr>
              <w:t>6</w:t>
            </w:r>
          </w:p>
        </w:tc>
        <w:tc>
          <w:tcPr>
            <w:tcW w:w="282" w:type="pct"/>
            <w:shd w:val="clear" w:color="auto" w:fill="auto"/>
          </w:tcPr>
          <w:p w:rsidR="00A42753" w:rsidRPr="001A6A34" w:rsidRDefault="00A42753" w:rsidP="001A6A34">
            <w:pPr>
              <w:spacing w:line="276" w:lineRule="auto"/>
              <w:jc w:val="center"/>
              <w:rPr>
                <w:color w:val="000000"/>
              </w:rPr>
            </w:pPr>
            <w:r w:rsidRPr="001A6A34">
              <w:rPr>
                <w:color w:val="000000"/>
              </w:rPr>
              <w:t>1</w:t>
            </w:r>
          </w:p>
        </w:tc>
        <w:tc>
          <w:tcPr>
            <w:tcW w:w="341"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321"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758" w:type="pct"/>
            <w:shd w:val="clear" w:color="auto" w:fill="auto"/>
          </w:tcPr>
          <w:p w:rsidR="00A42753" w:rsidRPr="001A6A34" w:rsidRDefault="00A42753" w:rsidP="001A6A34">
            <w:pPr>
              <w:spacing w:line="276" w:lineRule="auto"/>
              <w:jc w:val="center"/>
              <w:rPr>
                <w:b/>
                <w:color w:val="000000"/>
              </w:rPr>
            </w:pPr>
            <w:r w:rsidRPr="001A6A34">
              <w:rPr>
                <w:b/>
                <w:color w:val="000000"/>
              </w:rPr>
              <w:t>7</w:t>
            </w:r>
          </w:p>
        </w:tc>
      </w:tr>
    </w:tbl>
    <w:p w:rsidR="00E20405" w:rsidRPr="001A6A34" w:rsidRDefault="00E20405"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 до 7) предоставляли респонденты, обратившиеся за получением услуги «прием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Немногим меньше потребовалось документов (6) для получения услуг:</w:t>
      </w:r>
    </w:p>
    <w:p w:rsidR="00A42753" w:rsidRPr="001A6A34" w:rsidRDefault="00A42753" w:rsidP="001A6A34">
      <w:pPr>
        <w:numPr>
          <w:ilvl w:val="0"/>
          <w:numId w:val="318"/>
        </w:numPr>
        <w:tabs>
          <w:tab w:val="left" w:pos="1134"/>
        </w:tabs>
        <w:spacing w:line="360" w:lineRule="auto"/>
        <w:ind w:left="0" w:firstLine="709"/>
        <w:jc w:val="both"/>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numPr>
          <w:ilvl w:val="0"/>
          <w:numId w:val="318"/>
        </w:numPr>
        <w:tabs>
          <w:tab w:val="left" w:pos="1134"/>
        </w:tabs>
        <w:spacing w:line="360" w:lineRule="auto"/>
        <w:ind w:left="0" w:firstLine="709"/>
        <w:jc w:val="both"/>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(1 документ) потребовалось предоставить заявителям, обратившимся за получением муниципальных услуг «Предоставление жилых помещений по договорам социального найма» и «Присвоение,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по всем муниципальным услугам Венгеровского района попавшим в мониторинг необходимо было предоставить 4 документа.</w:t>
      </w:r>
    </w:p>
    <w:p w:rsidR="00A42753" w:rsidRPr="001A6A34" w:rsidRDefault="00A42753" w:rsidP="001A6A34">
      <w:pPr>
        <w:tabs>
          <w:tab w:val="left" w:pos="1134"/>
        </w:tabs>
        <w:spacing w:before="120" w:line="360" w:lineRule="auto"/>
        <w:ind w:firstLine="709"/>
        <w:jc w:val="both"/>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4.</w:t>
      </w:r>
    </w:p>
    <w:p w:rsidR="00A42753" w:rsidRPr="001A6A34" w:rsidRDefault="00A42753" w:rsidP="001A6A34">
      <w:pPr>
        <w:pStyle w:val="ac"/>
        <w:spacing w:line="360" w:lineRule="auto"/>
        <w:jc w:val="both"/>
        <w:rPr>
          <w:b w:val="0"/>
          <w:sz w:val="28"/>
          <w:szCs w:val="24"/>
        </w:rPr>
      </w:pPr>
      <w:r w:rsidRPr="001A6A34">
        <w:rPr>
          <w:b w:val="0"/>
          <w:sz w:val="28"/>
          <w:szCs w:val="24"/>
        </w:rPr>
        <w:t>Таблица 4</w:t>
      </w:r>
      <w:r w:rsidR="00E20405" w:rsidRPr="001A6A34">
        <w:rPr>
          <w:b w:val="0"/>
          <w:sz w:val="28"/>
          <w:szCs w:val="24"/>
        </w:rPr>
        <w:t xml:space="preserve"> – </w:t>
      </w:r>
      <w:r w:rsidRPr="001A6A34">
        <w:rPr>
          <w:b w:val="0"/>
          <w:sz w:val="28"/>
          <w:szCs w:val="24"/>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40"/>
        <w:gridCol w:w="345"/>
        <w:gridCol w:w="436"/>
        <w:gridCol w:w="436"/>
        <w:gridCol w:w="637"/>
        <w:gridCol w:w="637"/>
        <w:gridCol w:w="436"/>
        <w:gridCol w:w="438"/>
        <w:gridCol w:w="456"/>
        <w:gridCol w:w="538"/>
        <w:gridCol w:w="556"/>
        <w:gridCol w:w="672"/>
        <w:gridCol w:w="633"/>
        <w:gridCol w:w="1494"/>
      </w:tblGrid>
      <w:tr w:rsidR="00A42753" w:rsidRPr="001A6A34" w:rsidTr="00E20405">
        <w:trPr>
          <w:trHeight w:val="20"/>
          <w:tblHeader/>
        </w:trPr>
        <w:tc>
          <w:tcPr>
            <w:tcW w:w="1086" w:type="pct"/>
          </w:tcPr>
          <w:p w:rsidR="00A42753" w:rsidRPr="001A6A34" w:rsidRDefault="00A42753" w:rsidP="001A6A34">
            <w:pPr>
              <w:spacing w:line="276" w:lineRule="auto"/>
              <w:rPr>
                <w:b/>
                <w:bCs/>
                <w:color w:val="000000"/>
              </w:rPr>
            </w:pPr>
            <w:r w:rsidRPr="001A6A34">
              <w:rPr>
                <w:b/>
                <w:bCs/>
                <w:color w:val="000000"/>
              </w:rPr>
              <w:t xml:space="preserve">Кол-во инстанций </w:t>
            </w:r>
          </w:p>
        </w:tc>
        <w:tc>
          <w:tcPr>
            <w:tcW w:w="175" w:type="pct"/>
          </w:tcPr>
          <w:p w:rsidR="00A42753" w:rsidRPr="001A6A34" w:rsidRDefault="00A42753" w:rsidP="001A6A34">
            <w:pPr>
              <w:spacing w:line="276" w:lineRule="auto"/>
              <w:rPr>
                <w:b/>
                <w:color w:val="000000"/>
              </w:rPr>
            </w:pPr>
            <w:r w:rsidRPr="001A6A34">
              <w:rPr>
                <w:b/>
                <w:color w:val="000000"/>
              </w:rPr>
              <w:t>2</w:t>
            </w:r>
          </w:p>
        </w:tc>
        <w:tc>
          <w:tcPr>
            <w:tcW w:w="221" w:type="pct"/>
            <w:shd w:val="clear" w:color="auto" w:fill="E6E6E6"/>
          </w:tcPr>
          <w:p w:rsidR="00A42753" w:rsidRPr="001A6A34" w:rsidRDefault="00A42753" w:rsidP="001A6A34">
            <w:pPr>
              <w:spacing w:line="276" w:lineRule="auto"/>
              <w:rPr>
                <w:b/>
                <w:color w:val="000000"/>
              </w:rPr>
            </w:pPr>
            <w:r w:rsidRPr="001A6A34">
              <w:rPr>
                <w:b/>
                <w:color w:val="000000"/>
              </w:rPr>
              <w:t>3</w:t>
            </w:r>
          </w:p>
        </w:tc>
        <w:tc>
          <w:tcPr>
            <w:tcW w:w="221" w:type="pct"/>
          </w:tcPr>
          <w:p w:rsidR="00A42753" w:rsidRPr="001A6A34" w:rsidRDefault="00A42753" w:rsidP="001A6A34">
            <w:pPr>
              <w:spacing w:line="276" w:lineRule="auto"/>
              <w:rPr>
                <w:b/>
                <w:color w:val="000000"/>
              </w:rPr>
            </w:pPr>
            <w:r w:rsidRPr="001A6A34">
              <w:rPr>
                <w:b/>
                <w:color w:val="000000"/>
              </w:rPr>
              <w:t>4</w:t>
            </w:r>
          </w:p>
        </w:tc>
        <w:tc>
          <w:tcPr>
            <w:tcW w:w="323" w:type="pct"/>
          </w:tcPr>
          <w:p w:rsidR="00A42753" w:rsidRPr="001A6A34" w:rsidRDefault="00A42753" w:rsidP="001A6A34">
            <w:pPr>
              <w:spacing w:line="276" w:lineRule="auto"/>
              <w:rPr>
                <w:b/>
                <w:color w:val="000000"/>
              </w:rPr>
            </w:pPr>
            <w:r w:rsidRPr="001A6A34">
              <w:rPr>
                <w:b/>
                <w:color w:val="000000"/>
              </w:rPr>
              <w:t>5</w:t>
            </w:r>
          </w:p>
        </w:tc>
        <w:tc>
          <w:tcPr>
            <w:tcW w:w="323" w:type="pct"/>
          </w:tcPr>
          <w:p w:rsidR="00A42753" w:rsidRPr="001A6A34" w:rsidRDefault="00A42753" w:rsidP="001A6A34">
            <w:pPr>
              <w:spacing w:line="276" w:lineRule="auto"/>
              <w:rPr>
                <w:b/>
                <w:color w:val="000000"/>
              </w:rPr>
            </w:pPr>
            <w:r w:rsidRPr="001A6A34">
              <w:rPr>
                <w:b/>
                <w:color w:val="000000"/>
              </w:rPr>
              <w:t>6</w:t>
            </w:r>
          </w:p>
        </w:tc>
        <w:tc>
          <w:tcPr>
            <w:tcW w:w="221" w:type="pct"/>
          </w:tcPr>
          <w:p w:rsidR="00A42753" w:rsidRPr="001A6A34" w:rsidRDefault="00A42753" w:rsidP="001A6A34">
            <w:pPr>
              <w:spacing w:line="276" w:lineRule="auto"/>
              <w:rPr>
                <w:b/>
                <w:color w:val="000000"/>
              </w:rPr>
            </w:pPr>
            <w:r w:rsidRPr="001A6A34">
              <w:rPr>
                <w:b/>
                <w:color w:val="000000"/>
              </w:rPr>
              <w:t>7</w:t>
            </w:r>
          </w:p>
        </w:tc>
        <w:tc>
          <w:tcPr>
            <w:tcW w:w="222" w:type="pct"/>
          </w:tcPr>
          <w:p w:rsidR="00A42753" w:rsidRPr="001A6A34" w:rsidRDefault="00A42753" w:rsidP="001A6A34">
            <w:pPr>
              <w:spacing w:line="276" w:lineRule="auto"/>
              <w:rPr>
                <w:b/>
                <w:color w:val="000000"/>
              </w:rPr>
            </w:pPr>
            <w:r w:rsidRPr="001A6A34">
              <w:rPr>
                <w:b/>
                <w:color w:val="000000"/>
              </w:rPr>
              <w:t>9</w:t>
            </w:r>
          </w:p>
        </w:tc>
        <w:tc>
          <w:tcPr>
            <w:tcW w:w="231" w:type="pct"/>
          </w:tcPr>
          <w:p w:rsidR="00A42753" w:rsidRPr="001A6A34" w:rsidRDefault="00A42753" w:rsidP="001A6A34">
            <w:pPr>
              <w:spacing w:line="276" w:lineRule="auto"/>
              <w:rPr>
                <w:b/>
                <w:color w:val="000000"/>
              </w:rPr>
            </w:pPr>
            <w:r w:rsidRPr="001A6A34">
              <w:rPr>
                <w:b/>
                <w:color w:val="000000"/>
              </w:rPr>
              <w:t>10</w:t>
            </w:r>
          </w:p>
        </w:tc>
        <w:tc>
          <w:tcPr>
            <w:tcW w:w="273" w:type="pct"/>
          </w:tcPr>
          <w:p w:rsidR="00A42753" w:rsidRPr="001A6A34" w:rsidRDefault="00A42753" w:rsidP="001A6A34">
            <w:pPr>
              <w:spacing w:line="276" w:lineRule="auto"/>
              <w:rPr>
                <w:b/>
                <w:color w:val="000000"/>
              </w:rPr>
            </w:pPr>
            <w:r w:rsidRPr="001A6A34">
              <w:rPr>
                <w:b/>
                <w:color w:val="000000"/>
              </w:rPr>
              <w:t>11</w:t>
            </w:r>
          </w:p>
        </w:tc>
        <w:tc>
          <w:tcPr>
            <w:tcW w:w="282" w:type="pct"/>
          </w:tcPr>
          <w:p w:rsidR="00A42753" w:rsidRPr="001A6A34" w:rsidRDefault="00A42753" w:rsidP="001A6A34">
            <w:pPr>
              <w:spacing w:line="276" w:lineRule="auto"/>
              <w:rPr>
                <w:b/>
                <w:color w:val="000000"/>
              </w:rPr>
            </w:pPr>
            <w:r w:rsidRPr="001A6A34">
              <w:rPr>
                <w:b/>
                <w:color w:val="000000"/>
              </w:rPr>
              <w:t>15</w:t>
            </w:r>
          </w:p>
        </w:tc>
        <w:tc>
          <w:tcPr>
            <w:tcW w:w="341" w:type="pct"/>
          </w:tcPr>
          <w:p w:rsidR="00A42753" w:rsidRPr="001A6A34" w:rsidRDefault="00A42753" w:rsidP="001A6A34">
            <w:pPr>
              <w:spacing w:line="276" w:lineRule="auto"/>
              <w:rPr>
                <w:b/>
                <w:color w:val="000000"/>
              </w:rPr>
            </w:pPr>
            <w:r w:rsidRPr="001A6A34">
              <w:rPr>
                <w:b/>
                <w:color w:val="000000"/>
              </w:rPr>
              <w:t>17</w:t>
            </w:r>
          </w:p>
        </w:tc>
        <w:tc>
          <w:tcPr>
            <w:tcW w:w="321" w:type="pct"/>
          </w:tcPr>
          <w:p w:rsidR="00A42753" w:rsidRPr="001A6A34" w:rsidRDefault="00A42753" w:rsidP="001A6A34">
            <w:pPr>
              <w:spacing w:line="276" w:lineRule="auto"/>
              <w:rPr>
                <w:b/>
                <w:color w:val="000000"/>
              </w:rPr>
            </w:pPr>
            <w:r w:rsidRPr="001A6A34">
              <w:rPr>
                <w:b/>
                <w:color w:val="000000"/>
              </w:rPr>
              <w:t>18</w:t>
            </w:r>
          </w:p>
        </w:tc>
        <w:tc>
          <w:tcPr>
            <w:tcW w:w="758" w:type="pct"/>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E20405">
        <w:trPr>
          <w:trHeight w:val="20"/>
        </w:trPr>
        <w:tc>
          <w:tcPr>
            <w:tcW w:w="1086" w:type="pct"/>
          </w:tcPr>
          <w:p w:rsidR="00A42753" w:rsidRPr="001A6A34" w:rsidRDefault="00A42753" w:rsidP="001A6A34">
            <w:pPr>
              <w:spacing w:line="276" w:lineRule="auto"/>
              <w:rPr>
                <w:iCs/>
                <w:color w:val="000000"/>
              </w:rPr>
            </w:pPr>
            <w:r w:rsidRPr="001A6A34">
              <w:rPr>
                <w:iCs/>
                <w:color w:val="000000"/>
              </w:rPr>
              <w:t>минимум</w:t>
            </w:r>
          </w:p>
        </w:tc>
        <w:tc>
          <w:tcPr>
            <w:tcW w:w="175" w:type="pct"/>
          </w:tcPr>
          <w:p w:rsidR="00A42753" w:rsidRPr="001A6A34" w:rsidRDefault="00A42753" w:rsidP="001A6A34">
            <w:pPr>
              <w:spacing w:line="276" w:lineRule="auto"/>
              <w:jc w:val="center"/>
              <w:rPr>
                <w:color w:val="000000"/>
              </w:rPr>
            </w:pPr>
            <w:r w:rsidRPr="001A6A34">
              <w:rPr>
                <w:color w:val="000000"/>
              </w:rPr>
              <w:t>1</w:t>
            </w:r>
          </w:p>
        </w:tc>
        <w:tc>
          <w:tcPr>
            <w:tcW w:w="221" w:type="pct"/>
            <w:shd w:val="clear" w:color="auto" w:fill="E6E6E6"/>
          </w:tcPr>
          <w:p w:rsidR="00A42753" w:rsidRPr="001A6A34" w:rsidRDefault="00A42753" w:rsidP="001A6A34">
            <w:pPr>
              <w:spacing w:line="276" w:lineRule="auto"/>
              <w:jc w:val="center"/>
              <w:rPr>
                <w:color w:val="000000"/>
              </w:rPr>
            </w:pPr>
            <w:r w:rsidRPr="001A6A34">
              <w:rPr>
                <w:color w:val="000000"/>
              </w:rPr>
              <w:t>4</w:t>
            </w:r>
          </w:p>
        </w:tc>
        <w:tc>
          <w:tcPr>
            <w:tcW w:w="221" w:type="pct"/>
          </w:tcPr>
          <w:p w:rsidR="00A42753" w:rsidRPr="001A6A34" w:rsidRDefault="00A42753" w:rsidP="001A6A34">
            <w:pPr>
              <w:spacing w:line="276" w:lineRule="auto"/>
              <w:jc w:val="center"/>
              <w:rPr>
                <w:color w:val="000000"/>
              </w:rPr>
            </w:pPr>
            <w:r w:rsidRPr="001A6A34">
              <w:rPr>
                <w:color w:val="000000"/>
              </w:rPr>
              <w:t>2</w:t>
            </w:r>
          </w:p>
        </w:tc>
        <w:tc>
          <w:tcPr>
            <w:tcW w:w="323" w:type="pct"/>
          </w:tcPr>
          <w:p w:rsidR="00A42753" w:rsidRPr="001A6A34" w:rsidRDefault="00A42753" w:rsidP="001A6A34">
            <w:pPr>
              <w:spacing w:line="276" w:lineRule="auto"/>
              <w:jc w:val="center"/>
              <w:rPr>
                <w:color w:val="000000"/>
              </w:rPr>
            </w:pPr>
            <w:r w:rsidRPr="001A6A34">
              <w:rPr>
                <w:color w:val="000000"/>
              </w:rPr>
              <w:t>1</w:t>
            </w:r>
          </w:p>
        </w:tc>
        <w:tc>
          <w:tcPr>
            <w:tcW w:w="323" w:type="pct"/>
          </w:tcPr>
          <w:p w:rsidR="00A42753" w:rsidRPr="001A6A34" w:rsidRDefault="00A42753" w:rsidP="001A6A34">
            <w:pPr>
              <w:spacing w:line="276" w:lineRule="auto"/>
              <w:jc w:val="center"/>
              <w:rPr>
                <w:color w:val="000000"/>
              </w:rPr>
            </w:pPr>
            <w:r w:rsidRPr="001A6A34">
              <w:rPr>
                <w:color w:val="000000"/>
              </w:rPr>
              <w:t>2</w:t>
            </w:r>
          </w:p>
        </w:tc>
        <w:tc>
          <w:tcPr>
            <w:tcW w:w="221" w:type="pct"/>
          </w:tcPr>
          <w:p w:rsidR="00A42753" w:rsidRPr="001A6A34" w:rsidRDefault="00A42753" w:rsidP="001A6A34">
            <w:pPr>
              <w:spacing w:line="276" w:lineRule="auto"/>
              <w:jc w:val="center"/>
              <w:rPr>
                <w:color w:val="000000"/>
              </w:rPr>
            </w:pPr>
            <w:r w:rsidRPr="001A6A34">
              <w:rPr>
                <w:color w:val="000000"/>
              </w:rPr>
              <w:t>3</w:t>
            </w:r>
          </w:p>
        </w:tc>
        <w:tc>
          <w:tcPr>
            <w:tcW w:w="222" w:type="pct"/>
          </w:tcPr>
          <w:p w:rsidR="00A42753" w:rsidRPr="001A6A34" w:rsidRDefault="00A42753" w:rsidP="001A6A34">
            <w:pPr>
              <w:spacing w:line="276" w:lineRule="auto"/>
              <w:jc w:val="center"/>
              <w:rPr>
                <w:color w:val="000000"/>
              </w:rPr>
            </w:pPr>
            <w:r w:rsidRPr="001A6A34">
              <w:rPr>
                <w:color w:val="000000"/>
              </w:rPr>
              <w:t>2</w:t>
            </w:r>
          </w:p>
        </w:tc>
        <w:tc>
          <w:tcPr>
            <w:tcW w:w="231" w:type="pct"/>
          </w:tcPr>
          <w:p w:rsidR="00A42753" w:rsidRPr="001A6A34" w:rsidRDefault="00A42753" w:rsidP="001A6A34">
            <w:pPr>
              <w:spacing w:line="276" w:lineRule="auto"/>
              <w:jc w:val="center"/>
              <w:rPr>
                <w:color w:val="000000"/>
              </w:rPr>
            </w:pPr>
            <w:r w:rsidRPr="001A6A34">
              <w:rPr>
                <w:color w:val="000000"/>
              </w:rPr>
              <w:t>1</w:t>
            </w:r>
          </w:p>
        </w:tc>
        <w:tc>
          <w:tcPr>
            <w:tcW w:w="273" w:type="pct"/>
          </w:tcPr>
          <w:p w:rsidR="00A42753" w:rsidRPr="001A6A34" w:rsidRDefault="00A42753" w:rsidP="001A6A34">
            <w:pPr>
              <w:spacing w:line="276" w:lineRule="auto"/>
              <w:jc w:val="center"/>
              <w:rPr>
                <w:color w:val="000000"/>
              </w:rPr>
            </w:pPr>
            <w:r w:rsidRPr="001A6A34">
              <w:rPr>
                <w:color w:val="000000"/>
              </w:rPr>
              <w:t>2</w:t>
            </w:r>
          </w:p>
        </w:tc>
        <w:tc>
          <w:tcPr>
            <w:tcW w:w="282" w:type="pct"/>
          </w:tcPr>
          <w:p w:rsidR="00A42753" w:rsidRPr="001A6A34" w:rsidRDefault="00A42753" w:rsidP="001A6A34">
            <w:pPr>
              <w:spacing w:line="276" w:lineRule="auto"/>
              <w:jc w:val="center"/>
              <w:rPr>
                <w:color w:val="000000"/>
              </w:rPr>
            </w:pPr>
            <w:r w:rsidRPr="001A6A34">
              <w:rPr>
                <w:color w:val="000000"/>
              </w:rPr>
              <w:t>1</w:t>
            </w:r>
          </w:p>
        </w:tc>
        <w:tc>
          <w:tcPr>
            <w:tcW w:w="341" w:type="pct"/>
          </w:tcPr>
          <w:p w:rsidR="00A42753" w:rsidRPr="001A6A34" w:rsidRDefault="00A42753" w:rsidP="001A6A34">
            <w:pPr>
              <w:spacing w:line="276" w:lineRule="auto"/>
              <w:jc w:val="center"/>
              <w:rPr>
                <w:color w:val="000000"/>
              </w:rPr>
            </w:pPr>
            <w:r w:rsidRPr="001A6A34">
              <w:rPr>
                <w:color w:val="000000"/>
              </w:rPr>
              <w:t>1</w:t>
            </w:r>
          </w:p>
        </w:tc>
        <w:tc>
          <w:tcPr>
            <w:tcW w:w="321" w:type="pct"/>
          </w:tcPr>
          <w:p w:rsidR="00A42753" w:rsidRPr="001A6A34" w:rsidRDefault="00A42753" w:rsidP="001A6A34">
            <w:pPr>
              <w:spacing w:line="276" w:lineRule="auto"/>
              <w:jc w:val="center"/>
              <w:rPr>
                <w:color w:val="000000"/>
              </w:rPr>
            </w:pPr>
            <w:r w:rsidRPr="001A6A34">
              <w:rPr>
                <w:color w:val="000000"/>
              </w:rPr>
              <w:t>2</w:t>
            </w:r>
          </w:p>
        </w:tc>
        <w:tc>
          <w:tcPr>
            <w:tcW w:w="758" w:type="pct"/>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E20405">
        <w:trPr>
          <w:trHeight w:val="20"/>
        </w:trPr>
        <w:tc>
          <w:tcPr>
            <w:tcW w:w="1086" w:type="pct"/>
          </w:tcPr>
          <w:p w:rsidR="00A42753" w:rsidRPr="001A6A34" w:rsidRDefault="00A42753" w:rsidP="001A6A34">
            <w:pPr>
              <w:spacing w:line="276" w:lineRule="auto"/>
              <w:rPr>
                <w:iCs/>
                <w:color w:val="000000"/>
              </w:rPr>
            </w:pPr>
            <w:r w:rsidRPr="001A6A34">
              <w:rPr>
                <w:iCs/>
                <w:color w:val="000000"/>
              </w:rPr>
              <w:t>среднее значение</w:t>
            </w:r>
          </w:p>
        </w:tc>
        <w:tc>
          <w:tcPr>
            <w:tcW w:w="175" w:type="pct"/>
          </w:tcPr>
          <w:p w:rsidR="00A42753" w:rsidRPr="001A6A34" w:rsidRDefault="00A42753" w:rsidP="001A6A34">
            <w:pPr>
              <w:spacing w:line="276" w:lineRule="auto"/>
              <w:jc w:val="center"/>
              <w:rPr>
                <w:color w:val="000000"/>
              </w:rPr>
            </w:pPr>
            <w:r w:rsidRPr="001A6A34">
              <w:rPr>
                <w:color w:val="000000"/>
              </w:rPr>
              <w:t>1</w:t>
            </w:r>
          </w:p>
        </w:tc>
        <w:tc>
          <w:tcPr>
            <w:tcW w:w="221" w:type="pct"/>
            <w:shd w:val="clear" w:color="auto" w:fill="E6E6E6"/>
          </w:tcPr>
          <w:p w:rsidR="00A42753" w:rsidRPr="001A6A34" w:rsidRDefault="00A42753" w:rsidP="001A6A34">
            <w:pPr>
              <w:spacing w:line="276" w:lineRule="auto"/>
              <w:jc w:val="center"/>
              <w:rPr>
                <w:color w:val="000000"/>
              </w:rPr>
            </w:pPr>
            <w:r w:rsidRPr="001A6A34">
              <w:rPr>
                <w:color w:val="000000"/>
              </w:rPr>
              <w:t>4</w:t>
            </w:r>
          </w:p>
        </w:tc>
        <w:tc>
          <w:tcPr>
            <w:tcW w:w="221" w:type="pct"/>
          </w:tcPr>
          <w:p w:rsidR="00A42753" w:rsidRPr="001A6A34" w:rsidRDefault="00A42753" w:rsidP="001A6A34">
            <w:pPr>
              <w:spacing w:line="276" w:lineRule="auto"/>
              <w:jc w:val="center"/>
              <w:rPr>
                <w:color w:val="000000"/>
              </w:rPr>
            </w:pPr>
            <w:r w:rsidRPr="001A6A34">
              <w:rPr>
                <w:color w:val="000000"/>
              </w:rPr>
              <w:t>2</w:t>
            </w:r>
          </w:p>
        </w:tc>
        <w:tc>
          <w:tcPr>
            <w:tcW w:w="323" w:type="pct"/>
          </w:tcPr>
          <w:p w:rsidR="00A42753" w:rsidRPr="001A6A34" w:rsidRDefault="00A42753" w:rsidP="001A6A34">
            <w:pPr>
              <w:spacing w:line="276" w:lineRule="auto"/>
              <w:jc w:val="center"/>
              <w:rPr>
                <w:color w:val="000000"/>
              </w:rPr>
            </w:pPr>
            <w:r w:rsidRPr="001A6A34">
              <w:rPr>
                <w:color w:val="000000"/>
              </w:rPr>
              <w:t>1,33</w:t>
            </w:r>
          </w:p>
        </w:tc>
        <w:tc>
          <w:tcPr>
            <w:tcW w:w="323" w:type="pct"/>
          </w:tcPr>
          <w:p w:rsidR="00A42753" w:rsidRPr="001A6A34" w:rsidRDefault="00A42753" w:rsidP="001A6A34">
            <w:pPr>
              <w:spacing w:line="276" w:lineRule="auto"/>
              <w:jc w:val="center"/>
              <w:rPr>
                <w:color w:val="000000"/>
              </w:rPr>
            </w:pPr>
            <w:r w:rsidRPr="001A6A34">
              <w:rPr>
                <w:color w:val="000000"/>
              </w:rPr>
              <w:t>2,75</w:t>
            </w:r>
          </w:p>
        </w:tc>
        <w:tc>
          <w:tcPr>
            <w:tcW w:w="221" w:type="pct"/>
          </w:tcPr>
          <w:p w:rsidR="00A42753" w:rsidRPr="001A6A34" w:rsidRDefault="00A42753" w:rsidP="001A6A34">
            <w:pPr>
              <w:spacing w:line="276" w:lineRule="auto"/>
              <w:jc w:val="center"/>
              <w:rPr>
                <w:color w:val="000000"/>
              </w:rPr>
            </w:pPr>
            <w:r w:rsidRPr="001A6A34">
              <w:rPr>
                <w:color w:val="000000"/>
              </w:rPr>
              <w:t>3</w:t>
            </w:r>
          </w:p>
        </w:tc>
        <w:tc>
          <w:tcPr>
            <w:tcW w:w="222" w:type="pct"/>
          </w:tcPr>
          <w:p w:rsidR="00A42753" w:rsidRPr="001A6A34" w:rsidRDefault="00A42753" w:rsidP="001A6A34">
            <w:pPr>
              <w:spacing w:line="276" w:lineRule="auto"/>
              <w:jc w:val="center"/>
              <w:rPr>
                <w:color w:val="000000"/>
              </w:rPr>
            </w:pPr>
            <w:r w:rsidRPr="001A6A34">
              <w:rPr>
                <w:color w:val="000000"/>
              </w:rPr>
              <w:t>2</w:t>
            </w:r>
          </w:p>
        </w:tc>
        <w:tc>
          <w:tcPr>
            <w:tcW w:w="231" w:type="pct"/>
          </w:tcPr>
          <w:p w:rsidR="00A42753" w:rsidRPr="001A6A34" w:rsidRDefault="00A42753" w:rsidP="001A6A34">
            <w:pPr>
              <w:spacing w:line="276" w:lineRule="auto"/>
              <w:jc w:val="center"/>
              <w:rPr>
                <w:color w:val="000000"/>
              </w:rPr>
            </w:pPr>
            <w:r w:rsidRPr="001A6A34">
              <w:rPr>
                <w:color w:val="000000"/>
              </w:rPr>
              <w:t>2</w:t>
            </w:r>
          </w:p>
        </w:tc>
        <w:tc>
          <w:tcPr>
            <w:tcW w:w="273" w:type="pct"/>
          </w:tcPr>
          <w:p w:rsidR="00A42753" w:rsidRPr="001A6A34" w:rsidRDefault="00A42753" w:rsidP="001A6A34">
            <w:pPr>
              <w:spacing w:line="276" w:lineRule="auto"/>
              <w:jc w:val="center"/>
              <w:rPr>
                <w:color w:val="000000"/>
              </w:rPr>
            </w:pPr>
            <w:r w:rsidRPr="001A6A34">
              <w:rPr>
                <w:color w:val="000000"/>
              </w:rPr>
              <w:t>2</w:t>
            </w:r>
          </w:p>
        </w:tc>
        <w:tc>
          <w:tcPr>
            <w:tcW w:w="282" w:type="pct"/>
          </w:tcPr>
          <w:p w:rsidR="00A42753" w:rsidRPr="001A6A34" w:rsidRDefault="00A42753" w:rsidP="001A6A34">
            <w:pPr>
              <w:spacing w:line="276" w:lineRule="auto"/>
              <w:jc w:val="center"/>
              <w:rPr>
                <w:color w:val="000000"/>
              </w:rPr>
            </w:pPr>
            <w:r w:rsidRPr="001A6A34">
              <w:rPr>
                <w:color w:val="000000"/>
              </w:rPr>
              <w:t>1</w:t>
            </w:r>
          </w:p>
        </w:tc>
        <w:tc>
          <w:tcPr>
            <w:tcW w:w="341" w:type="pct"/>
          </w:tcPr>
          <w:p w:rsidR="00A42753" w:rsidRPr="001A6A34" w:rsidRDefault="00A42753" w:rsidP="001A6A34">
            <w:pPr>
              <w:spacing w:line="276" w:lineRule="auto"/>
              <w:jc w:val="center"/>
              <w:rPr>
                <w:color w:val="000000"/>
              </w:rPr>
            </w:pPr>
            <w:r w:rsidRPr="001A6A34">
              <w:rPr>
                <w:color w:val="000000"/>
              </w:rPr>
              <w:t>1</w:t>
            </w:r>
          </w:p>
        </w:tc>
        <w:tc>
          <w:tcPr>
            <w:tcW w:w="321" w:type="pct"/>
          </w:tcPr>
          <w:p w:rsidR="00A42753" w:rsidRPr="001A6A34" w:rsidRDefault="00A42753" w:rsidP="001A6A34">
            <w:pPr>
              <w:spacing w:line="276" w:lineRule="auto"/>
              <w:jc w:val="center"/>
              <w:rPr>
                <w:color w:val="000000"/>
              </w:rPr>
            </w:pPr>
            <w:r w:rsidRPr="001A6A34">
              <w:rPr>
                <w:color w:val="000000"/>
              </w:rPr>
              <w:t>2</w:t>
            </w:r>
          </w:p>
        </w:tc>
        <w:tc>
          <w:tcPr>
            <w:tcW w:w="758" w:type="pct"/>
          </w:tcPr>
          <w:p w:rsidR="00A42753" w:rsidRPr="001A6A34" w:rsidRDefault="00A42753" w:rsidP="001A6A34">
            <w:pPr>
              <w:spacing w:line="276" w:lineRule="auto"/>
              <w:jc w:val="center"/>
              <w:rPr>
                <w:b/>
                <w:color w:val="000000"/>
              </w:rPr>
            </w:pPr>
            <w:r w:rsidRPr="001A6A34">
              <w:rPr>
                <w:b/>
                <w:color w:val="000000"/>
              </w:rPr>
              <w:t>2,0</w:t>
            </w:r>
          </w:p>
        </w:tc>
      </w:tr>
      <w:tr w:rsidR="00A42753" w:rsidRPr="001A6A34" w:rsidTr="00E20405">
        <w:trPr>
          <w:trHeight w:val="20"/>
        </w:trPr>
        <w:tc>
          <w:tcPr>
            <w:tcW w:w="1086" w:type="pct"/>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175" w:type="pct"/>
            <w:shd w:val="clear" w:color="auto" w:fill="auto"/>
          </w:tcPr>
          <w:p w:rsidR="00A42753" w:rsidRPr="001A6A34" w:rsidRDefault="00A42753" w:rsidP="001A6A34">
            <w:pPr>
              <w:spacing w:line="276" w:lineRule="auto"/>
              <w:jc w:val="center"/>
              <w:rPr>
                <w:color w:val="000000"/>
              </w:rPr>
            </w:pPr>
            <w:r w:rsidRPr="001A6A34">
              <w:rPr>
                <w:color w:val="000000"/>
              </w:rPr>
              <w:t>1</w:t>
            </w:r>
          </w:p>
        </w:tc>
        <w:tc>
          <w:tcPr>
            <w:tcW w:w="221" w:type="pct"/>
            <w:shd w:val="clear" w:color="auto" w:fill="E6E6E6"/>
          </w:tcPr>
          <w:p w:rsidR="00A42753" w:rsidRPr="001A6A34" w:rsidRDefault="00A42753" w:rsidP="001A6A34">
            <w:pPr>
              <w:spacing w:line="276" w:lineRule="auto"/>
              <w:jc w:val="center"/>
              <w:rPr>
                <w:color w:val="000000"/>
              </w:rPr>
            </w:pPr>
            <w:r w:rsidRPr="001A6A34">
              <w:rPr>
                <w:color w:val="000000"/>
              </w:rPr>
              <w:t>4</w:t>
            </w:r>
          </w:p>
        </w:tc>
        <w:tc>
          <w:tcPr>
            <w:tcW w:w="221" w:type="pct"/>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323" w:type="pct"/>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323"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221"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222" w:type="pct"/>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231"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273" w:type="pct"/>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282" w:type="pct"/>
            <w:shd w:val="clear" w:color="auto" w:fill="auto"/>
          </w:tcPr>
          <w:p w:rsidR="00A42753" w:rsidRPr="001A6A34" w:rsidRDefault="00A42753" w:rsidP="001A6A34">
            <w:pPr>
              <w:spacing w:line="276" w:lineRule="auto"/>
              <w:jc w:val="center"/>
              <w:rPr>
                <w:color w:val="000000"/>
              </w:rPr>
            </w:pPr>
            <w:r w:rsidRPr="001A6A34">
              <w:rPr>
                <w:color w:val="000000"/>
              </w:rPr>
              <w:t>1</w:t>
            </w:r>
          </w:p>
        </w:tc>
        <w:tc>
          <w:tcPr>
            <w:tcW w:w="341" w:type="pct"/>
            <w:shd w:val="clear" w:color="auto" w:fill="auto"/>
          </w:tcPr>
          <w:p w:rsidR="00A42753" w:rsidRPr="001A6A34" w:rsidRDefault="00A42753" w:rsidP="001A6A34">
            <w:pPr>
              <w:spacing w:line="276" w:lineRule="auto"/>
              <w:jc w:val="center"/>
              <w:rPr>
                <w:color w:val="000000"/>
              </w:rPr>
            </w:pPr>
            <w:r w:rsidRPr="001A6A34">
              <w:rPr>
                <w:color w:val="000000"/>
              </w:rPr>
              <w:t>1</w:t>
            </w:r>
          </w:p>
        </w:tc>
        <w:tc>
          <w:tcPr>
            <w:tcW w:w="321" w:type="pct"/>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758" w:type="pct"/>
            <w:shd w:val="clear" w:color="auto" w:fill="auto"/>
          </w:tcPr>
          <w:p w:rsidR="00A42753" w:rsidRPr="001A6A34" w:rsidRDefault="00A42753" w:rsidP="001A6A34">
            <w:pPr>
              <w:spacing w:line="276" w:lineRule="auto"/>
              <w:jc w:val="center"/>
              <w:rPr>
                <w:b/>
                <w:color w:val="000000"/>
              </w:rPr>
            </w:pPr>
            <w:r w:rsidRPr="001A6A34">
              <w:rPr>
                <w:b/>
                <w:color w:val="000000"/>
              </w:rPr>
              <w:t>4</w:t>
            </w:r>
          </w:p>
        </w:tc>
      </w:tr>
    </w:tbl>
    <w:p w:rsidR="00E20405" w:rsidRPr="001A6A34" w:rsidRDefault="00E20405" w:rsidP="001A6A34">
      <w:pPr>
        <w:spacing w:before="120"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количество обращений заявителей Венгеровского района в различные инстанции и учреждения составило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той же услуге, что и наибольшее количество собираемых документов:</w:t>
      </w:r>
    </w:p>
    <w:p w:rsidR="00A42753" w:rsidRPr="001A6A34" w:rsidRDefault="00A42753" w:rsidP="001A6A34">
      <w:pPr>
        <w:tabs>
          <w:tab w:val="left" w:pos="1134"/>
        </w:tabs>
        <w:spacing w:line="360" w:lineRule="auto"/>
        <w:ind w:firstLine="709"/>
        <w:jc w:val="both"/>
        <w:rPr>
          <w:sz w:val="28"/>
        </w:rPr>
      </w:pPr>
      <w:r w:rsidRPr="001A6A34">
        <w:rPr>
          <w:sz w:val="28"/>
        </w:rPr>
        <w:t xml:space="preserve">- </w:t>
      </w:r>
      <w:r w:rsidRPr="001A6A34">
        <w:rPr>
          <w:sz w:val="28"/>
          <w:szCs w:val="28"/>
        </w:rPr>
        <w:t>прием заявлений, документов, а также постановка граждан на учет в качестве нуждающихся в жилых помещениях</w:t>
      </w:r>
      <w:r w:rsidRPr="001A6A34">
        <w:rPr>
          <w:sz w:val="28"/>
        </w:rPr>
        <w:t xml:space="preserve"> (до 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(1 обращение) было зафиксировано по услугам:</w:t>
      </w:r>
    </w:p>
    <w:p w:rsidR="00A42753" w:rsidRPr="001A6A34" w:rsidRDefault="00A42753" w:rsidP="001A6A34">
      <w:pPr>
        <w:numPr>
          <w:ilvl w:val="0"/>
          <w:numId w:val="319"/>
        </w:numPr>
        <w:tabs>
          <w:tab w:val="clear" w:pos="902"/>
          <w:tab w:val="num" w:pos="1080"/>
          <w:tab w:val="left" w:pos="1134"/>
        </w:tabs>
        <w:spacing w:line="360" w:lineRule="auto"/>
        <w:ind w:left="0" w:firstLine="709"/>
        <w:jc w:val="both"/>
      </w:pPr>
      <w:r w:rsidRPr="001A6A34">
        <w:rPr>
          <w:sz w:val="28"/>
          <w:szCs w:val="28"/>
        </w:rPr>
        <w:t>предоставление жилых помещений по договорам социального найма;</w:t>
      </w:r>
    </w:p>
    <w:p w:rsidR="00A42753" w:rsidRPr="001A6A34" w:rsidRDefault="00A42753" w:rsidP="001A6A34">
      <w:pPr>
        <w:numPr>
          <w:ilvl w:val="0"/>
          <w:numId w:val="319"/>
        </w:numPr>
        <w:tabs>
          <w:tab w:val="clear" w:pos="902"/>
          <w:tab w:val="num" w:pos="1080"/>
          <w:tab w:val="left" w:pos="1134"/>
        </w:tabs>
        <w:spacing w:line="360" w:lineRule="auto"/>
        <w:ind w:left="0" w:firstLine="709"/>
        <w:jc w:val="both"/>
      </w:pPr>
      <w:r w:rsidRPr="001A6A34">
        <w:rPr>
          <w:sz w:val="28"/>
          <w:szCs w:val="28"/>
        </w:rPr>
        <w:t>присвоение, изменение и аннулирование адресов объектов недвижимости;</w:t>
      </w:r>
    </w:p>
    <w:p w:rsidR="00A42753" w:rsidRPr="001A6A34" w:rsidRDefault="00A42753" w:rsidP="001A6A34">
      <w:pPr>
        <w:numPr>
          <w:ilvl w:val="0"/>
          <w:numId w:val="319"/>
        </w:numPr>
        <w:tabs>
          <w:tab w:val="clear" w:pos="902"/>
          <w:tab w:val="num" w:pos="1080"/>
          <w:tab w:val="left" w:pos="1134"/>
        </w:tabs>
        <w:spacing w:line="360" w:lineRule="auto"/>
        <w:ind w:left="0" w:firstLine="709"/>
        <w:jc w:val="both"/>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4 дня (табл. 5).</w:t>
      </w:r>
    </w:p>
    <w:p w:rsidR="00A42753" w:rsidRPr="001A6A34" w:rsidRDefault="00A42753" w:rsidP="001A6A34">
      <w:pPr>
        <w:pStyle w:val="ac"/>
        <w:spacing w:line="360" w:lineRule="auto"/>
        <w:jc w:val="both"/>
        <w:rPr>
          <w:b w:val="0"/>
          <w:sz w:val="28"/>
          <w:szCs w:val="24"/>
        </w:rPr>
      </w:pPr>
      <w:r w:rsidRPr="001A6A34">
        <w:rPr>
          <w:b w:val="0"/>
          <w:sz w:val="28"/>
          <w:szCs w:val="24"/>
        </w:rPr>
        <w:t>Таблица 5</w:t>
      </w:r>
      <w:r w:rsidR="00E20405" w:rsidRPr="001A6A34">
        <w:rPr>
          <w:b w:val="0"/>
          <w:sz w:val="28"/>
          <w:szCs w:val="24"/>
        </w:rPr>
        <w:t xml:space="preserve"> – </w:t>
      </w:r>
      <w:r w:rsidRPr="001A6A34">
        <w:rPr>
          <w:b w:val="0"/>
          <w:sz w:val="28"/>
          <w:szCs w:val="24"/>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75"/>
        <w:gridCol w:w="536"/>
        <w:gridCol w:w="536"/>
        <w:gridCol w:w="536"/>
        <w:gridCol w:w="639"/>
        <w:gridCol w:w="548"/>
        <w:gridCol w:w="536"/>
        <w:gridCol w:w="536"/>
        <w:gridCol w:w="536"/>
        <w:gridCol w:w="536"/>
        <w:gridCol w:w="536"/>
        <w:gridCol w:w="536"/>
        <w:gridCol w:w="536"/>
        <w:gridCol w:w="1232"/>
      </w:tblGrid>
      <w:tr w:rsidR="00A42753" w:rsidRPr="001A6A34" w:rsidTr="00E20405">
        <w:trPr>
          <w:trHeight w:val="20"/>
          <w:tblHeader/>
        </w:trPr>
        <w:tc>
          <w:tcPr>
            <w:tcW w:w="1053"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2</w:t>
            </w:r>
          </w:p>
        </w:tc>
        <w:tc>
          <w:tcPr>
            <w:tcW w:w="272" w:type="pct"/>
            <w:tcBorders>
              <w:bottom w:val="single" w:sz="12" w:space="0" w:color="auto"/>
            </w:tcBorders>
            <w:shd w:val="clear" w:color="auto" w:fill="E6E6E6"/>
          </w:tcPr>
          <w:p w:rsidR="00A42753" w:rsidRPr="001A6A34" w:rsidRDefault="00A42753" w:rsidP="001A6A34">
            <w:pPr>
              <w:spacing w:line="276" w:lineRule="auto"/>
              <w:rPr>
                <w:b/>
                <w:color w:val="000000"/>
              </w:rPr>
            </w:pPr>
            <w:r w:rsidRPr="001A6A34">
              <w:rPr>
                <w:b/>
                <w:color w:val="000000"/>
              </w:rPr>
              <w:t>3</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4</w:t>
            </w:r>
          </w:p>
        </w:tc>
        <w:tc>
          <w:tcPr>
            <w:tcW w:w="324"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5</w:t>
            </w:r>
          </w:p>
        </w:tc>
        <w:tc>
          <w:tcPr>
            <w:tcW w:w="278"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6</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7</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9</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10</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11</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15</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17</w:t>
            </w:r>
          </w:p>
        </w:tc>
        <w:tc>
          <w:tcPr>
            <w:tcW w:w="272"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18</w:t>
            </w:r>
          </w:p>
        </w:tc>
        <w:tc>
          <w:tcPr>
            <w:tcW w:w="625"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E20405">
        <w:trPr>
          <w:trHeight w:val="20"/>
        </w:trPr>
        <w:tc>
          <w:tcPr>
            <w:tcW w:w="1053" w:type="pct"/>
            <w:tcBorders>
              <w:top w:val="single" w:sz="12" w:space="0" w:color="auto"/>
            </w:tcBorders>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72" w:type="pct"/>
            <w:tcBorders>
              <w:top w:val="single" w:sz="12" w:space="0" w:color="auto"/>
            </w:tcBorders>
          </w:tcPr>
          <w:p w:rsidR="00A42753" w:rsidRPr="001A6A34" w:rsidRDefault="00A42753" w:rsidP="001A6A34">
            <w:pPr>
              <w:spacing w:line="276" w:lineRule="auto"/>
              <w:jc w:val="center"/>
              <w:rPr>
                <w:color w:val="000000"/>
              </w:rPr>
            </w:pPr>
            <w:r w:rsidRPr="001A6A34">
              <w:rPr>
                <w:color w:val="000000"/>
              </w:rPr>
              <w:t>н/д</w:t>
            </w:r>
          </w:p>
        </w:tc>
        <w:tc>
          <w:tcPr>
            <w:tcW w:w="272" w:type="pct"/>
            <w:tcBorders>
              <w:top w:val="single" w:sz="12" w:space="0" w:color="auto"/>
            </w:tcBorders>
            <w:shd w:val="clear" w:color="auto" w:fill="E6E6E6"/>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324"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8"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272" w:type="pct"/>
            <w:tcBorders>
              <w:top w:val="single" w:sz="12" w:space="0" w:color="auto"/>
            </w:tcBorders>
          </w:tcPr>
          <w:p w:rsidR="00A42753" w:rsidRPr="001A6A34" w:rsidRDefault="00A42753" w:rsidP="001A6A34">
            <w:pPr>
              <w:spacing w:line="276" w:lineRule="auto"/>
              <w:jc w:val="center"/>
            </w:pPr>
            <w:r w:rsidRPr="001A6A34">
              <w:rPr>
                <w:color w:val="000000"/>
              </w:rPr>
              <w:t>н/д</w:t>
            </w:r>
          </w:p>
        </w:tc>
        <w:tc>
          <w:tcPr>
            <w:tcW w:w="625" w:type="pct"/>
            <w:tcBorders>
              <w:top w:val="single" w:sz="12" w:space="0" w:color="auto"/>
            </w:tcBorders>
          </w:tcPr>
          <w:p w:rsidR="00A42753" w:rsidRPr="001A6A34" w:rsidRDefault="00A42753" w:rsidP="001A6A34">
            <w:pPr>
              <w:spacing w:line="276" w:lineRule="auto"/>
              <w:jc w:val="center"/>
              <w:rPr>
                <w:b/>
                <w:color w:val="000000"/>
              </w:rPr>
            </w:pPr>
            <w:r w:rsidRPr="001A6A34">
              <w:rPr>
                <w:b/>
                <w:color w:val="000000"/>
              </w:rPr>
              <w:t>-</w:t>
            </w:r>
          </w:p>
        </w:tc>
      </w:tr>
      <w:tr w:rsidR="00A42753" w:rsidRPr="001A6A34" w:rsidTr="00E20405">
        <w:trPr>
          <w:trHeight w:val="20"/>
        </w:trPr>
        <w:tc>
          <w:tcPr>
            <w:tcW w:w="1053" w:type="pct"/>
          </w:tcPr>
          <w:p w:rsidR="00A42753" w:rsidRPr="001A6A34" w:rsidRDefault="00A42753" w:rsidP="001A6A34">
            <w:pPr>
              <w:spacing w:line="276" w:lineRule="auto"/>
              <w:rPr>
                <w:iCs/>
                <w:color w:val="000000"/>
              </w:rPr>
            </w:pPr>
            <w:r w:rsidRPr="001A6A34">
              <w:rPr>
                <w:iCs/>
                <w:color w:val="000000"/>
              </w:rPr>
              <w:t>минимальное значение</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shd w:val="clear" w:color="auto" w:fill="E6E6E6"/>
          </w:tcPr>
          <w:p w:rsidR="00A42753" w:rsidRPr="001A6A34" w:rsidRDefault="00A42753" w:rsidP="001A6A34">
            <w:pPr>
              <w:spacing w:line="276" w:lineRule="auto"/>
              <w:jc w:val="center"/>
              <w:rPr>
                <w:color w:val="000000"/>
              </w:rPr>
            </w:pPr>
            <w:r w:rsidRPr="001A6A34">
              <w:rPr>
                <w:color w:val="000000"/>
              </w:rPr>
              <w:t>14</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324" w:type="pct"/>
          </w:tcPr>
          <w:p w:rsidR="00A42753" w:rsidRPr="001A6A34" w:rsidRDefault="00A42753" w:rsidP="001A6A34">
            <w:pPr>
              <w:spacing w:line="276" w:lineRule="auto"/>
              <w:jc w:val="center"/>
              <w:rPr>
                <w:color w:val="000000"/>
              </w:rPr>
            </w:pPr>
            <w:r w:rsidRPr="001A6A34">
              <w:rPr>
                <w:color w:val="000000"/>
              </w:rPr>
              <w:t>1</w:t>
            </w:r>
          </w:p>
        </w:tc>
        <w:tc>
          <w:tcPr>
            <w:tcW w:w="278" w:type="pct"/>
          </w:tcPr>
          <w:p w:rsidR="00A42753" w:rsidRPr="001A6A34" w:rsidRDefault="00A42753" w:rsidP="001A6A34">
            <w:pPr>
              <w:spacing w:line="276" w:lineRule="auto"/>
              <w:jc w:val="center"/>
              <w:rPr>
                <w:color w:val="000000"/>
              </w:rPr>
            </w:pPr>
            <w:r w:rsidRPr="001A6A34">
              <w:rPr>
                <w:color w:val="000000"/>
              </w:rPr>
              <w:t>5</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2</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625" w:type="pct"/>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E20405">
        <w:trPr>
          <w:trHeight w:val="20"/>
        </w:trPr>
        <w:tc>
          <w:tcPr>
            <w:tcW w:w="1053" w:type="pct"/>
          </w:tcPr>
          <w:p w:rsidR="00A42753" w:rsidRPr="001A6A34" w:rsidRDefault="00A42753" w:rsidP="001A6A34">
            <w:pPr>
              <w:spacing w:line="276" w:lineRule="auto"/>
              <w:rPr>
                <w:iCs/>
                <w:color w:val="000000"/>
              </w:rPr>
            </w:pPr>
            <w:r w:rsidRPr="001A6A34">
              <w:rPr>
                <w:iCs/>
                <w:color w:val="000000"/>
              </w:rPr>
              <w:t>среднее значение</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shd w:val="clear" w:color="auto" w:fill="E6E6E6"/>
          </w:tcPr>
          <w:p w:rsidR="00A42753" w:rsidRPr="001A6A34" w:rsidRDefault="00A42753" w:rsidP="001A6A34">
            <w:pPr>
              <w:spacing w:line="276" w:lineRule="auto"/>
              <w:jc w:val="center"/>
              <w:rPr>
                <w:color w:val="000000"/>
              </w:rPr>
            </w:pPr>
            <w:r w:rsidRPr="001A6A34">
              <w:rPr>
                <w:color w:val="000000"/>
              </w:rPr>
              <w:t>14</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324" w:type="pct"/>
          </w:tcPr>
          <w:p w:rsidR="00A42753" w:rsidRPr="001A6A34" w:rsidRDefault="00A42753" w:rsidP="001A6A34">
            <w:pPr>
              <w:spacing w:line="276" w:lineRule="auto"/>
              <w:jc w:val="center"/>
              <w:rPr>
                <w:color w:val="000000"/>
              </w:rPr>
            </w:pPr>
            <w:r w:rsidRPr="001A6A34">
              <w:rPr>
                <w:color w:val="000000"/>
              </w:rPr>
              <w:t>2,33</w:t>
            </w:r>
          </w:p>
        </w:tc>
        <w:tc>
          <w:tcPr>
            <w:tcW w:w="278" w:type="pct"/>
          </w:tcPr>
          <w:p w:rsidR="00A42753" w:rsidRPr="001A6A34" w:rsidRDefault="00A42753" w:rsidP="001A6A34">
            <w:pPr>
              <w:spacing w:line="276" w:lineRule="auto"/>
              <w:jc w:val="center"/>
              <w:rPr>
                <w:color w:val="000000"/>
              </w:rPr>
            </w:pPr>
            <w:r w:rsidRPr="001A6A34">
              <w:rPr>
                <w:color w:val="000000"/>
              </w:rPr>
              <w:t>6,5</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2</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625" w:type="pct"/>
          </w:tcPr>
          <w:p w:rsidR="00A42753" w:rsidRPr="001A6A34" w:rsidRDefault="00A42753" w:rsidP="001A6A34">
            <w:pPr>
              <w:spacing w:line="276" w:lineRule="auto"/>
              <w:jc w:val="center"/>
              <w:rPr>
                <w:b/>
                <w:color w:val="000000"/>
              </w:rPr>
            </w:pPr>
            <w:r w:rsidRPr="001A6A34">
              <w:rPr>
                <w:b/>
                <w:color w:val="000000"/>
              </w:rPr>
              <w:t>3,9</w:t>
            </w:r>
          </w:p>
        </w:tc>
      </w:tr>
      <w:tr w:rsidR="00A42753" w:rsidRPr="001A6A34" w:rsidTr="00E20405">
        <w:trPr>
          <w:trHeight w:val="20"/>
        </w:trPr>
        <w:tc>
          <w:tcPr>
            <w:tcW w:w="1053" w:type="pct"/>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shd w:val="clear" w:color="auto" w:fill="E6E6E6"/>
          </w:tcPr>
          <w:p w:rsidR="00A42753" w:rsidRPr="001A6A34" w:rsidRDefault="00A42753" w:rsidP="001A6A34">
            <w:pPr>
              <w:spacing w:line="276" w:lineRule="auto"/>
              <w:jc w:val="center"/>
              <w:rPr>
                <w:color w:val="000000"/>
              </w:rPr>
            </w:pPr>
            <w:r w:rsidRPr="001A6A34">
              <w:rPr>
                <w:color w:val="000000"/>
              </w:rPr>
              <w:t>14</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324" w:type="pct"/>
          </w:tcPr>
          <w:p w:rsidR="00A42753" w:rsidRPr="001A6A34" w:rsidRDefault="00A42753" w:rsidP="001A6A34">
            <w:pPr>
              <w:spacing w:line="276" w:lineRule="auto"/>
              <w:jc w:val="center"/>
              <w:rPr>
                <w:color w:val="000000"/>
              </w:rPr>
            </w:pPr>
            <w:r w:rsidRPr="001A6A34">
              <w:rPr>
                <w:color w:val="000000"/>
              </w:rPr>
              <w:t>3</w:t>
            </w:r>
          </w:p>
        </w:tc>
        <w:tc>
          <w:tcPr>
            <w:tcW w:w="278" w:type="pct"/>
          </w:tcPr>
          <w:p w:rsidR="00A42753" w:rsidRPr="001A6A34" w:rsidRDefault="00A42753" w:rsidP="001A6A34">
            <w:pPr>
              <w:spacing w:line="276" w:lineRule="auto"/>
              <w:jc w:val="center"/>
              <w:rPr>
                <w:color w:val="000000"/>
              </w:rPr>
            </w:pPr>
            <w:r w:rsidRPr="001A6A34">
              <w:rPr>
                <w:color w:val="000000"/>
              </w:rPr>
              <w:t>7</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3</w:t>
            </w:r>
          </w:p>
        </w:tc>
        <w:tc>
          <w:tcPr>
            <w:tcW w:w="272" w:type="pct"/>
          </w:tcPr>
          <w:p w:rsidR="00A42753" w:rsidRPr="001A6A34" w:rsidRDefault="00A42753" w:rsidP="001A6A34">
            <w:pPr>
              <w:spacing w:line="276" w:lineRule="auto"/>
              <w:jc w:val="center"/>
              <w:rPr>
                <w:color w:val="000000"/>
              </w:rPr>
            </w:pPr>
            <w:r w:rsidRPr="001A6A34">
              <w:rPr>
                <w:color w:val="000000"/>
              </w:rPr>
              <w:t>2</w:t>
            </w:r>
          </w:p>
        </w:tc>
        <w:tc>
          <w:tcPr>
            <w:tcW w:w="272" w:type="pct"/>
          </w:tcPr>
          <w:p w:rsidR="00A42753" w:rsidRPr="001A6A34" w:rsidRDefault="00A42753" w:rsidP="001A6A34">
            <w:pPr>
              <w:spacing w:line="276" w:lineRule="auto"/>
              <w:jc w:val="center"/>
              <w:rPr>
                <w:color w:val="000000"/>
              </w:rPr>
            </w:pPr>
            <w:r w:rsidRPr="001A6A34">
              <w:rPr>
                <w:color w:val="000000"/>
              </w:rPr>
              <w:t>1</w:t>
            </w:r>
          </w:p>
        </w:tc>
        <w:tc>
          <w:tcPr>
            <w:tcW w:w="272" w:type="pct"/>
          </w:tcPr>
          <w:p w:rsidR="00A42753" w:rsidRPr="001A6A34" w:rsidRDefault="00A42753" w:rsidP="001A6A34">
            <w:pPr>
              <w:spacing w:line="276" w:lineRule="auto"/>
              <w:jc w:val="center"/>
              <w:rPr>
                <w:color w:val="000000"/>
              </w:rPr>
            </w:pPr>
            <w:r w:rsidRPr="001A6A34">
              <w:rPr>
                <w:color w:val="000000"/>
              </w:rPr>
              <w:t>5</w:t>
            </w:r>
          </w:p>
        </w:tc>
        <w:tc>
          <w:tcPr>
            <w:tcW w:w="625" w:type="pct"/>
          </w:tcPr>
          <w:p w:rsidR="00A42753" w:rsidRPr="001A6A34" w:rsidRDefault="00A42753" w:rsidP="001A6A34">
            <w:pPr>
              <w:spacing w:line="276" w:lineRule="auto"/>
              <w:jc w:val="center"/>
              <w:rPr>
                <w:b/>
                <w:color w:val="000000"/>
              </w:rPr>
            </w:pPr>
            <w:r w:rsidRPr="001A6A34">
              <w:rPr>
                <w:b/>
                <w:color w:val="000000"/>
              </w:rPr>
              <w:t>14</w:t>
            </w:r>
          </w:p>
        </w:tc>
      </w:tr>
    </w:tbl>
    <w:p w:rsidR="00A42753" w:rsidRPr="001A6A34" w:rsidRDefault="00A42753" w:rsidP="001A6A34">
      <w:pPr>
        <w:tabs>
          <w:tab w:val="left" w:pos="1134"/>
        </w:tabs>
        <w:ind w:firstLine="709"/>
        <w:rPr>
          <w:b/>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Максимальные временные издержки заявителей на получение исследуемых услуг были зафиксированы по услуге «прием заявлений, документов, а также постановка граждан на учет в качестве нуждающихся в жилых помещениях» (14 дней).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представляется возможным установить отклонение фактических сроков предоставления услуг от нормативных, поскольку, административные регламенты в ходе исследования в открытых источниках не обнаружены, информация по запросу от ОМСУ поселений Венгеровского района не поступала.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2,4 минут и 2 минуты  – для получения результата услуги (табл. 6).</w:t>
      </w:r>
    </w:p>
    <w:p w:rsidR="00A42753" w:rsidRPr="001A6A34" w:rsidRDefault="00A42753" w:rsidP="001A6A34">
      <w:pPr>
        <w:pStyle w:val="ac"/>
        <w:spacing w:line="360" w:lineRule="auto"/>
        <w:jc w:val="both"/>
        <w:rPr>
          <w:b w:val="0"/>
          <w:sz w:val="28"/>
          <w:szCs w:val="24"/>
        </w:rPr>
      </w:pPr>
      <w:r w:rsidRPr="001A6A34">
        <w:rPr>
          <w:b w:val="0"/>
          <w:sz w:val="28"/>
          <w:szCs w:val="24"/>
        </w:rPr>
        <w:t>Таблица 8</w:t>
      </w:r>
      <w:r w:rsidR="00E20405" w:rsidRPr="001A6A34">
        <w:rPr>
          <w:b w:val="0"/>
          <w:sz w:val="28"/>
          <w:szCs w:val="24"/>
        </w:rPr>
        <w:t xml:space="preserve"> – </w:t>
      </w:r>
      <w:r w:rsidRPr="001A6A34">
        <w:rPr>
          <w:b w:val="0"/>
          <w:sz w:val="28"/>
          <w:szCs w:val="24"/>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66"/>
        <w:gridCol w:w="527"/>
        <w:gridCol w:w="527"/>
        <w:gridCol w:w="526"/>
        <w:gridCol w:w="656"/>
        <w:gridCol w:w="656"/>
        <w:gridCol w:w="526"/>
        <w:gridCol w:w="526"/>
        <w:gridCol w:w="532"/>
        <w:gridCol w:w="518"/>
        <w:gridCol w:w="526"/>
        <w:gridCol w:w="526"/>
        <w:gridCol w:w="526"/>
        <w:gridCol w:w="1216"/>
      </w:tblGrid>
      <w:tr w:rsidR="00A42753" w:rsidRPr="001A6A34" w:rsidTr="00E20405">
        <w:trPr>
          <w:trHeight w:val="20"/>
          <w:tblHeader/>
        </w:trPr>
        <w:tc>
          <w:tcPr>
            <w:tcW w:w="1048"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Срок ожидания в очереди</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2</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3</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4</w:t>
            </w:r>
          </w:p>
        </w:tc>
        <w:tc>
          <w:tcPr>
            <w:tcW w:w="33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5</w:t>
            </w:r>
          </w:p>
        </w:tc>
        <w:tc>
          <w:tcPr>
            <w:tcW w:w="33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6</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7</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9</w:t>
            </w:r>
          </w:p>
        </w:tc>
        <w:tc>
          <w:tcPr>
            <w:tcW w:w="270"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10</w:t>
            </w:r>
          </w:p>
        </w:tc>
        <w:tc>
          <w:tcPr>
            <w:tcW w:w="263"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11</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15</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17</w:t>
            </w:r>
          </w:p>
        </w:tc>
        <w:tc>
          <w:tcPr>
            <w:tcW w:w="26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18</w:t>
            </w:r>
          </w:p>
        </w:tc>
        <w:tc>
          <w:tcPr>
            <w:tcW w:w="617" w:type="pct"/>
            <w:tcBorders>
              <w:bottom w:val="single" w:sz="12" w:space="0" w:color="auto"/>
            </w:tcBorders>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E20405">
        <w:trPr>
          <w:trHeight w:val="20"/>
        </w:trPr>
        <w:tc>
          <w:tcPr>
            <w:tcW w:w="4383" w:type="pct"/>
            <w:gridSpan w:val="13"/>
            <w:tcBorders>
              <w:top w:val="single" w:sz="12" w:space="0" w:color="auto"/>
            </w:tcBorders>
          </w:tcPr>
          <w:p w:rsidR="00A42753" w:rsidRPr="001A6A34" w:rsidRDefault="00A42753" w:rsidP="001A6A34">
            <w:pPr>
              <w:spacing w:line="276" w:lineRule="auto"/>
              <w:jc w:val="center"/>
            </w:pPr>
            <w:r w:rsidRPr="001A6A34">
              <w:rPr>
                <w:b/>
                <w:i/>
                <w:iCs/>
                <w:color w:val="000000"/>
              </w:rPr>
              <w:t>Для подачи документов</w:t>
            </w:r>
          </w:p>
        </w:tc>
        <w:tc>
          <w:tcPr>
            <w:tcW w:w="617" w:type="pct"/>
            <w:tcBorders>
              <w:top w:val="single" w:sz="12" w:space="0" w:color="auto"/>
            </w:tcBorders>
          </w:tcPr>
          <w:p w:rsidR="00A42753" w:rsidRPr="001A6A34" w:rsidRDefault="00A42753" w:rsidP="001A6A34">
            <w:pPr>
              <w:spacing w:line="276" w:lineRule="auto"/>
              <w:jc w:val="center"/>
              <w:rPr>
                <w:b/>
                <w:color w:val="000000"/>
              </w:rPr>
            </w:pPr>
          </w:p>
        </w:tc>
      </w:tr>
      <w:tr w:rsidR="00A42753" w:rsidRPr="001A6A34" w:rsidTr="00E20405">
        <w:trPr>
          <w:trHeight w:val="20"/>
        </w:trPr>
        <w:tc>
          <w:tcPr>
            <w:tcW w:w="1048" w:type="pct"/>
          </w:tcPr>
          <w:p w:rsidR="00A42753" w:rsidRPr="001A6A34" w:rsidRDefault="00A42753" w:rsidP="001A6A34">
            <w:pPr>
              <w:spacing w:line="276" w:lineRule="auto"/>
              <w:rPr>
                <w:b/>
                <w:i/>
                <w:iCs/>
                <w:color w:val="000000"/>
              </w:rPr>
            </w:pPr>
            <w:r w:rsidRPr="001A6A34">
              <w:rPr>
                <w:b/>
                <w:i/>
                <w:iCs/>
                <w:color w:val="000000"/>
              </w:rPr>
              <w:t>норматв</w:t>
            </w:r>
          </w:p>
        </w:tc>
        <w:tc>
          <w:tcPr>
            <w:tcW w:w="3335" w:type="pct"/>
            <w:gridSpan w:val="12"/>
          </w:tcPr>
          <w:p w:rsidR="00A42753" w:rsidRPr="001A6A34" w:rsidRDefault="00A42753" w:rsidP="001A6A34">
            <w:pPr>
              <w:spacing w:line="276" w:lineRule="auto"/>
              <w:jc w:val="center"/>
            </w:pPr>
            <w:r w:rsidRPr="001A6A34">
              <w:rPr>
                <w:b/>
                <w:i/>
              </w:rPr>
              <w:t>не установлено</w:t>
            </w:r>
          </w:p>
        </w:tc>
        <w:tc>
          <w:tcPr>
            <w:tcW w:w="617" w:type="pct"/>
          </w:tcPr>
          <w:p w:rsidR="00A42753" w:rsidRPr="001A6A34" w:rsidRDefault="00A42753" w:rsidP="001A6A34">
            <w:pPr>
              <w:spacing w:line="276" w:lineRule="auto"/>
              <w:jc w:val="center"/>
              <w:rPr>
                <w:b/>
                <w:color w:val="000000"/>
              </w:rPr>
            </w:pPr>
          </w:p>
        </w:tc>
      </w:tr>
      <w:tr w:rsidR="00A42753" w:rsidRPr="001A6A34" w:rsidTr="00E20405">
        <w:trPr>
          <w:trHeight w:val="20"/>
        </w:trPr>
        <w:tc>
          <w:tcPr>
            <w:tcW w:w="1048" w:type="pct"/>
          </w:tcPr>
          <w:p w:rsidR="00A42753" w:rsidRPr="001A6A34" w:rsidRDefault="00A42753" w:rsidP="001A6A34">
            <w:pPr>
              <w:spacing w:line="276" w:lineRule="auto"/>
              <w:rPr>
                <w:iCs/>
                <w:color w:val="000000"/>
              </w:rPr>
            </w:pPr>
            <w:r w:rsidRPr="001A6A34">
              <w:rPr>
                <w:iCs/>
                <w:color w:val="000000"/>
              </w:rPr>
              <w:t>минимальное значение</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267" w:type="pct"/>
          </w:tcPr>
          <w:p w:rsidR="00A42753" w:rsidRPr="001A6A34" w:rsidRDefault="00A42753" w:rsidP="001A6A34">
            <w:pPr>
              <w:spacing w:line="276" w:lineRule="auto"/>
              <w:jc w:val="center"/>
              <w:rPr>
                <w:color w:val="000000"/>
              </w:rPr>
            </w:pPr>
            <w:r w:rsidRPr="001A6A34">
              <w:rPr>
                <w:color w:val="000000"/>
              </w:rPr>
              <w:t>3</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333" w:type="pct"/>
          </w:tcPr>
          <w:p w:rsidR="00A42753" w:rsidRPr="001A6A34" w:rsidRDefault="00A42753" w:rsidP="001A6A34">
            <w:pPr>
              <w:spacing w:line="276" w:lineRule="auto"/>
              <w:jc w:val="center"/>
              <w:rPr>
                <w:color w:val="000000"/>
              </w:rPr>
            </w:pPr>
            <w:r w:rsidRPr="001A6A34">
              <w:rPr>
                <w:color w:val="000000"/>
              </w:rPr>
              <w:t>0</w:t>
            </w:r>
          </w:p>
        </w:tc>
        <w:tc>
          <w:tcPr>
            <w:tcW w:w="333" w:type="pct"/>
          </w:tcPr>
          <w:p w:rsidR="00A42753" w:rsidRPr="001A6A34" w:rsidRDefault="00A42753" w:rsidP="001A6A34">
            <w:pPr>
              <w:spacing w:line="276" w:lineRule="auto"/>
              <w:jc w:val="center"/>
              <w:rPr>
                <w:color w:val="000000"/>
              </w:rPr>
            </w:pPr>
            <w:r w:rsidRPr="001A6A34">
              <w:rPr>
                <w:color w:val="000000"/>
              </w:rPr>
              <w:t>1</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70" w:type="pct"/>
          </w:tcPr>
          <w:p w:rsidR="00A42753" w:rsidRPr="001A6A34" w:rsidRDefault="00A42753" w:rsidP="001A6A34">
            <w:pPr>
              <w:spacing w:line="276" w:lineRule="auto"/>
              <w:jc w:val="center"/>
              <w:rPr>
                <w:color w:val="000000"/>
              </w:rPr>
            </w:pPr>
            <w:r w:rsidRPr="001A6A34">
              <w:rPr>
                <w:color w:val="000000"/>
              </w:rPr>
              <w:t>2</w:t>
            </w:r>
          </w:p>
        </w:tc>
        <w:tc>
          <w:tcPr>
            <w:tcW w:w="263" w:type="pct"/>
          </w:tcPr>
          <w:p w:rsidR="00A42753" w:rsidRPr="001A6A34" w:rsidRDefault="00A42753" w:rsidP="001A6A34">
            <w:pPr>
              <w:spacing w:line="276" w:lineRule="auto"/>
              <w:jc w:val="center"/>
              <w:rPr>
                <w:color w:val="000000"/>
              </w:rPr>
            </w:pPr>
            <w:r w:rsidRPr="001A6A34">
              <w:rPr>
                <w:color w:val="000000"/>
              </w:rPr>
              <w:t>2</w:t>
            </w:r>
          </w:p>
        </w:tc>
        <w:tc>
          <w:tcPr>
            <w:tcW w:w="267" w:type="pct"/>
          </w:tcPr>
          <w:p w:rsidR="00A42753" w:rsidRPr="001A6A34" w:rsidRDefault="00A42753" w:rsidP="001A6A34">
            <w:pPr>
              <w:spacing w:line="276" w:lineRule="auto"/>
              <w:jc w:val="center"/>
              <w:rPr>
                <w:color w:val="000000"/>
              </w:rPr>
            </w:pPr>
            <w:r w:rsidRPr="001A6A34">
              <w:rPr>
                <w:color w:val="000000"/>
              </w:rPr>
              <w:t>2</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617" w:type="pct"/>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E20405">
        <w:trPr>
          <w:trHeight w:val="20"/>
        </w:trPr>
        <w:tc>
          <w:tcPr>
            <w:tcW w:w="1048" w:type="pct"/>
          </w:tcPr>
          <w:p w:rsidR="00A42753" w:rsidRPr="001A6A34" w:rsidRDefault="00A42753" w:rsidP="001A6A34">
            <w:pPr>
              <w:spacing w:line="276" w:lineRule="auto"/>
              <w:rPr>
                <w:iCs/>
                <w:color w:val="000000"/>
              </w:rPr>
            </w:pPr>
            <w:r w:rsidRPr="001A6A34">
              <w:rPr>
                <w:iCs/>
                <w:color w:val="000000"/>
              </w:rPr>
              <w:t>среднее значение</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267" w:type="pct"/>
          </w:tcPr>
          <w:p w:rsidR="00A42753" w:rsidRPr="001A6A34" w:rsidRDefault="00A42753" w:rsidP="001A6A34">
            <w:pPr>
              <w:spacing w:line="276" w:lineRule="auto"/>
              <w:jc w:val="center"/>
              <w:rPr>
                <w:color w:val="000000"/>
              </w:rPr>
            </w:pPr>
            <w:r w:rsidRPr="001A6A34">
              <w:rPr>
                <w:color w:val="000000"/>
              </w:rPr>
              <w:t>3</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333" w:type="pct"/>
          </w:tcPr>
          <w:p w:rsidR="00A42753" w:rsidRPr="001A6A34" w:rsidRDefault="00A42753" w:rsidP="001A6A34">
            <w:pPr>
              <w:spacing w:line="276" w:lineRule="auto"/>
              <w:jc w:val="center"/>
              <w:rPr>
                <w:color w:val="000000"/>
              </w:rPr>
            </w:pPr>
            <w:r w:rsidRPr="001A6A34">
              <w:rPr>
                <w:color w:val="000000"/>
              </w:rPr>
              <w:t>0,67</w:t>
            </w:r>
          </w:p>
        </w:tc>
        <w:tc>
          <w:tcPr>
            <w:tcW w:w="333" w:type="pct"/>
          </w:tcPr>
          <w:p w:rsidR="00A42753" w:rsidRPr="001A6A34" w:rsidRDefault="00A42753" w:rsidP="001A6A34">
            <w:pPr>
              <w:spacing w:line="276" w:lineRule="auto"/>
              <w:jc w:val="center"/>
              <w:rPr>
                <w:color w:val="000000"/>
              </w:rPr>
            </w:pPr>
            <w:r w:rsidRPr="001A6A34">
              <w:rPr>
                <w:color w:val="000000"/>
              </w:rPr>
              <w:t>4</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70" w:type="pct"/>
          </w:tcPr>
          <w:p w:rsidR="00A42753" w:rsidRPr="001A6A34" w:rsidRDefault="00A42753" w:rsidP="001A6A34">
            <w:pPr>
              <w:spacing w:line="276" w:lineRule="auto"/>
              <w:jc w:val="center"/>
              <w:rPr>
                <w:color w:val="000000"/>
              </w:rPr>
            </w:pPr>
            <w:r w:rsidRPr="001A6A34">
              <w:rPr>
                <w:color w:val="000000"/>
              </w:rPr>
              <w:t>3,5</w:t>
            </w:r>
          </w:p>
        </w:tc>
        <w:tc>
          <w:tcPr>
            <w:tcW w:w="263" w:type="pct"/>
          </w:tcPr>
          <w:p w:rsidR="00A42753" w:rsidRPr="001A6A34" w:rsidRDefault="00A42753" w:rsidP="001A6A34">
            <w:pPr>
              <w:spacing w:line="276" w:lineRule="auto"/>
              <w:jc w:val="center"/>
              <w:rPr>
                <w:color w:val="000000"/>
              </w:rPr>
            </w:pPr>
            <w:r w:rsidRPr="001A6A34">
              <w:rPr>
                <w:color w:val="000000"/>
              </w:rPr>
              <w:t>5</w:t>
            </w:r>
          </w:p>
        </w:tc>
        <w:tc>
          <w:tcPr>
            <w:tcW w:w="267" w:type="pct"/>
          </w:tcPr>
          <w:p w:rsidR="00A42753" w:rsidRPr="001A6A34" w:rsidRDefault="00A42753" w:rsidP="001A6A34">
            <w:pPr>
              <w:spacing w:line="276" w:lineRule="auto"/>
              <w:jc w:val="center"/>
              <w:rPr>
                <w:color w:val="000000"/>
              </w:rPr>
            </w:pPr>
            <w:r w:rsidRPr="001A6A34">
              <w:rPr>
                <w:color w:val="000000"/>
              </w:rPr>
              <w:t>2</w:t>
            </w:r>
          </w:p>
        </w:tc>
        <w:tc>
          <w:tcPr>
            <w:tcW w:w="267" w:type="pct"/>
          </w:tcPr>
          <w:p w:rsidR="00A42753" w:rsidRPr="001A6A34" w:rsidRDefault="00A42753" w:rsidP="001A6A34">
            <w:pPr>
              <w:spacing w:line="276" w:lineRule="auto"/>
              <w:jc w:val="center"/>
              <w:rPr>
                <w:color w:val="000000"/>
              </w:rPr>
            </w:pPr>
            <w:r w:rsidRPr="001A6A34">
              <w:rPr>
                <w:color w:val="000000"/>
              </w:rPr>
              <w:t>1</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617" w:type="pct"/>
          </w:tcPr>
          <w:p w:rsidR="00A42753" w:rsidRPr="001A6A34" w:rsidRDefault="00A42753" w:rsidP="001A6A34">
            <w:pPr>
              <w:spacing w:line="276" w:lineRule="auto"/>
              <w:jc w:val="center"/>
              <w:rPr>
                <w:b/>
                <w:color w:val="000000"/>
              </w:rPr>
            </w:pPr>
            <w:r w:rsidRPr="001A6A34">
              <w:rPr>
                <w:b/>
                <w:color w:val="000000"/>
              </w:rPr>
              <w:t>2,4</w:t>
            </w:r>
          </w:p>
        </w:tc>
      </w:tr>
      <w:tr w:rsidR="00A42753" w:rsidRPr="001A6A34" w:rsidTr="00E20405">
        <w:trPr>
          <w:trHeight w:val="20"/>
        </w:trPr>
        <w:tc>
          <w:tcPr>
            <w:tcW w:w="1048" w:type="pct"/>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267" w:type="pct"/>
            <w:shd w:val="clear" w:color="auto" w:fill="auto"/>
          </w:tcPr>
          <w:p w:rsidR="00A42753" w:rsidRPr="001A6A34" w:rsidRDefault="00A42753" w:rsidP="001A6A34">
            <w:pPr>
              <w:spacing w:line="276" w:lineRule="auto"/>
              <w:jc w:val="center"/>
              <w:rPr>
                <w:color w:val="000000"/>
              </w:rPr>
            </w:pPr>
            <w:r w:rsidRPr="001A6A34">
              <w:rPr>
                <w:color w:val="000000"/>
              </w:rPr>
              <w:t>3</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333" w:type="pct"/>
          </w:tcPr>
          <w:p w:rsidR="00A42753" w:rsidRPr="001A6A34" w:rsidRDefault="00A42753" w:rsidP="001A6A34">
            <w:pPr>
              <w:spacing w:line="276" w:lineRule="auto"/>
              <w:jc w:val="center"/>
              <w:rPr>
                <w:color w:val="000000"/>
              </w:rPr>
            </w:pPr>
            <w:r w:rsidRPr="001A6A34">
              <w:rPr>
                <w:color w:val="000000"/>
              </w:rPr>
              <w:t>2</w:t>
            </w:r>
          </w:p>
        </w:tc>
        <w:tc>
          <w:tcPr>
            <w:tcW w:w="333" w:type="pct"/>
          </w:tcPr>
          <w:p w:rsidR="00A42753" w:rsidRPr="001A6A34" w:rsidRDefault="00A42753" w:rsidP="001A6A34">
            <w:pPr>
              <w:spacing w:line="276" w:lineRule="auto"/>
              <w:jc w:val="center"/>
              <w:rPr>
                <w:color w:val="000000"/>
              </w:rPr>
            </w:pPr>
            <w:r w:rsidRPr="001A6A34">
              <w:rPr>
                <w:color w:val="000000"/>
              </w:rPr>
              <w:t>8</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67" w:type="pct"/>
          </w:tcPr>
          <w:p w:rsidR="00A42753" w:rsidRPr="001A6A34" w:rsidRDefault="00A42753" w:rsidP="001A6A34">
            <w:pPr>
              <w:spacing w:line="276" w:lineRule="auto"/>
              <w:jc w:val="center"/>
              <w:rPr>
                <w:color w:val="000000"/>
              </w:rPr>
            </w:pPr>
            <w:r w:rsidRPr="001A6A34">
              <w:rPr>
                <w:color w:val="000000"/>
              </w:rPr>
              <w:t>0</w:t>
            </w:r>
          </w:p>
        </w:tc>
        <w:tc>
          <w:tcPr>
            <w:tcW w:w="270" w:type="pct"/>
          </w:tcPr>
          <w:p w:rsidR="00A42753" w:rsidRPr="001A6A34" w:rsidRDefault="00A42753" w:rsidP="001A6A34">
            <w:pPr>
              <w:spacing w:line="276" w:lineRule="auto"/>
              <w:jc w:val="center"/>
              <w:rPr>
                <w:color w:val="000000"/>
              </w:rPr>
            </w:pPr>
            <w:r w:rsidRPr="001A6A34">
              <w:rPr>
                <w:color w:val="000000"/>
              </w:rPr>
              <w:t>5</w:t>
            </w:r>
          </w:p>
        </w:tc>
        <w:tc>
          <w:tcPr>
            <w:tcW w:w="263" w:type="pct"/>
          </w:tcPr>
          <w:p w:rsidR="00A42753" w:rsidRPr="001A6A34" w:rsidRDefault="00A42753" w:rsidP="001A6A34">
            <w:pPr>
              <w:spacing w:line="276" w:lineRule="auto"/>
              <w:jc w:val="center"/>
              <w:rPr>
                <w:color w:val="000000"/>
              </w:rPr>
            </w:pPr>
            <w:r w:rsidRPr="001A6A34">
              <w:rPr>
                <w:color w:val="000000"/>
              </w:rPr>
              <w:t>8</w:t>
            </w:r>
          </w:p>
        </w:tc>
        <w:tc>
          <w:tcPr>
            <w:tcW w:w="267" w:type="pct"/>
          </w:tcPr>
          <w:p w:rsidR="00A42753" w:rsidRPr="001A6A34" w:rsidRDefault="00A42753" w:rsidP="001A6A34">
            <w:pPr>
              <w:spacing w:line="276" w:lineRule="auto"/>
              <w:jc w:val="center"/>
              <w:rPr>
                <w:color w:val="000000"/>
              </w:rPr>
            </w:pPr>
            <w:r w:rsidRPr="001A6A34">
              <w:rPr>
                <w:color w:val="000000"/>
              </w:rPr>
              <w:t>2</w:t>
            </w:r>
          </w:p>
        </w:tc>
        <w:tc>
          <w:tcPr>
            <w:tcW w:w="267" w:type="pct"/>
          </w:tcPr>
          <w:p w:rsidR="00A42753" w:rsidRPr="001A6A34" w:rsidRDefault="00A42753" w:rsidP="001A6A34">
            <w:pPr>
              <w:spacing w:line="276" w:lineRule="auto"/>
              <w:jc w:val="center"/>
              <w:rPr>
                <w:color w:val="000000"/>
              </w:rPr>
            </w:pPr>
            <w:r w:rsidRPr="001A6A34">
              <w:rPr>
                <w:color w:val="000000"/>
              </w:rPr>
              <w:t>2</w:t>
            </w:r>
          </w:p>
        </w:tc>
        <w:tc>
          <w:tcPr>
            <w:tcW w:w="267" w:type="pct"/>
          </w:tcPr>
          <w:p w:rsidR="00A42753" w:rsidRPr="001A6A34" w:rsidRDefault="00A42753" w:rsidP="001A6A34">
            <w:pPr>
              <w:spacing w:line="276" w:lineRule="auto"/>
              <w:jc w:val="center"/>
              <w:rPr>
                <w:color w:val="000000"/>
              </w:rPr>
            </w:pPr>
            <w:r w:rsidRPr="001A6A34">
              <w:rPr>
                <w:color w:val="000000"/>
              </w:rPr>
              <w:t>5</w:t>
            </w:r>
          </w:p>
        </w:tc>
        <w:tc>
          <w:tcPr>
            <w:tcW w:w="617" w:type="pct"/>
          </w:tcPr>
          <w:p w:rsidR="00A42753" w:rsidRPr="001A6A34" w:rsidRDefault="00A42753" w:rsidP="001A6A34">
            <w:pPr>
              <w:spacing w:line="276" w:lineRule="auto"/>
              <w:jc w:val="center"/>
              <w:rPr>
                <w:b/>
                <w:color w:val="000000"/>
              </w:rPr>
            </w:pPr>
            <w:r w:rsidRPr="001A6A34">
              <w:rPr>
                <w:b/>
                <w:color w:val="000000"/>
              </w:rPr>
              <w:t>8</w:t>
            </w:r>
          </w:p>
        </w:tc>
      </w:tr>
      <w:tr w:rsidR="00A42753" w:rsidRPr="001A6A34" w:rsidTr="00E20405">
        <w:trPr>
          <w:trHeight w:val="20"/>
        </w:trPr>
        <w:tc>
          <w:tcPr>
            <w:tcW w:w="4383" w:type="pct"/>
            <w:gridSpan w:val="13"/>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b/>
                <w:i/>
                <w:iCs/>
                <w:color w:val="000000"/>
              </w:rPr>
              <w:t>Для получения результата</w:t>
            </w:r>
          </w:p>
        </w:tc>
        <w:tc>
          <w:tcPr>
            <w:tcW w:w="61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b/>
                <w:color w:val="000000"/>
              </w:rPr>
            </w:pPr>
          </w:p>
        </w:tc>
      </w:tr>
      <w:tr w:rsidR="00A42753" w:rsidRPr="001A6A34" w:rsidTr="00E20405">
        <w:trPr>
          <w:trHeight w:val="20"/>
        </w:trPr>
        <w:tc>
          <w:tcPr>
            <w:tcW w:w="1048"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b/>
                <w:i/>
                <w:iCs/>
                <w:color w:val="000000"/>
              </w:rPr>
            </w:pPr>
            <w:r w:rsidRPr="001A6A34">
              <w:rPr>
                <w:b/>
                <w:i/>
                <w:iCs/>
                <w:color w:val="000000"/>
              </w:rPr>
              <w:t>норматв</w:t>
            </w:r>
          </w:p>
        </w:tc>
        <w:tc>
          <w:tcPr>
            <w:tcW w:w="3335" w:type="pct"/>
            <w:gridSpan w:val="12"/>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b/>
                <w:i/>
              </w:rPr>
              <w:t>не установлено</w:t>
            </w:r>
          </w:p>
        </w:tc>
        <w:tc>
          <w:tcPr>
            <w:tcW w:w="61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b/>
                <w:color w:val="000000"/>
              </w:rPr>
            </w:pPr>
          </w:p>
        </w:tc>
      </w:tr>
      <w:tr w:rsidR="00A42753" w:rsidRPr="001A6A34" w:rsidTr="00E20405">
        <w:trPr>
          <w:trHeight w:val="20"/>
        </w:trPr>
        <w:tc>
          <w:tcPr>
            <w:tcW w:w="1048"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минимальное значение</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4</w:t>
            </w:r>
          </w:p>
        </w:tc>
        <w:tc>
          <w:tcPr>
            <w:tcW w:w="267"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70"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w:t>
            </w:r>
          </w:p>
        </w:tc>
        <w:tc>
          <w:tcPr>
            <w:tcW w:w="26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0</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0</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61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E20405">
        <w:trPr>
          <w:trHeight w:val="20"/>
        </w:trPr>
        <w:tc>
          <w:tcPr>
            <w:tcW w:w="1048"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среднее значение</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4</w:t>
            </w:r>
          </w:p>
        </w:tc>
        <w:tc>
          <w:tcPr>
            <w:tcW w:w="267"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2,33</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2,25</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70"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3,5</w:t>
            </w:r>
          </w:p>
        </w:tc>
        <w:tc>
          <w:tcPr>
            <w:tcW w:w="26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0</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61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b/>
                <w:color w:val="000000"/>
              </w:rPr>
            </w:pPr>
            <w:r w:rsidRPr="001A6A34">
              <w:rPr>
                <w:b/>
                <w:color w:val="000000"/>
              </w:rPr>
              <w:t>2</w:t>
            </w:r>
          </w:p>
        </w:tc>
      </w:tr>
      <w:tr w:rsidR="00A42753" w:rsidRPr="001A6A34" w:rsidTr="00E20405">
        <w:trPr>
          <w:trHeight w:val="20"/>
        </w:trPr>
        <w:tc>
          <w:tcPr>
            <w:tcW w:w="1048"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4</w:t>
            </w:r>
          </w:p>
        </w:tc>
        <w:tc>
          <w:tcPr>
            <w:tcW w:w="267"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w:t>
            </w:r>
          </w:p>
        </w:tc>
        <w:tc>
          <w:tcPr>
            <w:tcW w:w="33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70"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4</w:t>
            </w:r>
          </w:p>
        </w:tc>
        <w:tc>
          <w:tcPr>
            <w:tcW w:w="26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0</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61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b/>
                <w:color w:val="000000"/>
              </w:rPr>
            </w:pPr>
            <w:r w:rsidRPr="001A6A34">
              <w:rPr>
                <w:b/>
                <w:color w:val="000000"/>
              </w:rPr>
              <w:t>4</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Максимальные временные издержки заявителей на ожидание в очереди также не значительны - 8 минут для подачи документов и 4 минуты для получения результата услуги.</w:t>
      </w:r>
    </w:p>
    <w:p w:rsidR="00A42753" w:rsidRPr="001A6A34" w:rsidRDefault="00A42753" w:rsidP="001A6A34">
      <w:pPr>
        <w:tabs>
          <w:tab w:val="left" w:pos="1134"/>
        </w:tabs>
        <w:spacing w:line="360" w:lineRule="auto"/>
        <w:ind w:firstLine="709"/>
        <w:jc w:val="both"/>
        <w:rPr>
          <w:b/>
          <w:i/>
          <w:sz w:val="28"/>
        </w:rPr>
      </w:pPr>
      <w:r w:rsidRPr="001A6A34">
        <w:rPr>
          <w:b/>
          <w:i/>
          <w:sz w:val="28"/>
        </w:rPr>
        <w:t>4.4. Уровень финансовых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опроса респонденты указали, что финансовых расходов при получении услуг не понесли.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фактов обращения к услугам посредников (сторонних организаций) и мотивирования чиновников не выявлено.</w:t>
      </w:r>
    </w:p>
    <w:p w:rsidR="00A42753" w:rsidRPr="001A6A34" w:rsidRDefault="00A42753" w:rsidP="001A6A34">
      <w:pPr>
        <w:numPr>
          <w:ilvl w:val="0"/>
          <w:numId w:val="320"/>
        </w:numPr>
        <w:tabs>
          <w:tab w:val="left" w:pos="1134"/>
        </w:tabs>
        <w:spacing w:line="360" w:lineRule="auto"/>
        <w:ind w:left="0" w:firstLine="709"/>
        <w:jc w:val="both"/>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80%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Среди остальных респондентов наибольшее недовольство вызывает:</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Сложность заполнения официальных бланков</w:t>
      </w:r>
      <w:r w:rsidRPr="001A6A34">
        <w:rPr>
          <w:sz w:val="28"/>
          <w:szCs w:val="28"/>
        </w:rPr>
        <w:tab/>
        <w:t>17,14%;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Хождение по многим кабинетам (или учреждениям)</w:t>
      </w:r>
      <w:r w:rsidRPr="001A6A34">
        <w:rPr>
          <w:sz w:val="28"/>
          <w:szCs w:val="28"/>
        </w:rPr>
        <w:tab/>
        <w:t>5,71%.</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Следует отметить, что в Венгеровском районе заявители не указывали в качестве затруднений такие аспекты как:</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Дороговизна услуг (пошлин, платежей)</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Неудобный режим работы учреждений</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Большие очереди</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Отсутствие необходимой информации об услугах (формы отчетности, порядок предоставления, действующие налоги и сборы и др.)</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Отсутствие наглядной информации о порядке получения государственной услуги (на стендах, на официальных сайтах органов государственной власти и т.д.) </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Недостаточный профессиональный уровень работников учреждений</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Низкая культура работников учреждений</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Вымогательство при оформлении документов</w:t>
      </w:r>
    </w:p>
    <w:p w:rsidR="00A42753" w:rsidRPr="001A6A34" w:rsidRDefault="00A42753" w:rsidP="001A6A34">
      <w:pPr>
        <w:pStyle w:val="48"/>
        <w:widowControl/>
        <w:numPr>
          <w:ilvl w:val="0"/>
          <w:numId w:val="316"/>
        </w:numPr>
        <w:tabs>
          <w:tab w:val="left" w:pos="1134"/>
        </w:tabs>
        <w:spacing w:line="360" w:lineRule="auto"/>
        <w:ind w:left="0" w:firstLine="709"/>
        <w:jc w:val="both"/>
        <w:rPr>
          <w:sz w:val="28"/>
          <w:szCs w:val="28"/>
        </w:rPr>
      </w:pPr>
      <w:r w:rsidRPr="001A6A34">
        <w:rPr>
          <w:sz w:val="28"/>
          <w:szCs w:val="28"/>
        </w:rPr>
        <w:t xml:space="preserve"> Отсутствие возможности получить консультацию или справочную информацию в органах, предоставляющих государственные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77% респондентов назвали этап сбора необходимых документов и 23% - трудностей при получении услуг не испытывали.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Основным направлением повышения качества и доступности муниципальных услуг заявители видят в налаживании взаимодействия между органами: в среднем 71,4% опрошенных посчитали это решением проблемы. Также в качестве направления повышения качества и доступности услуг называли организацию предоставления услуг с использованием сети Интернет за это высказалось 11,43% опрошенных.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По 5,7% опрошенных посчитали решением проблемы: </w:t>
      </w:r>
      <w:r w:rsidRPr="001A6A34">
        <w:rPr>
          <w:iCs/>
          <w:color w:val="000000"/>
          <w:sz w:val="28"/>
          <w:szCs w:val="28"/>
        </w:rPr>
        <w:t>предоставление услуг в МФЦ и изменение действующего законодательства.</w:t>
      </w:r>
    </w:p>
    <w:p w:rsidR="00A42753" w:rsidRPr="001A6A34" w:rsidRDefault="00A42753" w:rsidP="001A6A34">
      <w:pPr>
        <w:numPr>
          <w:ilvl w:val="0"/>
          <w:numId w:val="320"/>
        </w:numPr>
        <w:tabs>
          <w:tab w:val="left" w:pos="1134"/>
        </w:tabs>
        <w:spacing w:line="360" w:lineRule="auto"/>
        <w:ind w:left="0" w:firstLine="709"/>
        <w:jc w:val="both"/>
        <w:rPr>
          <w:b/>
          <w:sz w:val="28"/>
          <w:szCs w:val="28"/>
        </w:rPr>
      </w:pPr>
      <w:r w:rsidRPr="001A6A34">
        <w:rPr>
          <w:b/>
          <w:sz w:val="28"/>
          <w:szCs w:val="28"/>
        </w:rPr>
        <w:t>Общая оценка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100% опрошенных.</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Интегральный уровень качества и доступности муниципальных услуг составил 81,87%.</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уровня удовлетворенности заявителей может быть рекомендовано следующее: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с использованием сети Интернет. </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Повышение уровня регламентации услуг.</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Повышение качества и доступности информирования заявителей по вопросам предоставления муниципальных услуг,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Организация межведомственного взаимодействия.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Организация предоставления услуг на базе МФЦ.</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9" w:name="_Toc353797399"/>
      <w:r w:rsidR="000877D5" w:rsidRPr="001A6A34">
        <w:rPr>
          <w:rFonts w:ascii="Times New Roman" w:hAnsi="Times New Roman"/>
          <w:color w:val="auto"/>
        </w:rPr>
        <w:t>ПРИЛОЖЕНИЕ 25. РЕЗУЛЬТАТЫ МОНИТОРИНГА КАЧЕСТВА И ДОСТУПНОСТИ МУНИЦИПАЛЬНЫХ УСЛУГ В ДОВОЛЕНСКОМ РАЙОНЕ</w:t>
      </w:r>
      <w:bookmarkEnd w:id="9"/>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10" w:name="_Toc353797400"/>
      <w:r w:rsidRPr="001A6A34">
        <w:rPr>
          <w:rFonts w:ascii="Times New Roman" w:hAnsi="Times New Roman"/>
          <w:b w:val="0"/>
          <w:i w:val="0"/>
          <w:smallCaps/>
        </w:rPr>
        <w:t>Доволенский район</w:t>
      </w:r>
      <w:bookmarkEnd w:id="10"/>
    </w:p>
    <w:tbl>
      <w:tblPr>
        <w:tblW w:w="5000" w:type="pct"/>
        <w:tblLook w:val="01E0" w:firstRow="1" w:lastRow="1" w:firstColumn="1" w:lastColumn="1" w:noHBand="0" w:noVBand="0"/>
      </w:tblPr>
      <w:tblGrid>
        <w:gridCol w:w="3177"/>
        <w:gridCol w:w="6677"/>
      </w:tblGrid>
      <w:tr w:rsidR="00A42753" w:rsidRPr="001A6A34" w:rsidTr="00EF697D">
        <w:tc>
          <w:tcPr>
            <w:tcW w:w="1612" w:type="pct"/>
          </w:tcPr>
          <w:p w:rsidR="00A42753" w:rsidRPr="001A6A34" w:rsidRDefault="00A42753" w:rsidP="001A6A34">
            <w:pPr>
              <w:rPr>
                <w:b/>
                <w:sz w:val="28"/>
                <w:szCs w:val="28"/>
              </w:rPr>
            </w:pPr>
            <w:r w:rsidRPr="001A6A34">
              <w:rPr>
                <w:b/>
                <w:sz w:val="28"/>
                <w:szCs w:val="28"/>
              </w:rPr>
              <w:t>Место проведения  опроса:</w:t>
            </w:r>
          </w:p>
          <w:p w:rsidR="00A42753" w:rsidRPr="001A6A34" w:rsidRDefault="00A42753" w:rsidP="001A6A34">
            <w:pPr>
              <w:rPr>
                <w:b/>
                <w:sz w:val="28"/>
                <w:szCs w:val="28"/>
              </w:rPr>
            </w:pPr>
          </w:p>
        </w:tc>
        <w:tc>
          <w:tcPr>
            <w:tcW w:w="3388" w:type="pct"/>
          </w:tcPr>
          <w:p w:rsidR="00A42753" w:rsidRPr="001A6A34" w:rsidRDefault="00A42753" w:rsidP="001A6A34">
            <w:pPr>
              <w:rPr>
                <w:sz w:val="28"/>
                <w:szCs w:val="28"/>
              </w:rPr>
            </w:pPr>
            <w:r w:rsidRPr="001A6A34">
              <w:rPr>
                <w:sz w:val="28"/>
                <w:szCs w:val="28"/>
              </w:rPr>
              <w:t>Администрация Доволенского района</w:t>
            </w:r>
          </w:p>
          <w:p w:rsidR="00A42753" w:rsidRPr="001A6A34" w:rsidRDefault="00A42753" w:rsidP="001A6A34">
            <w:pPr>
              <w:rPr>
                <w:sz w:val="28"/>
                <w:szCs w:val="28"/>
              </w:rPr>
            </w:pPr>
            <w:r w:rsidRPr="001A6A34">
              <w:rPr>
                <w:sz w:val="28"/>
                <w:szCs w:val="28"/>
              </w:rPr>
              <w:t>Администрация с. Довольное</w:t>
            </w:r>
          </w:p>
        </w:tc>
      </w:tr>
      <w:tr w:rsidR="00A42753" w:rsidRPr="001A6A34" w:rsidTr="00EF697D">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30</w:t>
            </w:r>
          </w:p>
        </w:tc>
      </w:tr>
      <w:tr w:rsidR="00A42753" w:rsidRPr="001A6A34" w:rsidTr="00EF697D">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27</w:t>
            </w:r>
          </w:p>
        </w:tc>
      </w:tr>
    </w:tbl>
    <w:p w:rsidR="00A42753" w:rsidRPr="001A6A34" w:rsidRDefault="00A42753" w:rsidP="001A6A34">
      <w:pPr>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Доволенского района и с. Довольное.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Доволенского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Доволенского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numPr>
          <w:ilvl w:val="0"/>
          <w:numId w:val="321"/>
        </w:numPr>
        <w:tabs>
          <w:tab w:val="left" w:pos="81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«прием заявлений, документов, а также постановка граждан на учет в качестве нуждающихся в жилых помещениях» (20%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(42,78% обратившихся);</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w:t>
      </w:r>
      <w:r w:rsidRPr="001A6A34">
        <w:rPr>
          <w:color w:val="000000"/>
          <w:sz w:val="28"/>
          <w:szCs w:val="28"/>
        </w:rPr>
        <w:t xml:space="preserve">19,44% </w:t>
      </w:r>
      <w:r w:rsidRPr="001A6A34">
        <w:rPr>
          <w:sz w:val="28"/>
          <w:szCs w:val="28"/>
        </w:rPr>
        <w:t>обратившихся);</w:t>
      </w:r>
    </w:p>
    <w:p w:rsidR="00A42753" w:rsidRPr="001A6A34" w:rsidRDefault="00A42753" w:rsidP="001A6A34">
      <w:pPr>
        <w:pStyle w:val="48"/>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 (</w:t>
      </w:r>
      <w:r w:rsidRPr="001A6A34">
        <w:rPr>
          <w:color w:val="000000"/>
          <w:sz w:val="28"/>
          <w:szCs w:val="28"/>
        </w:rPr>
        <w:t>19,44%</w:t>
      </w:r>
      <w:r w:rsidRPr="001A6A34">
        <w:rPr>
          <w:sz w:val="28"/>
          <w:szCs w:val="28"/>
        </w:rPr>
        <w:t>) (табл._1).</w:t>
      </w:r>
    </w:p>
    <w:p w:rsidR="00A42753" w:rsidRPr="001A6A34" w:rsidRDefault="00A42753" w:rsidP="001A6A34">
      <w:pPr>
        <w:pStyle w:val="ac"/>
        <w:spacing w:line="360" w:lineRule="auto"/>
        <w:jc w:val="both"/>
        <w:rPr>
          <w:b w:val="0"/>
          <w:sz w:val="28"/>
          <w:szCs w:val="24"/>
        </w:rPr>
      </w:pPr>
      <w:r w:rsidRPr="001A6A34">
        <w:rPr>
          <w:b w:val="0"/>
          <w:sz w:val="28"/>
          <w:szCs w:val="24"/>
        </w:rPr>
        <w:t>Таблица 1</w:t>
      </w:r>
      <w:r w:rsidR="00EF697D" w:rsidRPr="001A6A34">
        <w:rPr>
          <w:b w:val="0"/>
          <w:sz w:val="28"/>
          <w:szCs w:val="24"/>
        </w:rPr>
        <w:t xml:space="preserve"> – </w:t>
      </w:r>
      <w:r w:rsidRPr="001A6A34">
        <w:rPr>
          <w:b w:val="0"/>
          <w:sz w:val="28"/>
          <w:szCs w:val="24"/>
        </w:rPr>
        <w:t>Востребованность муниципальных услуг по данным ОМСУ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9"/>
        <w:gridCol w:w="6318"/>
        <w:gridCol w:w="1452"/>
        <w:gridCol w:w="1545"/>
      </w:tblGrid>
      <w:tr w:rsidR="00A42753" w:rsidRPr="001A6A34" w:rsidTr="00EF697D">
        <w:trPr>
          <w:trHeight w:val="20"/>
          <w:tblHeader/>
        </w:trPr>
        <w:tc>
          <w:tcPr>
            <w:tcW w:w="273" w:type="pct"/>
            <w:tcBorders>
              <w:bottom w:val="single" w:sz="12" w:space="0" w:color="auto"/>
            </w:tcBorders>
            <w:shd w:val="clear" w:color="auto" w:fill="auto"/>
          </w:tcPr>
          <w:p w:rsidR="00A42753" w:rsidRPr="001A6A34" w:rsidRDefault="00A42753" w:rsidP="001A6A34">
            <w:pPr>
              <w:spacing w:line="276" w:lineRule="auto"/>
              <w:rPr>
                <w:b/>
                <w:bCs/>
              </w:rPr>
            </w:pPr>
            <w:r w:rsidRPr="001A6A34">
              <w:rPr>
                <w:b/>
                <w:bCs/>
              </w:rPr>
              <w:t xml:space="preserve">№ </w:t>
            </w:r>
          </w:p>
        </w:tc>
        <w:tc>
          <w:tcPr>
            <w:tcW w:w="3206" w:type="pct"/>
            <w:tcBorders>
              <w:bottom w:val="single" w:sz="12" w:space="0" w:color="auto"/>
            </w:tcBorders>
            <w:shd w:val="clear" w:color="auto" w:fill="auto"/>
          </w:tcPr>
          <w:p w:rsidR="00A42753" w:rsidRPr="001A6A34" w:rsidRDefault="00A42753" w:rsidP="001A6A34">
            <w:pPr>
              <w:spacing w:line="276" w:lineRule="auto"/>
              <w:rPr>
                <w:b/>
                <w:bCs/>
              </w:rPr>
            </w:pPr>
            <w:r w:rsidRPr="001A6A34">
              <w:rPr>
                <w:b/>
                <w:bCs/>
              </w:rPr>
              <w:t xml:space="preserve">Наименование услуги </w:t>
            </w:r>
          </w:p>
        </w:tc>
        <w:tc>
          <w:tcPr>
            <w:tcW w:w="737" w:type="pct"/>
            <w:tcBorders>
              <w:bottom w:val="single" w:sz="12"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Кол-во обращений</w:t>
            </w:r>
          </w:p>
        </w:tc>
        <w:tc>
          <w:tcPr>
            <w:tcW w:w="785" w:type="pct"/>
            <w:tcBorders>
              <w:bottom w:val="single" w:sz="12"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EF697D">
        <w:trPr>
          <w:trHeight w:val="20"/>
        </w:trPr>
        <w:tc>
          <w:tcPr>
            <w:tcW w:w="273" w:type="pct"/>
            <w:tcBorders>
              <w:top w:val="single" w:sz="12" w:space="0" w:color="auto"/>
            </w:tcBorders>
            <w:shd w:val="clear" w:color="auto" w:fill="auto"/>
          </w:tcPr>
          <w:p w:rsidR="00A42753" w:rsidRPr="001A6A34" w:rsidRDefault="00A42753" w:rsidP="001A6A34">
            <w:pPr>
              <w:spacing w:line="276" w:lineRule="auto"/>
              <w:jc w:val="center"/>
            </w:pPr>
            <w:r w:rsidRPr="001A6A34">
              <w:t>2</w:t>
            </w:r>
          </w:p>
        </w:tc>
        <w:tc>
          <w:tcPr>
            <w:tcW w:w="3206" w:type="pct"/>
            <w:tcBorders>
              <w:top w:val="single" w:sz="12" w:space="0" w:color="auto"/>
            </w:tcBorders>
            <w:shd w:val="clear" w:color="auto" w:fill="auto"/>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7" w:type="pct"/>
            <w:tcBorders>
              <w:top w:val="single" w:sz="12"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33</w:t>
            </w:r>
          </w:p>
        </w:tc>
        <w:tc>
          <w:tcPr>
            <w:tcW w:w="785" w:type="pct"/>
            <w:tcBorders>
              <w:top w:val="single" w:sz="12"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18,33%</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3</w:t>
            </w:r>
          </w:p>
        </w:tc>
        <w:tc>
          <w:tcPr>
            <w:tcW w:w="3206" w:type="pct"/>
            <w:shd w:val="clear" w:color="auto" w:fill="auto"/>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35</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19,44%</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4</w:t>
            </w:r>
          </w:p>
        </w:tc>
        <w:tc>
          <w:tcPr>
            <w:tcW w:w="3206" w:type="pct"/>
            <w:shd w:val="clear" w:color="auto" w:fill="auto"/>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5</w:t>
            </w:r>
          </w:p>
        </w:tc>
        <w:tc>
          <w:tcPr>
            <w:tcW w:w="3206" w:type="pct"/>
            <w:shd w:val="clear" w:color="auto" w:fill="auto"/>
          </w:tcPr>
          <w:p w:rsidR="00A42753" w:rsidRPr="001A6A34" w:rsidRDefault="00A42753" w:rsidP="001A6A34">
            <w:pPr>
              <w:spacing w:line="276" w:lineRule="auto"/>
              <w:jc w:val="both"/>
            </w:pPr>
            <w:r w:rsidRPr="001A6A34">
              <w:t>Оказание социальной помощи</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6</w:t>
            </w:r>
          </w:p>
        </w:tc>
        <w:tc>
          <w:tcPr>
            <w:tcW w:w="3206" w:type="pct"/>
            <w:shd w:val="clear" w:color="auto" w:fill="auto"/>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7</w:t>
            </w:r>
          </w:p>
        </w:tc>
        <w:tc>
          <w:tcPr>
            <w:tcW w:w="3206" w:type="pct"/>
            <w:shd w:val="clear" w:color="auto" w:fill="auto"/>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8</w:t>
            </w:r>
          </w:p>
        </w:tc>
        <w:tc>
          <w:tcPr>
            <w:tcW w:w="3206" w:type="pct"/>
            <w:shd w:val="clear" w:color="auto" w:fill="auto"/>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9</w:t>
            </w:r>
          </w:p>
        </w:tc>
        <w:tc>
          <w:tcPr>
            <w:tcW w:w="3206" w:type="pct"/>
            <w:shd w:val="clear" w:color="auto" w:fill="auto"/>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77</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42,78%</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10</w:t>
            </w:r>
          </w:p>
        </w:tc>
        <w:tc>
          <w:tcPr>
            <w:tcW w:w="3206" w:type="pct"/>
            <w:shd w:val="clear" w:color="auto" w:fill="auto"/>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11</w:t>
            </w:r>
          </w:p>
        </w:tc>
        <w:tc>
          <w:tcPr>
            <w:tcW w:w="3206" w:type="pct"/>
            <w:shd w:val="clear" w:color="auto" w:fill="auto"/>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35</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19,44%</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12</w:t>
            </w:r>
          </w:p>
        </w:tc>
        <w:tc>
          <w:tcPr>
            <w:tcW w:w="3206" w:type="pct"/>
            <w:shd w:val="clear" w:color="auto" w:fill="auto"/>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13</w:t>
            </w:r>
          </w:p>
        </w:tc>
        <w:tc>
          <w:tcPr>
            <w:tcW w:w="3206" w:type="pct"/>
            <w:shd w:val="clear" w:color="auto" w:fill="auto"/>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14</w:t>
            </w:r>
          </w:p>
        </w:tc>
        <w:tc>
          <w:tcPr>
            <w:tcW w:w="3206" w:type="pct"/>
            <w:shd w:val="clear" w:color="auto" w:fill="auto"/>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15</w:t>
            </w:r>
          </w:p>
        </w:tc>
        <w:tc>
          <w:tcPr>
            <w:tcW w:w="3206" w:type="pct"/>
            <w:shd w:val="clear" w:color="auto" w:fill="auto"/>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16</w:t>
            </w:r>
          </w:p>
        </w:tc>
        <w:tc>
          <w:tcPr>
            <w:tcW w:w="3206" w:type="pct"/>
            <w:shd w:val="clear" w:color="auto" w:fill="auto"/>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17</w:t>
            </w:r>
          </w:p>
        </w:tc>
        <w:tc>
          <w:tcPr>
            <w:tcW w:w="3206" w:type="pct"/>
            <w:shd w:val="clear" w:color="auto" w:fill="auto"/>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r w:rsidRPr="001A6A34">
              <w:t>18</w:t>
            </w:r>
          </w:p>
        </w:tc>
        <w:tc>
          <w:tcPr>
            <w:tcW w:w="3206" w:type="pct"/>
            <w:shd w:val="clear" w:color="auto" w:fill="auto"/>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85" w:type="pct"/>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273" w:type="pct"/>
            <w:shd w:val="clear" w:color="auto" w:fill="auto"/>
          </w:tcPr>
          <w:p w:rsidR="00A42753" w:rsidRPr="001A6A34" w:rsidRDefault="00A42753" w:rsidP="001A6A34">
            <w:pPr>
              <w:spacing w:line="276" w:lineRule="auto"/>
              <w:jc w:val="center"/>
            </w:pPr>
          </w:p>
        </w:tc>
        <w:tc>
          <w:tcPr>
            <w:tcW w:w="3206" w:type="pct"/>
            <w:shd w:val="clear" w:color="auto" w:fill="auto"/>
            <w:vAlign w:val="center"/>
          </w:tcPr>
          <w:p w:rsidR="00A42753" w:rsidRPr="001A6A34" w:rsidRDefault="00A42753" w:rsidP="001A6A34">
            <w:pPr>
              <w:spacing w:line="276" w:lineRule="auto"/>
              <w:rPr>
                <w:b/>
              </w:rPr>
            </w:pPr>
            <w:r w:rsidRPr="001A6A34">
              <w:rPr>
                <w:b/>
              </w:rPr>
              <w:t>ИТОГО</w:t>
            </w:r>
          </w:p>
        </w:tc>
        <w:tc>
          <w:tcPr>
            <w:tcW w:w="737" w:type="pct"/>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180</w:t>
            </w:r>
          </w:p>
        </w:tc>
        <w:tc>
          <w:tcPr>
            <w:tcW w:w="785" w:type="pct"/>
            <w:shd w:val="clear" w:color="auto" w:fill="auto"/>
            <w:vAlign w:val="center"/>
          </w:tcPr>
          <w:p w:rsidR="00A42753" w:rsidRPr="001A6A34" w:rsidRDefault="00A42753" w:rsidP="001A6A34">
            <w:pPr>
              <w:spacing w:line="276" w:lineRule="auto"/>
              <w:jc w:val="center"/>
              <w:rPr>
                <w:color w:val="000000"/>
              </w:rPr>
            </w:pPr>
          </w:p>
        </w:tc>
      </w:tr>
    </w:tbl>
    <w:p w:rsidR="00EF697D" w:rsidRPr="001A6A34" w:rsidRDefault="00EF697D" w:rsidP="001A6A34"/>
    <w:p w:rsidR="00A42753" w:rsidRPr="001A6A34" w:rsidRDefault="00A42753" w:rsidP="001A6A34">
      <w:pPr>
        <w:numPr>
          <w:ilvl w:val="0"/>
          <w:numId w:val="322"/>
        </w:numPr>
        <w:spacing w:before="120" w:line="360" w:lineRule="auto"/>
        <w:ind w:left="714" w:hanging="357"/>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не всеми органами местного самоуправления Доволенского района предоставлены административные регламенты предоставления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принято по 5 регламентов по обследуемым 17 услугам (табл. 2).</w:t>
      </w:r>
    </w:p>
    <w:p w:rsidR="00A42753" w:rsidRPr="001A6A34" w:rsidRDefault="00A42753" w:rsidP="001A6A34">
      <w:pPr>
        <w:pStyle w:val="ac"/>
        <w:spacing w:line="360" w:lineRule="auto"/>
        <w:jc w:val="both"/>
        <w:rPr>
          <w:b w:val="0"/>
          <w:sz w:val="28"/>
          <w:szCs w:val="24"/>
        </w:rPr>
      </w:pPr>
      <w:r w:rsidRPr="001A6A34">
        <w:rPr>
          <w:b w:val="0"/>
          <w:sz w:val="28"/>
          <w:szCs w:val="24"/>
        </w:rPr>
        <w:t>Таблица 2</w:t>
      </w:r>
      <w:r w:rsidR="00EF697D" w:rsidRPr="001A6A34">
        <w:rPr>
          <w:b w:val="0"/>
          <w:sz w:val="28"/>
          <w:szCs w:val="24"/>
        </w:rPr>
        <w:t xml:space="preserve"> – </w:t>
      </w:r>
      <w:r w:rsidRPr="001A6A34">
        <w:rPr>
          <w:b w:val="0"/>
          <w:sz w:val="28"/>
          <w:szCs w:val="24"/>
        </w:rPr>
        <w:t>Уровень регламентации муниципальных услуг в Доволенском районе</w:t>
      </w:r>
    </w:p>
    <w:tbl>
      <w:tblPr>
        <w:tblW w:w="5000" w:type="pct"/>
        <w:tblLook w:val="00A0" w:firstRow="1" w:lastRow="0" w:firstColumn="1" w:lastColumn="0" w:noHBand="0" w:noVBand="0"/>
      </w:tblPr>
      <w:tblGrid>
        <w:gridCol w:w="560"/>
        <w:gridCol w:w="5817"/>
        <w:gridCol w:w="1596"/>
        <w:gridCol w:w="1881"/>
      </w:tblGrid>
      <w:tr w:rsidR="00A42753" w:rsidRPr="001A6A34" w:rsidTr="00EF697D">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всего регламентов</w:t>
            </w:r>
          </w:p>
        </w:tc>
        <w:tc>
          <w:tcPr>
            <w:tcW w:w="735"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EF697D">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7</w:t>
            </w:r>
          </w:p>
        </w:tc>
        <w:tc>
          <w:tcPr>
            <w:tcW w:w="735"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87,50%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8</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25,00%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8</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7</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87,50%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12,50%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25,00%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12,50%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8</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25,00%</w:t>
            </w:r>
          </w:p>
        </w:tc>
      </w:tr>
      <w:tr w:rsidR="00A42753" w:rsidRPr="001A6A34" w:rsidTr="00EF697D">
        <w:trPr>
          <w:trHeight w:val="20"/>
        </w:trPr>
        <w:tc>
          <w:tcPr>
            <w:tcW w:w="35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EF697D">
        <w:trPr>
          <w:trHeight w:val="20"/>
        </w:trPr>
        <w:tc>
          <w:tcPr>
            <w:tcW w:w="35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center"/>
            </w:pPr>
            <w:r w:rsidRPr="001A6A34">
              <w:t>18</w:t>
            </w:r>
          </w:p>
        </w:tc>
        <w:tc>
          <w:tcPr>
            <w:tcW w:w="3175" w:type="pct"/>
            <w:tcBorders>
              <w:top w:val="single" w:sz="4" w:space="0" w:color="auto"/>
              <w:left w:val="nil"/>
              <w:bottom w:val="single" w:sz="4" w:space="0" w:color="auto"/>
              <w:right w:val="single" w:sz="4" w:space="0" w:color="auto"/>
            </w:tcBorders>
            <w:shd w:val="clear" w:color="auto" w:fill="auto"/>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12,50%</w:t>
            </w:r>
          </w:p>
        </w:tc>
      </w:tr>
      <w:tr w:rsidR="00A42753" w:rsidRPr="001A6A34" w:rsidTr="00EF697D">
        <w:trPr>
          <w:trHeight w:val="20"/>
        </w:trPr>
        <w:tc>
          <w:tcPr>
            <w:tcW w:w="3527" w:type="pct"/>
            <w:gridSpan w:val="2"/>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jc w:val="both"/>
              <w:rPr>
                <w:b/>
              </w:rPr>
            </w:pPr>
            <w:r w:rsidRPr="001A6A34">
              <w:rPr>
                <w:b/>
              </w:rPr>
              <w:t>ИТОГО</w:t>
            </w:r>
          </w:p>
        </w:tc>
        <w:tc>
          <w:tcPr>
            <w:tcW w:w="73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47</w:t>
            </w:r>
          </w:p>
        </w:tc>
        <w:tc>
          <w:tcPr>
            <w:tcW w:w="735"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p>
        </w:tc>
      </w:tr>
    </w:tbl>
    <w:p w:rsidR="00EF697D" w:rsidRPr="001A6A34" w:rsidRDefault="00EF697D" w:rsidP="001A6A34">
      <w:pPr>
        <w:spacing w:line="360" w:lineRule="auto"/>
        <w:ind w:firstLine="709"/>
        <w:jc w:val="both"/>
        <w:rPr>
          <w:sz w:val="28"/>
          <w:szCs w:val="28"/>
        </w:rPr>
      </w:pPr>
    </w:p>
    <w:p w:rsidR="00A42753" w:rsidRPr="001A6A34" w:rsidRDefault="00A42753" w:rsidP="001A6A34">
      <w:pPr>
        <w:spacing w:line="360" w:lineRule="auto"/>
        <w:ind w:firstLine="709"/>
        <w:jc w:val="both"/>
        <w:rPr>
          <w:color w:val="000000"/>
          <w:sz w:val="28"/>
          <w:szCs w:val="28"/>
        </w:rPr>
      </w:pPr>
      <w:r w:rsidRPr="001A6A34">
        <w:rPr>
          <w:sz w:val="28"/>
          <w:szCs w:val="28"/>
        </w:rPr>
        <w:t xml:space="preserve">Наибольшее количество регламентов (по 8 регламентов) принято в </w:t>
      </w:r>
      <w:r w:rsidRPr="001A6A34">
        <w:rPr>
          <w:color w:val="000000"/>
          <w:sz w:val="28"/>
          <w:szCs w:val="28"/>
        </w:rPr>
        <w:t>Баклушевском и Доволенском  сельсоветах.</w:t>
      </w:r>
    </w:p>
    <w:p w:rsidR="00A42753" w:rsidRPr="001A6A34" w:rsidRDefault="00A42753" w:rsidP="001A6A34">
      <w:pPr>
        <w:spacing w:line="360" w:lineRule="auto"/>
        <w:ind w:firstLine="709"/>
        <w:jc w:val="both"/>
        <w:rPr>
          <w:sz w:val="28"/>
          <w:szCs w:val="28"/>
        </w:rPr>
      </w:pPr>
      <w:r w:rsidRPr="001A6A34">
        <w:rPr>
          <w:sz w:val="28"/>
          <w:szCs w:val="28"/>
        </w:rPr>
        <w:t>Немногим меньше (7 регламентов) в Индерском сельсовете.</w:t>
      </w:r>
    </w:p>
    <w:p w:rsidR="00A42753" w:rsidRPr="001A6A34" w:rsidRDefault="00A42753" w:rsidP="001A6A34">
      <w:pPr>
        <w:spacing w:line="360" w:lineRule="auto"/>
        <w:ind w:firstLine="709"/>
        <w:jc w:val="both"/>
        <w:rPr>
          <w:sz w:val="28"/>
          <w:szCs w:val="28"/>
        </w:rPr>
      </w:pPr>
      <w:r w:rsidRPr="001A6A34">
        <w:rPr>
          <w:sz w:val="28"/>
          <w:szCs w:val="28"/>
        </w:rPr>
        <w:t>Наиболее высокий уровень регламентации отмечается по следующим услугам:</w:t>
      </w:r>
    </w:p>
    <w:p w:rsidR="00A42753" w:rsidRPr="001A6A34" w:rsidRDefault="00A42753" w:rsidP="001A6A34">
      <w:pPr>
        <w:spacing w:line="360" w:lineRule="auto"/>
        <w:ind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(100%);</w:t>
      </w:r>
    </w:p>
    <w:p w:rsidR="00A42753" w:rsidRPr="001A6A34" w:rsidRDefault="00A42753" w:rsidP="001A6A34">
      <w:pPr>
        <w:spacing w:line="360" w:lineRule="auto"/>
        <w:ind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(100%);</w:t>
      </w:r>
    </w:p>
    <w:p w:rsidR="00A42753" w:rsidRPr="001A6A34" w:rsidRDefault="00A42753" w:rsidP="001A6A34">
      <w:pPr>
        <w:spacing w:line="360" w:lineRule="auto"/>
        <w:ind w:firstLine="709"/>
        <w:jc w:val="both"/>
        <w:rPr>
          <w:sz w:val="28"/>
          <w:szCs w:val="28"/>
        </w:rPr>
      </w:pPr>
      <w:r w:rsidRPr="001A6A34">
        <w:rPr>
          <w:sz w:val="28"/>
          <w:szCs w:val="28"/>
        </w:rPr>
        <w:t>Присвоение, изменение и аннулирование адресов объектов недвижимости (100%);</w:t>
      </w:r>
    </w:p>
    <w:p w:rsidR="00A42753" w:rsidRPr="001A6A34" w:rsidRDefault="00A42753" w:rsidP="001A6A34">
      <w:pPr>
        <w:spacing w:line="360" w:lineRule="auto"/>
        <w:ind w:firstLine="709"/>
        <w:jc w:val="both"/>
        <w:rPr>
          <w:sz w:val="28"/>
          <w:szCs w:val="28"/>
        </w:rPr>
      </w:pPr>
      <w:r w:rsidRPr="001A6A34">
        <w:rPr>
          <w:sz w:val="28"/>
          <w:szCs w:val="28"/>
        </w:rPr>
        <w:t>Предоставление жилых помещений по договорам социального найма (87,5%);</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разрешения на строительство индивидуальных жилых домов (87,5%).</w:t>
      </w:r>
    </w:p>
    <w:p w:rsidR="00A42753" w:rsidRPr="001A6A34" w:rsidRDefault="00A42753" w:rsidP="001A6A34">
      <w:pPr>
        <w:spacing w:line="360" w:lineRule="auto"/>
        <w:ind w:firstLine="709"/>
        <w:jc w:val="both"/>
        <w:rPr>
          <w:sz w:val="28"/>
          <w:szCs w:val="28"/>
        </w:rPr>
      </w:pPr>
      <w:r w:rsidRPr="001A6A34">
        <w:rPr>
          <w:sz w:val="28"/>
          <w:szCs w:val="28"/>
        </w:rPr>
        <w:t>Ни в одном из поселений Доволенского района не утверждены регламенты по следующим услугам:</w:t>
      </w:r>
    </w:p>
    <w:p w:rsidR="00A42753" w:rsidRPr="001A6A34" w:rsidRDefault="00A42753" w:rsidP="001A6A34">
      <w:pPr>
        <w:numPr>
          <w:ilvl w:val="0"/>
          <w:numId w:val="323"/>
        </w:numPr>
        <w:tabs>
          <w:tab w:val="clear" w:pos="720"/>
          <w:tab w:val="num" w:pos="993"/>
        </w:tabs>
        <w:spacing w:line="360" w:lineRule="auto"/>
        <w:ind w:left="0" w:firstLine="720"/>
        <w:jc w:val="both"/>
        <w:rPr>
          <w:sz w:val="28"/>
          <w:szCs w:val="28"/>
        </w:rPr>
      </w:pPr>
      <w:r w:rsidRPr="001A6A34">
        <w:rPr>
          <w:sz w:val="28"/>
          <w:szCs w:val="28"/>
        </w:rPr>
        <w:t xml:space="preserve">Оформление и выдача микропроцессорной пластиковой карты «Социальная карта» </w:t>
      </w:r>
    </w:p>
    <w:p w:rsidR="00A42753" w:rsidRPr="001A6A34" w:rsidRDefault="00A42753" w:rsidP="001A6A34">
      <w:pPr>
        <w:numPr>
          <w:ilvl w:val="0"/>
          <w:numId w:val="323"/>
        </w:numPr>
        <w:tabs>
          <w:tab w:val="clear" w:pos="720"/>
          <w:tab w:val="num" w:pos="1134"/>
        </w:tabs>
        <w:spacing w:line="360" w:lineRule="auto"/>
        <w:ind w:left="0" w:firstLine="720"/>
        <w:jc w:val="both"/>
        <w:rPr>
          <w:sz w:val="28"/>
          <w:szCs w:val="28"/>
        </w:rPr>
      </w:pPr>
      <w:r w:rsidRPr="001A6A34">
        <w:rPr>
          <w:sz w:val="28"/>
          <w:szCs w:val="28"/>
        </w:rPr>
        <w:t>Оказание социальной помощи</w:t>
      </w:r>
    </w:p>
    <w:p w:rsidR="00A42753" w:rsidRPr="001A6A34" w:rsidRDefault="00A42753" w:rsidP="001A6A34">
      <w:pPr>
        <w:numPr>
          <w:ilvl w:val="0"/>
          <w:numId w:val="323"/>
        </w:numPr>
        <w:tabs>
          <w:tab w:val="clear" w:pos="720"/>
          <w:tab w:val="num" w:pos="1134"/>
        </w:tabs>
        <w:spacing w:line="360" w:lineRule="auto"/>
        <w:ind w:left="0" w:firstLine="720"/>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numPr>
          <w:ilvl w:val="0"/>
          <w:numId w:val="323"/>
        </w:numPr>
        <w:tabs>
          <w:tab w:val="num" w:pos="1134"/>
        </w:tabs>
        <w:spacing w:line="360" w:lineRule="auto"/>
        <w:ind w:left="0" w:firstLine="720"/>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numPr>
          <w:ilvl w:val="0"/>
          <w:numId w:val="323"/>
        </w:numPr>
        <w:tabs>
          <w:tab w:val="clear" w:pos="720"/>
          <w:tab w:val="num" w:pos="1134"/>
        </w:tabs>
        <w:spacing w:line="360" w:lineRule="auto"/>
        <w:ind w:left="0" w:firstLine="720"/>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numPr>
          <w:ilvl w:val="0"/>
          <w:numId w:val="323"/>
        </w:numPr>
        <w:tabs>
          <w:tab w:val="clear" w:pos="720"/>
          <w:tab w:val="num" w:pos="1134"/>
        </w:tabs>
        <w:spacing w:line="360" w:lineRule="auto"/>
        <w:ind w:left="0" w:firstLine="720"/>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num"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48"/>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48"/>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48"/>
        <w:widowControl/>
        <w:numPr>
          <w:ilvl w:val="0"/>
          <w:numId w:val="187"/>
        </w:numPr>
        <w:tabs>
          <w:tab w:val="left" w:pos="1276"/>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pStyle w:val="48"/>
        <w:widowControl/>
        <w:numPr>
          <w:ilvl w:val="0"/>
          <w:numId w:val="187"/>
        </w:numPr>
        <w:tabs>
          <w:tab w:val="left" w:pos="993"/>
        </w:tabs>
        <w:spacing w:line="360" w:lineRule="auto"/>
        <w:ind w:left="0" w:firstLine="708"/>
        <w:jc w:val="both"/>
        <w:rPr>
          <w:sz w:val="28"/>
          <w:szCs w:val="28"/>
        </w:rPr>
      </w:pPr>
      <w:r w:rsidRPr="001A6A34">
        <w:rPr>
          <w:sz w:val="28"/>
          <w:szCs w:val="28"/>
        </w:rPr>
        <w:t>в ряде случаев</w:t>
      </w:r>
      <w:r w:rsidRPr="001A6A34">
        <w:rPr>
          <w:i/>
          <w:sz w:val="28"/>
          <w:szCs w:val="28"/>
        </w:rPr>
        <w:t xml:space="preserve"> не указываются услуги, которые являются необходимыми и обязательными </w:t>
      </w:r>
      <w:r w:rsidRPr="001A6A34">
        <w:rPr>
          <w:sz w:val="28"/>
          <w:szCs w:val="28"/>
        </w:rPr>
        <w:t xml:space="preserve">для предоставления муниципальной услуги. </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оценку параметров качества и доступности предоставления муниципальных услуг органами местного самоуправления Доволенского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установленных в административных регламентах Доволенского сельсовета произвести не представляется возможным. Поскольку тексты административных регламентов по запросу не представлены, в открытых источниках, в частности сети Интернет, административные регламенты не обнаружены.</w:t>
      </w:r>
    </w:p>
    <w:p w:rsidR="00A42753" w:rsidRPr="001A6A34" w:rsidRDefault="00A42753" w:rsidP="001A6A34">
      <w:pPr>
        <w:numPr>
          <w:ilvl w:val="0"/>
          <w:numId w:val="322"/>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4,2 балла по пятибалльной шкале, что можно оценить как «хорошо» (табл. 3).</w:t>
      </w:r>
    </w:p>
    <w:p w:rsidR="00A42753" w:rsidRPr="001A6A34" w:rsidRDefault="00A42753" w:rsidP="001A6A34">
      <w:pPr>
        <w:spacing w:line="360" w:lineRule="auto"/>
        <w:ind w:firstLine="709"/>
        <w:jc w:val="both"/>
        <w:rPr>
          <w:sz w:val="28"/>
          <w:szCs w:val="28"/>
        </w:rPr>
      </w:pPr>
      <w:r w:rsidRPr="001A6A34">
        <w:rPr>
          <w:sz w:val="28"/>
          <w:szCs w:val="28"/>
        </w:rPr>
        <w:t>Максимальную оценку (5 баллов) заявители дали услуге:</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pStyle w:val="48"/>
        <w:widowControl/>
        <w:tabs>
          <w:tab w:val="left" w:pos="1134"/>
        </w:tabs>
        <w:spacing w:line="360" w:lineRule="auto"/>
        <w:ind w:left="0" w:firstLine="709"/>
        <w:jc w:val="both"/>
        <w:rPr>
          <w:sz w:val="28"/>
          <w:szCs w:val="28"/>
        </w:rPr>
      </w:pPr>
      <w:r w:rsidRPr="001A6A34">
        <w:rPr>
          <w:sz w:val="28"/>
          <w:szCs w:val="28"/>
        </w:rPr>
        <w:t>Также высокие баллы (по 4,5 балла) получили следующие услуги:</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headerReference w:type="default" r:id="rId19"/>
          <w:footerReference w:type="even" r:id="rId20"/>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1</w:t>
      </w:r>
      <w:r w:rsidR="00D84138" w:rsidRPr="001A6A34">
        <w:rPr>
          <w:sz w:val="28"/>
        </w:rPr>
        <w:fldChar w:fldCharType="end"/>
      </w:r>
      <w:r w:rsidR="00EF697D" w:rsidRPr="001A6A34">
        <w:rPr>
          <w:sz w:val="28"/>
        </w:rPr>
        <w:t xml:space="preserve"> – </w:t>
      </w:r>
      <w:r w:rsidRPr="001A6A34">
        <w:rPr>
          <w:sz w:val="28"/>
        </w:rPr>
        <w:t>Уровень доступности муниципальных услуг</w:t>
      </w:r>
    </w:p>
    <w:tbl>
      <w:tblPr>
        <w:tblW w:w="5000" w:type="pct"/>
        <w:tblLook w:val="00A0" w:firstRow="1" w:lastRow="0" w:firstColumn="1" w:lastColumn="0" w:noHBand="0" w:noVBand="0"/>
      </w:tblPr>
      <w:tblGrid>
        <w:gridCol w:w="6004"/>
        <w:gridCol w:w="592"/>
        <w:gridCol w:w="672"/>
        <w:gridCol w:w="557"/>
        <w:gridCol w:w="671"/>
        <w:gridCol w:w="538"/>
        <w:gridCol w:w="671"/>
        <w:gridCol w:w="538"/>
        <w:gridCol w:w="568"/>
        <w:gridCol w:w="565"/>
        <w:gridCol w:w="544"/>
        <w:gridCol w:w="553"/>
        <w:gridCol w:w="633"/>
        <w:gridCol w:w="1680"/>
      </w:tblGrid>
      <w:tr w:rsidR="00A42753" w:rsidRPr="001A6A34" w:rsidTr="00EF697D">
        <w:trPr>
          <w:trHeight w:val="20"/>
          <w:tblHeader/>
        </w:trPr>
        <w:tc>
          <w:tcPr>
            <w:tcW w:w="2030"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0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2</w:t>
            </w:r>
          </w:p>
        </w:tc>
        <w:tc>
          <w:tcPr>
            <w:tcW w:w="22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3</w:t>
            </w:r>
          </w:p>
        </w:tc>
        <w:tc>
          <w:tcPr>
            <w:tcW w:w="18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22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182"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8</w:t>
            </w:r>
          </w:p>
        </w:tc>
        <w:tc>
          <w:tcPr>
            <w:tcW w:w="22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18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11</w:t>
            </w:r>
          </w:p>
        </w:tc>
        <w:tc>
          <w:tcPr>
            <w:tcW w:w="19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12</w:t>
            </w:r>
          </w:p>
        </w:tc>
        <w:tc>
          <w:tcPr>
            <w:tcW w:w="191"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15</w:t>
            </w:r>
          </w:p>
        </w:tc>
        <w:tc>
          <w:tcPr>
            <w:tcW w:w="184"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16</w:t>
            </w:r>
          </w:p>
        </w:tc>
        <w:tc>
          <w:tcPr>
            <w:tcW w:w="18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214"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56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EF697D">
        <w:trPr>
          <w:trHeight w:val="20"/>
        </w:trPr>
        <w:tc>
          <w:tcPr>
            <w:tcW w:w="2030"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0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3,83</w:t>
            </w:r>
          </w:p>
        </w:tc>
        <w:tc>
          <w:tcPr>
            <w:tcW w:w="18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18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9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91"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4"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56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4,2</w:t>
            </w:r>
          </w:p>
        </w:tc>
      </w:tr>
      <w:tr w:rsidR="00A42753" w:rsidRPr="001A6A34" w:rsidTr="00EF697D">
        <w:trPr>
          <w:trHeight w:val="20"/>
        </w:trPr>
        <w:tc>
          <w:tcPr>
            <w:tcW w:w="2030"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0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18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18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9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191"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56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4,2</w:t>
            </w:r>
          </w:p>
        </w:tc>
      </w:tr>
      <w:tr w:rsidR="00A42753" w:rsidRPr="001A6A34" w:rsidTr="00EF697D">
        <w:trPr>
          <w:trHeight w:val="20"/>
        </w:trPr>
        <w:tc>
          <w:tcPr>
            <w:tcW w:w="2030"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0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18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9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191"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56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w:t>
            </w:r>
          </w:p>
        </w:tc>
      </w:tr>
      <w:tr w:rsidR="00A42753" w:rsidRPr="001A6A34" w:rsidTr="00EF697D">
        <w:trPr>
          <w:trHeight w:val="20"/>
        </w:trPr>
        <w:tc>
          <w:tcPr>
            <w:tcW w:w="2030"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00"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88"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92"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91"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568"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4,1</w:t>
            </w:r>
          </w:p>
        </w:tc>
      </w:tr>
      <w:tr w:rsidR="00A42753" w:rsidRPr="001A6A34" w:rsidTr="00EF697D">
        <w:trPr>
          <w:trHeight w:val="20"/>
        </w:trPr>
        <w:tc>
          <w:tcPr>
            <w:tcW w:w="2030"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0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4,12</w:t>
            </w:r>
          </w:p>
        </w:tc>
        <w:tc>
          <w:tcPr>
            <w:tcW w:w="18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4,25</w:t>
            </w:r>
          </w:p>
        </w:tc>
        <w:tc>
          <w:tcPr>
            <w:tcW w:w="182"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18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19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191"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4"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568"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4,2</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Доволенскому району применяется следующая кодификация услуг:</w:t>
      </w:r>
    </w:p>
    <w:p w:rsidR="00A42753" w:rsidRPr="001A6A34" w:rsidRDefault="00A42753" w:rsidP="001A6A34">
      <w:pPr>
        <w:pBdr>
          <w:top w:val="single" w:sz="4" w:space="1" w:color="auto"/>
        </w:pBdr>
        <w:spacing w:line="288" w:lineRule="auto"/>
        <w:jc w:val="both"/>
      </w:pP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b/>
          <w:sz w:val="28"/>
          <w:szCs w:val="28"/>
        </w:rPr>
        <w:sectPr w:rsidR="00A42753" w:rsidRPr="001A6A34" w:rsidSect="00EF697D">
          <w:pgSz w:w="16838" w:h="11906" w:orient="landscape"/>
          <w:pgMar w:top="1701" w:right="1134" w:bottom="567" w:left="1134" w:header="709" w:footer="709" w:gutter="0"/>
          <w:cols w:space="708"/>
          <w:docGrid w:linePitch="360"/>
        </w:sect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(ниже среднего показателя) по параметру «доступность» получили от заявителей следующие услуги:</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(4,12 балла);</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(4,0 балла);</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 (4.0 балла);</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(4.0 балла);</w:t>
      </w:r>
    </w:p>
    <w:p w:rsidR="00A42753" w:rsidRPr="001A6A34" w:rsidRDefault="00A42753" w:rsidP="001A6A34">
      <w:pPr>
        <w:pStyle w:val="48"/>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(4.0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w:t>
      </w:r>
      <w:r w:rsidRPr="001A6A34">
        <w:rPr>
          <w:bCs/>
          <w:color w:val="000000"/>
          <w:sz w:val="28"/>
          <w:szCs w:val="28"/>
        </w:rPr>
        <w:t>Получение информации о стадии рассмотрения обращения</w:t>
      </w:r>
      <w:r w:rsidRPr="001A6A34">
        <w:rPr>
          <w:sz w:val="28"/>
          <w:szCs w:val="28"/>
        </w:rPr>
        <w:t>», который оценили в 4,1 балла, однако существенной дифференциации между разными подкритериями не отмечено.</w:t>
      </w:r>
    </w:p>
    <w:p w:rsidR="00A42753" w:rsidRPr="001A6A34" w:rsidRDefault="00A42753" w:rsidP="001A6A34">
      <w:pPr>
        <w:numPr>
          <w:ilvl w:val="0"/>
          <w:numId w:val="322"/>
        </w:numPr>
        <w:tabs>
          <w:tab w:val="left" w:pos="1134"/>
          <w:tab w:val="left" w:pos="3600"/>
        </w:tabs>
        <w:spacing w:line="360" w:lineRule="auto"/>
        <w:ind w:left="0" w:firstLine="709"/>
        <w:jc w:val="both"/>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4,2 балла, что можно оценить как «хорошо» (табл. 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по уровню качества (4,67 балла) заявители дали услугам:</w:t>
      </w:r>
    </w:p>
    <w:p w:rsidR="00A42753" w:rsidRPr="001A6A34" w:rsidRDefault="00A42753" w:rsidP="001A6A34">
      <w:pPr>
        <w:pStyle w:val="48"/>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48"/>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pgSz w:w="11906" w:h="16838"/>
          <w:pgMar w:top="1134" w:right="567" w:bottom="1134" w:left="1701" w:header="709" w:footer="709" w:gutter="0"/>
          <w:cols w:space="708"/>
          <w:docGrid w:linePitch="360"/>
        </w:sectPr>
      </w:pPr>
    </w:p>
    <w:p w:rsidR="00A42753" w:rsidRPr="001A6A34" w:rsidRDefault="00A42753" w:rsidP="001A6A34">
      <w:pPr>
        <w:pStyle w:val="ac"/>
        <w:spacing w:line="360" w:lineRule="auto"/>
        <w:rPr>
          <w:b w:val="0"/>
          <w:sz w:val="28"/>
          <w:szCs w:val="24"/>
        </w:rPr>
      </w:pPr>
      <w:r w:rsidRPr="001A6A34">
        <w:rPr>
          <w:b w:val="0"/>
          <w:sz w:val="28"/>
          <w:szCs w:val="24"/>
        </w:rPr>
        <w:t>Таблица 4</w:t>
      </w:r>
      <w:r w:rsidR="00EF697D" w:rsidRPr="001A6A34">
        <w:rPr>
          <w:b w:val="0"/>
          <w:sz w:val="28"/>
          <w:szCs w:val="24"/>
        </w:rPr>
        <w:t xml:space="preserve"> – </w:t>
      </w:r>
      <w:r w:rsidRPr="001A6A34">
        <w:rPr>
          <w:b w:val="0"/>
          <w:sz w:val="28"/>
          <w:szCs w:val="24"/>
        </w:rPr>
        <w:t>Уровень качества муниципальных услуг</w:t>
      </w:r>
    </w:p>
    <w:tbl>
      <w:tblPr>
        <w:tblW w:w="5000" w:type="pct"/>
        <w:tblLook w:val="00A0" w:firstRow="1" w:lastRow="0" w:firstColumn="1" w:lastColumn="0" w:noHBand="0" w:noVBand="0"/>
      </w:tblPr>
      <w:tblGrid>
        <w:gridCol w:w="5927"/>
        <w:gridCol w:w="592"/>
        <w:gridCol w:w="672"/>
        <w:gridCol w:w="551"/>
        <w:gridCol w:w="672"/>
        <w:gridCol w:w="535"/>
        <w:gridCol w:w="671"/>
        <w:gridCol w:w="538"/>
        <w:gridCol w:w="671"/>
        <w:gridCol w:w="562"/>
        <w:gridCol w:w="544"/>
        <w:gridCol w:w="550"/>
        <w:gridCol w:w="630"/>
        <w:gridCol w:w="1671"/>
      </w:tblGrid>
      <w:tr w:rsidR="00A42753" w:rsidRPr="001A6A34" w:rsidTr="00EF697D">
        <w:trPr>
          <w:trHeight w:val="20"/>
          <w:tblHeader/>
        </w:trPr>
        <w:tc>
          <w:tcPr>
            <w:tcW w:w="2004"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0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2</w:t>
            </w:r>
          </w:p>
        </w:tc>
        <w:tc>
          <w:tcPr>
            <w:tcW w:w="227"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3</w:t>
            </w:r>
          </w:p>
        </w:tc>
        <w:tc>
          <w:tcPr>
            <w:tcW w:w="186"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22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181"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8</w:t>
            </w:r>
          </w:p>
        </w:tc>
        <w:tc>
          <w:tcPr>
            <w:tcW w:w="22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18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11</w:t>
            </w:r>
          </w:p>
        </w:tc>
        <w:tc>
          <w:tcPr>
            <w:tcW w:w="22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12</w:t>
            </w:r>
          </w:p>
        </w:tc>
        <w:tc>
          <w:tcPr>
            <w:tcW w:w="190"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15</w:t>
            </w:r>
          </w:p>
        </w:tc>
        <w:tc>
          <w:tcPr>
            <w:tcW w:w="184"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16</w:t>
            </w:r>
          </w:p>
        </w:tc>
        <w:tc>
          <w:tcPr>
            <w:tcW w:w="186"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213"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565"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EF697D">
        <w:trPr>
          <w:trHeight w:val="20"/>
        </w:trPr>
        <w:tc>
          <w:tcPr>
            <w:tcW w:w="2004"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pPr>
            <w:r w:rsidRPr="001A6A34">
              <w:t>Вежливость сотрудников, предоставляющих услугу</w:t>
            </w:r>
          </w:p>
        </w:tc>
        <w:tc>
          <w:tcPr>
            <w:tcW w:w="20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4,33</w:t>
            </w:r>
          </w:p>
        </w:tc>
        <w:tc>
          <w:tcPr>
            <w:tcW w:w="186"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181"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190"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6"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3"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565"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w:t>
            </w:r>
          </w:p>
        </w:tc>
      </w:tr>
      <w:tr w:rsidR="00A42753" w:rsidRPr="001A6A34" w:rsidTr="00EF697D">
        <w:trPr>
          <w:trHeight w:val="20"/>
        </w:trPr>
        <w:tc>
          <w:tcPr>
            <w:tcW w:w="2004" w:type="pct"/>
            <w:tcBorders>
              <w:top w:val="nil"/>
              <w:left w:val="single" w:sz="4" w:space="0" w:color="auto"/>
              <w:bottom w:val="single" w:sz="4" w:space="0" w:color="auto"/>
              <w:right w:val="single" w:sz="4" w:space="0" w:color="auto"/>
            </w:tcBorders>
            <w:shd w:val="clear" w:color="auto" w:fill="E6E6E6"/>
          </w:tcPr>
          <w:p w:rsidR="00A42753" w:rsidRPr="001A6A34" w:rsidRDefault="00A42753" w:rsidP="001A6A34">
            <w:pPr>
              <w:spacing w:line="276" w:lineRule="auto"/>
            </w:pPr>
            <w:r w:rsidRPr="001A6A34">
              <w:t xml:space="preserve">Комфортность оказания услуги </w:t>
            </w:r>
          </w:p>
        </w:tc>
        <w:tc>
          <w:tcPr>
            <w:tcW w:w="200"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6"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81"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190"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6"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13"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565"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4,1</w:t>
            </w:r>
          </w:p>
        </w:tc>
      </w:tr>
      <w:tr w:rsidR="00A42753" w:rsidRPr="001A6A34" w:rsidTr="00EF697D">
        <w:trPr>
          <w:trHeight w:val="20"/>
        </w:trPr>
        <w:tc>
          <w:tcPr>
            <w:tcW w:w="2004"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0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3,67</w:t>
            </w:r>
          </w:p>
        </w:tc>
        <w:tc>
          <w:tcPr>
            <w:tcW w:w="18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1"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w:t>
            </w:r>
          </w:p>
        </w:tc>
        <w:tc>
          <w:tcPr>
            <w:tcW w:w="190"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13"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56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4,2</w:t>
            </w:r>
          </w:p>
        </w:tc>
      </w:tr>
      <w:tr w:rsidR="00A42753" w:rsidRPr="001A6A34" w:rsidTr="00EF697D">
        <w:trPr>
          <w:trHeight w:val="20"/>
        </w:trPr>
        <w:tc>
          <w:tcPr>
            <w:tcW w:w="2004"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0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27"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3,83</w:t>
            </w:r>
          </w:p>
        </w:tc>
        <w:tc>
          <w:tcPr>
            <w:tcW w:w="186"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4,33</w:t>
            </w:r>
          </w:p>
        </w:tc>
        <w:tc>
          <w:tcPr>
            <w:tcW w:w="181"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4,67</w:t>
            </w:r>
          </w:p>
        </w:tc>
        <w:tc>
          <w:tcPr>
            <w:tcW w:w="182"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4,67</w:t>
            </w:r>
          </w:p>
        </w:tc>
        <w:tc>
          <w:tcPr>
            <w:tcW w:w="190"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184"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3,5</w:t>
            </w:r>
          </w:p>
        </w:tc>
        <w:tc>
          <w:tcPr>
            <w:tcW w:w="186"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w:t>
            </w:r>
          </w:p>
        </w:tc>
        <w:tc>
          <w:tcPr>
            <w:tcW w:w="213"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565"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4,2</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Существенно ниже среднего значения заявителями оценено качество следующих услуг: </w:t>
      </w:r>
    </w:p>
    <w:p w:rsidR="00A42753" w:rsidRPr="001A6A34" w:rsidRDefault="00A42753" w:rsidP="001A6A34">
      <w:pPr>
        <w:pStyle w:val="48"/>
        <w:widowControl/>
        <w:numPr>
          <w:ilvl w:val="0"/>
          <w:numId w:val="305"/>
        </w:numPr>
        <w:tabs>
          <w:tab w:val="left" w:pos="993"/>
        </w:tabs>
        <w:spacing w:line="360" w:lineRule="auto"/>
        <w:ind w:left="0" w:firstLine="567"/>
        <w:jc w:val="both"/>
        <w:rPr>
          <w:sz w:val="28"/>
          <w:szCs w:val="28"/>
        </w:rPr>
      </w:pPr>
      <w:r w:rsidRPr="001A6A34">
        <w:rPr>
          <w:sz w:val="28"/>
          <w:szCs w:val="28"/>
        </w:rPr>
        <w:t xml:space="preserve"> прием заявлений, документов, а также постановка граждан на учет в качестве нуждающихся в жилых помещениях (3,83 балла);</w:t>
      </w:r>
    </w:p>
    <w:p w:rsidR="00A42753" w:rsidRPr="001A6A34" w:rsidRDefault="00A42753" w:rsidP="001A6A34">
      <w:pPr>
        <w:pStyle w:val="48"/>
        <w:widowControl/>
        <w:numPr>
          <w:ilvl w:val="0"/>
          <w:numId w:val="305"/>
        </w:numPr>
        <w:tabs>
          <w:tab w:val="left" w:pos="993"/>
        </w:tabs>
        <w:spacing w:line="360" w:lineRule="auto"/>
        <w:ind w:left="0"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(3,5 балла).</w:t>
      </w:r>
    </w:p>
    <w:p w:rsidR="00A42753" w:rsidRPr="001A6A34" w:rsidRDefault="00A42753" w:rsidP="001A6A34">
      <w:pPr>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(4,3 балла), но были не были удовлетворены комфортностью оказания услуг (4,1 балла).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spacing w:before="120" w:line="360" w:lineRule="auto"/>
        <w:ind w:firstLine="709"/>
        <w:jc w:val="both"/>
        <w:rPr>
          <w:sz w:val="28"/>
          <w:szCs w:val="28"/>
        </w:rPr>
        <w:sectPr w:rsidR="00A42753" w:rsidRPr="001A6A34" w:rsidSect="00EF697D">
          <w:pgSz w:w="16838" w:h="11906" w:orient="landscape"/>
          <w:pgMar w:top="1701" w:right="1134" w:bottom="567" w:left="1134" w:header="709" w:footer="709" w:gutter="0"/>
          <w:cols w:space="708"/>
          <w:docGrid w:linePitch="360"/>
        </w:sectPr>
      </w:pPr>
    </w:p>
    <w:p w:rsidR="00A42753" w:rsidRPr="001A6A34" w:rsidRDefault="00A42753" w:rsidP="001A6A34">
      <w:pPr>
        <w:numPr>
          <w:ilvl w:val="0"/>
          <w:numId w:val="322"/>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EF697D"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0A0" w:firstRow="1" w:lastRow="0" w:firstColumn="1" w:lastColumn="0" w:noHBand="0" w:noVBand="0"/>
      </w:tblPr>
      <w:tblGrid>
        <w:gridCol w:w="1570"/>
        <w:gridCol w:w="571"/>
        <w:gridCol w:w="645"/>
        <w:gridCol w:w="791"/>
        <w:gridCol w:w="645"/>
        <w:gridCol w:w="511"/>
        <w:gridCol w:w="645"/>
        <w:gridCol w:w="515"/>
        <w:gridCol w:w="645"/>
        <w:gridCol w:w="547"/>
        <w:gridCol w:w="524"/>
        <w:gridCol w:w="536"/>
        <w:gridCol w:w="619"/>
        <w:gridCol w:w="1090"/>
      </w:tblGrid>
      <w:tr w:rsidR="00A42753" w:rsidRPr="001A6A34" w:rsidTr="00EF697D">
        <w:trPr>
          <w:trHeight w:val="20"/>
          <w:tblHeader/>
        </w:trPr>
        <w:tc>
          <w:tcPr>
            <w:tcW w:w="79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Кол-во документов</w:t>
            </w:r>
          </w:p>
        </w:tc>
        <w:tc>
          <w:tcPr>
            <w:tcW w:w="29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2</w:t>
            </w:r>
          </w:p>
        </w:tc>
        <w:tc>
          <w:tcPr>
            <w:tcW w:w="32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3</w:t>
            </w:r>
          </w:p>
        </w:tc>
        <w:tc>
          <w:tcPr>
            <w:tcW w:w="402"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32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26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8</w:t>
            </w:r>
          </w:p>
        </w:tc>
        <w:tc>
          <w:tcPr>
            <w:tcW w:w="328"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26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11</w:t>
            </w:r>
          </w:p>
        </w:tc>
        <w:tc>
          <w:tcPr>
            <w:tcW w:w="328"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12</w:t>
            </w:r>
          </w:p>
        </w:tc>
        <w:tc>
          <w:tcPr>
            <w:tcW w:w="278" w:type="pct"/>
            <w:tcBorders>
              <w:top w:val="single" w:sz="4" w:space="0" w:color="auto"/>
              <w:left w:val="single" w:sz="4" w:space="0" w:color="auto"/>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15</w:t>
            </w:r>
          </w:p>
        </w:tc>
        <w:tc>
          <w:tcPr>
            <w:tcW w:w="266"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16</w:t>
            </w:r>
          </w:p>
        </w:tc>
        <w:tc>
          <w:tcPr>
            <w:tcW w:w="272"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314"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549"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EF697D">
        <w:trPr>
          <w:trHeight w:val="20"/>
        </w:trPr>
        <w:tc>
          <w:tcPr>
            <w:tcW w:w="797"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минимум</w:t>
            </w:r>
          </w:p>
        </w:tc>
        <w:tc>
          <w:tcPr>
            <w:tcW w:w="29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32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40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26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6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78" w:type="pct"/>
            <w:tcBorders>
              <w:top w:val="single" w:sz="12"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8</w:t>
            </w:r>
          </w:p>
        </w:tc>
        <w:tc>
          <w:tcPr>
            <w:tcW w:w="266"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7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w:t>
            </w:r>
          </w:p>
        </w:tc>
        <w:tc>
          <w:tcPr>
            <w:tcW w:w="314"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EF697D">
        <w:trPr>
          <w:trHeight w:val="20"/>
        </w:trPr>
        <w:tc>
          <w:tcPr>
            <w:tcW w:w="7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среднее значение</w:t>
            </w:r>
          </w:p>
        </w:tc>
        <w:tc>
          <w:tcPr>
            <w:tcW w:w="29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40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6,67</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26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6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27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9</w:t>
            </w:r>
          </w:p>
        </w:tc>
        <w:tc>
          <w:tcPr>
            <w:tcW w:w="26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2,5</w:t>
            </w:r>
          </w:p>
        </w:tc>
        <w:tc>
          <w:tcPr>
            <w:tcW w:w="27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w:t>
            </w:r>
          </w:p>
        </w:tc>
        <w:tc>
          <w:tcPr>
            <w:tcW w:w="3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5,0</w:t>
            </w:r>
          </w:p>
        </w:tc>
      </w:tr>
      <w:tr w:rsidR="00A42753" w:rsidRPr="001A6A34" w:rsidTr="00EF697D">
        <w:trPr>
          <w:trHeight w:val="20"/>
        </w:trPr>
        <w:tc>
          <w:tcPr>
            <w:tcW w:w="7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 xml:space="preserve">максимум </w:t>
            </w:r>
          </w:p>
        </w:tc>
        <w:tc>
          <w:tcPr>
            <w:tcW w:w="29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c>
          <w:tcPr>
            <w:tcW w:w="40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8</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26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6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w:t>
            </w:r>
          </w:p>
        </w:tc>
        <w:tc>
          <w:tcPr>
            <w:tcW w:w="27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10</w:t>
            </w:r>
          </w:p>
        </w:tc>
        <w:tc>
          <w:tcPr>
            <w:tcW w:w="26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7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w:t>
            </w:r>
          </w:p>
        </w:tc>
        <w:tc>
          <w:tcPr>
            <w:tcW w:w="3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10</w:t>
            </w:r>
          </w:p>
        </w:tc>
      </w:tr>
    </w:tbl>
    <w:p w:rsidR="00EF697D" w:rsidRPr="001A6A34" w:rsidRDefault="00EF697D" w:rsidP="001A6A34">
      <w:pPr>
        <w:spacing w:before="120"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до 10) предоставляли респонденты, обратившиеся за получением услуги:</w:t>
      </w:r>
    </w:p>
    <w:p w:rsidR="00A42753" w:rsidRPr="001A6A34" w:rsidRDefault="00A42753" w:rsidP="001A6A34">
      <w:pPr>
        <w:pStyle w:val="48"/>
        <w:widowControl/>
        <w:numPr>
          <w:ilvl w:val="0"/>
          <w:numId w:val="300"/>
        </w:numPr>
        <w:tabs>
          <w:tab w:val="left" w:pos="1134"/>
        </w:tabs>
        <w:spacing w:line="360" w:lineRule="auto"/>
        <w:ind w:left="0" w:firstLine="709"/>
        <w:jc w:val="both"/>
        <w:rPr>
          <w:sz w:val="28"/>
          <w:szCs w:val="24"/>
        </w:rPr>
      </w:pPr>
      <w:r w:rsidRPr="001A6A34">
        <w:rPr>
          <w:sz w:val="28"/>
          <w:szCs w:val="28"/>
        </w:rPr>
        <w:t>присвоение, изменение и аннулирование адресов объектов недвижимости</w:t>
      </w:r>
      <w:r w:rsidRPr="001A6A34">
        <w:rPr>
          <w:sz w:val="28"/>
          <w:szCs w:val="24"/>
        </w:rPr>
        <w:t>;</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(2 документа);</w:t>
      </w:r>
    </w:p>
    <w:p w:rsidR="00A42753" w:rsidRPr="001A6A34" w:rsidRDefault="00A42753" w:rsidP="001A6A34">
      <w:pPr>
        <w:tabs>
          <w:tab w:val="left" w:pos="1134"/>
        </w:tabs>
        <w:spacing w:line="360" w:lineRule="auto"/>
        <w:ind w:firstLine="709"/>
        <w:jc w:val="both"/>
      </w:pPr>
      <w:r w:rsidRPr="001A6A34">
        <w:rPr>
          <w:sz w:val="28"/>
          <w:szCs w:val="28"/>
        </w:rPr>
        <w:t>- признание жилых помещений муниципального жилищного фонда непригодными для проживания (1 документ).</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по всем обследуемым услугам заявителям необходимо было представить 5 документов.</w:t>
      </w:r>
    </w:p>
    <w:p w:rsidR="00A42753" w:rsidRPr="001A6A34" w:rsidRDefault="00A42753" w:rsidP="001A6A34">
      <w:pPr>
        <w:tabs>
          <w:tab w:val="left" w:pos="1134"/>
        </w:tabs>
        <w:spacing w:line="360" w:lineRule="auto"/>
        <w:ind w:firstLine="709"/>
        <w:jc w:val="center"/>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EF697D" w:rsidRPr="001A6A34">
        <w:rPr>
          <w:sz w:val="28"/>
        </w:rPr>
        <w:t xml:space="preserve"> – </w:t>
      </w:r>
      <w:r w:rsidRPr="001A6A34">
        <w:rPr>
          <w:sz w:val="28"/>
        </w:rPr>
        <w:t>Количество обращений в инстанции (учреждения)</w:t>
      </w:r>
    </w:p>
    <w:tbl>
      <w:tblPr>
        <w:tblW w:w="5000" w:type="pct"/>
        <w:tblLook w:val="00A0" w:firstRow="1" w:lastRow="0" w:firstColumn="1" w:lastColumn="0" w:noHBand="0" w:noVBand="0"/>
      </w:tblPr>
      <w:tblGrid>
        <w:gridCol w:w="1570"/>
        <w:gridCol w:w="571"/>
        <w:gridCol w:w="645"/>
        <w:gridCol w:w="791"/>
        <w:gridCol w:w="645"/>
        <w:gridCol w:w="511"/>
        <w:gridCol w:w="645"/>
        <w:gridCol w:w="515"/>
        <w:gridCol w:w="645"/>
        <w:gridCol w:w="547"/>
        <w:gridCol w:w="524"/>
        <w:gridCol w:w="536"/>
        <w:gridCol w:w="619"/>
        <w:gridCol w:w="1090"/>
      </w:tblGrid>
      <w:tr w:rsidR="00A42753" w:rsidRPr="001A6A34" w:rsidTr="00EF697D">
        <w:trPr>
          <w:trHeight w:val="20"/>
          <w:tblHeader/>
        </w:trPr>
        <w:tc>
          <w:tcPr>
            <w:tcW w:w="79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Кол-во инстанций</w:t>
            </w:r>
          </w:p>
        </w:tc>
        <w:tc>
          <w:tcPr>
            <w:tcW w:w="29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2</w:t>
            </w:r>
          </w:p>
        </w:tc>
        <w:tc>
          <w:tcPr>
            <w:tcW w:w="32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3</w:t>
            </w:r>
          </w:p>
        </w:tc>
        <w:tc>
          <w:tcPr>
            <w:tcW w:w="402"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328"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260"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8</w:t>
            </w:r>
          </w:p>
        </w:tc>
        <w:tc>
          <w:tcPr>
            <w:tcW w:w="328"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26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11</w:t>
            </w:r>
          </w:p>
        </w:tc>
        <w:tc>
          <w:tcPr>
            <w:tcW w:w="328" w:type="pct"/>
            <w:tcBorders>
              <w:top w:val="single" w:sz="4" w:space="0" w:color="auto"/>
              <w:left w:val="single" w:sz="4" w:space="0" w:color="auto"/>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12</w:t>
            </w:r>
          </w:p>
        </w:tc>
        <w:tc>
          <w:tcPr>
            <w:tcW w:w="278" w:type="pct"/>
            <w:tcBorders>
              <w:top w:val="single" w:sz="4" w:space="0" w:color="auto"/>
              <w:left w:val="single" w:sz="4" w:space="0" w:color="auto"/>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15</w:t>
            </w:r>
          </w:p>
        </w:tc>
        <w:tc>
          <w:tcPr>
            <w:tcW w:w="266"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16</w:t>
            </w:r>
          </w:p>
        </w:tc>
        <w:tc>
          <w:tcPr>
            <w:tcW w:w="272"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314"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549"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EF697D">
        <w:trPr>
          <w:trHeight w:val="20"/>
        </w:trPr>
        <w:tc>
          <w:tcPr>
            <w:tcW w:w="797"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минимум</w:t>
            </w:r>
          </w:p>
        </w:tc>
        <w:tc>
          <w:tcPr>
            <w:tcW w:w="29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40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260"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6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12"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2</w:t>
            </w:r>
          </w:p>
        </w:tc>
        <w:tc>
          <w:tcPr>
            <w:tcW w:w="278" w:type="pct"/>
            <w:tcBorders>
              <w:top w:val="single" w:sz="12"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w:t>
            </w:r>
          </w:p>
        </w:tc>
        <w:tc>
          <w:tcPr>
            <w:tcW w:w="266"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7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314"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EF697D">
        <w:trPr>
          <w:trHeight w:val="20"/>
        </w:trPr>
        <w:tc>
          <w:tcPr>
            <w:tcW w:w="7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среднее значение</w:t>
            </w:r>
          </w:p>
        </w:tc>
        <w:tc>
          <w:tcPr>
            <w:tcW w:w="29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3,17</w:t>
            </w:r>
          </w:p>
        </w:tc>
        <w:tc>
          <w:tcPr>
            <w:tcW w:w="40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4,33</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26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6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4,5</w:t>
            </w:r>
          </w:p>
        </w:tc>
        <w:tc>
          <w:tcPr>
            <w:tcW w:w="27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5</w:t>
            </w:r>
          </w:p>
        </w:tc>
        <w:tc>
          <w:tcPr>
            <w:tcW w:w="26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2,5</w:t>
            </w:r>
          </w:p>
        </w:tc>
        <w:tc>
          <w:tcPr>
            <w:tcW w:w="27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3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EF697D">
        <w:trPr>
          <w:trHeight w:val="20"/>
        </w:trPr>
        <w:tc>
          <w:tcPr>
            <w:tcW w:w="7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 xml:space="preserve">максимум </w:t>
            </w:r>
          </w:p>
        </w:tc>
        <w:tc>
          <w:tcPr>
            <w:tcW w:w="29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40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5</w:t>
            </w:r>
          </w:p>
        </w:tc>
        <w:tc>
          <w:tcPr>
            <w:tcW w:w="328"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260"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6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7</w:t>
            </w:r>
          </w:p>
        </w:tc>
        <w:tc>
          <w:tcPr>
            <w:tcW w:w="278" w:type="pct"/>
            <w:tcBorders>
              <w:top w:val="single" w:sz="4" w:space="0" w:color="auto"/>
              <w:left w:val="single" w:sz="4" w:space="0" w:color="auto"/>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6</w:t>
            </w:r>
          </w:p>
        </w:tc>
        <w:tc>
          <w:tcPr>
            <w:tcW w:w="266"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27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314"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5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7</w:t>
            </w:r>
          </w:p>
        </w:tc>
      </w:tr>
    </w:tbl>
    <w:p w:rsidR="00EF697D" w:rsidRPr="001A6A34" w:rsidRDefault="00EF697D"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Среднее количество обращений заявителей Доволенского района в различные инстанции и учреждения составило 3.</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следующим услугам:</w:t>
      </w:r>
    </w:p>
    <w:p w:rsidR="00A42753" w:rsidRPr="001A6A34" w:rsidRDefault="00A42753" w:rsidP="001A6A34">
      <w:pPr>
        <w:pStyle w:val="48"/>
        <w:widowControl/>
        <w:numPr>
          <w:ilvl w:val="0"/>
          <w:numId w:val="300"/>
        </w:numPr>
        <w:tabs>
          <w:tab w:val="left" w:pos="1134"/>
        </w:tabs>
        <w:spacing w:line="360" w:lineRule="auto"/>
        <w:ind w:left="0" w:firstLine="709"/>
        <w:jc w:val="both"/>
        <w:rPr>
          <w:sz w:val="28"/>
          <w:szCs w:val="24"/>
        </w:rPr>
      </w:pPr>
      <w:r w:rsidRPr="001A6A34">
        <w:rPr>
          <w:sz w:val="28"/>
          <w:szCs w:val="28"/>
        </w:rPr>
        <w:t>предоставление земельных участков для индивидуального жилищного строительства (до 7 инстанций)</w:t>
      </w:r>
      <w:r w:rsidRPr="001A6A34">
        <w:rPr>
          <w:sz w:val="28"/>
          <w:szCs w:val="24"/>
        </w:rPr>
        <w:t>;</w:t>
      </w:r>
    </w:p>
    <w:p w:rsidR="00A42753" w:rsidRPr="001A6A34" w:rsidRDefault="00A42753" w:rsidP="001A6A34">
      <w:pPr>
        <w:pStyle w:val="48"/>
        <w:widowControl/>
        <w:numPr>
          <w:ilvl w:val="0"/>
          <w:numId w:val="300"/>
        </w:numPr>
        <w:tabs>
          <w:tab w:val="left" w:pos="1134"/>
        </w:tabs>
        <w:spacing w:line="360" w:lineRule="auto"/>
        <w:ind w:left="0" w:firstLine="709"/>
        <w:jc w:val="both"/>
        <w:rPr>
          <w:sz w:val="28"/>
          <w:szCs w:val="24"/>
        </w:rPr>
      </w:pPr>
      <w:r w:rsidRPr="001A6A34">
        <w:rPr>
          <w:sz w:val="28"/>
          <w:szCs w:val="28"/>
        </w:rPr>
        <w:t>присвоение, изменение и аннулирование адресов объектов недвижимости (до 6 инстанций).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13,3% респондентов отметили необходимость повторного обращения в один и тот же орган при получении услуги. По услуге «присвоение, изменение и аннулирование адресов объектов недвижимости» все респонденты (100%) указали на необходимость повторных обращений, в один и тот же орган, по услуге «предоставление жилых помещений по договорам социального найма» (50%) и «оказание социальной помощи» (33,3%). Все респонденты из тех, кому пришлось обращаться повторно в одни и тот же орган, указали, что таких обращений было 2.</w:t>
      </w:r>
    </w:p>
    <w:p w:rsidR="00A42753" w:rsidRPr="001A6A34" w:rsidRDefault="00A42753" w:rsidP="001A6A34">
      <w:pPr>
        <w:tabs>
          <w:tab w:val="left" w:pos="1134"/>
        </w:tabs>
        <w:spacing w:line="360" w:lineRule="auto"/>
        <w:ind w:firstLine="709"/>
        <w:jc w:val="center"/>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99 дней (табл. 7).</w:t>
      </w:r>
    </w:p>
    <w:p w:rsidR="00A42753" w:rsidRPr="001A6A34" w:rsidRDefault="00A42753" w:rsidP="001A6A34">
      <w:pPr>
        <w:spacing w:line="360" w:lineRule="auto"/>
        <w:jc w:val="both"/>
        <w:rPr>
          <w:sz w:val="28"/>
        </w:rPr>
      </w:pPr>
      <w:r w:rsidRPr="001A6A34">
        <w:rPr>
          <w:sz w:val="28"/>
        </w:rPr>
        <w:t>Таблица 7</w:t>
      </w:r>
      <w:r w:rsidR="00EF697D"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0A0" w:firstRow="1" w:lastRow="0" w:firstColumn="1" w:lastColumn="0" w:noHBand="0" w:noVBand="0"/>
      </w:tblPr>
      <w:tblGrid>
        <w:gridCol w:w="1661"/>
        <w:gridCol w:w="671"/>
        <w:gridCol w:w="671"/>
        <w:gridCol w:w="671"/>
        <w:gridCol w:w="534"/>
        <w:gridCol w:w="576"/>
        <w:gridCol w:w="534"/>
        <w:gridCol w:w="534"/>
        <w:gridCol w:w="534"/>
        <w:gridCol w:w="534"/>
        <w:gridCol w:w="661"/>
        <w:gridCol w:w="534"/>
        <w:gridCol w:w="649"/>
        <w:gridCol w:w="1090"/>
      </w:tblGrid>
      <w:tr w:rsidR="00A42753" w:rsidRPr="001A6A34" w:rsidTr="00EF697D">
        <w:trPr>
          <w:trHeight w:val="20"/>
          <w:tblHeader/>
        </w:trPr>
        <w:tc>
          <w:tcPr>
            <w:tcW w:w="69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67"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2</w:t>
            </w:r>
          </w:p>
        </w:tc>
        <w:tc>
          <w:tcPr>
            <w:tcW w:w="36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3</w:t>
            </w:r>
          </w:p>
        </w:tc>
        <w:tc>
          <w:tcPr>
            <w:tcW w:w="36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28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318"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8</w:t>
            </w:r>
          </w:p>
        </w:tc>
        <w:tc>
          <w:tcPr>
            <w:tcW w:w="281"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259"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11</w:t>
            </w:r>
          </w:p>
        </w:tc>
        <w:tc>
          <w:tcPr>
            <w:tcW w:w="324"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12</w:t>
            </w:r>
          </w:p>
        </w:tc>
        <w:tc>
          <w:tcPr>
            <w:tcW w:w="275"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15</w:t>
            </w:r>
          </w:p>
        </w:tc>
        <w:tc>
          <w:tcPr>
            <w:tcW w:w="383"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16</w:t>
            </w:r>
          </w:p>
        </w:tc>
        <w:tc>
          <w:tcPr>
            <w:tcW w:w="269"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355"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451"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EF697D">
        <w:trPr>
          <w:trHeight w:val="20"/>
        </w:trPr>
        <w:tc>
          <w:tcPr>
            <w:tcW w:w="697"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367"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6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8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18"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pPr>
            <w:r w:rsidRPr="001A6A34">
              <w:rPr>
                <w:color w:val="000000"/>
              </w:rPr>
              <w:t>н/д</w:t>
            </w:r>
          </w:p>
        </w:tc>
        <w:tc>
          <w:tcPr>
            <w:tcW w:w="281"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59"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24"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75"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83"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69"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55"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451"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EF697D">
        <w:trPr>
          <w:trHeight w:val="20"/>
        </w:trPr>
        <w:tc>
          <w:tcPr>
            <w:tcW w:w="697"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минимум</w:t>
            </w:r>
          </w:p>
        </w:tc>
        <w:tc>
          <w:tcPr>
            <w:tcW w:w="367" w:type="pct"/>
            <w:tcBorders>
              <w:top w:val="single" w:sz="4" w:space="0" w:color="auto"/>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720</w:t>
            </w:r>
          </w:p>
        </w:tc>
        <w:tc>
          <w:tcPr>
            <w:tcW w:w="367"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87"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14</w:t>
            </w:r>
          </w:p>
        </w:tc>
        <w:tc>
          <w:tcPr>
            <w:tcW w:w="318" w:type="pct"/>
            <w:tcBorders>
              <w:top w:val="single" w:sz="4" w:space="0" w:color="auto"/>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180</w:t>
            </w:r>
          </w:p>
        </w:tc>
        <w:tc>
          <w:tcPr>
            <w:tcW w:w="281"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25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30</w:t>
            </w:r>
          </w:p>
        </w:tc>
        <w:tc>
          <w:tcPr>
            <w:tcW w:w="324"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60</w:t>
            </w:r>
          </w:p>
        </w:tc>
        <w:tc>
          <w:tcPr>
            <w:tcW w:w="275"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10</w:t>
            </w:r>
          </w:p>
        </w:tc>
        <w:tc>
          <w:tcPr>
            <w:tcW w:w="383"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23</w:t>
            </w:r>
          </w:p>
        </w:tc>
        <w:tc>
          <w:tcPr>
            <w:tcW w:w="269"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355"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7</w:t>
            </w:r>
          </w:p>
        </w:tc>
        <w:tc>
          <w:tcPr>
            <w:tcW w:w="451" w:type="pct"/>
            <w:tcBorders>
              <w:top w:val="single" w:sz="4" w:space="0" w:color="auto"/>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r>
      <w:tr w:rsidR="00A42753" w:rsidRPr="001A6A34" w:rsidTr="00EF697D">
        <w:trPr>
          <w:trHeight w:val="20"/>
        </w:trPr>
        <w:tc>
          <w:tcPr>
            <w:tcW w:w="6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среднее значение</w:t>
            </w:r>
          </w:p>
        </w:tc>
        <w:tc>
          <w:tcPr>
            <w:tcW w:w="367"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810</w:t>
            </w:r>
          </w:p>
        </w:tc>
        <w:tc>
          <w:tcPr>
            <w:tcW w:w="36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15,2</w:t>
            </w:r>
          </w:p>
        </w:tc>
        <w:tc>
          <w:tcPr>
            <w:tcW w:w="36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15,3</w:t>
            </w:r>
          </w:p>
        </w:tc>
        <w:tc>
          <w:tcPr>
            <w:tcW w:w="28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14</w:t>
            </w:r>
          </w:p>
        </w:tc>
        <w:tc>
          <w:tcPr>
            <w:tcW w:w="318"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180</w:t>
            </w:r>
          </w:p>
        </w:tc>
        <w:tc>
          <w:tcPr>
            <w:tcW w:w="281"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1,7</w:t>
            </w:r>
          </w:p>
        </w:tc>
        <w:tc>
          <w:tcPr>
            <w:tcW w:w="25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30</w:t>
            </w:r>
          </w:p>
        </w:tc>
        <w:tc>
          <w:tcPr>
            <w:tcW w:w="324"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75</w:t>
            </w:r>
          </w:p>
        </w:tc>
        <w:tc>
          <w:tcPr>
            <w:tcW w:w="275"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10</w:t>
            </w:r>
          </w:p>
        </w:tc>
        <w:tc>
          <w:tcPr>
            <w:tcW w:w="383"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26,5</w:t>
            </w:r>
          </w:p>
        </w:tc>
        <w:tc>
          <w:tcPr>
            <w:tcW w:w="269"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355"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12,5</w:t>
            </w:r>
          </w:p>
        </w:tc>
        <w:tc>
          <w:tcPr>
            <w:tcW w:w="451"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99,3</w:t>
            </w:r>
          </w:p>
        </w:tc>
      </w:tr>
      <w:tr w:rsidR="00A42753" w:rsidRPr="001A6A34" w:rsidTr="00EF697D">
        <w:trPr>
          <w:trHeight w:val="20"/>
        </w:trPr>
        <w:tc>
          <w:tcPr>
            <w:tcW w:w="697"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 xml:space="preserve">максимум </w:t>
            </w:r>
          </w:p>
        </w:tc>
        <w:tc>
          <w:tcPr>
            <w:tcW w:w="367"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900</w:t>
            </w:r>
          </w:p>
        </w:tc>
        <w:tc>
          <w:tcPr>
            <w:tcW w:w="36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28</w:t>
            </w:r>
          </w:p>
        </w:tc>
        <w:tc>
          <w:tcPr>
            <w:tcW w:w="36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30</w:t>
            </w:r>
          </w:p>
        </w:tc>
        <w:tc>
          <w:tcPr>
            <w:tcW w:w="287"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14</w:t>
            </w:r>
          </w:p>
        </w:tc>
        <w:tc>
          <w:tcPr>
            <w:tcW w:w="318" w:type="pct"/>
            <w:tcBorders>
              <w:top w:val="nil"/>
              <w:left w:val="nil"/>
              <w:bottom w:val="single" w:sz="4" w:space="0" w:color="auto"/>
              <w:right w:val="single" w:sz="4" w:space="0" w:color="auto"/>
            </w:tcBorders>
            <w:shd w:val="clear" w:color="auto" w:fill="E6E6E6"/>
          </w:tcPr>
          <w:p w:rsidR="00A42753" w:rsidRPr="001A6A34" w:rsidRDefault="00A42753" w:rsidP="001A6A34">
            <w:pPr>
              <w:spacing w:line="276" w:lineRule="auto"/>
              <w:jc w:val="center"/>
              <w:rPr>
                <w:color w:val="000000"/>
              </w:rPr>
            </w:pPr>
            <w:r w:rsidRPr="001A6A34">
              <w:rPr>
                <w:color w:val="000000"/>
              </w:rPr>
              <w:t>180</w:t>
            </w:r>
          </w:p>
        </w:tc>
        <w:tc>
          <w:tcPr>
            <w:tcW w:w="281"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2</w:t>
            </w:r>
          </w:p>
        </w:tc>
        <w:tc>
          <w:tcPr>
            <w:tcW w:w="259"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30</w:t>
            </w:r>
          </w:p>
        </w:tc>
        <w:tc>
          <w:tcPr>
            <w:tcW w:w="324"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90</w:t>
            </w:r>
          </w:p>
        </w:tc>
        <w:tc>
          <w:tcPr>
            <w:tcW w:w="275"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10</w:t>
            </w:r>
          </w:p>
        </w:tc>
        <w:tc>
          <w:tcPr>
            <w:tcW w:w="383"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30</w:t>
            </w:r>
          </w:p>
        </w:tc>
        <w:tc>
          <w:tcPr>
            <w:tcW w:w="269"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w:t>
            </w:r>
          </w:p>
        </w:tc>
        <w:tc>
          <w:tcPr>
            <w:tcW w:w="355"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18</w:t>
            </w:r>
          </w:p>
        </w:tc>
        <w:tc>
          <w:tcPr>
            <w:tcW w:w="451" w:type="pct"/>
            <w:tcBorders>
              <w:top w:val="nil"/>
              <w:left w:val="nil"/>
              <w:bottom w:val="single" w:sz="4" w:space="0" w:color="auto"/>
              <w:right w:val="single" w:sz="4" w:space="0" w:color="auto"/>
            </w:tcBorders>
          </w:tcPr>
          <w:p w:rsidR="00A42753" w:rsidRPr="001A6A34" w:rsidRDefault="00A42753" w:rsidP="001A6A34">
            <w:pPr>
              <w:spacing w:line="276" w:lineRule="auto"/>
              <w:jc w:val="center"/>
              <w:rPr>
                <w:color w:val="000000"/>
              </w:rPr>
            </w:pPr>
            <w:r w:rsidRPr="001A6A34">
              <w:rPr>
                <w:color w:val="000000"/>
              </w:rPr>
              <w:t>900</w:t>
            </w:r>
          </w:p>
        </w:tc>
      </w:tr>
    </w:tbl>
    <w:p w:rsidR="00A42753" w:rsidRPr="001A6A34" w:rsidRDefault="00A42753" w:rsidP="001A6A34">
      <w:pPr>
        <w:rPr>
          <w:b/>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Как показывает информация, представленная в табл. 7, максимальные временные издержки заявителей на получение исследуемых услуг были зафиксированы по услуге «предоставление жилых помещений по договорам социального найма» (900 дней или 2,5 года!).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представляется возможным установить отклонение фактических сроков предоставления услуг от нормативных, поскольку, административные регламенты в ходе исследования в открытых источниках не обнаружены, тексты административных регламентов по запросу от ОМСУ Доволенского сельсовета не представлены.</w:t>
      </w:r>
    </w:p>
    <w:p w:rsidR="00A42753" w:rsidRPr="001A6A34" w:rsidRDefault="00A42753" w:rsidP="001A6A34">
      <w:pPr>
        <w:tabs>
          <w:tab w:val="left" w:pos="1134"/>
        </w:tabs>
        <w:spacing w:line="360" w:lineRule="auto"/>
        <w:ind w:firstLine="709"/>
        <w:jc w:val="both"/>
        <w:rPr>
          <w:sz w:val="28"/>
          <w:szCs w:val="28"/>
        </w:rPr>
        <w:sectPr w:rsidR="00A42753" w:rsidRPr="001A6A34" w:rsidSect="000877D5">
          <w:footerReference w:type="even" r:id="rId21"/>
          <w:pgSz w:w="11906" w:h="16838"/>
          <w:pgMar w:top="1134" w:right="567" w:bottom="1134" w:left="1701" w:header="709" w:footer="709" w:gutter="0"/>
          <w:cols w:space="708"/>
          <w:docGrid w:linePitch="360"/>
        </w:sect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Также следует отметить, особенно длительные сроки предоставления, превышающие разумные значения, по услугам:</w:t>
      </w:r>
    </w:p>
    <w:p w:rsidR="00A42753" w:rsidRPr="001A6A34" w:rsidRDefault="00A42753" w:rsidP="001A6A34">
      <w:pPr>
        <w:pStyle w:val="48"/>
        <w:widowControl/>
        <w:numPr>
          <w:ilvl w:val="0"/>
          <w:numId w:val="307"/>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(180 дней или 6 мес.);</w:t>
      </w:r>
    </w:p>
    <w:p w:rsidR="00A42753" w:rsidRPr="001A6A34" w:rsidRDefault="00A42753" w:rsidP="001A6A34">
      <w:pPr>
        <w:pStyle w:val="48"/>
        <w:widowControl/>
        <w:numPr>
          <w:ilvl w:val="0"/>
          <w:numId w:val="307"/>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(3 мес.).</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4,5 минут и 3,4 минут – для получения результата услуги (табл. 8). Максимальное время ожидания, отмечено хотя бы одним заявителем – 30 минут для подачи документов и 15 минут для получения результата. </w:t>
      </w:r>
    </w:p>
    <w:p w:rsidR="00A42753" w:rsidRPr="001A6A34" w:rsidRDefault="00A42753" w:rsidP="001A6A34">
      <w:pPr>
        <w:spacing w:line="360" w:lineRule="auto"/>
        <w:jc w:val="both"/>
        <w:rPr>
          <w:sz w:val="28"/>
        </w:rPr>
      </w:pPr>
      <w:r w:rsidRPr="001A6A34">
        <w:rPr>
          <w:sz w:val="28"/>
        </w:rPr>
        <w:t>Таблица 8</w:t>
      </w:r>
      <w:r w:rsidR="00EF697D" w:rsidRPr="001A6A34">
        <w:rPr>
          <w:sz w:val="28"/>
        </w:rPr>
        <w:t xml:space="preserve"> – </w:t>
      </w:r>
      <w:r w:rsidRPr="001A6A34">
        <w:rPr>
          <w:sz w:val="28"/>
        </w:rPr>
        <w:t>Временные затраты заявителей на ожидание в очереди, минут</w:t>
      </w:r>
    </w:p>
    <w:tbl>
      <w:tblPr>
        <w:tblW w:w="5000" w:type="pct"/>
        <w:tblLook w:val="00A0" w:firstRow="1" w:lastRow="0" w:firstColumn="1" w:lastColumn="0" w:noHBand="0" w:noVBand="0"/>
      </w:tblPr>
      <w:tblGrid>
        <w:gridCol w:w="3672"/>
        <w:gridCol w:w="647"/>
        <w:gridCol w:w="647"/>
        <w:gridCol w:w="768"/>
        <w:gridCol w:w="648"/>
        <w:gridCol w:w="648"/>
        <w:gridCol w:w="648"/>
        <w:gridCol w:w="648"/>
        <w:gridCol w:w="648"/>
        <w:gridCol w:w="648"/>
        <w:gridCol w:w="648"/>
        <w:gridCol w:w="648"/>
        <w:gridCol w:w="648"/>
        <w:gridCol w:w="3220"/>
      </w:tblGrid>
      <w:tr w:rsidR="00A42753" w:rsidRPr="001A6A34" w:rsidTr="00EF697D">
        <w:trPr>
          <w:trHeight w:val="20"/>
          <w:tblHeader/>
        </w:trPr>
        <w:tc>
          <w:tcPr>
            <w:tcW w:w="1242"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Срок ожидания в очереди</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2</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3</w:t>
            </w:r>
          </w:p>
        </w:tc>
        <w:tc>
          <w:tcPr>
            <w:tcW w:w="260"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5</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7</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8</w:t>
            </w:r>
          </w:p>
        </w:tc>
        <w:tc>
          <w:tcPr>
            <w:tcW w:w="2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9</w:t>
            </w:r>
          </w:p>
        </w:tc>
        <w:tc>
          <w:tcPr>
            <w:tcW w:w="2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11</w:t>
            </w:r>
          </w:p>
        </w:tc>
        <w:tc>
          <w:tcPr>
            <w:tcW w:w="2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12</w:t>
            </w:r>
          </w:p>
        </w:tc>
        <w:tc>
          <w:tcPr>
            <w:tcW w:w="219"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15</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16</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17</w:t>
            </w:r>
          </w:p>
        </w:tc>
        <w:tc>
          <w:tcPr>
            <w:tcW w:w="21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color w:val="000000"/>
              </w:rPr>
            </w:pPr>
            <w:r w:rsidRPr="001A6A34">
              <w:rPr>
                <w:b/>
                <w:color w:val="000000"/>
              </w:rPr>
              <w:t>18</w:t>
            </w:r>
          </w:p>
        </w:tc>
        <w:tc>
          <w:tcPr>
            <w:tcW w:w="1089" w:type="pct"/>
            <w:tcBorders>
              <w:top w:val="single" w:sz="4" w:space="0" w:color="auto"/>
              <w:left w:val="nil"/>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color w:val="000000"/>
              </w:rPr>
              <w:t>в целом по всем услугам</w:t>
            </w:r>
          </w:p>
        </w:tc>
      </w:tr>
      <w:tr w:rsidR="00A42753" w:rsidRPr="001A6A34" w:rsidTr="00EF697D">
        <w:trPr>
          <w:trHeight w:val="20"/>
        </w:trPr>
        <w:tc>
          <w:tcPr>
            <w:tcW w:w="3911" w:type="pct"/>
            <w:gridSpan w:val="13"/>
            <w:tcBorders>
              <w:top w:val="single" w:sz="12"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ind w:firstLine="1260"/>
              <w:rPr>
                <w:color w:val="000000"/>
              </w:rPr>
            </w:pPr>
            <w:r w:rsidRPr="001A6A34">
              <w:rPr>
                <w:b/>
                <w:bCs/>
                <w:color w:val="000000"/>
              </w:rPr>
              <w:t>для подачи документов</w:t>
            </w:r>
          </w:p>
        </w:tc>
        <w:tc>
          <w:tcPr>
            <w:tcW w:w="1089"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p>
        </w:tc>
      </w:tr>
      <w:tr w:rsidR="00A42753" w:rsidRPr="001A6A34" w:rsidTr="00EF697D">
        <w:trPr>
          <w:trHeight w:val="20"/>
        </w:trPr>
        <w:tc>
          <w:tcPr>
            <w:tcW w:w="124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6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108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EF697D">
        <w:trPr>
          <w:trHeight w:val="20"/>
        </w:trPr>
        <w:tc>
          <w:tcPr>
            <w:tcW w:w="124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6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108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EF697D">
        <w:trPr>
          <w:trHeight w:val="20"/>
        </w:trPr>
        <w:tc>
          <w:tcPr>
            <w:tcW w:w="124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c>
          <w:tcPr>
            <w:tcW w:w="26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10,3</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2,5</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7,5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108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4,5</w:t>
            </w:r>
          </w:p>
        </w:tc>
      </w:tr>
      <w:tr w:rsidR="00A42753" w:rsidRPr="001A6A34" w:rsidTr="00EF697D">
        <w:trPr>
          <w:trHeight w:val="20"/>
        </w:trPr>
        <w:tc>
          <w:tcPr>
            <w:tcW w:w="124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6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c>
          <w:tcPr>
            <w:tcW w:w="108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EF697D">
        <w:trPr>
          <w:trHeight w:val="20"/>
        </w:trPr>
        <w:tc>
          <w:tcPr>
            <w:tcW w:w="3911" w:type="pct"/>
            <w:gridSpan w:val="13"/>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ind w:firstLine="1260"/>
              <w:rPr>
                <w:color w:val="000000"/>
              </w:rPr>
            </w:pPr>
            <w:r w:rsidRPr="001A6A34">
              <w:rPr>
                <w:b/>
                <w:bCs/>
                <w:color w:val="000000"/>
              </w:rPr>
              <w:t>для получения результата</w:t>
            </w:r>
          </w:p>
        </w:tc>
        <w:tc>
          <w:tcPr>
            <w:tcW w:w="108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p>
        </w:tc>
      </w:tr>
      <w:tr w:rsidR="00A42753" w:rsidRPr="001A6A34" w:rsidTr="00EF697D">
        <w:trPr>
          <w:trHeight w:val="20"/>
        </w:trPr>
        <w:tc>
          <w:tcPr>
            <w:tcW w:w="124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6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pPr>
            <w:r w:rsidRPr="001A6A34">
              <w:rPr>
                <w:color w:val="000000"/>
              </w:rPr>
              <w:t>н/д</w:t>
            </w:r>
          </w:p>
        </w:tc>
        <w:tc>
          <w:tcPr>
            <w:tcW w:w="108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EF697D">
        <w:trPr>
          <w:trHeight w:val="20"/>
        </w:trPr>
        <w:tc>
          <w:tcPr>
            <w:tcW w:w="1242" w:type="pct"/>
            <w:tcBorders>
              <w:top w:val="single" w:sz="4" w:space="0" w:color="auto"/>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минимум</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6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1089"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EF697D">
        <w:trPr>
          <w:trHeight w:val="20"/>
        </w:trPr>
        <w:tc>
          <w:tcPr>
            <w:tcW w:w="124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среднее значение</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w:t>
            </w:r>
          </w:p>
        </w:tc>
        <w:tc>
          <w:tcPr>
            <w:tcW w:w="26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5,3</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2,5</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5,5</w:t>
            </w:r>
          </w:p>
        </w:tc>
        <w:tc>
          <w:tcPr>
            <w:tcW w:w="108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3,4</w:t>
            </w:r>
          </w:p>
        </w:tc>
      </w:tr>
      <w:tr w:rsidR="00A42753" w:rsidRPr="001A6A34" w:rsidTr="00EF697D">
        <w:trPr>
          <w:trHeight w:val="20"/>
        </w:trPr>
        <w:tc>
          <w:tcPr>
            <w:tcW w:w="1242" w:type="pct"/>
            <w:tcBorders>
              <w:top w:val="nil"/>
              <w:left w:val="single" w:sz="4" w:space="0" w:color="auto"/>
              <w:bottom w:val="single" w:sz="4" w:space="0" w:color="auto"/>
              <w:right w:val="single" w:sz="4" w:space="0" w:color="auto"/>
            </w:tcBorders>
            <w:shd w:val="clear" w:color="auto" w:fill="auto"/>
          </w:tcPr>
          <w:p w:rsidR="00A42753" w:rsidRPr="001A6A34" w:rsidRDefault="00A42753" w:rsidP="001A6A34">
            <w:pPr>
              <w:spacing w:line="276" w:lineRule="auto"/>
              <w:rPr>
                <w:iCs/>
                <w:color w:val="000000"/>
              </w:rPr>
            </w:pPr>
            <w:r w:rsidRPr="001A6A34">
              <w:rPr>
                <w:iCs/>
                <w:color w:val="000000"/>
              </w:rPr>
              <w:t xml:space="preserve">максимум </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60"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21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10</w:t>
            </w:r>
          </w:p>
        </w:tc>
        <w:tc>
          <w:tcPr>
            <w:tcW w:w="1089"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15</w:t>
            </w:r>
          </w:p>
        </w:tc>
      </w:tr>
    </w:tbl>
    <w:p w:rsidR="00A42753" w:rsidRPr="001A6A34" w:rsidRDefault="00A42753" w:rsidP="001A6A34">
      <w:pPr>
        <w:rPr>
          <w:b/>
        </w:rPr>
      </w:pPr>
    </w:p>
    <w:p w:rsidR="00A42753" w:rsidRPr="001A6A34" w:rsidRDefault="00A42753" w:rsidP="001A6A34">
      <w:pPr>
        <w:spacing w:before="120" w:line="360" w:lineRule="auto"/>
        <w:jc w:val="center"/>
        <w:rPr>
          <w:b/>
          <w:i/>
          <w:sz w:val="28"/>
        </w:rPr>
        <w:sectPr w:rsidR="00A42753" w:rsidRPr="001A6A34" w:rsidSect="00EF697D">
          <w:pgSz w:w="16838" w:h="11906" w:orient="landscape"/>
          <w:pgMar w:top="1701" w:right="1134" w:bottom="567" w:left="1134" w:header="709" w:footer="709" w:gutter="0"/>
          <w:cols w:space="708"/>
          <w:docGrid w:linePitch="360"/>
        </w:sectPr>
      </w:pP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фактических официальных расходов при получении муниципальных услуг составило </w:t>
      </w:r>
      <w:r w:rsidRPr="001A6A34">
        <w:rPr>
          <w:color w:val="000000"/>
          <w:sz w:val="28"/>
          <w:szCs w:val="28"/>
        </w:rPr>
        <w:t>1 052,22 руб</w:t>
      </w:r>
      <w:r w:rsidRPr="001A6A34">
        <w:rPr>
          <w:sz w:val="28"/>
          <w:szCs w:val="28"/>
        </w:rPr>
        <w:t>., а максимальное достигало 6 500 руб.</w:t>
      </w:r>
    </w:p>
    <w:p w:rsidR="00A42753" w:rsidRPr="001A6A34" w:rsidRDefault="00A42753" w:rsidP="001A6A34">
      <w:pPr>
        <w:spacing w:line="360" w:lineRule="auto"/>
        <w:jc w:val="both"/>
        <w:rPr>
          <w:sz w:val="28"/>
        </w:rPr>
      </w:pPr>
      <w:r w:rsidRPr="001A6A34">
        <w:rPr>
          <w:sz w:val="28"/>
        </w:rPr>
        <w:t>Таблица 9</w:t>
      </w:r>
      <w:r w:rsidR="00EF697D" w:rsidRPr="001A6A34">
        <w:rPr>
          <w:sz w:val="28"/>
        </w:rPr>
        <w:t xml:space="preserve"> – </w:t>
      </w:r>
      <w:r w:rsidRPr="001A6A34">
        <w:rPr>
          <w:sz w:val="28"/>
        </w:rPr>
        <w:t xml:space="preserve"> Сумма официальных расходов на получение услуги, руб.</w:t>
      </w:r>
    </w:p>
    <w:tbl>
      <w:tblPr>
        <w:tblW w:w="5000" w:type="pct"/>
        <w:tblLook w:val="00A0" w:firstRow="1" w:lastRow="0" w:firstColumn="1" w:lastColumn="0" w:noHBand="0" w:noVBand="0"/>
      </w:tblPr>
      <w:tblGrid>
        <w:gridCol w:w="1661"/>
        <w:gridCol w:w="670"/>
        <w:gridCol w:w="670"/>
        <w:gridCol w:w="670"/>
        <w:gridCol w:w="534"/>
        <w:gridCol w:w="604"/>
        <w:gridCol w:w="604"/>
        <w:gridCol w:w="451"/>
        <w:gridCol w:w="534"/>
        <w:gridCol w:w="537"/>
        <w:gridCol w:w="703"/>
        <w:gridCol w:w="478"/>
        <w:gridCol w:w="648"/>
        <w:gridCol w:w="1090"/>
      </w:tblGrid>
      <w:tr w:rsidR="00A42753" w:rsidRPr="001A6A34" w:rsidTr="00EF697D">
        <w:trPr>
          <w:trHeight w:val="20"/>
          <w:tblHeader/>
        </w:trPr>
        <w:tc>
          <w:tcPr>
            <w:tcW w:w="693"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Сумма расходов</w:t>
            </w:r>
          </w:p>
        </w:tc>
        <w:tc>
          <w:tcPr>
            <w:tcW w:w="365"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2</w:t>
            </w:r>
          </w:p>
        </w:tc>
        <w:tc>
          <w:tcPr>
            <w:tcW w:w="365"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3</w:t>
            </w:r>
          </w:p>
        </w:tc>
        <w:tc>
          <w:tcPr>
            <w:tcW w:w="365"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5</w:t>
            </w:r>
          </w:p>
        </w:tc>
        <w:tc>
          <w:tcPr>
            <w:tcW w:w="285"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7</w:t>
            </w:r>
          </w:p>
        </w:tc>
        <w:tc>
          <w:tcPr>
            <w:tcW w:w="316" w:type="pct"/>
            <w:tcBorders>
              <w:top w:val="single" w:sz="4" w:space="0" w:color="auto"/>
              <w:left w:val="nil"/>
              <w:bottom w:val="single" w:sz="12" w:space="0" w:color="auto"/>
              <w:right w:val="single" w:sz="4" w:space="0" w:color="auto"/>
            </w:tcBorders>
            <w:shd w:val="clear" w:color="auto" w:fill="E6E6E6"/>
          </w:tcPr>
          <w:p w:rsidR="00A42753" w:rsidRPr="001A6A34" w:rsidRDefault="00A42753" w:rsidP="001A6A34">
            <w:pPr>
              <w:spacing w:line="276" w:lineRule="auto"/>
              <w:rPr>
                <w:b/>
                <w:bCs/>
                <w:color w:val="000000"/>
              </w:rPr>
            </w:pPr>
            <w:r w:rsidRPr="001A6A34">
              <w:rPr>
                <w:b/>
                <w:bCs/>
                <w:color w:val="000000"/>
              </w:rPr>
              <w:t>8</w:t>
            </w:r>
          </w:p>
        </w:tc>
        <w:tc>
          <w:tcPr>
            <w:tcW w:w="310"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9</w:t>
            </w:r>
          </w:p>
        </w:tc>
        <w:tc>
          <w:tcPr>
            <w:tcW w:w="213"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ind w:left="-83"/>
              <w:rPr>
                <w:b/>
                <w:bCs/>
                <w:color w:val="000000"/>
              </w:rPr>
            </w:pPr>
            <w:r w:rsidRPr="001A6A34">
              <w:rPr>
                <w:b/>
                <w:bCs/>
                <w:color w:val="000000"/>
              </w:rPr>
              <w:t>11</w:t>
            </w:r>
          </w:p>
        </w:tc>
        <w:tc>
          <w:tcPr>
            <w:tcW w:w="32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12</w:t>
            </w:r>
          </w:p>
        </w:tc>
        <w:tc>
          <w:tcPr>
            <w:tcW w:w="316"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15</w:t>
            </w:r>
          </w:p>
        </w:tc>
        <w:tc>
          <w:tcPr>
            <w:tcW w:w="381"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16</w:t>
            </w:r>
          </w:p>
        </w:tc>
        <w:tc>
          <w:tcPr>
            <w:tcW w:w="267"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17</w:t>
            </w:r>
          </w:p>
        </w:tc>
        <w:tc>
          <w:tcPr>
            <w:tcW w:w="353"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color w:val="000000"/>
              </w:rPr>
            </w:pPr>
            <w:r w:rsidRPr="001A6A34">
              <w:rPr>
                <w:b/>
                <w:color w:val="000000"/>
              </w:rPr>
              <w:t>18</w:t>
            </w:r>
          </w:p>
        </w:tc>
        <w:tc>
          <w:tcPr>
            <w:tcW w:w="449" w:type="pct"/>
            <w:tcBorders>
              <w:top w:val="single" w:sz="4" w:space="0" w:color="auto"/>
              <w:left w:val="nil"/>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color w:val="000000"/>
              </w:rPr>
              <w:t>по всем услугам</w:t>
            </w:r>
          </w:p>
        </w:tc>
      </w:tr>
      <w:tr w:rsidR="00A42753" w:rsidRPr="001A6A34" w:rsidTr="00EF697D">
        <w:trPr>
          <w:trHeight w:val="20"/>
        </w:trPr>
        <w:tc>
          <w:tcPr>
            <w:tcW w:w="693" w:type="pct"/>
            <w:tcBorders>
              <w:top w:val="single" w:sz="12"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b/>
                <w:i/>
                <w:iCs/>
                <w:color w:val="000000"/>
              </w:rPr>
              <w:t>нормативное значение</w:t>
            </w:r>
          </w:p>
        </w:tc>
        <w:tc>
          <w:tcPr>
            <w:tcW w:w="365"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rPr>
                <w:color w:val="000000"/>
              </w:rPr>
            </w:pPr>
            <w:r w:rsidRPr="001A6A34">
              <w:rPr>
                <w:color w:val="000000"/>
              </w:rPr>
              <w:t>н/д</w:t>
            </w:r>
          </w:p>
        </w:tc>
        <w:tc>
          <w:tcPr>
            <w:tcW w:w="365"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65"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85"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16" w:type="pct"/>
            <w:tcBorders>
              <w:top w:val="single" w:sz="12"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jc w:val="center"/>
            </w:pPr>
            <w:r w:rsidRPr="001A6A34">
              <w:rPr>
                <w:color w:val="000000"/>
              </w:rPr>
              <w:t>н/д</w:t>
            </w:r>
          </w:p>
        </w:tc>
        <w:tc>
          <w:tcPr>
            <w:tcW w:w="310"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13"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83"/>
              <w:jc w:val="center"/>
            </w:pPr>
            <w:r w:rsidRPr="001A6A34">
              <w:rPr>
                <w:color w:val="000000"/>
              </w:rPr>
              <w:t>н/д</w:t>
            </w:r>
          </w:p>
        </w:tc>
        <w:tc>
          <w:tcPr>
            <w:tcW w:w="322"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16" w:type="pct"/>
            <w:tcBorders>
              <w:top w:val="single" w:sz="12"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381"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pPr>
            <w:r w:rsidRPr="001A6A34">
              <w:rPr>
                <w:color w:val="000000"/>
              </w:rPr>
              <w:t>н/д</w:t>
            </w:r>
          </w:p>
        </w:tc>
        <w:tc>
          <w:tcPr>
            <w:tcW w:w="26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ind w:left="-83"/>
              <w:jc w:val="center"/>
              <w:rPr>
                <w:color w:val="000000"/>
              </w:rPr>
            </w:pPr>
            <w:r w:rsidRPr="001A6A34">
              <w:rPr>
                <w:color w:val="000000"/>
              </w:rPr>
              <w:t>н/д</w:t>
            </w:r>
          </w:p>
        </w:tc>
        <w:tc>
          <w:tcPr>
            <w:tcW w:w="353"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ind w:left="-83"/>
              <w:jc w:val="center"/>
              <w:rPr>
                <w:color w:val="000000"/>
              </w:rPr>
            </w:pPr>
            <w:r w:rsidRPr="001A6A34">
              <w:rPr>
                <w:color w:val="000000"/>
              </w:rPr>
              <w:t>н/д</w:t>
            </w:r>
          </w:p>
        </w:tc>
        <w:tc>
          <w:tcPr>
            <w:tcW w:w="449"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EF697D">
        <w:trPr>
          <w:trHeight w:val="20"/>
        </w:trPr>
        <w:tc>
          <w:tcPr>
            <w:tcW w:w="693" w:type="pct"/>
            <w:tcBorders>
              <w:top w:val="single" w:sz="4" w:space="0" w:color="auto"/>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минимум</w:t>
            </w:r>
          </w:p>
        </w:tc>
        <w:tc>
          <w:tcPr>
            <w:tcW w:w="365"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380</w:t>
            </w:r>
          </w:p>
        </w:tc>
        <w:tc>
          <w:tcPr>
            <w:tcW w:w="365"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380</w:t>
            </w:r>
          </w:p>
        </w:tc>
        <w:tc>
          <w:tcPr>
            <w:tcW w:w="365"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285"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400</w:t>
            </w:r>
          </w:p>
        </w:tc>
        <w:tc>
          <w:tcPr>
            <w:tcW w:w="316" w:type="pct"/>
            <w:tcBorders>
              <w:top w:val="single" w:sz="4" w:space="0" w:color="auto"/>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6000</w:t>
            </w:r>
          </w:p>
        </w:tc>
        <w:tc>
          <w:tcPr>
            <w:tcW w:w="310"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1000</w:t>
            </w:r>
          </w:p>
        </w:tc>
        <w:tc>
          <w:tcPr>
            <w:tcW w:w="213"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2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100</w:t>
            </w:r>
          </w:p>
        </w:tc>
        <w:tc>
          <w:tcPr>
            <w:tcW w:w="316"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500</w:t>
            </w:r>
          </w:p>
        </w:tc>
        <w:tc>
          <w:tcPr>
            <w:tcW w:w="381"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267"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53"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449"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r>
      <w:tr w:rsidR="00A42753" w:rsidRPr="001A6A34" w:rsidTr="00EF697D">
        <w:trPr>
          <w:trHeight w:val="20"/>
        </w:trPr>
        <w:tc>
          <w:tcPr>
            <w:tcW w:w="693"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среднее значение</w:t>
            </w:r>
          </w:p>
        </w:tc>
        <w:tc>
          <w:tcPr>
            <w:tcW w:w="365"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570</w:t>
            </w:r>
          </w:p>
        </w:tc>
        <w:tc>
          <w:tcPr>
            <w:tcW w:w="36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506,7</w:t>
            </w:r>
          </w:p>
        </w:tc>
        <w:tc>
          <w:tcPr>
            <w:tcW w:w="36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166,7</w:t>
            </w:r>
          </w:p>
        </w:tc>
        <w:tc>
          <w:tcPr>
            <w:tcW w:w="28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400</w:t>
            </w:r>
          </w:p>
        </w:tc>
        <w:tc>
          <w:tcPr>
            <w:tcW w:w="316"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6000</w:t>
            </w:r>
          </w:p>
        </w:tc>
        <w:tc>
          <w:tcPr>
            <w:tcW w:w="310"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1133</w:t>
            </w:r>
          </w:p>
        </w:tc>
        <w:tc>
          <w:tcPr>
            <w:tcW w:w="213"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2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100</w:t>
            </w:r>
          </w:p>
        </w:tc>
        <w:tc>
          <w:tcPr>
            <w:tcW w:w="316"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500</w:t>
            </w:r>
          </w:p>
        </w:tc>
        <w:tc>
          <w:tcPr>
            <w:tcW w:w="381"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3250</w:t>
            </w:r>
          </w:p>
        </w:tc>
        <w:tc>
          <w:tcPr>
            <w:tcW w:w="26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53"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4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1052,2</w:t>
            </w:r>
          </w:p>
        </w:tc>
      </w:tr>
      <w:tr w:rsidR="00A42753" w:rsidRPr="001A6A34" w:rsidTr="00EF697D">
        <w:trPr>
          <w:trHeight w:val="20"/>
        </w:trPr>
        <w:tc>
          <w:tcPr>
            <w:tcW w:w="693" w:type="pct"/>
            <w:tcBorders>
              <w:top w:val="nil"/>
              <w:left w:val="single" w:sz="4" w:space="0" w:color="auto"/>
              <w:bottom w:val="single" w:sz="4" w:space="0" w:color="auto"/>
              <w:right w:val="single" w:sz="4" w:space="0" w:color="auto"/>
            </w:tcBorders>
          </w:tcPr>
          <w:p w:rsidR="00A42753" w:rsidRPr="001A6A34" w:rsidRDefault="00A42753" w:rsidP="001A6A34">
            <w:pPr>
              <w:spacing w:line="276" w:lineRule="auto"/>
              <w:rPr>
                <w:iCs/>
                <w:color w:val="000000"/>
              </w:rPr>
            </w:pPr>
            <w:r w:rsidRPr="001A6A34">
              <w:rPr>
                <w:iCs/>
                <w:color w:val="000000"/>
              </w:rPr>
              <w:t xml:space="preserve">максимум </w:t>
            </w:r>
          </w:p>
        </w:tc>
        <w:tc>
          <w:tcPr>
            <w:tcW w:w="365"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760</w:t>
            </w:r>
          </w:p>
        </w:tc>
        <w:tc>
          <w:tcPr>
            <w:tcW w:w="36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760</w:t>
            </w:r>
          </w:p>
        </w:tc>
        <w:tc>
          <w:tcPr>
            <w:tcW w:w="36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500</w:t>
            </w:r>
          </w:p>
        </w:tc>
        <w:tc>
          <w:tcPr>
            <w:tcW w:w="285"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400</w:t>
            </w:r>
          </w:p>
        </w:tc>
        <w:tc>
          <w:tcPr>
            <w:tcW w:w="316" w:type="pct"/>
            <w:tcBorders>
              <w:top w:val="nil"/>
              <w:left w:val="nil"/>
              <w:bottom w:val="single" w:sz="4" w:space="0" w:color="auto"/>
              <w:right w:val="single" w:sz="4" w:space="0" w:color="auto"/>
            </w:tcBorders>
            <w:shd w:val="clear" w:color="auto" w:fill="E6E6E6"/>
            <w:vAlign w:val="center"/>
          </w:tcPr>
          <w:p w:rsidR="00A42753" w:rsidRPr="001A6A34" w:rsidRDefault="00A42753" w:rsidP="001A6A34">
            <w:pPr>
              <w:spacing w:line="276" w:lineRule="auto"/>
              <w:ind w:left="-92"/>
              <w:jc w:val="center"/>
              <w:rPr>
                <w:color w:val="000000"/>
              </w:rPr>
            </w:pPr>
            <w:r w:rsidRPr="001A6A34">
              <w:rPr>
                <w:color w:val="000000"/>
              </w:rPr>
              <w:t>6000</w:t>
            </w:r>
          </w:p>
        </w:tc>
        <w:tc>
          <w:tcPr>
            <w:tcW w:w="310"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1200</w:t>
            </w:r>
          </w:p>
        </w:tc>
        <w:tc>
          <w:tcPr>
            <w:tcW w:w="213"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22"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100</w:t>
            </w:r>
          </w:p>
        </w:tc>
        <w:tc>
          <w:tcPr>
            <w:tcW w:w="316" w:type="pct"/>
            <w:tcBorders>
              <w:top w:val="single" w:sz="4" w:space="0" w:color="auto"/>
              <w:left w:val="single" w:sz="4" w:space="0" w:color="auto"/>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500</w:t>
            </w:r>
          </w:p>
        </w:tc>
        <w:tc>
          <w:tcPr>
            <w:tcW w:w="381"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6500</w:t>
            </w:r>
          </w:p>
        </w:tc>
        <w:tc>
          <w:tcPr>
            <w:tcW w:w="26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353"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0</w:t>
            </w:r>
          </w:p>
        </w:tc>
        <w:tc>
          <w:tcPr>
            <w:tcW w:w="449" w:type="pct"/>
            <w:tcBorders>
              <w:top w:val="nil"/>
              <w:left w:val="nil"/>
              <w:bottom w:val="single" w:sz="4" w:space="0" w:color="auto"/>
              <w:right w:val="single" w:sz="4" w:space="0" w:color="auto"/>
            </w:tcBorders>
            <w:vAlign w:val="center"/>
          </w:tcPr>
          <w:p w:rsidR="00A42753" w:rsidRPr="001A6A34" w:rsidRDefault="00A42753" w:rsidP="001A6A34">
            <w:pPr>
              <w:spacing w:line="276" w:lineRule="auto"/>
              <w:ind w:left="-92"/>
              <w:jc w:val="center"/>
              <w:rPr>
                <w:color w:val="000000"/>
              </w:rPr>
            </w:pPr>
            <w:r w:rsidRPr="001A6A34">
              <w:rPr>
                <w:color w:val="000000"/>
              </w:rPr>
              <w:t>6500</w:t>
            </w:r>
          </w:p>
        </w:tc>
      </w:tr>
    </w:tbl>
    <w:p w:rsidR="00A42753" w:rsidRPr="001A6A34" w:rsidRDefault="00A42753" w:rsidP="001A6A34">
      <w:pPr>
        <w:tabs>
          <w:tab w:val="left" w:pos="1134"/>
        </w:tabs>
        <w:spacing w:line="360" w:lineRule="auto"/>
        <w:ind w:firstLine="709"/>
        <w:jc w:val="both"/>
        <w:rPr>
          <w:b/>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услугам «подготовка и утверждение градостроительного плана земельного участка в виде отдельного документа</w:t>
      </w:r>
      <w:r w:rsidRPr="001A6A34">
        <w:rPr>
          <w:sz w:val="28"/>
        </w:rPr>
        <w:t>» (6 500 руб.) и «</w:t>
      </w: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(6 000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фактов привлечения посредников (сторонних организаций) и мотивирования чиновников не выявлено.</w:t>
      </w:r>
    </w:p>
    <w:p w:rsidR="00A42753" w:rsidRPr="001A6A34" w:rsidRDefault="00A42753" w:rsidP="001A6A34">
      <w:pPr>
        <w:numPr>
          <w:ilvl w:val="0"/>
          <w:numId w:val="322"/>
        </w:numPr>
        <w:tabs>
          <w:tab w:val="left" w:pos="1134"/>
        </w:tabs>
        <w:spacing w:line="360" w:lineRule="auto"/>
        <w:ind w:left="0" w:firstLine="709"/>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80%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хождением по многим кабинетам (рис. 1).</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73,33% респондентов назвали этап сбора необходимых документов, 6,67% - получение результата услуги и 10% прохождение документов в органе. 16,67 % респондентов отметили, что трудностей не испытывали.</w:t>
      </w:r>
    </w:p>
    <w:p w:rsidR="00A42753" w:rsidRPr="001A6A34" w:rsidRDefault="00A42753" w:rsidP="001A6A34">
      <w:pPr>
        <w:spacing w:line="360" w:lineRule="auto"/>
        <w:jc w:val="center"/>
        <w:rPr>
          <w:sz w:val="28"/>
          <w:szCs w:val="28"/>
        </w:rPr>
      </w:pPr>
      <w:r w:rsidRPr="001A6A34">
        <w:rPr>
          <w:noProof/>
        </w:rPr>
        <w:drawing>
          <wp:inline distT="0" distB="0" distL="0" distR="0">
            <wp:extent cx="5930900" cy="3644900"/>
            <wp:effectExtent l="0" t="0" r="0" b="0"/>
            <wp:docPr id="71"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0900" cy="3644900"/>
                    </a:xfrm>
                    <a:prstGeom prst="rect">
                      <a:avLst/>
                    </a:prstGeom>
                    <a:noFill/>
                    <a:ln>
                      <a:noFill/>
                    </a:ln>
                  </pic:spPr>
                </pic:pic>
              </a:graphicData>
            </a:graphic>
          </wp:inline>
        </w:drawing>
      </w:r>
    </w:p>
    <w:p w:rsidR="00A42753" w:rsidRPr="001A6A34" w:rsidRDefault="00A42753" w:rsidP="001A6A34">
      <w:pPr>
        <w:pStyle w:val="ac"/>
        <w:spacing w:line="360" w:lineRule="auto"/>
        <w:jc w:val="center"/>
        <w:rPr>
          <w:sz w:val="22"/>
        </w:rPr>
      </w:pPr>
      <w:r w:rsidRPr="001A6A34">
        <w:rPr>
          <w:sz w:val="22"/>
        </w:rPr>
        <w:t>Рис</w:t>
      </w:r>
      <w:r w:rsidR="00EF697D" w:rsidRPr="001A6A34">
        <w:rPr>
          <w:sz w:val="22"/>
        </w:rPr>
        <w:t>.</w:t>
      </w:r>
      <w:r w:rsidRPr="001A6A34">
        <w:rPr>
          <w:sz w:val="22"/>
        </w:rPr>
        <w:t xml:space="preserve"> </w:t>
      </w:r>
      <w:r w:rsidR="001A6A34">
        <w:rPr>
          <w:noProof/>
          <w:sz w:val="22"/>
        </w:rPr>
        <w:t xml:space="preserve">1 </w:t>
      </w:r>
      <w:r w:rsidR="00EF697D" w:rsidRPr="001A6A34">
        <w:rPr>
          <w:noProof/>
          <w:sz w:val="22"/>
        </w:rPr>
        <w:t xml:space="preserve">– </w:t>
      </w:r>
      <w:r w:rsidRPr="001A6A34">
        <w:rPr>
          <w:sz w:val="22"/>
        </w:rPr>
        <w:t xml:space="preserve"> Затруднения при получении муниципальных услуг в Доволенском районе</w:t>
      </w:r>
    </w:p>
    <w:p w:rsidR="00EF697D" w:rsidRPr="001A6A34" w:rsidRDefault="00EF697D" w:rsidP="001A6A34"/>
    <w:p w:rsidR="00A42753" w:rsidRPr="001A6A34" w:rsidRDefault="00A42753" w:rsidP="001A6A34">
      <w:pPr>
        <w:tabs>
          <w:tab w:val="left" w:pos="1134"/>
        </w:tabs>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в изменении действующего законодательства: в среднем 43,33% опрошенных посчитали это решением проблемы. По 26,67% респондентов отметили следующие меры по улучшению качества предоставления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Предоставление данной услуги через Интернет</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Налаживание взаимодействия между органами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Также в качестве направления повышения качества и доступности услуг называли предоставления услуг в МФЦ (6,67%).</w:t>
      </w:r>
    </w:p>
    <w:p w:rsidR="00A42753" w:rsidRPr="001A6A34" w:rsidRDefault="00A42753" w:rsidP="001A6A34">
      <w:pPr>
        <w:numPr>
          <w:ilvl w:val="0"/>
          <w:numId w:val="322"/>
        </w:numPr>
        <w:tabs>
          <w:tab w:val="left" w:pos="1134"/>
        </w:tabs>
        <w:spacing w:line="360" w:lineRule="auto"/>
        <w:ind w:left="0" w:firstLine="709"/>
        <w:jc w:val="both"/>
        <w:rPr>
          <w:b/>
          <w:sz w:val="28"/>
          <w:szCs w:val="28"/>
        </w:rPr>
      </w:pPr>
      <w:r w:rsidRPr="001A6A34">
        <w:rPr>
          <w:b/>
          <w:sz w:val="28"/>
          <w:szCs w:val="28"/>
        </w:rPr>
        <w:t>Общая оценка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96,3% опрошенных, что является высоким показателем.</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Не совсем удовлетворены заявители качеством и доступностью только одной услуги:</w:t>
      </w:r>
    </w:p>
    <w:p w:rsidR="00A42753" w:rsidRPr="001A6A34" w:rsidRDefault="00A42753" w:rsidP="001A6A34">
      <w:pPr>
        <w:tabs>
          <w:tab w:val="left" w:pos="1134"/>
        </w:tabs>
        <w:spacing w:line="360" w:lineRule="auto"/>
        <w:ind w:firstLine="709"/>
        <w:jc w:val="both"/>
        <w:rPr>
          <w:i/>
          <w:sz w:val="28"/>
          <w:szCs w:val="28"/>
        </w:rPr>
      </w:pPr>
      <w:r w:rsidRPr="001A6A34">
        <w:rPr>
          <w:sz w:val="28"/>
          <w:szCs w:val="28"/>
        </w:rPr>
        <w:t>- прием заявлений, документов, а также постановка граждан на учет в качестве нуждающихся в жилых помещениях (66,7%).</w:t>
      </w:r>
    </w:p>
    <w:p w:rsidR="00A42753" w:rsidRPr="001A6A34" w:rsidRDefault="00A42753" w:rsidP="001A6A34">
      <w:pPr>
        <w:tabs>
          <w:tab w:val="left" w:pos="1134"/>
        </w:tabs>
        <w:spacing w:line="360" w:lineRule="auto"/>
        <w:ind w:firstLine="709"/>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84%.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Организация предоставления муниципальных услуг в МФЦ.</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 xml:space="preserve">Повышение уровня регламентации услуг. </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bCs/>
          <w:color w:val="000000"/>
          <w:sz w:val="28"/>
          <w:szCs w:val="28"/>
        </w:rPr>
        <w:t>Организация межведомственного взаимодействия.</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 xml:space="preserve">Организация предоставления муниципальных услуг с использованием сети Интернет. </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Сокращение сроков предоставления муниципальных услуг.</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Внесение изменений в административные регламенты в целях:</w:t>
      </w:r>
    </w:p>
    <w:p w:rsidR="00A42753" w:rsidRPr="001A6A34" w:rsidRDefault="00A42753" w:rsidP="001A6A34">
      <w:pPr>
        <w:pStyle w:val="48"/>
        <w:widowControl/>
        <w:numPr>
          <w:ilvl w:val="0"/>
          <w:numId w:val="194"/>
        </w:numPr>
        <w:tabs>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48"/>
        <w:widowControl/>
        <w:numPr>
          <w:ilvl w:val="0"/>
          <w:numId w:val="194"/>
        </w:numPr>
        <w:tabs>
          <w:tab w:val="left" w:pos="1134"/>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48"/>
        <w:widowControl/>
        <w:numPr>
          <w:ilvl w:val="0"/>
          <w:numId w:val="194"/>
        </w:numPr>
        <w:tabs>
          <w:tab w:val="left" w:pos="1134"/>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48"/>
        <w:widowControl/>
        <w:numPr>
          <w:ilvl w:val="0"/>
          <w:numId w:val="194"/>
        </w:numPr>
        <w:tabs>
          <w:tab w:val="left" w:pos="1134"/>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pStyle w:val="48"/>
        <w:widowControl/>
        <w:numPr>
          <w:ilvl w:val="0"/>
          <w:numId w:val="324"/>
        </w:numPr>
        <w:tabs>
          <w:tab w:val="left" w:pos="851"/>
          <w:tab w:val="left" w:pos="1134"/>
        </w:tabs>
        <w:spacing w:line="360" w:lineRule="auto"/>
        <w:ind w:left="0" w:firstLine="709"/>
        <w:jc w:val="both"/>
        <w:rPr>
          <w:sz w:val="28"/>
          <w:szCs w:val="28"/>
        </w:rPr>
      </w:pPr>
      <w:r w:rsidRPr="001A6A34">
        <w:rPr>
          <w:sz w:val="28"/>
          <w:szCs w:val="28"/>
        </w:rPr>
        <w:t>Снижение уровня финансовых затрат заявителей при получении муниципальных услуг.</w:t>
      </w:r>
    </w:p>
    <w:p w:rsidR="00EF697D" w:rsidRPr="001A6A34" w:rsidRDefault="00A42753" w:rsidP="001A6A34">
      <w:pPr>
        <w:pStyle w:val="48"/>
        <w:widowControl/>
        <w:numPr>
          <w:ilvl w:val="0"/>
          <w:numId w:val="324"/>
        </w:numPr>
        <w:tabs>
          <w:tab w:val="left" w:pos="851"/>
          <w:tab w:val="left" w:pos="1134"/>
        </w:tabs>
        <w:spacing w:line="360" w:lineRule="auto"/>
        <w:ind w:left="0" w:firstLine="709"/>
        <w:jc w:val="both"/>
        <w:rPr>
          <w:bCs/>
          <w:iCs/>
        </w:rPr>
      </w:pPr>
      <w:r w:rsidRPr="001A6A34">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11" w:name="_Toc353797401"/>
      <w:r w:rsidR="00B46FC6" w:rsidRPr="001A6A34">
        <w:rPr>
          <w:rFonts w:ascii="Times New Roman" w:hAnsi="Times New Roman"/>
          <w:color w:val="auto"/>
        </w:rPr>
        <w:t>ПРИЛОЖЕНИЕ 26. РЕЗУЛЬТАТЫ МОНИТОРИНГА КАЧЕСТВА И ДОСТУПНОСТИ МУНИЦИПАЛЬНЫХ УСЛУГ В ЗДВИНСКОМ РАЙОНЕ</w:t>
      </w:r>
      <w:bookmarkEnd w:id="11"/>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12" w:name="_Toc353797402"/>
      <w:r w:rsidRPr="001A6A34">
        <w:rPr>
          <w:rFonts w:ascii="Times New Roman" w:hAnsi="Times New Roman"/>
          <w:b w:val="0"/>
          <w:i w:val="0"/>
          <w:smallCaps/>
        </w:rPr>
        <w:t>Здвинский район</w:t>
      </w:r>
      <w:bookmarkEnd w:id="12"/>
    </w:p>
    <w:tbl>
      <w:tblPr>
        <w:tblW w:w="5000" w:type="pct"/>
        <w:tblLook w:val="01E0" w:firstRow="1" w:lastRow="1" w:firstColumn="1" w:lastColumn="1" w:noHBand="0" w:noVBand="0"/>
      </w:tblPr>
      <w:tblGrid>
        <w:gridCol w:w="2917"/>
        <w:gridCol w:w="6937"/>
      </w:tblGrid>
      <w:tr w:rsidR="00A42753" w:rsidRPr="001A6A34" w:rsidTr="00B46FC6">
        <w:tc>
          <w:tcPr>
            <w:tcW w:w="1480" w:type="pct"/>
          </w:tcPr>
          <w:p w:rsidR="00A42753" w:rsidRPr="001A6A34" w:rsidRDefault="00A42753" w:rsidP="001A6A34">
            <w:pPr>
              <w:rPr>
                <w:b/>
                <w:sz w:val="28"/>
                <w:szCs w:val="28"/>
              </w:rPr>
            </w:pPr>
            <w:r w:rsidRPr="001A6A34">
              <w:rPr>
                <w:b/>
                <w:sz w:val="28"/>
                <w:szCs w:val="28"/>
              </w:rPr>
              <w:t>Место проведения  опроса:</w:t>
            </w:r>
          </w:p>
          <w:p w:rsidR="00A42753" w:rsidRPr="001A6A34" w:rsidRDefault="00A42753" w:rsidP="001A6A34">
            <w:pPr>
              <w:rPr>
                <w:b/>
                <w:sz w:val="28"/>
                <w:szCs w:val="28"/>
              </w:rPr>
            </w:pPr>
          </w:p>
        </w:tc>
        <w:tc>
          <w:tcPr>
            <w:tcW w:w="3520" w:type="pct"/>
          </w:tcPr>
          <w:p w:rsidR="00A42753" w:rsidRPr="001A6A34" w:rsidRDefault="00A42753" w:rsidP="001A6A34">
            <w:pPr>
              <w:ind w:left="317"/>
              <w:rPr>
                <w:sz w:val="28"/>
                <w:szCs w:val="28"/>
              </w:rPr>
            </w:pPr>
            <w:r w:rsidRPr="001A6A34">
              <w:rPr>
                <w:sz w:val="28"/>
                <w:szCs w:val="28"/>
              </w:rPr>
              <w:t>Органы местного самоуправления Здвинского района и муниципальных образований, входящих в состав района</w:t>
            </w:r>
          </w:p>
        </w:tc>
      </w:tr>
      <w:tr w:rsidR="00A42753" w:rsidRPr="001A6A34" w:rsidTr="00B46FC6">
        <w:tc>
          <w:tcPr>
            <w:tcW w:w="1480" w:type="pct"/>
          </w:tcPr>
          <w:p w:rsidR="00A42753" w:rsidRPr="001A6A34" w:rsidRDefault="00A42753" w:rsidP="001A6A34">
            <w:pPr>
              <w:jc w:val="both"/>
              <w:rPr>
                <w:b/>
                <w:sz w:val="28"/>
                <w:szCs w:val="28"/>
              </w:rPr>
            </w:pPr>
            <w:r w:rsidRPr="001A6A34">
              <w:rPr>
                <w:b/>
                <w:sz w:val="28"/>
                <w:szCs w:val="28"/>
              </w:rPr>
              <w:t>Общее количество опрошенных:</w:t>
            </w:r>
          </w:p>
          <w:p w:rsidR="00A42753" w:rsidRPr="001A6A34" w:rsidRDefault="00A42753" w:rsidP="001A6A34">
            <w:pPr>
              <w:jc w:val="both"/>
              <w:rPr>
                <w:sz w:val="28"/>
                <w:szCs w:val="28"/>
              </w:rPr>
            </w:pPr>
            <w:r w:rsidRPr="001A6A34">
              <w:rPr>
                <w:sz w:val="28"/>
                <w:szCs w:val="28"/>
              </w:rPr>
              <w:t>из них по муниципальным услугам</w:t>
            </w:r>
          </w:p>
        </w:tc>
        <w:tc>
          <w:tcPr>
            <w:tcW w:w="3520" w:type="pct"/>
          </w:tcPr>
          <w:p w:rsidR="00A42753" w:rsidRPr="001A6A34" w:rsidRDefault="00A42753" w:rsidP="001A6A34">
            <w:pPr>
              <w:ind w:left="317"/>
              <w:jc w:val="both"/>
              <w:rPr>
                <w:sz w:val="28"/>
                <w:szCs w:val="28"/>
              </w:rPr>
            </w:pPr>
            <w:r w:rsidRPr="001A6A34">
              <w:rPr>
                <w:sz w:val="28"/>
                <w:szCs w:val="28"/>
              </w:rPr>
              <w:t>5</w:t>
            </w:r>
          </w:p>
          <w:p w:rsidR="00A42753" w:rsidRPr="001A6A34" w:rsidRDefault="00A42753" w:rsidP="001A6A34">
            <w:pPr>
              <w:ind w:left="317"/>
              <w:jc w:val="both"/>
              <w:rPr>
                <w:sz w:val="28"/>
                <w:szCs w:val="28"/>
              </w:rPr>
            </w:pPr>
          </w:p>
          <w:p w:rsidR="00A42753" w:rsidRPr="001A6A34" w:rsidRDefault="00A42753" w:rsidP="001A6A34">
            <w:pPr>
              <w:ind w:left="317"/>
              <w:jc w:val="both"/>
              <w:rPr>
                <w:sz w:val="28"/>
                <w:szCs w:val="28"/>
              </w:rPr>
            </w:pPr>
            <w:r w:rsidRPr="001A6A34">
              <w:rPr>
                <w:sz w:val="28"/>
                <w:szCs w:val="28"/>
              </w:rPr>
              <w:t>5</w:t>
            </w:r>
          </w:p>
        </w:tc>
      </w:tr>
    </w:tbl>
    <w:p w:rsidR="00A42753" w:rsidRPr="001A6A34" w:rsidRDefault="00A42753" w:rsidP="001A6A34">
      <w:pPr>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Исследование проводилось путем телефонного опроса получателей услуг по контактным данным, предоставленным органами местного самоуправления муниципальных образований, входящих в состав Здвинского района.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Плохие погодные условия в период проведения мониторинга и, как следствие, отсутствие транспортного сообщения с муниципальным районом не позволили провести опрос заявителей непосредственно в точках предоставления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Здвинского района в мониторинг попали следующие муниципальные услуги, предоставляемые в органах местного самоуправления на территории Здвинского района:</w:t>
      </w:r>
    </w:p>
    <w:p w:rsidR="00A42753" w:rsidRPr="001A6A34" w:rsidRDefault="00A42753" w:rsidP="001A6A34">
      <w:pPr>
        <w:numPr>
          <w:ilvl w:val="0"/>
          <w:numId w:val="325"/>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numPr>
          <w:ilvl w:val="0"/>
          <w:numId w:val="32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numPr>
          <w:ilvl w:val="0"/>
          <w:numId w:val="32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numPr>
          <w:ilvl w:val="0"/>
          <w:numId w:val="32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в период проведения исследования оказалась «Подготовка и выдача разрешений на ввод объектов капитального строительства в эксплуатацию», за получением которой обратились 40%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28"/>
        </w:numPr>
        <w:tabs>
          <w:tab w:val="left" w:pos="1134"/>
        </w:tabs>
        <w:spacing w:line="360" w:lineRule="auto"/>
        <w:ind w:left="0" w:firstLine="709"/>
        <w:jc w:val="both"/>
        <w:rPr>
          <w:sz w:val="28"/>
          <w:szCs w:val="28"/>
        </w:rPr>
      </w:pPr>
      <w:r w:rsidRPr="001A6A34">
        <w:rPr>
          <w:sz w:val="28"/>
          <w:szCs w:val="28"/>
        </w:rPr>
        <w:t>Приём заявлений, постановка на учёт и зачисление детей в общеобразовательные учреждения, реализующие основную образовательную программу дошкольного образования (детские сады) (52,27% опрошенных).</w:t>
      </w:r>
    </w:p>
    <w:p w:rsidR="00A42753" w:rsidRPr="001A6A34" w:rsidRDefault="00A42753" w:rsidP="001A6A34">
      <w:pPr>
        <w:pStyle w:val="affa"/>
        <w:widowControl/>
        <w:numPr>
          <w:ilvl w:val="0"/>
          <w:numId w:val="328"/>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(13,64% опрошенных).</w:t>
      </w:r>
    </w:p>
    <w:p w:rsidR="00A42753" w:rsidRPr="001A6A34" w:rsidRDefault="00A42753" w:rsidP="001A6A34">
      <w:pPr>
        <w:pStyle w:val="ac"/>
        <w:spacing w:line="360" w:lineRule="auto"/>
        <w:rPr>
          <w:b w:val="0"/>
          <w:sz w:val="28"/>
          <w:szCs w:val="24"/>
        </w:rPr>
      </w:pPr>
      <w:r w:rsidRPr="001A6A34">
        <w:rPr>
          <w:b w:val="0"/>
          <w:sz w:val="28"/>
          <w:szCs w:val="24"/>
        </w:rPr>
        <w:t>Таблица 1</w:t>
      </w:r>
      <w:r w:rsidR="00B46FC6" w:rsidRPr="001A6A34">
        <w:rPr>
          <w:b w:val="0"/>
          <w:sz w:val="28"/>
          <w:szCs w:val="24"/>
        </w:rPr>
        <w:t xml:space="preserve"> – </w:t>
      </w:r>
      <w:r w:rsidRPr="001A6A34">
        <w:rPr>
          <w:b w:val="0"/>
          <w:sz w:val="28"/>
          <w:szCs w:val="24"/>
        </w:rPr>
        <w:t>Востребованность муниципальных услуг по данным ОМСУ</w:t>
      </w:r>
    </w:p>
    <w:tbl>
      <w:tblPr>
        <w:tblW w:w="5000" w:type="pct"/>
        <w:tblLook w:val="04A0" w:firstRow="1" w:lastRow="0" w:firstColumn="1" w:lastColumn="0" w:noHBand="0" w:noVBand="1"/>
      </w:tblPr>
      <w:tblGrid>
        <w:gridCol w:w="828"/>
        <w:gridCol w:w="6486"/>
        <w:gridCol w:w="1472"/>
        <w:gridCol w:w="1068"/>
      </w:tblGrid>
      <w:tr w:rsidR="00A42753" w:rsidRPr="001A6A34" w:rsidTr="00B46FC6">
        <w:trPr>
          <w:trHeight w:val="20"/>
          <w:tblHeader/>
        </w:trPr>
        <w:tc>
          <w:tcPr>
            <w:tcW w:w="420" w:type="pct"/>
            <w:tcBorders>
              <w:top w:val="single" w:sz="4" w:space="0" w:color="auto"/>
              <w:left w:val="single" w:sz="4" w:space="0" w:color="auto"/>
              <w:bottom w:val="single" w:sz="12" w:space="0" w:color="auto"/>
              <w:right w:val="single" w:sz="4" w:space="0" w:color="auto"/>
            </w:tcBorders>
            <w:shd w:val="clear" w:color="auto" w:fill="auto"/>
            <w:hideMark/>
          </w:tcPr>
          <w:p w:rsidR="00A42753" w:rsidRPr="001A6A34" w:rsidRDefault="00A42753" w:rsidP="001A6A34">
            <w:pPr>
              <w:spacing w:line="276" w:lineRule="auto"/>
              <w:rPr>
                <w:b/>
                <w:bCs/>
              </w:rPr>
            </w:pPr>
            <w:r w:rsidRPr="001A6A34">
              <w:rPr>
                <w:b/>
                <w:bCs/>
              </w:rPr>
              <w:t>№ п/п</w:t>
            </w:r>
          </w:p>
        </w:tc>
        <w:tc>
          <w:tcPr>
            <w:tcW w:w="3290" w:type="pct"/>
            <w:tcBorders>
              <w:top w:val="single" w:sz="4" w:space="0" w:color="auto"/>
              <w:left w:val="single" w:sz="4" w:space="0" w:color="auto"/>
              <w:bottom w:val="single" w:sz="12" w:space="0" w:color="auto"/>
              <w:right w:val="single" w:sz="4" w:space="0" w:color="auto"/>
            </w:tcBorders>
            <w:shd w:val="clear" w:color="auto" w:fill="auto"/>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Кол-во обращений</w:t>
            </w:r>
          </w:p>
        </w:tc>
        <w:tc>
          <w:tcPr>
            <w:tcW w:w="542" w:type="pct"/>
            <w:tcBorders>
              <w:top w:val="single" w:sz="4" w:space="0" w:color="auto"/>
              <w:left w:val="single" w:sz="4" w:space="0" w:color="auto"/>
              <w:bottom w:val="single" w:sz="12" w:space="0" w:color="auto"/>
              <w:right w:val="single" w:sz="4" w:space="0" w:color="auto"/>
            </w:tcBorders>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B46FC6">
        <w:trPr>
          <w:trHeight w:val="20"/>
        </w:trPr>
        <w:tc>
          <w:tcPr>
            <w:tcW w:w="420" w:type="pct"/>
            <w:tcBorders>
              <w:top w:val="single" w:sz="12" w:space="0" w:color="auto"/>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2</w:t>
            </w:r>
          </w:p>
        </w:tc>
        <w:tc>
          <w:tcPr>
            <w:tcW w:w="3290" w:type="pct"/>
            <w:tcBorders>
              <w:top w:val="single" w:sz="12" w:space="0" w:color="auto"/>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8</w:t>
            </w:r>
          </w:p>
        </w:tc>
        <w:tc>
          <w:tcPr>
            <w:tcW w:w="542" w:type="pct"/>
            <w:tcBorders>
              <w:top w:val="single" w:sz="12"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6,06%</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3</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6</w:t>
            </w:r>
          </w:p>
        </w:tc>
        <w:tc>
          <w:tcPr>
            <w:tcW w:w="54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4,55%</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4</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5</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542"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0,76%</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6</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7</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8</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542"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0,76%</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9</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9</w:t>
            </w:r>
          </w:p>
        </w:tc>
        <w:tc>
          <w:tcPr>
            <w:tcW w:w="54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6,82%</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10</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3</w:t>
            </w:r>
          </w:p>
        </w:tc>
        <w:tc>
          <w:tcPr>
            <w:tcW w:w="54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2,27%</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11</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8</w:t>
            </w:r>
          </w:p>
        </w:tc>
        <w:tc>
          <w:tcPr>
            <w:tcW w:w="54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6,06%</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12</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b/>
                <w:bCs/>
                <w:color w:val="000000"/>
              </w:rPr>
            </w:pPr>
            <w:r w:rsidRPr="001A6A34">
              <w:rPr>
                <w:b/>
                <w:bCs/>
                <w:color w:val="000000"/>
              </w:rPr>
              <w:t>18</w:t>
            </w:r>
          </w:p>
        </w:tc>
        <w:tc>
          <w:tcPr>
            <w:tcW w:w="542"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52,27%</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13</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14</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15</w:t>
            </w:r>
          </w:p>
        </w:tc>
        <w:tc>
          <w:tcPr>
            <w:tcW w:w="3290"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9</w:t>
            </w:r>
          </w:p>
        </w:tc>
        <w:tc>
          <w:tcPr>
            <w:tcW w:w="542" w:type="pct"/>
            <w:tcBorders>
              <w:top w:val="nil"/>
              <w:left w:val="nil"/>
              <w:bottom w:val="single" w:sz="4" w:space="0" w:color="auto"/>
              <w:right w:val="single" w:sz="4" w:space="0" w:color="auto"/>
            </w:tcBorders>
            <w:vAlign w:val="center"/>
          </w:tcPr>
          <w:p w:rsidR="00A42753" w:rsidRPr="001A6A34" w:rsidRDefault="00A42753" w:rsidP="001A6A34">
            <w:pPr>
              <w:spacing w:line="276" w:lineRule="auto"/>
              <w:jc w:val="center"/>
              <w:rPr>
                <w:color w:val="000000"/>
              </w:rPr>
            </w:pPr>
            <w:r w:rsidRPr="001A6A34">
              <w:rPr>
                <w:color w:val="000000"/>
              </w:rPr>
              <w:t>6,82%</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16</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17</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18</w:t>
            </w:r>
          </w:p>
        </w:tc>
        <w:tc>
          <w:tcPr>
            <w:tcW w:w="3290"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46FC6">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vAlign w:val="center"/>
          </w:tcPr>
          <w:p w:rsidR="00A42753" w:rsidRPr="001A6A34" w:rsidRDefault="00A42753" w:rsidP="001A6A34">
            <w:pPr>
              <w:spacing w:line="276" w:lineRule="auto"/>
              <w:rPr>
                <w:b/>
              </w:rPr>
            </w:pPr>
          </w:p>
        </w:tc>
        <w:tc>
          <w:tcPr>
            <w:tcW w:w="3290" w:type="pct"/>
            <w:tcBorders>
              <w:top w:val="single" w:sz="4"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b/>
                <w:bCs/>
                <w:color w:val="000000"/>
              </w:rPr>
            </w:pPr>
            <w:r w:rsidRPr="001A6A34">
              <w:rPr>
                <w:b/>
                <w:bCs/>
                <w:color w:val="000000"/>
              </w:rPr>
              <w:t>132</w:t>
            </w:r>
          </w:p>
        </w:tc>
        <w:tc>
          <w:tcPr>
            <w:tcW w:w="542" w:type="pct"/>
            <w:tcBorders>
              <w:top w:val="single" w:sz="4" w:space="0" w:color="auto"/>
              <w:left w:val="nil"/>
              <w:bottom w:val="single" w:sz="4" w:space="0" w:color="auto"/>
              <w:right w:val="single" w:sz="4" w:space="0" w:color="auto"/>
            </w:tcBorders>
            <w:vAlign w:val="center"/>
          </w:tcPr>
          <w:p w:rsidR="00A42753" w:rsidRPr="001A6A34" w:rsidRDefault="00A42753" w:rsidP="001A6A34">
            <w:pPr>
              <w:spacing w:line="276" w:lineRule="auto"/>
              <w:jc w:val="center"/>
              <w:rPr>
                <w:b/>
                <w:color w:val="000000"/>
              </w:rPr>
            </w:pPr>
            <w:r w:rsidRPr="001A6A34">
              <w:rPr>
                <w:b/>
                <w:color w:val="000000"/>
              </w:rPr>
              <w:t>100,0%</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поселении Здвинского района не отмечено обращений по следующим услугам:</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pStyle w:val="affa"/>
        <w:widowControl/>
        <w:numPr>
          <w:ilvl w:val="0"/>
          <w:numId w:val="329"/>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numPr>
          <w:ilvl w:val="0"/>
          <w:numId w:val="332"/>
        </w:numPr>
        <w:tabs>
          <w:tab w:val="left" w:pos="1134"/>
        </w:tabs>
        <w:spacing w:line="360" w:lineRule="auto"/>
        <w:ind w:left="0" w:firstLine="709"/>
        <w:jc w:val="center"/>
        <w:rPr>
          <w:b/>
          <w:sz w:val="28"/>
          <w:szCs w:val="28"/>
        </w:rPr>
      </w:pPr>
      <w:r w:rsidRPr="001A6A34">
        <w:rPr>
          <w:b/>
          <w:sz w:val="28"/>
          <w:szCs w:val="28"/>
        </w:rPr>
        <w:t>Нормативное регулирование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запросу Консультанта органами местного самоуправления Здвинского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Здвинского района, а также по услугам районного уровня.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 каждом поселении утверждено по 3-4 регламента по обследуемым 17 услугам (табл. 2).</w:t>
      </w:r>
    </w:p>
    <w:p w:rsidR="00A42753" w:rsidRPr="001A6A34" w:rsidRDefault="00A42753" w:rsidP="001A6A34">
      <w:pPr>
        <w:pStyle w:val="ac"/>
        <w:spacing w:line="360" w:lineRule="auto"/>
        <w:jc w:val="both"/>
        <w:rPr>
          <w:b w:val="0"/>
          <w:sz w:val="28"/>
          <w:szCs w:val="24"/>
        </w:rPr>
      </w:pPr>
      <w:r w:rsidRPr="001A6A34">
        <w:rPr>
          <w:b w:val="0"/>
          <w:sz w:val="28"/>
          <w:szCs w:val="24"/>
        </w:rPr>
        <w:t>Таблица 2</w:t>
      </w:r>
      <w:r w:rsidR="00B46FC6" w:rsidRPr="001A6A34">
        <w:rPr>
          <w:b w:val="0"/>
          <w:sz w:val="28"/>
          <w:szCs w:val="24"/>
        </w:rPr>
        <w:t xml:space="preserve"> – </w:t>
      </w:r>
      <w:r w:rsidRPr="001A6A34">
        <w:rPr>
          <w:b w:val="0"/>
          <w:sz w:val="28"/>
          <w:szCs w:val="24"/>
        </w:rPr>
        <w:t>Уровень регламентации муниципальных услуг в Здвинском районе</w:t>
      </w:r>
    </w:p>
    <w:tbl>
      <w:tblPr>
        <w:tblW w:w="5000" w:type="pct"/>
        <w:tblLook w:val="04A0" w:firstRow="1" w:lastRow="0" w:firstColumn="1" w:lastColumn="0" w:noHBand="0" w:noVBand="1"/>
      </w:tblPr>
      <w:tblGrid>
        <w:gridCol w:w="560"/>
        <w:gridCol w:w="6103"/>
        <w:gridCol w:w="1310"/>
        <w:gridCol w:w="1881"/>
      </w:tblGrid>
      <w:tr w:rsidR="00A42753" w:rsidRPr="001A6A34" w:rsidTr="00B46FC6">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B46FC6">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single" w:sz="12" w:space="0" w:color="auto"/>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40,0%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3</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60,0%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auto"/>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auto"/>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B46FC6">
        <w:trPr>
          <w:trHeight w:val="20"/>
        </w:trPr>
        <w:tc>
          <w:tcPr>
            <w:tcW w:w="352" w:type="pct"/>
            <w:tcBorders>
              <w:top w:val="nil"/>
              <w:left w:val="single" w:sz="4" w:space="0" w:color="auto"/>
              <w:bottom w:val="single" w:sz="4" w:space="0" w:color="auto"/>
              <w:right w:val="single" w:sz="4" w:space="0" w:color="auto"/>
            </w:tcBorders>
            <w:shd w:val="clear" w:color="auto" w:fill="D9D9D9"/>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D9D9D9"/>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vAlign w:val="center"/>
          </w:tcPr>
          <w:p w:rsidR="00A42753" w:rsidRPr="001A6A34" w:rsidRDefault="00A42753" w:rsidP="001A6A34">
            <w:pPr>
              <w:spacing w:line="276" w:lineRule="auto"/>
              <w:jc w:val="center"/>
              <w:rPr>
                <w:color w:val="000000"/>
              </w:rPr>
            </w:pPr>
            <w:r w:rsidRPr="001A6A34">
              <w:rPr>
                <w:color w:val="000000"/>
              </w:rPr>
              <w:t>0,0%</w:t>
            </w:r>
          </w:p>
        </w:tc>
      </w:tr>
    </w:tbl>
    <w:p w:rsidR="00B46FC6" w:rsidRPr="001A6A34" w:rsidRDefault="00B46FC6"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Набольшее количество регламентов принято в Цветниковском (5) и Верх-Урюмском (4) сельсоветах.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высокий уровень регламентации отмечается по следующим услугам:</w:t>
      </w:r>
    </w:p>
    <w:p w:rsidR="00A42753" w:rsidRPr="001A6A34" w:rsidRDefault="00A42753" w:rsidP="001A6A34">
      <w:pPr>
        <w:pStyle w:val="affa"/>
        <w:widowControl/>
        <w:numPr>
          <w:ilvl w:val="0"/>
          <w:numId w:val="33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(60%).</w:t>
      </w:r>
    </w:p>
    <w:p w:rsidR="00A42753" w:rsidRPr="001A6A34" w:rsidRDefault="00A42753" w:rsidP="001A6A34">
      <w:pPr>
        <w:pStyle w:val="affa"/>
        <w:widowControl/>
        <w:numPr>
          <w:ilvl w:val="0"/>
          <w:numId w:val="330"/>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 (60%).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из поселений Здвинского района не утверждены регламенты по следующим услугам:</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6.</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7.</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Здвинского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Тогучин.</w:t>
      </w:r>
    </w:p>
    <w:p w:rsidR="00A42753" w:rsidRPr="001A6A34" w:rsidRDefault="00A42753" w:rsidP="001A6A34">
      <w:pPr>
        <w:numPr>
          <w:ilvl w:val="0"/>
          <w:numId w:val="332"/>
        </w:numPr>
        <w:tabs>
          <w:tab w:val="left" w:pos="1134"/>
        </w:tabs>
        <w:spacing w:line="360" w:lineRule="auto"/>
        <w:ind w:left="0" w:firstLine="709"/>
        <w:jc w:val="both"/>
        <w:rPr>
          <w:b/>
          <w:sz w:val="28"/>
          <w:szCs w:val="28"/>
        </w:rPr>
      </w:pPr>
      <w:r w:rsidRPr="001A6A34">
        <w:rPr>
          <w:b/>
          <w:sz w:val="28"/>
          <w:szCs w:val="28"/>
        </w:rPr>
        <w:t>Оценка доступности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Среднее значение уровня доступности по муниципальным услугам составило 3,60 балла, что можно оценить как «удовлетворительно» (табл. 3). </w:t>
      </w:r>
    </w:p>
    <w:p w:rsidR="00A42753" w:rsidRPr="001A6A34" w:rsidRDefault="00A42753" w:rsidP="001A6A34">
      <w:pPr>
        <w:pStyle w:val="ac"/>
        <w:spacing w:line="360" w:lineRule="auto"/>
        <w:rPr>
          <w:b w:val="0"/>
          <w:sz w:val="28"/>
          <w:szCs w:val="24"/>
        </w:rPr>
      </w:pPr>
      <w:r w:rsidRPr="001A6A34">
        <w:rPr>
          <w:b w:val="0"/>
          <w:sz w:val="28"/>
          <w:szCs w:val="24"/>
        </w:rPr>
        <w:t>Таблица 3</w:t>
      </w:r>
      <w:r w:rsidR="00B46FC6" w:rsidRPr="001A6A34">
        <w:rPr>
          <w:b w:val="0"/>
          <w:sz w:val="28"/>
          <w:szCs w:val="24"/>
        </w:rPr>
        <w:t xml:space="preserve"> – </w:t>
      </w:r>
      <w:r w:rsidRPr="001A6A34">
        <w:rPr>
          <w:b w:val="0"/>
          <w:sz w:val="28"/>
          <w:szCs w:val="24"/>
        </w:rPr>
        <w:t>Уровень доступности муниципальных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8"/>
        <w:gridCol w:w="4165"/>
        <w:gridCol w:w="1024"/>
        <w:gridCol w:w="1001"/>
        <w:gridCol w:w="877"/>
        <w:gridCol w:w="869"/>
        <w:gridCol w:w="1340"/>
      </w:tblGrid>
      <w:tr w:rsidR="00A42753" w:rsidRPr="001A6A34" w:rsidTr="00B46FC6">
        <w:trPr>
          <w:trHeight w:val="20"/>
          <w:tblHeader/>
          <w:jc w:val="center"/>
        </w:trPr>
        <w:tc>
          <w:tcPr>
            <w:tcW w:w="293"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 п/п</w:t>
            </w:r>
          </w:p>
        </w:tc>
        <w:tc>
          <w:tcPr>
            <w:tcW w:w="2113"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519"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(1)</w:t>
            </w:r>
            <w:r w:rsidRPr="001A6A34">
              <w:rPr>
                <w:rStyle w:val="ab"/>
                <w:b/>
                <w:bCs/>
                <w:color w:val="000000"/>
              </w:rPr>
              <w:footnoteReference w:id="17"/>
            </w:r>
          </w:p>
        </w:tc>
        <w:tc>
          <w:tcPr>
            <w:tcW w:w="508"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(2)</w:t>
            </w:r>
            <w:r w:rsidRPr="001A6A34">
              <w:rPr>
                <w:rStyle w:val="ab"/>
                <w:b/>
                <w:bCs/>
                <w:color w:val="000000"/>
              </w:rPr>
              <w:footnoteReference w:id="18"/>
            </w:r>
          </w:p>
        </w:tc>
        <w:tc>
          <w:tcPr>
            <w:tcW w:w="445"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(3)</w:t>
            </w:r>
            <w:r w:rsidRPr="001A6A34">
              <w:rPr>
                <w:rStyle w:val="ab"/>
                <w:b/>
                <w:bCs/>
                <w:color w:val="000000"/>
              </w:rPr>
              <w:footnoteReference w:id="19"/>
            </w:r>
          </w:p>
        </w:tc>
        <w:tc>
          <w:tcPr>
            <w:tcW w:w="441"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(4)</w:t>
            </w:r>
            <w:r w:rsidRPr="001A6A34">
              <w:rPr>
                <w:rStyle w:val="ab"/>
                <w:b/>
                <w:bCs/>
                <w:color w:val="000000"/>
              </w:rPr>
              <w:footnoteReference w:id="20"/>
            </w:r>
          </w:p>
        </w:tc>
        <w:tc>
          <w:tcPr>
            <w:tcW w:w="680" w:type="pct"/>
            <w:tcBorders>
              <w:bottom w:val="single" w:sz="12" w:space="0" w:color="auto"/>
            </w:tcBorders>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B46FC6">
        <w:trPr>
          <w:trHeight w:val="20"/>
          <w:jc w:val="center"/>
        </w:trPr>
        <w:tc>
          <w:tcPr>
            <w:tcW w:w="293"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1</w:t>
            </w:r>
          </w:p>
        </w:tc>
        <w:tc>
          <w:tcPr>
            <w:tcW w:w="2113" w:type="pct"/>
            <w:tcBorders>
              <w:top w:val="single" w:sz="12" w:space="0" w:color="auto"/>
            </w:tcBorders>
            <w:vAlign w:val="center"/>
          </w:tcPr>
          <w:p w:rsidR="00A42753" w:rsidRPr="001A6A34" w:rsidRDefault="00A42753" w:rsidP="001A6A34">
            <w:pPr>
              <w:spacing w:line="276" w:lineRule="auto"/>
              <w:rPr>
                <w:color w:val="000000"/>
              </w:rPr>
            </w:pPr>
            <w:bookmarkStart w:id="13" w:name="RANGE!C5:C13"/>
            <w:bookmarkEnd w:id="13"/>
            <w:r w:rsidRPr="001A6A34">
              <w:rPr>
                <w:bCs/>
                <w:color w:val="000000"/>
              </w:rPr>
              <w:t>Доступность информации о порядке предоставления услуги</w:t>
            </w:r>
          </w:p>
        </w:tc>
        <w:tc>
          <w:tcPr>
            <w:tcW w:w="519"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508"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2</w:t>
            </w:r>
          </w:p>
        </w:tc>
        <w:tc>
          <w:tcPr>
            <w:tcW w:w="445"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4</w:t>
            </w:r>
          </w:p>
        </w:tc>
        <w:tc>
          <w:tcPr>
            <w:tcW w:w="441" w:type="pct"/>
            <w:tcBorders>
              <w:top w:val="single" w:sz="12" w:space="0" w:color="auto"/>
            </w:tcBorders>
            <w:vAlign w:val="center"/>
          </w:tcPr>
          <w:p w:rsidR="00A42753" w:rsidRPr="001A6A34" w:rsidRDefault="00A42753" w:rsidP="001A6A34">
            <w:pPr>
              <w:spacing w:line="276" w:lineRule="auto"/>
              <w:jc w:val="center"/>
              <w:rPr>
                <w:color w:val="000000"/>
              </w:rPr>
            </w:pPr>
            <w:r w:rsidRPr="001A6A34">
              <w:rPr>
                <w:color w:val="000000"/>
              </w:rPr>
              <w:t>3</w:t>
            </w:r>
          </w:p>
        </w:tc>
        <w:tc>
          <w:tcPr>
            <w:tcW w:w="680" w:type="pct"/>
            <w:tcBorders>
              <w:top w:val="single" w:sz="12" w:space="0" w:color="auto"/>
            </w:tcBorders>
            <w:vAlign w:val="center"/>
          </w:tcPr>
          <w:p w:rsidR="00A42753" w:rsidRPr="001A6A34" w:rsidRDefault="00A42753" w:rsidP="001A6A34">
            <w:pPr>
              <w:spacing w:line="276" w:lineRule="auto"/>
              <w:jc w:val="center"/>
              <w:rPr>
                <w:b/>
                <w:bCs/>
                <w:color w:val="000000"/>
              </w:rPr>
            </w:pPr>
            <w:r w:rsidRPr="001A6A34">
              <w:rPr>
                <w:b/>
                <w:bCs/>
                <w:color w:val="000000"/>
              </w:rPr>
              <w:t>3,2</w:t>
            </w:r>
          </w:p>
        </w:tc>
      </w:tr>
      <w:tr w:rsidR="00A42753" w:rsidRPr="001A6A34" w:rsidTr="00B46FC6">
        <w:trPr>
          <w:trHeight w:val="20"/>
          <w:jc w:val="center"/>
        </w:trPr>
        <w:tc>
          <w:tcPr>
            <w:tcW w:w="293" w:type="pct"/>
            <w:vAlign w:val="center"/>
          </w:tcPr>
          <w:p w:rsidR="00A42753" w:rsidRPr="001A6A34" w:rsidRDefault="00A42753" w:rsidP="001A6A34">
            <w:pPr>
              <w:spacing w:line="276" w:lineRule="auto"/>
              <w:jc w:val="center"/>
              <w:rPr>
                <w:color w:val="000000"/>
              </w:rPr>
            </w:pPr>
            <w:r w:rsidRPr="001A6A34">
              <w:rPr>
                <w:color w:val="000000"/>
              </w:rPr>
              <w:t>2</w:t>
            </w:r>
          </w:p>
        </w:tc>
        <w:tc>
          <w:tcPr>
            <w:tcW w:w="2113" w:type="pct"/>
            <w:vAlign w:val="center"/>
          </w:tcPr>
          <w:p w:rsidR="00A42753" w:rsidRPr="001A6A34" w:rsidRDefault="00A42753" w:rsidP="001A6A34">
            <w:pPr>
              <w:spacing w:line="276" w:lineRule="auto"/>
              <w:rPr>
                <w:color w:val="000000"/>
              </w:rPr>
            </w:pPr>
            <w:r w:rsidRPr="001A6A34">
              <w:rPr>
                <w:bCs/>
                <w:color w:val="000000"/>
              </w:rPr>
              <w:t>Полнота и понятность предоставленной информации</w:t>
            </w:r>
          </w:p>
        </w:tc>
        <w:tc>
          <w:tcPr>
            <w:tcW w:w="519" w:type="pct"/>
            <w:vAlign w:val="center"/>
          </w:tcPr>
          <w:p w:rsidR="00A42753" w:rsidRPr="001A6A34" w:rsidRDefault="00A42753" w:rsidP="001A6A34">
            <w:pPr>
              <w:spacing w:line="276" w:lineRule="auto"/>
              <w:jc w:val="center"/>
              <w:rPr>
                <w:color w:val="000000"/>
              </w:rPr>
            </w:pPr>
            <w:r w:rsidRPr="001A6A34">
              <w:rPr>
                <w:color w:val="000000"/>
              </w:rPr>
              <w:t>4</w:t>
            </w:r>
          </w:p>
        </w:tc>
        <w:tc>
          <w:tcPr>
            <w:tcW w:w="508" w:type="pct"/>
            <w:vAlign w:val="center"/>
          </w:tcPr>
          <w:p w:rsidR="00A42753" w:rsidRPr="001A6A34" w:rsidRDefault="00A42753" w:rsidP="001A6A34">
            <w:pPr>
              <w:spacing w:line="276" w:lineRule="auto"/>
              <w:jc w:val="center"/>
              <w:rPr>
                <w:color w:val="000000"/>
              </w:rPr>
            </w:pPr>
            <w:r w:rsidRPr="001A6A34">
              <w:rPr>
                <w:color w:val="000000"/>
              </w:rPr>
              <w:t>2</w:t>
            </w:r>
          </w:p>
        </w:tc>
        <w:tc>
          <w:tcPr>
            <w:tcW w:w="445" w:type="pct"/>
            <w:vAlign w:val="center"/>
          </w:tcPr>
          <w:p w:rsidR="00A42753" w:rsidRPr="001A6A34" w:rsidRDefault="00A42753" w:rsidP="001A6A34">
            <w:pPr>
              <w:spacing w:line="276" w:lineRule="auto"/>
              <w:jc w:val="center"/>
              <w:rPr>
                <w:color w:val="000000"/>
              </w:rPr>
            </w:pPr>
            <w:r w:rsidRPr="001A6A34">
              <w:rPr>
                <w:color w:val="000000"/>
              </w:rPr>
              <w:t>4</w:t>
            </w:r>
          </w:p>
        </w:tc>
        <w:tc>
          <w:tcPr>
            <w:tcW w:w="441" w:type="pct"/>
            <w:vAlign w:val="center"/>
          </w:tcPr>
          <w:p w:rsidR="00A42753" w:rsidRPr="001A6A34" w:rsidRDefault="00A42753" w:rsidP="001A6A34">
            <w:pPr>
              <w:spacing w:line="276" w:lineRule="auto"/>
              <w:jc w:val="center"/>
              <w:rPr>
                <w:color w:val="000000"/>
              </w:rPr>
            </w:pPr>
            <w:r w:rsidRPr="001A6A34">
              <w:rPr>
                <w:color w:val="000000"/>
              </w:rPr>
              <w:t>3</w:t>
            </w:r>
          </w:p>
        </w:tc>
        <w:tc>
          <w:tcPr>
            <w:tcW w:w="680" w:type="pct"/>
            <w:vAlign w:val="center"/>
          </w:tcPr>
          <w:p w:rsidR="00A42753" w:rsidRPr="001A6A34" w:rsidRDefault="00A42753" w:rsidP="001A6A34">
            <w:pPr>
              <w:spacing w:line="276" w:lineRule="auto"/>
              <w:jc w:val="center"/>
              <w:rPr>
                <w:b/>
                <w:bCs/>
                <w:color w:val="000000"/>
              </w:rPr>
            </w:pPr>
            <w:r w:rsidRPr="001A6A34">
              <w:rPr>
                <w:b/>
                <w:bCs/>
                <w:color w:val="000000"/>
              </w:rPr>
              <w:t>3,2</w:t>
            </w:r>
          </w:p>
        </w:tc>
      </w:tr>
      <w:tr w:rsidR="00A42753" w:rsidRPr="001A6A34" w:rsidTr="00B46FC6">
        <w:trPr>
          <w:trHeight w:val="20"/>
          <w:jc w:val="center"/>
        </w:trPr>
        <w:tc>
          <w:tcPr>
            <w:tcW w:w="293" w:type="pct"/>
            <w:vAlign w:val="center"/>
          </w:tcPr>
          <w:p w:rsidR="00A42753" w:rsidRPr="001A6A34" w:rsidRDefault="00A42753" w:rsidP="001A6A34">
            <w:pPr>
              <w:spacing w:line="276" w:lineRule="auto"/>
              <w:jc w:val="center"/>
              <w:rPr>
                <w:color w:val="000000"/>
              </w:rPr>
            </w:pPr>
            <w:r w:rsidRPr="001A6A34">
              <w:rPr>
                <w:color w:val="000000"/>
              </w:rPr>
              <w:t>3</w:t>
            </w:r>
          </w:p>
        </w:tc>
        <w:tc>
          <w:tcPr>
            <w:tcW w:w="2113" w:type="pct"/>
            <w:vAlign w:val="center"/>
          </w:tcPr>
          <w:p w:rsidR="00A42753" w:rsidRPr="001A6A34" w:rsidRDefault="00A42753" w:rsidP="001A6A34">
            <w:pPr>
              <w:spacing w:line="276" w:lineRule="auto"/>
              <w:rPr>
                <w:color w:val="000000"/>
              </w:rPr>
            </w:pPr>
            <w:r w:rsidRPr="001A6A34">
              <w:rPr>
                <w:bCs/>
                <w:color w:val="000000"/>
              </w:rPr>
              <w:t>Удобство графика работы</w:t>
            </w:r>
          </w:p>
        </w:tc>
        <w:tc>
          <w:tcPr>
            <w:tcW w:w="519" w:type="pct"/>
            <w:vAlign w:val="center"/>
          </w:tcPr>
          <w:p w:rsidR="00A42753" w:rsidRPr="001A6A34" w:rsidRDefault="00A42753" w:rsidP="001A6A34">
            <w:pPr>
              <w:spacing w:line="276" w:lineRule="auto"/>
              <w:jc w:val="center"/>
              <w:rPr>
                <w:color w:val="000000"/>
              </w:rPr>
            </w:pPr>
            <w:r w:rsidRPr="001A6A34">
              <w:rPr>
                <w:color w:val="000000"/>
              </w:rPr>
              <w:t>4</w:t>
            </w:r>
          </w:p>
        </w:tc>
        <w:tc>
          <w:tcPr>
            <w:tcW w:w="508" w:type="pct"/>
            <w:vAlign w:val="center"/>
          </w:tcPr>
          <w:p w:rsidR="00A42753" w:rsidRPr="001A6A34" w:rsidRDefault="00A42753" w:rsidP="001A6A34">
            <w:pPr>
              <w:spacing w:line="276" w:lineRule="auto"/>
              <w:jc w:val="center"/>
              <w:rPr>
                <w:color w:val="000000"/>
              </w:rPr>
            </w:pPr>
            <w:r w:rsidRPr="001A6A34">
              <w:rPr>
                <w:color w:val="000000"/>
              </w:rPr>
              <w:t>4</w:t>
            </w:r>
          </w:p>
        </w:tc>
        <w:tc>
          <w:tcPr>
            <w:tcW w:w="445" w:type="pct"/>
            <w:vAlign w:val="center"/>
          </w:tcPr>
          <w:p w:rsidR="00A42753" w:rsidRPr="001A6A34" w:rsidRDefault="00A42753" w:rsidP="001A6A34">
            <w:pPr>
              <w:spacing w:line="276" w:lineRule="auto"/>
              <w:jc w:val="center"/>
              <w:rPr>
                <w:color w:val="000000"/>
              </w:rPr>
            </w:pPr>
            <w:r w:rsidRPr="001A6A34">
              <w:rPr>
                <w:color w:val="000000"/>
              </w:rPr>
              <w:t>4</w:t>
            </w:r>
          </w:p>
        </w:tc>
        <w:tc>
          <w:tcPr>
            <w:tcW w:w="441" w:type="pct"/>
            <w:vAlign w:val="center"/>
          </w:tcPr>
          <w:p w:rsidR="00A42753" w:rsidRPr="001A6A34" w:rsidRDefault="00A42753" w:rsidP="001A6A34">
            <w:pPr>
              <w:spacing w:line="276" w:lineRule="auto"/>
              <w:jc w:val="center"/>
              <w:rPr>
                <w:color w:val="000000"/>
              </w:rPr>
            </w:pPr>
            <w:r w:rsidRPr="001A6A34">
              <w:rPr>
                <w:color w:val="000000"/>
              </w:rPr>
              <w:t>4</w:t>
            </w:r>
          </w:p>
        </w:tc>
        <w:tc>
          <w:tcPr>
            <w:tcW w:w="680" w:type="pct"/>
            <w:vAlign w:val="center"/>
          </w:tcPr>
          <w:p w:rsidR="00A42753" w:rsidRPr="001A6A34" w:rsidRDefault="00A42753" w:rsidP="001A6A34">
            <w:pPr>
              <w:spacing w:line="276" w:lineRule="auto"/>
              <w:jc w:val="center"/>
              <w:rPr>
                <w:b/>
                <w:bCs/>
                <w:color w:val="000000"/>
              </w:rPr>
            </w:pPr>
            <w:r w:rsidRPr="001A6A34">
              <w:rPr>
                <w:b/>
                <w:bCs/>
                <w:color w:val="000000"/>
              </w:rPr>
              <w:t>4,0</w:t>
            </w:r>
          </w:p>
        </w:tc>
      </w:tr>
      <w:tr w:rsidR="00A42753" w:rsidRPr="001A6A34" w:rsidTr="00B46FC6">
        <w:trPr>
          <w:trHeight w:val="20"/>
          <w:jc w:val="center"/>
        </w:trPr>
        <w:tc>
          <w:tcPr>
            <w:tcW w:w="293" w:type="pct"/>
            <w:vAlign w:val="center"/>
          </w:tcPr>
          <w:p w:rsidR="00A42753" w:rsidRPr="001A6A34" w:rsidRDefault="00A42753" w:rsidP="001A6A34">
            <w:pPr>
              <w:spacing w:line="276" w:lineRule="auto"/>
              <w:jc w:val="center"/>
              <w:rPr>
                <w:color w:val="000000"/>
              </w:rPr>
            </w:pPr>
            <w:r w:rsidRPr="001A6A34">
              <w:rPr>
                <w:color w:val="000000"/>
              </w:rPr>
              <w:t>4</w:t>
            </w:r>
          </w:p>
        </w:tc>
        <w:tc>
          <w:tcPr>
            <w:tcW w:w="2113" w:type="pct"/>
            <w:vAlign w:val="center"/>
          </w:tcPr>
          <w:p w:rsidR="00A42753" w:rsidRPr="001A6A34" w:rsidRDefault="00A42753" w:rsidP="001A6A34">
            <w:pPr>
              <w:spacing w:line="276" w:lineRule="auto"/>
              <w:jc w:val="both"/>
              <w:rPr>
                <w:color w:val="000000"/>
              </w:rPr>
            </w:pPr>
            <w:r w:rsidRPr="001A6A34">
              <w:rPr>
                <w:bCs/>
                <w:color w:val="000000"/>
              </w:rPr>
              <w:t>Получение информации о стадии рассмотрения обращения</w:t>
            </w:r>
          </w:p>
        </w:tc>
        <w:tc>
          <w:tcPr>
            <w:tcW w:w="519" w:type="pct"/>
            <w:vAlign w:val="center"/>
          </w:tcPr>
          <w:p w:rsidR="00A42753" w:rsidRPr="001A6A34" w:rsidRDefault="00A42753" w:rsidP="001A6A34">
            <w:pPr>
              <w:spacing w:line="276" w:lineRule="auto"/>
              <w:jc w:val="center"/>
              <w:rPr>
                <w:color w:val="000000"/>
              </w:rPr>
            </w:pPr>
            <w:r w:rsidRPr="001A6A34">
              <w:rPr>
                <w:color w:val="000000"/>
              </w:rPr>
              <w:t>4</w:t>
            </w:r>
          </w:p>
        </w:tc>
        <w:tc>
          <w:tcPr>
            <w:tcW w:w="508" w:type="pct"/>
            <w:vAlign w:val="center"/>
          </w:tcPr>
          <w:p w:rsidR="00A42753" w:rsidRPr="001A6A34" w:rsidRDefault="00A42753" w:rsidP="001A6A34">
            <w:pPr>
              <w:spacing w:line="276" w:lineRule="auto"/>
              <w:jc w:val="center"/>
              <w:rPr>
                <w:color w:val="000000"/>
              </w:rPr>
            </w:pPr>
            <w:r w:rsidRPr="001A6A34">
              <w:rPr>
                <w:color w:val="000000"/>
              </w:rPr>
              <w:t>4</w:t>
            </w:r>
          </w:p>
        </w:tc>
        <w:tc>
          <w:tcPr>
            <w:tcW w:w="445" w:type="pct"/>
            <w:vAlign w:val="center"/>
          </w:tcPr>
          <w:p w:rsidR="00A42753" w:rsidRPr="001A6A34" w:rsidRDefault="00A42753" w:rsidP="001A6A34">
            <w:pPr>
              <w:spacing w:line="276" w:lineRule="auto"/>
              <w:jc w:val="center"/>
              <w:rPr>
                <w:color w:val="000000"/>
              </w:rPr>
            </w:pPr>
            <w:r w:rsidRPr="001A6A34">
              <w:rPr>
                <w:color w:val="000000"/>
              </w:rPr>
              <w:t>4</w:t>
            </w:r>
          </w:p>
        </w:tc>
        <w:tc>
          <w:tcPr>
            <w:tcW w:w="441" w:type="pct"/>
            <w:vAlign w:val="center"/>
          </w:tcPr>
          <w:p w:rsidR="00A42753" w:rsidRPr="001A6A34" w:rsidRDefault="00A42753" w:rsidP="001A6A34">
            <w:pPr>
              <w:spacing w:line="276" w:lineRule="auto"/>
              <w:jc w:val="center"/>
              <w:rPr>
                <w:color w:val="000000"/>
              </w:rPr>
            </w:pPr>
            <w:r w:rsidRPr="001A6A34">
              <w:rPr>
                <w:color w:val="000000"/>
              </w:rPr>
              <w:t>4</w:t>
            </w:r>
          </w:p>
        </w:tc>
        <w:tc>
          <w:tcPr>
            <w:tcW w:w="680" w:type="pct"/>
            <w:vAlign w:val="center"/>
          </w:tcPr>
          <w:p w:rsidR="00A42753" w:rsidRPr="001A6A34" w:rsidRDefault="00A42753" w:rsidP="001A6A34">
            <w:pPr>
              <w:spacing w:line="276" w:lineRule="auto"/>
              <w:jc w:val="center"/>
              <w:rPr>
                <w:b/>
                <w:bCs/>
                <w:color w:val="000000"/>
              </w:rPr>
            </w:pPr>
            <w:r w:rsidRPr="001A6A34">
              <w:rPr>
                <w:b/>
                <w:bCs/>
                <w:color w:val="000000"/>
              </w:rPr>
              <w:t>4,0</w:t>
            </w:r>
          </w:p>
        </w:tc>
      </w:tr>
      <w:tr w:rsidR="00A42753" w:rsidRPr="001A6A34" w:rsidTr="00B46FC6">
        <w:trPr>
          <w:trHeight w:val="20"/>
          <w:jc w:val="center"/>
        </w:trPr>
        <w:tc>
          <w:tcPr>
            <w:tcW w:w="293" w:type="pct"/>
            <w:vAlign w:val="bottom"/>
          </w:tcPr>
          <w:p w:rsidR="00A42753" w:rsidRPr="001A6A34" w:rsidRDefault="00A42753" w:rsidP="001A6A34">
            <w:pPr>
              <w:spacing w:line="276" w:lineRule="auto"/>
              <w:rPr>
                <w:color w:val="000000"/>
              </w:rPr>
            </w:pPr>
            <w:r w:rsidRPr="001A6A34">
              <w:rPr>
                <w:color w:val="000000"/>
              </w:rPr>
              <w:t> </w:t>
            </w:r>
          </w:p>
        </w:tc>
        <w:tc>
          <w:tcPr>
            <w:tcW w:w="2113" w:type="pct"/>
            <w:vAlign w:val="center"/>
          </w:tcPr>
          <w:p w:rsidR="00A42753" w:rsidRPr="001A6A34" w:rsidRDefault="00A42753" w:rsidP="001A6A34">
            <w:pPr>
              <w:spacing w:line="276" w:lineRule="auto"/>
              <w:rPr>
                <w:b/>
                <w:bCs/>
                <w:color w:val="000000"/>
              </w:rPr>
            </w:pPr>
            <w:r w:rsidRPr="001A6A34">
              <w:rPr>
                <w:b/>
                <w:bCs/>
                <w:color w:val="000000"/>
              </w:rPr>
              <w:t>Среднее значение</w:t>
            </w:r>
          </w:p>
        </w:tc>
        <w:tc>
          <w:tcPr>
            <w:tcW w:w="519" w:type="pct"/>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508" w:type="pct"/>
            <w:vAlign w:val="center"/>
          </w:tcPr>
          <w:p w:rsidR="00A42753" w:rsidRPr="001A6A34" w:rsidRDefault="00A42753" w:rsidP="001A6A34">
            <w:pPr>
              <w:spacing w:line="276" w:lineRule="auto"/>
              <w:jc w:val="center"/>
              <w:rPr>
                <w:b/>
                <w:bCs/>
                <w:color w:val="000000"/>
              </w:rPr>
            </w:pPr>
            <w:r w:rsidRPr="001A6A34">
              <w:rPr>
                <w:b/>
                <w:bCs/>
                <w:color w:val="000000"/>
              </w:rPr>
              <w:t>3</w:t>
            </w:r>
          </w:p>
        </w:tc>
        <w:tc>
          <w:tcPr>
            <w:tcW w:w="445" w:type="pct"/>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441" w:type="pct"/>
            <w:vAlign w:val="center"/>
          </w:tcPr>
          <w:p w:rsidR="00A42753" w:rsidRPr="001A6A34" w:rsidRDefault="00A42753" w:rsidP="001A6A34">
            <w:pPr>
              <w:spacing w:line="276" w:lineRule="auto"/>
              <w:jc w:val="center"/>
              <w:rPr>
                <w:b/>
                <w:bCs/>
                <w:color w:val="000000"/>
              </w:rPr>
            </w:pPr>
            <w:r w:rsidRPr="001A6A34">
              <w:rPr>
                <w:b/>
                <w:bCs/>
                <w:color w:val="000000"/>
              </w:rPr>
              <w:t>3,5</w:t>
            </w:r>
          </w:p>
        </w:tc>
        <w:tc>
          <w:tcPr>
            <w:tcW w:w="680" w:type="pct"/>
            <w:vAlign w:val="center"/>
          </w:tcPr>
          <w:p w:rsidR="00A42753" w:rsidRPr="001A6A34" w:rsidRDefault="00A42753" w:rsidP="001A6A34">
            <w:pPr>
              <w:spacing w:line="276" w:lineRule="auto"/>
              <w:jc w:val="center"/>
              <w:rPr>
                <w:b/>
                <w:bCs/>
                <w:color w:val="000000"/>
              </w:rPr>
            </w:pPr>
            <w:r w:rsidRPr="001A6A34">
              <w:rPr>
                <w:b/>
                <w:bCs/>
                <w:color w:val="000000"/>
              </w:rPr>
              <w:t>3,6</w:t>
            </w:r>
          </w:p>
        </w:tc>
      </w:tr>
    </w:tbl>
    <w:p w:rsidR="00B46FC6" w:rsidRPr="001A6A34" w:rsidRDefault="00B46FC6"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Выше среднего значения респонденты оценили уровень доступности 2-х муниципальных услуг:</w:t>
      </w:r>
    </w:p>
    <w:p w:rsidR="00A42753" w:rsidRPr="001A6A34" w:rsidRDefault="00A42753" w:rsidP="001A6A34">
      <w:pPr>
        <w:numPr>
          <w:ilvl w:val="0"/>
          <w:numId w:val="326"/>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numPr>
          <w:ilvl w:val="0"/>
          <w:numId w:val="326"/>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такими показателями доступности как «Доступность информации о порядке предоставления услуги» и «Полнота и понятность предоставления информации». Эти показатели заявители оценили по 3,2 балла.</w:t>
      </w:r>
    </w:p>
    <w:p w:rsidR="00A42753" w:rsidRPr="001A6A34" w:rsidRDefault="00A42753" w:rsidP="001A6A34">
      <w:pPr>
        <w:numPr>
          <w:ilvl w:val="0"/>
          <w:numId w:val="332"/>
        </w:numPr>
        <w:tabs>
          <w:tab w:val="left" w:pos="1134"/>
        </w:tabs>
        <w:spacing w:line="360" w:lineRule="auto"/>
        <w:ind w:left="0" w:firstLine="709"/>
        <w:jc w:val="both"/>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3,73 балла, что можно оценить как «удовлетворительно» (табл. 4). Стоит отметить, что уровень качества заявители оценили выше, чем уровень доступности.</w:t>
      </w:r>
    </w:p>
    <w:p w:rsidR="00A42753" w:rsidRPr="001A6A34" w:rsidRDefault="00A42753" w:rsidP="001A6A34">
      <w:pPr>
        <w:pStyle w:val="ac"/>
        <w:spacing w:line="360" w:lineRule="auto"/>
        <w:jc w:val="both"/>
        <w:rPr>
          <w:b w:val="0"/>
          <w:sz w:val="28"/>
          <w:szCs w:val="24"/>
        </w:rPr>
      </w:pPr>
      <w:r w:rsidRPr="001A6A34">
        <w:rPr>
          <w:b w:val="0"/>
          <w:sz w:val="28"/>
          <w:szCs w:val="24"/>
        </w:rPr>
        <w:t>Таблица 4</w:t>
      </w:r>
      <w:r w:rsidR="00B46FC6" w:rsidRPr="001A6A34">
        <w:rPr>
          <w:b w:val="0"/>
          <w:sz w:val="28"/>
          <w:szCs w:val="24"/>
        </w:rPr>
        <w:t xml:space="preserve"> – </w:t>
      </w:r>
      <w:r w:rsidRPr="001A6A34">
        <w:rPr>
          <w:b w:val="0"/>
          <w:sz w:val="28"/>
          <w:szCs w:val="24"/>
        </w:rPr>
        <w:t>Уровень качества муниципальных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4"/>
        <w:gridCol w:w="3913"/>
        <w:gridCol w:w="962"/>
        <w:gridCol w:w="1051"/>
        <w:gridCol w:w="1004"/>
        <w:gridCol w:w="962"/>
        <w:gridCol w:w="1258"/>
      </w:tblGrid>
      <w:tr w:rsidR="00A42753" w:rsidRPr="001A6A34" w:rsidTr="00A03C2D">
        <w:trPr>
          <w:trHeight w:val="20"/>
          <w:tblHeader/>
          <w:jc w:val="center"/>
        </w:trPr>
        <w:tc>
          <w:tcPr>
            <w:tcW w:w="28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01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496"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(1)</w:t>
            </w:r>
            <w:r w:rsidRPr="001A6A34">
              <w:rPr>
                <w:rStyle w:val="ab"/>
                <w:b/>
                <w:bCs/>
                <w:color w:val="000000"/>
              </w:rPr>
              <w:footnoteReference w:id="21"/>
            </w:r>
          </w:p>
        </w:tc>
        <w:tc>
          <w:tcPr>
            <w:tcW w:w="542"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(2)</w:t>
            </w:r>
            <w:r w:rsidRPr="001A6A34">
              <w:rPr>
                <w:rStyle w:val="ab"/>
                <w:b/>
                <w:bCs/>
                <w:color w:val="000000"/>
              </w:rPr>
              <w:footnoteReference w:id="22"/>
            </w:r>
          </w:p>
        </w:tc>
        <w:tc>
          <w:tcPr>
            <w:tcW w:w="51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(3)</w:t>
            </w:r>
            <w:r w:rsidRPr="001A6A34">
              <w:rPr>
                <w:rStyle w:val="ab"/>
                <w:b/>
                <w:bCs/>
                <w:color w:val="000000"/>
              </w:rPr>
              <w:footnoteReference w:id="23"/>
            </w:r>
          </w:p>
        </w:tc>
        <w:tc>
          <w:tcPr>
            <w:tcW w:w="496"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(4)</w:t>
            </w:r>
            <w:r w:rsidRPr="001A6A34">
              <w:rPr>
                <w:rStyle w:val="ab"/>
                <w:b/>
                <w:bCs/>
                <w:color w:val="000000"/>
              </w:rPr>
              <w:footnoteReference w:id="24"/>
            </w:r>
          </w:p>
        </w:tc>
        <w:tc>
          <w:tcPr>
            <w:tcW w:w="649"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03C2D">
        <w:trPr>
          <w:trHeight w:val="20"/>
          <w:jc w:val="center"/>
        </w:trPr>
        <w:tc>
          <w:tcPr>
            <w:tcW w:w="28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018" w:type="pct"/>
            <w:tcBorders>
              <w:top w:val="single" w:sz="12" w:space="0" w:color="auto"/>
            </w:tcBorders>
            <w:tcMar>
              <w:left w:w="28" w:type="dxa"/>
              <w:right w:w="28" w:type="dxa"/>
            </w:tcMar>
            <w:vAlign w:val="center"/>
          </w:tcPr>
          <w:p w:rsidR="00A42753" w:rsidRPr="001A6A34" w:rsidRDefault="00A42753" w:rsidP="001A6A34">
            <w:pPr>
              <w:spacing w:line="276" w:lineRule="auto"/>
              <w:rPr>
                <w:color w:val="000000"/>
              </w:rPr>
            </w:pPr>
            <w:r w:rsidRPr="001A6A34">
              <w:rPr>
                <w:bCs/>
                <w:color w:val="000000"/>
              </w:rPr>
              <w:t>Вежливость сотрудников, предоставляющих услугу</w:t>
            </w:r>
          </w:p>
        </w:tc>
        <w:tc>
          <w:tcPr>
            <w:tcW w:w="49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54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51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49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649"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4,0</w:t>
            </w:r>
          </w:p>
        </w:tc>
      </w:tr>
      <w:tr w:rsidR="00A42753" w:rsidRPr="001A6A34" w:rsidTr="00A03C2D">
        <w:trPr>
          <w:trHeight w:val="20"/>
          <w:jc w:val="center"/>
        </w:trPr>
        <w:tc>
          <w:tcPr>
            <w:tcW w:w="28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018" w:type="pct"/>
            <w:tcMar>
              <w:left w:w="28" w:type="dxa"/>
              <w:right w:w="28" w:type="dxa"/>
            </w:tcMar>
            <w:vAlign w:val="center"/>
          </w:tcPr>
          <w:p w:rsidR="00A42753" w:rsidRPr="001A6A34" w:rsidRDefault="00A42753" w:rsidP="001A6A34">
            <w:pPr>
              <w:spacing w:line="276" w:lineRule="auto"/>
              <w:rPr>
                <w:color w:val="000000"/>
              </w:rPr>
            </w:pPr>
            <w:r w:rsidRPr="001A6A34">
              <w:rPr>
                <w:bCs/>
                <w:color w:val="000000"/>
              </w:rPr>
              <w:t>Комфортность оказания услуги</w:t>
            </w:r>
          </w:p>
        </w:tc>
        <w:tc>
          <w:tcPr>
            <w:tcW w:w="4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54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5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4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49"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3,4</w:t>
            </w:r>
          </w:p>
        </w:tc>
      </w:tr>
      <w:tr w:rsidR="00A42753" w:rsidRPr="001A6A34" w:rsidTr="00A03C2D">
        <w:trPr>
          <w:trHeight w:val="20"/>
          <w:jc w:val="center"/>
        </w:trPr>
        <w:tc>
          <w:tcPr>
            <w:tcW w:w="28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018" w:type="pct"/>
            <w:tcMar>
              <w:left w:w="28" w:type="dxa"/>
              <w:right w:w="28" w:type="dxa"/>
            </w:tcMar>
            <w:vAlign w:val="center"/>
          </w:tcPr>
          <w:p w:rsidR="00A42753" w:rsidRPr="001A6A34" w:rsidRDefault="00A42753" w:rsidP="001A6A34">
            <w:pPr>
              <w:spacing w:line="276" w:lineRule="auto"/>
              <w:rPr>
                <w:color w:val="000000"/>
              </w:rPr>
            </w:pPr>
            <w:r w:rsidRPr="001A6A34">
              <w:rPr>
                <w:bCs/>
                <w:color w:val="000000"/>
              </w:rPr>
              <w:t>Качество оказания услуги (точность и правильность заполнения документов сотрудниками)</w:t>
            </w:r>
          </w:p>
        </w:tc>
        <w:tc>
          <w:tcPr>
            <w:tcW w:w="4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54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5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4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649"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3,8</w:t>
            </w:r>
          </w:p>
        </w:tc>
      </w:tr>
      <w:tr w:rsidR="00A42753" w:rsidRPr="001A6A34" w:rsidTr="00A03C2D">
        <w:trPr>
          <w:trHeight w:val="20"/>
          <w:jc w:val="center"/>
        </w:trPr>
        <w:tc>
          <w:tcPr>
            <w:tcW w:w="280" w:type="pct"/>
            <w:tcMar>
              <w:left w:w="28" w:type="dxa"/>
              <w:right w:w="28" w:type="dxa"/>
            </w:tcMar>
            <w:vAlign w:val="bottom"/>
          </w:tcPr>
          <w:p w:rsidR="00A42753" w:rsidRPr="001A6A34" w:rsidRDefault="00A42753" w:rsidP="001A6A34">
            <w:pPr>
              <w:spacing w:line="276" w:lineRule="auto"/>
              <w:rPr>
                <w:color w:val="000000"/>
              </w:rPr>
            </w:pPr>
            <w:r w:rsidRPr="001A6A34">
              <w:rPr>
                <w:color w:val="000000"/>
              </w:rPr>
              <w:t> </w:t>
            </w:r>
          </w:p>
        </w:tc>
        <w:tc>
          <w:tcPr>
            <w:tcW w:w="2018" w:type="pct"/>
            <w:tcMar>
              <w:left w:w="28" w:type="dxa"/>
              <w:right w:w="28" w:type="dxa"/>
            </w:tcMar>
            <w:vAlign w:val="center"/>
          </w:tcPr>
          <w:p w:rsidR="00A42753" w:rsidRPr="001A6A34" w:rsidRDefault="00A42753" w:rsidP="001A6A34">
            <w:pPr>
              <w:spacing w:line="276" w:lineRule="auto"/>
              <w:rPr>
                <w:b/>
                <w:bCs/>
                <w:color w:val="000000"/>
              </w:rPr>
            </w:pPr>
            <w:r w:rsidRPr="001A6A34">
              <w:rPr>
                <w:b/>
                <w:bCs/>
                <w:color w:val="000000"/>
              </w:rPr>
              <w:t>Среднее значение</w:t>
            </w:r>
          </w:p>
        </w:tc>
        <w:tc>
          <w:tcPr>
            <w:tcW w:w="496"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4,00</w:t>
            </w:r>
          </w:p>
        </w:tc>
        <w:tc>
          <w:tcPr>
            <w:tcW w:w="542"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2,67</w:t>
            </w:r>
          </w:p>
        </w:tc>
        <w:tc>
          <w:tcPr>
            <w:tcW w:w="518"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5,0</w:t>
            </w:r>
          </w:p>
        </w:tc>
        <w:tc>
          <w:tcPr>
            <w:tcW w:w="496"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3,50</w:t>
            </w:r>
          </w:p>
        </w:tc>
        <w:tc>
          <w:tcPr>
            <w:tcW w:w="649" w:type="pct"/>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3,73</w:t>
            </w:r>
          </w:p>
        </w:tc>
      </w:tr>
    </w:tbl>
    <w:p w:rsidR="00B46FC6" w:rsidRPr="001A6A34" w:rsidRDefault="00B46FC6"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Наименьший уровень качества заявители присвоили услуге «Подготовка и выдача разрешения на строительство индивидуальных жилых домов» - 2,67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Более всего респонденты довольны качеством предоставления услуги «Подготовка и выдача разрешений на строительство объектов капитального строительства». Данной услуге заявители поставили максимальную оценку по всем параметрам 5 баллов.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Среди параметров качества муниципальных услуг наибольший балл был присвоен параметру «Вежливость сотрудников, предоставляющих услугу» и составил в среднем 4,0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Хуже всего, по мнению опрошенных, обстоят дела с «Комфортностью оказания услуги». По данному показателю выставлена самая низкая оценка – 3,4 балла.</w:t>
      </w:r>
    </w:p>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numPr>
          <w:ilvl w:val="0"/>
          <w:numId w:val="332"/>
        </w:numPr>
        <w:tabs>
          <w:tab w:val="left" w:pos="1134"/>
        </w:tabs>
        <w:spacing w:line="360" w:lineRule="auto"/>
        <w:ind w:left="0" w:firstLine="709"/>
        <w:jc w:val="both"/>
        <w:rPr>
          <w:b/>
          <w:sz w:val="28"/>
          <w:szCs w:val="28"/>
        </w:rPr>
      </w:pPr>
      <w:r w:rsidRPr="001A6A34">
        <w:rPr>
          <w:b/>
          <w:sz w:val="28"/>
          <w:szCs w:val="28"/>
        </w:rPr>
        <w:t>Оценка уровня административных барьеров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tabs>
          <w:tab w:val="left" w:pos="1134"/>
        </w:tabs>
        <w:spacing w:line="360" w:lineRule="auto"/>
        <w:ind w:firstLine="709"/>
        <w:jc w:val="both"/>
        <w:rPr>
          <w:b/>
          <w:i/>
          <w:sz w:val="28"/>
        </w:rPr>
      </w:pPr>
      <w:r w:rsidRPr="001A6A34">
        <w:rPr>
          <w:b/>
          <w:i/>
          <w:sz w:val="28"/>
        </w:rPr>
        <w:t>4.1. Количество документов в рамках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B46FC6" w:rsidRPr="001A6A34">
        <w:rPr>
          <w:sz w:val="28"/>
        </w:rPr>
        <w:t xml:space="preserve"> – </w:t>
      </w:r>
      <w:r w:rsidRPr="001A6A34">
        <w:rPr>
          <w:sz w:val="28"/>
        </w:rPr>
        <w:t xml:space="preserve"> 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4219"/>
        <w:gridCol w:w="1778"/>
        <w:gridCol w:w="1202"/>
        <w:gridCol w:w="1933"/>
      </w:tblGrid>
      <w:tr w:rsidR="00A42753" w:rsidRPr="001A6A34" w:rsidTr="00A03C2D">
        <w:trPr>
          <w:trHeight w:val="20"/>
          <w:tblHeader/>
          <w:jc w:val="center"/>
        </w:trPr>
        <w:tc>
          <w:tcPr>
            <w:tcW w:w="29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176"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2533"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Количество документов, которое необходимо для получения услуги</w:t>
            </w:r>
          </w:p>
        </w:tc>
      </w:tr>
      <w:tr w:rsidR="00A42753" w:rsidRPr="001A6A34" w:rsidTr="00A03C2D">
        <w:trPr>
          <w:trHeight w:val="20"/>
          <w:tblHeader/>
          <w:jc w:val="center"/>
        </w:trPr>
        <w:tc>
          <w:tcPr>
            <w:tcW w:w="29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2176"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91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2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9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03C2D">
        <w:trPr>
          <w:trHeight w:val="20"/>
          <w:jc w:val="center"/>
        </w:trPr>
        <w:tc>
          <w:tcPr>
            <w:tcW w:w="29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Cs/>
              </w:rPr>
            </w:pPr>
            <w:r w:rsidRPr="001A6A34">
              <w:rPr>
                <w:bCs/>
              </w:rPr>
              <w:t>1</w:t>
            </w:r>
          </w:p>
        </w:tc>
        <w:tc>
          <w:tcPr>
            <w:tcW w:w="2176" w:type="pct"/>
            <w:tcBorders>
              <w:top w:val="single" w:sz="12" w:space="0" w:color="auto"/>
            </w:tcBorders>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91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6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99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03C2D">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bCs/>
              </w:rPr>
            </w:pPr>
            <w:r w:rsidRPr="001A6A34">
              <w:rPr>
                <w:bCs/>
              </w:rPr>
              <w:t>2</w:t>
            </w:r>
          </w:p>
        </w:tc>
        <w:tc>
          <w:tcPr>
            <w:tcW w:w="2176"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r>
      <w:tr w:rsidR="00A42753" w:rsidRPr="001A6A34" w:rsidTr="00A03C2D">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bCs/>
              </w:rPr>
            </w:pPr>
            <w:r w:rsidRPr="001A6A34">
              <w:rPr>
                <w:bCs/>
              </w:rPr>
              <w:t>3</w:t>
            </w:r>
          </w:p>
        </w:tc>
        <w:tc>
          <w:tcPr>
            <w:tcW w:w="2176"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03C2D">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bCs/>
              </w:rPr>
            </w:pPr>
            <w:r w:rsidRPr="001A6A34">
              <w:rPr>
                <w:bCs/>
              </w:rPr>
              <w:t>4</w:t>
            </w:r>
          </w:p>
        </w:tc>
        <w:tc>
          <w:tcPr>
            <w:tcW w:w="2176"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5 наибольшее количество документов предоставляли респонденты, обратившиеся за получение услуги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(от 8 до 10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муниципальной услуги «</w:t>
      </w:r>
      <w:r w:rsidRPr="001A6A34">
        <w:rPr>
          <w:sz w:val="28"/>
        </w:rPr>
        <w:t>Подготовка и выдача разрешений на строительство объектов капитального строительства</w:t>
      </w:r>
      <w:r w:rsidRPr="001A6A34">
        <w:rPr>
          <w:sz w:val="28"/>
          <w:szCs w:val="28"/>
        </w:rPr>
        <w:t>» - 2 документа.</w:t>
      </w:r>
    </w:p>
    <w:p w:rsidR="00A42753" w:rsidRPr="001A6A34" w:rsidRDefault="00A42753" w:rsidP="001A6A34">
      <w:pPr>
        <w:tabs>
          <w:tab w:val="left" w:pos="1134"/>
        </w:tabs>
        <w:spacing w:line="360" w:lineRule="auto"/>
        <w:ind w:firstLine="709"/>
        <w:jc w:val="both"/>
        <w:rPr>
          <w:b/>
          <w:i/>
          <w:sz w:val="28"/>
        </w:rPr>
      </w:pPr>
      <w:r w:rsidRPr="001A6A34">
        <w:rPr>
          <w:b/>
          <w:i/>
          <w:sz w:val="28"/>
        </w:rPr>
        <w:t>4.2. Количество обр</w:t>
      </w:r>
      <w:r w:rsidR="00B46FC6" w:rsidRPr="001A6A34">
        <w:rPr>
          <w:b/>
          <w:i/>
          <w:sz w:val="28"/>
        </w:rPr>
        <w:t>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B46FC6" w:rsidRPr="001A6A34">
        <w:rPr>
          <w:sz w:val="28"/>
        </w:rPr>
        <w:t xml:space="preserve"> – </w:t>
      </w:r>
      <w:r w:rsidRPr="001A6A34">
        <w:rPr>
          <w:sz w:val="28"/>
        </w:rPr>
        <w:t>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4"/>
        <w:gridCol w:w="4225"/>
        <w:gridCol w:w="1780"/>
        <w:gridCol w:w="1204"/>
        <w:gridCol w:w="1904"/>
        <w:gridCol w:w="17"/>
      </w:tblGrid>
      <w:tr w:rsidR="00A42753" w:rsidRPr="001A6A34" w:rsidTr="00A36F21">
        <w:trPr>
          <w:trHeight w:val="20"/>
          <w:tblHeader/>
          <w:jc w:val="center"/>
        </w:trPr>
        <w:tc>
          <w:tcPr>
            <w:tcW w:w="291"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179"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2530" w:type="pct"/>
            <w:gridSpan w:val="4"/>
            <w:tcMar>
              <w:left w:w="28" w:type="dxa"/>
              <w:right w:w="28" w:type="dxa"/>
            </w:tcMar>
          </w:tcPr>
          <w:p w:rsidR="00A42753" w:rsidRPr="001A6A34" w:rsidRDefault="00A42753" w:rsidP="001A6A34">
            <w:pPr>
              <w:spacing w:line="276" w:lineRule="auto"/>
              <w:rPr>
                <w:b/>
                <w:bCs/>
                <w:color w:val="000000"/>
              </w:rPr>
            </w:pPr>
            <w:r w:rsidRPr="001A6A34">
              <w:rPr>
                <w:b/>
                <w:bCs/>
                <w:color w:val="000000"/>
              </w:rPr>
              <w:t>Количество обращений в различные инстанции и учреждения</w:t>
            </w:r>
          </w:p>
        </w:tc>
      </w:tr>
      <w:tr w:rsidR="00A42753" w:rsidRPr="001A6A34" w:rsidTr="00A36F21">
        <w:trPr>
          <w:gridAfter w:val="1"/>
          <w:wAfter w:w="10" w:type="pct"/>
          <w:trHeight w:val="20"/>
          <w:tblHeader/>
          <w:jc w:val="center"/>
        </w:trPr>
        <w:tc>
          <w:tcPr>
            <w:tcW w:w="291"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2179"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91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21"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82"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gridAfter w:val="1"/>
          <w:wAfter w:w="10" w:type="pct"/>
          <w:trHeight w:val="20"/>
          <w:jc w:val="center"/>
        </w:trPr>
        <w:tc>
          <w:tcPr>
            <w:tcW w:w="29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Cs/>
              </w:rPr>
            </w:pPr>
            <w:r w:rsidRPr="001A6A34">
              <w:rPr>
                <w:bCs/>
              </w:rPr>
              <w:t>1</w:t>
            </w:r>
          </w:p>
        </w:tc>
        <w:tc>
          <w:tcPr>
            <w:tcW w:w="2179" w:type="pct"/>
            <w:tcBorders>
              <w:top w:val="single" w:sz="12" w:space="0" w:color="auto"/>
            </w:tcBorders>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91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8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bCs/>
              </w:rPr>
            </w:pPr>
            <w:r w:rsidRPr="001A6A34">
              <w:rPr>
                <w:bCs/>
              </w:rPr>
              <w:t>2</w:t>
            </w:r>
          </w:p>
        </w:tc>
        <w:tc>
          <w:tcPr>
            <w:tcW w:w="217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bCs/>
              </w:rPr>
            </w:pPr>
            <w:r w:rsidRPr="001A6A34">
              <w:rPr>
                <w:bCs/>
              </w:rPr>
              <w:t>3</w:t>
            </w:r>
          </w:p>
        </w:tc>
        <w:tc>
          <w:tcPr>
            <w:tcW w:w="217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bCs/>
              </w:rPr>
            </w:pPr>
            <w:r w:rsidRPr="001A6A34">
              <w:rPr>
                <w:bCs/>
              </w:rPr>
              <w:t>4</w:t>
            </w:r>
          </w:p>
        </w:tc>
        <w:tc>
          <w:tcPr>
            <w:tcW w:w="217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количество обращений заявителей Здвинского района в различные инстанции и учреждения составило 3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Наибольшее количество инстанций пришлось посетить заявителям по услуге «Подготовка и выдача разрешения на строительство индивидуальных жилых домов» (6 обращений).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Подготовка и выдача разрешений на строительство объектов капитального строительства</w:t>
      </w:r>
      <w:r w:rsidRPr="001A6A34">
        <w:rPr>
          <w:sz w:val="28"/>
          <w:szCs w:val="28"/>
        </w:rPr>
        <w:t>» (1 обращение).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Необходимость повторных обращений в один и тот же орган была отмечена половиной респондентов, обратившихся за получением услуги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Количество повторных обращений составило 3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Доля респондентов, отметивших необходимость повторных обращений в один и тот же орган составила 20% от общего количества опрошенных.</w:t>
      </w:r>
    </w:p>
    <w:p w:rsidR="00A42753" w:rsidRPr="001A6A34" w:rsidRDefault="00A42753" w:rsidP="001A6A34">
      <w:pPr>
        <w:tabs>
          <w:tab w:val="left" w:pos="1134"/>
        </w:tabs>
        <w:spacing w:line="360" w:lineRule="auto"/>
        <w:ind w:firstLine="709"/>
        <w:jc w:val="both"/>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139,2 дня (от 1 дня по услуге «</w:t>
      </w:r>
      <w:r w:rsidRPr="001A6A34">
        <w:rPr>
          <w:sz w:val="28"/>
        </w:rPr>
        <w:t>Подготовка и выдача разрешений на строительство объектов капитального строительства</w:t>
      </w:r>
      <w:r w:rsidRPr="001A6A34">
        <w:rPr>
          <w:sz w:val="28"/>
          <w:szCs w:val="28"/>
        </w:rPr>
        <w:t>» до 365 дней по услуге «</w:t>
      </w:r>
      <w:r w:rsidRPr="001A6A34">
        <w:rPr>
          <w:sz w:val="28"/>
        </w:rPr>
        <w:t>Подготовка и выдача разрешения на строительство индивидуальных жилых домов</w:t>
      </w:r>
      <w:r w:rsidRPr="001A6A34">
        <w:rPr>
          <w:sz w:val="28"/>
          <w:szCs w:val="28"/>
        </w:rPr>
        <w:t>») (табл. 7).</w:t>
      </w:r>
    </w:p>
    <w:p w:rsidR="00A42753" w:rsidRPr="001A6A34" w:rsidRDefault="00A42753" w:rsidP="001A6A34">
      <w:pPr>
        <w:spacing w:line="360" w:lineRule="auto"/>
        <w:jc w:val="both"/>
        <w:rPr>
          <w:sz w:val="28"/>
        </w:rPr>
      </w:pPr>
      <w:r w:rsidRPr="001A6A34">
        <w:rPr>
          <w:sz w:val="28"/>
        </w:rPr>
        <w:t>Таблица 7</w:t>
      </w:r>
      <w:r w:rsidR="00A36F21" w:rsidRPr="001A6A34">
        <w:rPr>
          <w:sz w:val="28"/>
        </w:rPr>
        <w:t xml:space="preserve"> – </w:t>
      </w:r>
      <w:r w:rsidRPr="001A6A34">
        <w:rPr>
          <w:sz w:val="28"/>
        </w:rPr>
        <w:t>Уровень временных издержек заявителей при получении муниципальной услуги, дни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2"/>
        <w:gridCol w:w="2914"/>
        <w:gridCol w:w="1590"/>
        <w:gridCol w:w="1654"/>
        <w:gridCol w:w="1221"/>
        <w:gridCol w:w="1743"/>
      </w:tblGrid>
      <w:tr w:rsidR="00A42753" w:rsidRPr="001A6A34" w:rsidTr="00A36F21">
        <w:trPr>
          <w:trHeight w:val="20"/>
          <w:tblHeader/>
          <w:jc w:val="center"/>
        </w:trPr>
        <w:tc>
          <w:tcPr>
            <w:tcW w:w="295"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503"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82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2382"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Временные издержки заявителей</w:t>
            </w:r>
          </w:p>
        </w:tc>
      </w:tr>
      <w:tr w:rsidR="00A42753" w:rsidRPr="001A6A34" w:rsidTr="00A36F21">
        <w:trPr>
          <w:trHeight w:val="20"/>
          <w:tblHeader/>
          <w:jc w:val="center"/>
        </w:trPr>
        <w:tc>
          <w:tcPr>
            <w:tcW w:w="295"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503"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2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5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3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899"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5"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Cs/>
              </w:rPr>
            </w:pPr>
            <w:r w:rsidRPr="001A6A34">
              <w:rPr>
                <w:bCs/>
              </w:rPr>
              <w:t>1</w:t>
            </w:r>
          </w:p>
        </w:tc>
        <w:tc>
          <w:tcPr>
            <w:tcW w:w="1503" w:type="pct"/>
            <w:tcBorders>
              <w:top w:val="single" w:sz="12" w:space="0" w:color="auto"/>
            </w:tcBorders>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8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w:t>
            </w:r>
          </w:p>
        </w:tc>
        <w:tc>
          <w:tcPr>
            <w:tcW w:w="85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63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899"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bCs/>
              </w:rPr>
            </w:pPr>
            <w:r w:rsidRPr="001A6A34">
              <w:rPr>
                <w:bCs/>
              </w:rPr>
              <w:t>2</w:t>
            </w:r>
          </w:p>
        </w:tc>
        <w:tc>
          <w:tcPr>
            <w:tcW w:w="1503"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bCs/>
              </w:rPr>
            </w:pPr>
            <w:r w:rsidRPr="001A6A34">
              <w:rPr>
                <w:bCs/>
              </w:rPr>
              <w:t>3</w:t>
            </w:r>
          </w:p>
        </w:tc>
        <w:tc>
          <w:tcPr>
            <w:tcW w:w="1503"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bCs/>
              </w:rPr>
            </w:pPr>
            <w:r w:rsidRPr="001A6A34">
              <w:rPr>
                <w:bCs/>
              </w:rPr>
              <w:t>4</w:t>
            </w:r>
          </w:p>
        </w:tc>
        <w:tc>
          <w:tcPr>
            <w:tcW w:w="1503"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135</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180</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Как показывает информация, представленная в табл. 7, по трем из четырех услуг, попавших в мониторинг, нарушены нормативные сроки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Нарушение нормативных сроков предоставления муниципальной услуги было выявлено по следующим услугам: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 Прием заявлений и выдача документов о согласовании переустройства и (или) перепланировки жилого помещения (превышение в 1,25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 Подготовка и выдача разрешения на строительство индивидуальных жилых домов (превышение в 12,2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3.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xml:space="preserve"> (превышение в 4,5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8,4 мин. (табл. 8).</w:t>
      </w:r>
    </w:p>
    <w:p w:rsidR="00A42753" w:rsidRPr="001A6A34" w:rsidRDefault="00A42753" w:rsidP="001A6A34">
      <w:pPr>
        <w:spacing w:line="360" w:lineRule="auto"/>
        <w:jc w:val="both"/>
        <w:rPr>
          <w:sz w:val="28"/>
        </w:rPr>
      </w:pPr>
      <w:r w:rsidRPr="001A6A34">
        <w:rPr>
          <w:sz w:val="28"/>
        </w:rPr>
        <w:t>Таблица 8</w:t>
      </w:r>
      <w:r w:rsidR="00A36F21" w:rsidRPr="001A6A34">
        <w:rPr>
          <w:sz w:val="28"/>
        </w:rPr>
        <w:t xml:space="preserve"> – </w:t>
      </w:r>
      <w:r w:rsidRPr="001A6A34">
        <w:rPr>
          <w:sz w:val="28"/>
        </w:rPr>
        <w:t>Временные затраты заявителей на ожидание в очереди для подачи документов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0"/>
        <w:gridCol w:w="2931"/>
        <w:gridCol w:w="1586"/>
        <w:gridCol w:w="1650"/>
        <w:gridCol w:w="1218"/>
        <w:gridCol w:w="1739"/>
      </w:tblGrid>
      <w:tr w:rsidR="00A42753" w:rsidRPr="001A6A34" w:rsidTr="00A36F21">
        <w:trPr>
          <w:trHeight w:val="20"/>
          <w:tblHeader/>
          <w:jc w:val="center"/>
        </w:trPr>
        <w:tc>
          <w:tcPr>
            <w:tcW w:w="294"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512"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818"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2376"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Ожидание в очереди</w:t>
            </w:r>
          </w:p>
        </w:tc>
      </w:tr>
      <w:tr w:rsidR="00A42753" w:rsidRPr="001A6A34" w:rsidTr="00A36F21">
        <w:trPr>
          <w:trHeight w:val="20"/>
          <w:tblHeader/>
          <w:jc w:val="center"/>
        </w:trPr>
        <w:tc>
          <w:tcPr>
            <w:tcW w:w="294"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512"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18"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51"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2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89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Cs/>
              </w:rPr>
            </w:pPr>
            <w:r w:rsidRPr="001A6A34">
              <w:rPr>
                <w:bCs/>
              </w:rPr>
              <w:t>1</w:t>
            </w:r>
          </w:p>
        </w:tc>
        <w:tc>
          <w:tcPr>
            <w:tcW w:w="1512" w:type="pct"/>
            <w:tcBorders>
              <w:top w:val="single" w:sz="12" w:space="0" w:color="auto"/>
            </w:tcBorders>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81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89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A36F21">
        <w:trPr>
          <w:trHeight w:val="20"/>
          <w:jc w:val="center"/>
        </w:trPr>
        <w:tc>
          <w:tcPr>
            <w:tcW w:w="294" w:type="pct"/>
            <w:tcMar>
              <w:left w:w="28" w:type="dxa"/>
              <w:right w:w="28" w:type="dxa"/>
            </w:tcMar>
            <w:vAlign w:val="center"/>
          </w:tcPr>
          <w:p w:rsidR="00A42753" w:rsidRPr="001A6A34" w:rsidRDefault="00A42753" w:rsidP="001A6A34">
            <w:pPr>
              <w:spacing w:line="276" w:lineRule="auto"/>
              <w:jc w:val="center"/>
              <w:rPr>
                <w:bCs/>
              </w:rPr>
            </w:pPr>
            <w:r w:rsidRPr="001A6A34">
              <w:rPr>
                <w:bCs/>
              </w:rPr>
              <w:t>2</w:t>
            </w:r>
          </w:p>
        </w:tc>
        <w:tc>
          <w:tcPr>
            <w:tcW w:w="1512"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8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62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8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294" w:type="pct"/>
            <w:tcMar>
              <w:left w:w="28" w:type="dxa"/>
              <w:right w:w="28" w:type="dxa"/>
            </w:tcMar>
            <w:vAlign w:val="center"/>
          </w:tcPr>
          <w:p w:rsidR="00A42753" w:rsidRPr="001A6A34" w:rsidRDefault="00A42753" w:rsidP="001A6A34">
            <w:pPr>
              <w:spacing w:line="276" w:lineRule="auto"/>
              <w:jc w:val="center"/>
              <w:rPr>
                <w:bCs/>
              </w:rPr>
            </w:pPr>
            <w:r w:rsidRPr="001A6A34">
              <w:rPr>
                <w:bCs/>
              </w:rPr>
              <w:t>3</w:t>
            </w:r>
          </w:p>
        </w:tc>
        <w:tc>
          <w:tcPr>
            <w:tcW w:w="1512"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8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8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A36F21">
        <w:trPr>
          <w:trHeight w:val="20"/>
          <w:jc w:val="center"/>
        </w:trPr>
        <w:tc>
          <w:tcPr>
            <w:tcW w:w="294" w:type="pct"/>
            <w:tcMar>
              <w:left w:w="28" w:type="dxa"/>
              <w:right w:w="28" w:type="dxa"/>
            </w:tcMar>
            <w:vAlign w:val="center"/>
          </w:tcPr>
          <w:p w:rsidR="00A42753" w:rsidRPr="001A6A34" w:rsidRDefault="00A42753" w:rsidP="001A6A34">
            <w:pPr>
              <w:spacing w:line="276" w:lineRule="auto"/>
              <w:jc w:val="center"/>
              <w:rPr>
                <w:bCs/>
              </w:rPr>
            </w:pPr>
            <w:r w:rsidRPr="001A6A34">
              <w:rPr>
                <w:bCs/>
              </w:rPr>
              <w:t>4</w:t>
            </w:r>
          </w:p>
        </w:tc>
        <w:tc>
          <w:tcPr>
            <w:tcW w:w="1512"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8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5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2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bl>
    <w:p w:rsidR="00A42753" w:rsidRPr="001A6A34" w:rsidRDefault="00A42753" w:rsidP="001A6A34">
      <w:pPr>
        <w:tabs>
          <w:tab w:val="left" w:pos="993"/>
          <w:tab w:val="left" w:pos="1134"/>
        </w:tabs>
        <w:spacing w:line="360" w:lineRule="auto"/>
        <w:ind w:firstLine="709"/>
        <w:jc w:val="both"/>
        <w:rPr>
          <w:sz w:val="28"/>
          <w:szCs w:val="28"/>
        </w:rPr>
      </w:pP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Согласно данным табл. 8, временные затраты заявителей на ожидание в очереди на подачу документов для получения услуг не превышают нормативно установленные значения.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Среднее нормативно установленное время ожидания в очереди на подачу документов и на получение результата услуги, по результатам анализа административных регламентов, составило 30 мин.</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Среднее фактическое значение временных затрат на ожидание в очереди на получение результата услуги составило 0 мин. Это значит, что ни одному из заявителей не пришлось затратить время на ожидание в очереди при получении результата услуги.</w:t>
      </w:r>
    </w:p>
    <w:p w:rsidR="00A42753" w:rsidRPr="001A6A34" w:rsidRDefault="00A42753" w:rsidP="001A6A34">
      <w:pPr>
        <w:tabs>
          <w:tab w:val="left" w:pos="1134"/>
        </w:tabs>
        <w:spacing w:line="360" w:lineRule="auto"/>
        <w:ind w:firstLine="709"/>
        <w:jc w:val="both"/>
        <w:rPr>
          <w:b/>
          <w:i/>
          <w:sz w:val="28"/>
        </w:rPr>
      </w:pPr>
      <w:r w:rsidRPr="001A6A34">
        <w:rPr>
          <w:b/>
          <w:i/>
          <w:sz w:val="28"/>
        </w:rPr>
        <w:t>3.4. Уровень финансовых издержек.</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7 500 руб. Хотя нормативно установлено, что все муниципальные услуги, по которым проводился мониторинг, предоставляются бесплатно. Уровень финансовых издержек заявителей представлен в табл. 9.</w:t>
      </w:r>
    </w:p>
    <w:p w:rsidR="00A42753" w:rsidRPr="001A6A34" w:rsidRDefault="00A42753" w:rsidP="001A6A34">
      <w:pPr>
        <w:spacing w:line="360" w:lineRule="auto"/>
        <w:jc w:val="both"/>
        <w:rPr>
          <w:sz w:val="28"/>
        </w:rPr>
      </w:pPr>
      <w:r w:rsidRPr="001A6A34">
        <w:rPr>
          <w:sz w:val="28"/>
        </w:rPr>
        <w:t>Таблица 9</w:t>
      </w:r>
      <w:r w:rsidR="00A36F21" w:rsidRPr="001A6A34">
        <w:rPr>
          <w:sz w:val="28"/>
        </w:rPr>
        <w:t xml:space="preserve"> – </w:t>
      </w:r>
      <w:r w:rsidRPr="001A6A34">
        <w:rPr>
          <w:sz w:val="28"/>
        </w:rPr>
        <w:t>Уровень финансовых издержек заявителей,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9"/>
        <w:gridCol w:w="2830"/>
        <w:gridCol w:w="1609"/>
        <w:gridCol w:w="1675"/>
        <w:gridCol w:w="1235"/>
        <w:gridCol w:w="1766"/>
      </w:tblGrid>
      <w:tr w:rsidR="00A42753" w:rsidRPr="001A6A34" w:rsidTr="00A36F21">
        <w:trPr>
          <w:trHeight w:val="20"/>
          <w:tblHeader/>
          <w:jc w:val="center"/>
        </w:trPr>
        <w:tc>
          <w:tcPr>
            <w:tcW w:w="298"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459"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83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2412"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Финансовые издержки заявителей</w:t>
            </w:r>
          </w:p>
        </w:tc>
      </w:tr>
      <w:tr w:rsidR="00A42753" w:rsidRPr="001A6A34" w:rsidTr="00A36F21">
        <w:trPr>
          <w:trHeight w:val="20"/>
          <w:tblHeader/>
          <w:jc w:val="center"/>
        </w:trPr>
        <w:tc>
          <w:tcPr>
            <w:tcW w:w="298"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459"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3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64"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3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1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Cs/>
              </w:rPr>
            </w:pPr>
            <w:r w:rsidRPr="001A6A34">
              <w:rPr>
                <w:bCs/>
              </w:rPr>
              <w:t>1</w:t>
            </w:r>
          </w:p>
        </w:tc>
        <w:tc>
          <w:tcPr>
            <w:tcW w:w="1459" w:type="pct"/>
            <w:tcBorders>
              <w:top w:val="single" w:sz="12" w:space="0" w:color="auto"/>
            </w:tcBorders>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83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6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1 250</w:t>
            </w:r>
          </w:p>
        </w:tc>
        <w:tc>
          <w:tcPr>
            <w:tcW w:w="637" w:type="pct"/>
            <w:tcBorders>
              <w:top w:val="single" w:sz="12" w:space="0" w:color="auto"/>
            </w:tcBorders>
            <w:tcMar>
              <w:left w:w="28" w:type="dxa"/>
              <w:right w:w="28" w:type="dxa"/>
            </w:tcMar>
            <w:vAlign w:val="center"/>
          </w:tcPr>
          <w:p w:rsidR="00A42753" w:rsidRPr="001A6A34" w:rsidRDefault="00A42753" w:rsidP="001A6A34">
            <w:pPr>
              <w:spacing w:line="276" w:lineRule="auto"/>
              <w:jc w:val="center"/>
            </w:pPr>
            <w:r w:rsidRPr="001A6A34">
              <w:rPr>
                <w:color w:val="000000"/>
              </w:rPr>
              <w:t>1 250</w:t>
            </w:r>
          </w:p>
        </w:tc>
        <w:tc>
          <w:tcPr>
            <w:tcW w:w="910" w:type="pct"/>
            <w:tcBorders>
              <w:top w:val="single" w:sz="12" w:space="0" w:color="auto"/>
            </w:tcBorders>
            <w:tcMar>
              <w:left w:w="28" w:type="dxa"/>
              <w:right w:w="28" w:type="dxa"/>
            </w:tcMar>
            <w:vAlign w:val="center"/>
          </w:tcPr>
          <w:p w:rsidR="00A42753" w:rsidRPr="001A6A34" w:rsidRDefault="00A42753" w:rsidP="001A6A34">
            <w:pPr>
              <w:spacing w:line="276" w:lineRule="auto"/>
              <w:jc w:val="center"/>
            </w:pPr>
            <w:r w:rsidRPr="001A6A34">
              <w:rPr>
                <w:color w:val="000000"/>
              </w:rPr>
              <w:t>1 250</w:t>
            </w:r>
          </w:p>
        </w:tc>
      </w:tr>
      <w:tr w:rsidR="00A42753" w:rsidRPr="001A6A34" w:rsidTr="00A36F21">
        <w:trPr>
          <w:trHeight w:val="20"/>
          <w:jc w:val="center"/>
        </w:trPr>
        <w:tc>
          <w:tcPr>
            <w:tcW w:w="298" w:type="pct"/>
            <w:tcMar>
              <w:left w:w="28" w:type="dxa"/>
              <w:right w:w="28" w:type="dxa"/>
            </w:tcMar>
            <w:vAlign w:val="center"/>
          </w:tcPr>
          <w:p w:rsidR="00A42753" w:rsidRPr="001A6A34" w:rsidRDefault="00A42753" w:rsidP="001A6A34">
            <w:pPr>
              <w:spacing w:line="276" w:lineRule="auto"/>
              <w:jc w:val="center"/>
              <w:rPr>
                <w:bCs/>
              </w:rPr>
            </w:pPr>
            <w:r w:rsidRPr="001A6A34">
              <w:rPr>
                <w:bCs/>
              </w:rPr>
              <w:t>2</w:t>
            </w:r>
          </w:p>
        </w:tc>
        <w:tc>
          <w:tcPr>
            <w:tcW w:w="145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8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6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20 000</w:t>
            </w:r>
          </w:p>
        </w:tc>
        <w:tc>
          <w:tcPr>
            <w:tcW w:w="637" w:type="pct"/>
            <w:tcMar>
              <w:left w:w="28" w:type="dxa"/>
              <w:right w:w="28" w:type="dxa"/>
            </w:tcMar>
            <w:vAlign w:val="center"/>
          </w:tcPr>
          <w:p w:rsidR="00A42753" w:rsidRPr="001A6A34" w:rsidRDefault="00A42753" w:rsidP="001A6A34">
            <w:pPr>
              <w:spacing w:line="276" w:lineRule="auto"/>
              <w:jc w:val="center"/>
            </w:pPr>
            <w:r w:rsidRPr="001A6A34">
              <w:rPr>
                <w:color w:val="000000"/>
              </w:rPr>
              <w:t>20 000</w:t>
            </w:r>
          </w:p>
        </w:tc>
        <w:tc>
          <w:tcPr>
            <w:tcW w:w="910" w:type="pct"/>
            <w:tcMar>
              <w:left w:w="28" w:type="dxa"/>
              <w:right w:w="28" w:type="dxa"/>
            </w:tcMar>
            <w:vAlign w:val="center"/>
          </w:tcPr>
          <w:p w:rsidR="00A42753" w:rsidRPr="001A6A34" w:rsidRDefault="00A42753" w:rsidP="001A6A34">
            <w:pPr>
              <w:spacing w:line="276" w:lineRule="auto"/>
              <w:jc w:val="center"/>
            </w:pPr>
            <w:r w:rsidRPr="001A6A34">
              <w:rPr>
                <w:color w:val="000000"/>
              </w:rPr>
              <w:t>20 000</w:t>
            </w:r>
          </w:p>
        </w:tc>
      </w:tr>
      <w:tr w:rsidR="00A42753" w:rsidRPr="001A6A34" w:rsidTr="00A36F21">
        <w:trPr>
          <w:trHeight w:val="20"/>
          <w:jc w:val="center"/>
        </w:trPr>
        <w:tc>
          <w:tcPr>
            <w:tcW w:w="298" w:type="pct"/>
            <w:tcMar>
              <w:left w:w="28" w:type="dxa"/>
              <w:right w:w="28" w:type="dxa"/>
            </w:tcMar>
            <w:vAlign w:val="center"/>
          </w:tcPr>
          <w:p w:rsidR="00A42753" w:rsidRPr="001A6A34" w:rsidRDefault="00A42753" w:rsidP="001A6A34">
            <w:pPr>
              <w:spacing w:line="276" w:lineRule="auto"/>
              <w:jc w:val="center"/>
              <w:rPr>
                <w:bCs/>
              </w:rPr>
            </w:pPr>
            <w:r w:rsidRPr="001A6A34">
              <w:rPr>
                <w:bCs/>
              </w:rPr>
              <w:t>3</w:t>
            </w:r>
          </w:p>
        </w:tc>
        <w:tc>
          <w:tcPr>
            <w:tcW w:w="145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8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6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w:t>
            </w:r>
          </w:p>
        </w:tc>
        <w:tc>
          <w:tcPr>
            <w:tcW w:w="637" w:type="pct"/>
            <w:tcMar>
              <w:left w:w="28" w:type="dxa"/>
              <w:right w:w="28" w:type="dxa"/>
            </w:tcMar>
            <w:vAlign w:val="center"/>
          </w:tcPr>
          <w:p w:rsidR="00A42753" w:rsidRPr="001A6A34" w:rsidRDefault="00A42753" w:rsidP="001A6A34">
            <w:pPr>
              <w:spacing w:line="276" w:lineRule="auto"/>
              <w:jc w:val="center"/>
            </w:pPr>
            <w:r w:rsidRPr="001A6A34">
              <w:rPr>
                <w:color w:val="000000"/>
              </w:rPr>
              <w:t>250</w:t>
            </w:r>
          </w:p>
        </w:tc>
        <w:tc>
          <w:tcPr>
            <w:tcW w:w="910" w:type="pct"/>
            <w:tcMar>
              <w:left w:w="28" w:type="dxa"/>
              <w:right w:w="28" w:type="dxa"/>
            </w:tcMar>
            <w:vAlign w:val="center"/>
          </w:tcPr>
          <w:p w:rsidR="00A42753" w:rsidRPr="001A6A34" w:rsidRDefault="00A42753" w:rsidP="001A6A34">
            <w:pPr>
              <w:spacing w:line="276" w:lineRule="auto"/>
              <w:jc w:val="center"/>
            </w:pPr>
            <w:r w:rsidRPr="001A6A34">
              <w:rPr>
                <w:color w:val="000000"/>
              </w:rPr>
              <w:t>250</w:t>
            </w:r>
          </w:p>
        </w:tc>
      </w:tr>
      <w:tr w:rsidR="00A42753" w:rsidRPr="001A6A34" w:rsidTr="00A36F21">
        <w:trPr>
          <w:trHeight w:val="20"/>
          <w:jc w:val="center"/>
        </w:trPr>
        <w:tc>
          <w:tcPr>
            <w:tcW w:w="298" w:type="pct"/>
            <w:tcMar>
              <w:left w:w="28" w:type="dxa"/>
              <w:right w:w="28" w:type="dxa"/>
            </w:tcMar>
            <w:vAlign w:val="center"/>
          </w:tcPr>
          <w:p w:rsidR="00A42753" w:rsidRPr="001A6A34" w:rsidRDefault="00A42753" w:rsidP="001A6A34">
            <w:pPr>
              <w:spacing w:line="276" w:lineRule="auto"/>
              <w:jc w:val="center"/>
              <w:rPr>
                <w:bCs/>
              </w:rPr>
            </w:pPr>
            <w:r w:rsidRPr="001A6A34">
              <w:rPr>
                <w:bCs/>
              </w:rPr>
              <w:t>4</w:t>
            </w:r>
          </w:p>
        </w:tc>
        <w:tc>
          <w:tcPr>
            <w:tcW w:w="1459" w:type="pct"/>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8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6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1 000</w:t>
            </w:r>
          </w:p>
        </w:tc>
        <w:tc>
          <w:tcPr>
            <w:tcW w:w="63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8 000</w:t>
            </w:r>
          </w:p>
        </w:tc>
        <w:tc>
          <w:tcPr>
            <w:tcW w:w="9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15 000</w:t>
            </w:r>
          </w:p>
        </w:tc>
      </w:tr>
    </w:tbl>
    <w:p w:rsidR="00A42753" w:rsidRPr="001A6A34" w:rsidRDefault="00A42753" w:rsidP="001A6A34">
      <w:pPr>
        <w:tabs>
          <w:tab w:val="left" w:pos="1134"/>
        </w:tabs>
        <w:ind w:firstLine="709"/>
        <w:jc w:val="both"/>
        <w:rPr>
          <w:lang w:eastAsia="en-US"/>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услуге «</w:t>
      </w:r>
      <w:r w:rsidRPr="001A6A34">
        <w:rPr>
          <w:sz w:val="28"/>
        </w:rPr>
        <w:t>Подготовка и выдача разрешения на строительство индивидуальных жилых домов</w:t>
      </w:r>
      <w:r w:rsidRPr="001A6A34">
        <w:rPr>
          <w:sz w:val="28"/>
          <w:szCs w:val="28"/>
        </w:rPr>
        <w:t>» и составил 20 000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финансовые затраты понесли респонденты, обратившиеся за получением услуги «</w:t>
      </w:r>
      <w:r w:rsidRPr="001A6A34">
        <w:rPr>
          <w:sz w:val="28"/>
        </w:rPr>
        <w:t>Подготовка и выдача разрешений на строительство объектов капитального строительства</w:t>
      </w:r>
      <w:r w:rsidRPr="001A6A34">
        <w:rPr>
          <w:sz w:val="28"/>
          <w:szCs w:val="28"/>
        </w:rPr>
        <w:t>» - 250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Таким образом, нормативное значение уровня финансовых издержек заявителей превышено по всем исследуемым услугам.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не выявлено фактов обращения к услугам посредников (сторонних организаций), а также фактов мотивирования чиновников.</w:t>
      </w:r>
    </w:p>
    <w:p w:rsidR="00A42753" w:rsidRPr="001A6A34" w:rsidRDefault="00A42753" w:rsidP="001A6A34">
      <w:pPr>
        <w:numPr>
          <w:ilvl w:val="0"/>
          <w:numId w:val="332"/>
        </w:numPr>
        <w:tabs>
          <w:tab w:val="left" w:pos="1134"/>
        </w:tabs>
        <w:spacing w:line="360" w:lineRule="auto"/>
        <w:ind w:left="0" w:firstLine="709"/>
        <w:jc w:val="both"/>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pPr>
      <w:r w:rsidRPr="001A6A34">
        <w:rPr>
          <w:sz w:val="28"/>
          <w:szCs w:val="28"/>
        </w:rPr>
        <w:t>20% опрошенных указали, что у них не возникло затруднений при получении рассматриваемых муниципальных услуг. Остальные респонденты отметили, что наибольшие затруднений испытывали по следующим причинам:</w:t>
      </w:r>
    </w:p>
    <w:p w:rsidR="00A42753" w:rsidRPr="001A6A34" w:rsidRDefault="00A42753" w:rsidP="001A6A34">
      <w:pPr>
        <w:pStyle w:val="affa"/>
        <w:widowControl/>
        <w:numPr>
          <w:ilvl w:val="0"/>
          <w:numId w:val="327"/>
        </w:numPr>
        <w:tabs>
          <w:tab w:val="left" w:pos="993"/>
          <w:tab w:val="left" w:pos="1134"/>
        </w:tabs>
        <w:spacing w:line="360" w:lineRule="auto"/>
        <w:ind w:left="0" w:firstLine="709"/>
        <w:jc w:val="both"/>
        <w:rPr>
          <w:sz w:val="28"/>
          <w:szCs w:val="28"/>
        </w:rPr>
      </w:pPr>
      <w:r w:rsidRPr="001A6A34">
        <w:rPr>
          <w:sz w:val="28"/>
          <w:szCs w:val="28"/>
        </w:rPr>
        <w:t>Хождение по многим кабинетам и учреждениям (60% заявителей).</w:t>
      </w:r>
    </w:p>
    <w:p w:rsidR="00A42753" w:rsidRPr="001A6A34" w:rsidRDefault="00A42753" w:rsidP="001A6A34">
      <w:pPr>
        <w:pStyle w:val="affa"/>
        <w:widowControl/>
        <w:numPr>
          <w:ilvl w:val="0"/>
          <w:numId w:val="327"/>
        </w:numPr>
        <w:tabs>
          <w:tab w:val="left" w:pos="993"/>
          <w:tab w:val="left" w:pos="1134"/>
        </w:tabs>
        <w:spacing w:line="360" w:lineRule="auto"/>
        <w:ind w:left="0" w:firstLine="709"/>
        <w:jc w:val="both"/>
        <w:rPr>
          <w:sz w:val="28"/>
          <w:szCs w:val="28"/>
        </w:rPr>
      </w:pPr>
      <w:r w:rsidRPr="001A6A34">
        <w:rPr>
          <w:sz w:val="28"/>
          <w:szCs w:val="28"/>
        </w:rPr>
        <w:t>Большие очереди (20% опрошенных).</w:t>
      </w:r>
    </w:p>
    <w:p w:rsidR="00A42753" w:rsidRPr="001A6A34" w:rsidRDefault="00A42753" w:rsidP="001A6A34">
      <w:pPr>
        <w:pStyle w:val="affa"/>
        <w:widowControl/>
        <w:numPr>
          <w:ilvl w:val="0"/>
          <w:numId w:val="327"/>
        </w:numPr>
        <w:tabs>
          <w:tab w:val="left" w:pos="993"/>
          <w:tab w:val="left" w:pos="1134"/>
        </w:tabs>
        <w:spacing w:line="360" w:lineRule="auto"/>
        <w:ind w:left="0" w:firstLine="709"/>
        <w:jc w:val="both"/>
        <w:rPr>
          <w:sz w:val="28"/>
          <w:szCs w:val="28"/>
        </w:rPr>
      </w:pPr>
      <w:r w:rsidRPr="001A6A34">
        <w:rPr>
          <w:sz w:val="28"/>
          <w:szCs w:val="28"/>
        </w:rPr>
        <w:t>Отсутствием наглядной информации о порядке получения государственной услуги (на стендах, на официальных сайтах органов государственной власти и т.д.) (20%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20% респондентов назвали этап сбора необходимых документов, так же ответили все респонденты, опрошенные по услуге «</w:t>
      </w:r>
      <w:r w:rsidRPr="001A6A34">
        <w:rPr>
          <w:sz w:val="28"/>
        </w:rPr>
        <w:t>Подготовка и выдача разрешения на строительство индивидуальных жилых домов</w:t>
      </w:r>
      <w:r w:rsidRPr="001A6A34">
        <w:rPr>
          <w:sz w:val="28"/>
          <w:szCs w:val="28"/>
        </w:rPr>
        <w:t xml:space="preserve">».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Половина заявителей, опрошенных по услуге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считают самым сложным этапов «прохождение документов в органе власти».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мнению респондентов, существенно улучшить предоставление муниципальных услуг могут следующие мероприятия: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изменение действующего законодательства (20,0%).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налаживание взаимодействия между органами власти (40,0%);</w:t>
      </w:r>
    </w:p>
    <w:p w:rsidR="00A42753" w:rsidRPr="001A6A34" w:rsidRDefault="00A42753" w:rsidP="001A6A34">
      <w:pPr>
        <w:numPr>
          <w:ilvl w:val="0"/>
          <w:numId w:val="332"/>
        </w:numPr>
        <w:tabs>
          <w:tab w:val="left" w:pos="1134"/>
        </w:tabs>
        <w:spacing w:line="360" w:lineRule="auto"/>
        <w:ind w:left="0" w:firstLine="709"/>
        <w:jc w:val="both"/>
        <w:rPr>
          <w:b/>
          <w:sz w:val="28"/>
          <w:szCs w:val="28"/>
        </w:rPr>
      </w:pPr>
      <w:r w:rsidRPr="001A6A34">
        <w:rPr>
          <w:b/>
          <w:sz w:val="28"/>
          <w:szCs w:val="28"/>
        </w:rPr>
        <w:t>Общая оценка муниципальных услуг</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При ответе на вопрос «Удовлетворены ли вы качеством и доступностью предоставления муниципальной услуги?» все опрошенные по трем из четырех услуг дали положительный ответ:</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услуге «Подготовка и выдача разрешений на ввод объектов капитального строительства в эксплуатацию» только половина опрошенных указали, что удовлетворены качеством и доступностью предоставления муниципальной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73,3%, </w:t>
      </w:r>
      <w:r w:rsidRPr="001A6A34">
        <w:rPr>
          <w:sz w:val="28"/>
          <w:szCs w:val="28"/>
        </w:rPr>
        <w:t>что является достаточно низким показателем (табл. 10).</w:t>
      </w:r>
    </w:p>
    <w:p w:rsidR="00A42753" w:rsidRPr="001A6A34" w:rsidRDefault="00A42753" w:rsidP="001A6A34">
      <w:pPr>
        <w:spacing w:line="360" w:lineRule="auto"/>
        <w:jc w:val="both"/>
        <w:rPr>
          <w:sz w:val="28"/>
        </w:rPr>
      </w:pPr>
      <w:r w:rsidRPr="001A6A34">
        <w:rPr>
          <w:sz w:val="28"/>
        </w:rPr>
        <w:t>Таблица 10</w:t>
      </w:r>
      <w:r w:rsidR="00A36F21" w:rsidRPr="001A6A34">
        <w:rPr>
          <w:sz w:val="28"/>
        </w:rPr>
        <w:t xml:space="preserve"> – </w:t>
      </w:r>
      <w:r w:rsidRPr="001A6A34">
        <w:rPr>
          <w:sz w:val="28"/>
        </w:rPr>
        <w:t>Интегральный уровень качества,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5"/>
        <w:gridCol w:w="6026"/>
        <w:gridCol w:w="2933"/>
      </w:tblGrid>
      <w:tr w:rsidR="00A42753" w:rsidRPr="001A6A34" w:rsidTr="00A36F21">
        <w:trPr>
          <w:trHeight w:val="20"/>
          <w:tblHeader/>
          <w:jc w:val="center"/>
        </w:trPr>
        <w:tc>
          <w:tcPr>
            <w:tcW w:w="37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310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Наименование государственной услуги</w:t>
            </w:r>
          </w:p>
        </w:tc>
        <w:tc>
          <w:tcPr>
            <w:tcW w:w="151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Интегральный показатель качества и доступности</w:t>
            </w:r>
          </w:p>
        </w:tc>
      </w:tr>
      <w:tr w:rsidR="00A42753" w:rsidRPr="001A6A34" w:rsidTr="00A36F21">
        <w:trPr>
          <w:trHeight w:val="20"/>
          <w:tblHeader/>
          <w:jc w:val="center"/>
        </w:trPr>
        <w:tc>
          <w:tcPr>
            <w:tcW w:w="37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3107" w:type="pct"/>
            <w:tcBorders>
              <w:top w:val="single" w:sz="12" w:space="0" w:color="auto"/>
            </w:tcBorders>
            <w:shd w:val="clear" w:color="auto" w:fill="auto"/>
            <w:tcMar>
              <w:left w:w="28" w:type="dxa"/>
              <w:right w:w="28" w:type="dxa"/>
            </w:tcMar>
            <w:vAlign w:val="bottom"/>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151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80,0%</w:t>
            </w:r>
          </w:p>
        </w:tc>
      </w:tr>
      <w:tr w:rsidR="00A42753" w:rsidRPr="001A6A34" w:rsidTr="00A36F21">
        <w:trPr>
          <w:trHeight w:val="20"/>
          <w:tblHeader/>
          <w:jc w:val="center"/>
        </w:trPr>
        <w:tc>
          <w:tcPr>
            <w:tcW w:w="37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3107" w:type="pct"/>
            <w:shd w:val="clear" w:color="auto" w:fill="auto"/>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разрешения на строительство индивидуальных жилых домов</w:t>
            </w:r>
          </w:p>
        </w:tc>
        <w:tc>
          <w:tcPr>
            <w:tcW w:w="1513" w:type="pct"/>
            <w:shd w:val="clear" w:color="auto" w:fill="auto"/>
            <w:tcMar>
              <w:left w:w="28" w:type="dxa"/>
              <w:right w:w="28" w:type="dxa"/>
            </w:tcMar>
            <w:vAlign w:val="center"/>
          </w:tcPr>
          <w:p w:rsidR="00A42753" w:rsidRPr="001A6A34" w:rsidRDefault="00A42753" w:rsidP="001A6A34">
            <w:pPr>
              <w:spacing w:line="276" w:lineRule="auto"/>
              <w:jc w:val="center"/>
            </w:pPr>
            <w:r w:rsidRPr="001A6A34">
              <w:t>56,7%</w:t>
            </w:r>
          </w:p>
        </w:tc>
      </w:tr>
      <w:tr w:rsidR="00A42753" w:rsidRPr="001A6A34" w:rsidTr="00A36F21">
        <w:trPr>
          <w:trHeight w:val="20"/>
          <w:tblHeader/>
          <w:jc w:val="center"/>
        </w:trPr>
        <w:tc>
          <w:tcPr>
            <w:tcW w:w="37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w:t>
            </w:r>
          </w:p>
        </w:tc>
        <w:tc>
          <w:tcPr>
            <w:tcW w:w="3107" w:type="pct"/>
            <w:shd w:val="clear" w:color="auto" w:fill="auto"/>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строительство объектов капитального строительства</w:t>
            </w:r>
          </w:p>
        </w:tc>
        <w:tc>
          <w:tcPr>
            <w:tcW w:w="1513" w:type="pct"/>
            <w:shd w:val="clear" w:color="auto" w:fill="auto"/>
            <w:tcMar>
              <w:left w:w="28" w:type="dxa"/>
              <w:right w:w="28" w:type="dxa"/>
            </w:tcMar>
            <w:vAlign w:val="center"/>
          </w:tcPr>
          <w:p w:rsidR="00A42753" w:rsidRPr="001A6A34" w:rsidRDefault="00A42753" w:rsidP="001A6A34">
            <w:pPr>
              <w:spacing w:line="276" w:lineRule="auto"/>
              <w:jc w:val="center"/>
            </w:pPr>
            <w:r w:rsidRPr="001A6A34">
              <w:t>90,0%</w:t>
            </w:r>
          </w:p>
        </w:tc>
      </w:tr>
      <w:tr w:rsidR="00A42753" w:rsidRPr="001A6A34" w:rsidTr="00A36F21">
        <w:trPr>
          <w:trHeight w:val="20"/>
          <w:tblHeader/>
          <w:jc w:val="center"/>
        </w:trPr>
        <w:tc>
          <w:tcPr>
            <w:tcW w:w="37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3107" w:type="pct"/>
            <w:shd w:val="clear" w:color="auto" w:fill="auto"/>
            <w:tcMar>
              <w:left w:w="28" w:type="dxa"/>
              <w:right w:w="28" w:type="dxa"/>
            </w:tcMa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1513" w:type="pct"/>
            <w:shd w:val="clear" w:color="auto" w:fill="auto"/>
            <w:tcMar>
              <w:left w:w="28" w:type="dxa"/>
              <w:right w:w="28" w:type="dxa"/>
            </w:tcMar>
            <w:vAlign w:val="center"/>
          </w:tcPr>
          <w:p w:rsidR="00A42753" w:rsidRPr="001A6A34" w:rsidRDefault="00A42753" w:rsidP="001A6A34">
            <w:pPr>
              <w:spacing w:line="276" w:lineRule="auto"/>
              <w:jc w:val="center"/>
            </w:pPr>
            <w:r w:rsidRPr="001A6A34">
              <w:t>70,0%</w:t>
            </w:r>
          </w:p>
        </w:tc>
      </w:tr>
      <w:tr w:rsidR="00A42753" w:rsidRPr="001A6A34" w:rsidTr="00A36F21">
        <w:trPr>
          <w:trHeight w:val="20"/>
          <w:tblHeader/>
          <w:jc w:val="center"/>
        </w:trPr>
        <w:tc>
          <w:tcPr>
            <w:tcW w:w="37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p>
        </w:tc>
        <w:tc>
          <w:tcPr>
            <w:tcW w:w="3107" w:type="pct"/>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Среднее значение</w:t>
            </w:r>
          </w:p>
        </w:tc>
        <w:tc>
          <w:tcPr>
            <w:tcW w:w="1513" w:type="pct"/>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73,3%</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pStyle w:val="affa"/>
        <w:widowControl/>
        <w:numPr>
          <w:ilvl w:val="0"/>
          <w:numId w:val="331"/>
        </w:numPr>
        <w:tabs>
          <w:tab w:val="left" w:pos="851"/>
          <w:tab w:val="left" w:pos="1134"/>
        </w:tabs>
        <w:spacing w:line="360" w:lineRule="auto"/>
        <w:ind w:left="0" w:firstLine="709"/>
        <w:jc w:val="both"/>
        <w:rPr>
          <w:sz w:val="28"/>
          <w:szCs w:val="28"/>
        </w:rPr>
      </w:pPr>
      <w:r w:rsidRPr="001A6A34">
        <w:rPr>
          <w:sz w:val="28"/>
          <w:szCs w:val="28"/>
        </w:rPr>
        <w:t xml:space="preserve">Организация предоставления муниципальных услуг в МФЦ </w:t>
      </w:r>
    </w:p>
    <w:p w:rsidR="00A42753" w:rsidRPr="001A6A34" w:rsidRDefault="00A42753" w:rsidP="001A6A34">
      <w:pPr>
        <w:pStyle w:val="affa"/>
        <w:widowControl/>
        <w:numPr>
          <w:ilvl w:val="0"/>
          <w:numId w:val="331"/>
        </w:numPr>
        <w:tabs>
          <w:tab w:val="left" w:pos="851"/>
          <w:tab w:val="left" w:pos="1134"/>
        </w:tabs>
        <w:spacing w:line="360" w:lineRule="auto"/>
        <w:ind w:left="0" w:firstLine="709"/>
        <w:jc w:val="both"/>
        <w:rPr>
          <w:sz w:val="28"/>
          <w:szCs w:val="28"/>
        </w:rPr>
      </w:pPr>
      <w:r w:rsidRPr="001A6A34">
        <w:rPr>
          <w:sz w:val="28"/>
          <w:szCs w:val="28"/>
        </w:rPr>
        <w:t>Сокращение сроков предоставления муниципальных услуг.</w:t>
      </w:r>
    </w:p>
    <w:p w:rsidR="00A42753" w:rsidRPr="001A6A34" w:rsidRDefault="00A42753" w:rsidP="001A6A34">
      <w:pPr>
        <w:pStyle w:val="affa"/>
        <w:widowControl/>
        <w:numPr>
          <w:ilvl w:val="0"/>
          <w:numId w:val="331"/>
        </w:numPr>
        <w:tabs>
          <w:tab w:val="left" w:pos="851"/>
          <w:tab w:val="left" w:pos="1134"/>
        </w:tabs>
        <w:spacing w:line="360" w:lineRule="auto"/>
        <w:ind w:left="0" w:firstLine="709"/>
        <w:jc w:val="both"/>
        <w:rPr>
          <w:sz w:val="28"/>
          <w:szCs w:val="28"/>
        </w:rPr>
      </w:pPr>
      <w:r w:rsidRPr="001A6A34">
        <w:rPr>
          <w:sz w:val="28"/>
          <w:szCs w:val="28"/>
        </w:rPr>
        <w:t>Внесение изменений в административные регламенты в целях:</w:t>
      </w:r>
    </w:p>
    <w:p w:rsidR="00A42753" w:rsidRPr="001A6A34" w:rsidRDefault="00A42753" w:rsidP="001A6A34">
      <w:pPr>
        <w:pStyle w:val="affa"/>
        <w:widowControl/>
        <w:numPr>
          <w:ilvl w:val="0"/>
          <w:numId w:val="194"/>
        </w:numPr>
        <w:tabs>
          <w:tab w:val="left" w:pos="851"/>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194"/>
        </w:numPr>
        <w:tabs>
          <w:tab w:val="left" w:pos="851"/>
          <w:tab w:val="left" w:pos="1134"/>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194"/>
        </w:numPr>
        <w:tabs>
          <w:tab w:val="left" w:pos="851"/>
          <w:tab w:val="left" w:pos="1134"/>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194"/>
        </w:numPr>
        <w:tabs>
          <w:tab w:val="left" w:pos="851"/>
          <w:tab w:val="left" w:pos="1134"/>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pStyle w:val="affa"/>
        <w:widowControl/>
        <w:numPr>
          <w:ilvl w:val="0"/>
          <w:numId w:val="331"/>
        </w:numPr>
        <w:tabs>
          <w:tab w:val="left" w:pos="851"/>
          <w:tab w:val="left" w:pos="1134"/>
        </w:tabs>
        <w:spacing w:line="360" w:lineRule="auto"/>
        <w:ind w:left="0" w:firstLine="709"/>
        <w:jc w:val="both"/>
        <w:rPr>
          <w:sz w:val="28"/>
          <w:szCs w:val="28"/>
        </w:rPr>
      </w:pPr>
      <w:r w:rsidRPr="001A6A34">
        <w:rPr>
          <w:sz w:val="28"/>
          <w:szCs w:val="28"/>
        </w:rPr>
        <w:t>Снижение уровня финансовых затрат заявителей при получении муниципальных услуг.</w:t>
      </w:r>
    </w:p>
    <w:p w:rsidR="00A42753" w:rsidRPr="001A6A34" w:rsidRDefault="00A42753" w:rsidP="001A6A34">
      <w:pPr>
        <w:pStyle w:val="affa"/>
        <w:widowControl/>
        <w:numPr>
          <w:ilvl w:val="0"/>
          <w:numId w:val="331"/>
        </w:numPr>
        <w:tabs>
          <w:tab w:val="left" w:pos="851"/>
          <w:tab w:val="left" w:pos="1134"/>
        </w:tabs>
        <w:spacing w:line="360" w:lineRule="auto"/>
        <w:ind w:left="0" w:firstLine="709"/>
        <w:jc w:val="both"/>
        <w:rPr>
          <w:sz w:val="28"/>
          <w:szCs w:val="28"/>
        </w:rPr>
      </w:pPr>
      <w:r w:rsidRPr="001A6A34">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14" w:name="_Toc353797403"/>
      <w:r w:rsidR="000877D5" w:rsidRPr="001A6A34">
        <w:rPr>
          <w:rFonts w:ascii="Times New Roman" w:hAnsi="Times New Roman"/>
          <w:color w:val="auto"/>
        </w:rPr>
        <w:t>ПРИЛОЖЕНИЕ 27. РЕЗУЛЬТАТЫ МОНИТОРИНГА КАЧЕСТВА И ДОСТУПНОСТИ МУНИЦИПАЛЬНЫХ УСЛУГ В КАРГАТСКОМ РАЙОНЕ</w:t>
      </w:r>
      <w:bookmarkEnd w:id="14"/>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15" w:name="_Toc353797404"/>
      <w:r w:rsidRPr="001A6A34">
        <w:rPr>
          <w:rFonts w:ascii="Times New Roman" w:hAnsi="Times New Roman"/>
          <w:b w:val="0"/>
          <w:i w:val="0"/>
          <w:smallCaps/>
        </w:rPr>
        <w:t>Каргатский район</w:t>
      </w:r>
      <w:bookmarkEnd w:id="15"/>
    </w:p>
    <w:tbl>
      <w:tblPr>
        <w:tblW w:w="5000" w:type="pct"/>
        <w:tblLook w:val="01E0" w:firstRow="1" w:lastRow="1" w:firstColumn="1" w:lastColumn="1" w:noHBand="0" w:noVBand="0"/>
      </w:tblPr>
      <w:tblGrid>
        <w:gridCol w:w="3311"/>
        <w:gridCol w:w="6543"/>
      </w:tblGrid>
      <w:tr w:rsidR="00A42753" w:rsidRPr="001A6A34" w:rsidTr="00A36F21">
        <w:tc>
          <w:tcPr>
            <w:tcW w:w="1680" w:type="pct"/>
          </w:tcPr>
          <w:p w:rsidR="00A42753" w:rsidRPr="001A6A34" w:rsidRDefault="00A42753" w:rsidP="001A6A34">
            <w:pPr>
              <w:rPr>
                <w:b/>
                <w:sz w:val="28"/>
                <w:szCs w:val="28"/>
              </w:rPr>
            </w:pPr>
            <w:r w:rsidRPr="001A6A34">
              <w:rPr>
                <w:b/>
                <w:sz w:val="28"/>
                <w:szCs w:val="28"/>
              </w:rPr>
              <w:t>Место проведения  опроса:</w:t>
            </w:r>
          </w:p>
        </w:tc>
        <w:tc>
          <w:tcPr>
            <w:tcW w:w="3320" w:type="pct"/>
          </w:tcPr>
          <w:p w:rsidR="00A42753" w:rsidRPr="001A6A34" w:rsidRDefault="00A42753" w:rsidP="001A6A34">
            <w:pPr>
              <w:rPr>
                <w:sz w:val="28"/>
                <w:szCs w:val="28"/>
              </w:rPr>
            </w:pPr>
            <w:r w:rsidRPr="001A6A34">
              <w:rPr>
                <w:sz w:val="28"/>
                <w:szCs w:val="28"/>
              </w:rPr>
              <w:t>Администрация Каргатского района</w:t>
            </w:r>
          </w:p>
          <w:p w:rsidR="00A42753" w:rsidRPr="001A6A34" w:rsidRDefault="00A42753" w:rsidP="001A6A34">
            <w:pPr>
              <w:rPr>
                <w:sz w:val="28"/>
                <w:szCs w:val="28"/>
              </w:rPr>
            </w:pPr>
            <w:r w:rsidRPr="001A6A34">
              <w:rPr>
                <w:sz w:val="28"/>
                <w:szCs w:val="28"/>
              </w:rPr>
              <w:t>Администрация г. Каргат</w:t>
            </w:r>
          </w:p>
        </w:tc>
      </w:tr>
      <w:tr w:rsidR="00A42753" w:rsidRPr="001A6A34" w:rsidTr="00A36F21">
        <w:tc>
          <w:tcPr>
            <w:tcW w:w="1680" w:type="pct"/>
          </w:tcPr>
          <w:p w:rsidR="00A42753" w:rsidRPr="001A6A34" w:rsidRDefault="00A42753" w:rsidP="001A6A34">
            <w:pPr>
              <w:ind w:right="317"/>
              <w:jc w:val="both"/>
              <w:rPr>
                <w:sz w:val="28"/>
                <w:szCs w:val="28"/>
              </w:rPr>
            </w:pPr>
            <w:r w:rsidRPr="001A6A34">
              <w:rPr>
                <w:b/>
                <w:sz w:val="28"/>
                <w:szCs w:val="28"/>
              </w:rPr>
              <w:t>Общее количество опрошенных:</w:t>
            </w:r>
          </w:p>
        </w:tc>
        <w:tc>
          <w:tcPr>
            <w:tcW w:w="3320" w:type="pct"/>
          </w:tcPr>
          <w:p w:rsidR="00A42753" w:rsidRPr="001A6A34" w:rsidRDefault="00A42753" w:rsidP="001A6A34">
            <w:pPr>
              <w:jc w:val="both"/>
              <w:rPr>
                <w:sz w:val="28"/>
                <w:szCs w:val="28"/>
              </w:rPr>
            </w:pPr>
            <w:r w:rsidRPr="001A6A34">
              <w:rPr>
                <w:sz w:val="28"/>
                <w:szCs w:val="28"/>
              </w:rPr>
              <w:t>30</w:t>
            </w:r>
          </w:p>
        </w:tc>
      </w:tr>
      <w:tr w:rsidR="00A42753" w:rsidRPr="001A6A34" w:rsidTr="00A36F21">
        <w:trPr>
          <w:trHeight w:val="481"/>
        </w:trPr>
        <w:tc>
          <w:tcPr>
            <w:tcW w:w="1680" w:type="pct"/>
          </w:tcPr>
          <w:p w:rsidR="00A42753" w:rsidRPr="001A6A34" w:rsidRDefault="00A42753" w:rsidP="001A6A34">
            <w:pPr>
              <w:ind w:right="459"/>
              <w:jc w:val="both"/>
              <w:rPr>
                <w:sz w:val="28"/>
                <w:szCs w:val="28"/>
              </w:rPr>
            </w:pPr>
            <w:r w:rsidRPr="001A6A34">
              <w:rPr>
                <w:sz w:val="28"/>
                <w:szCs w:val="28"/>
              </w:rPr>
              <w:t>из них по муниципальным услугам</w:t>
            </w:r>
          </w:p>
        </w:tc>
        <w:tc>
          <w:tcPr>
            <w:tcW w:w="3320" w:type="pct"/>
          </w:tcPr>
          <w:p w:rsidR="00A42753" w:rsidRPr="001A6A34" w:rsidRDefault="00A42753" w:rsidP="001A6A34">
            <w:pPr>
              <w:jc w:val="both"/>
              <w:rPr>
                <w:sz w:val="28"/>
                <w:szCs w:val="28"/>
              </w:rPr>
            </w:pPr>
            <w:r w:rsidRPr="001A6A34">
              <w:rPr>
                <w:sz w:val="28"/>
                <w:szCs w:val="28"/>
              </w:rPr>
              <w:t>25</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Исследование проводилось путем опроса получателей услуг непосредственно в точке получения услуг, а также путем опроса представителя органов местного самоуправления Каргатского района.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Каргатского района в мониторинг попала 1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Каргатского района: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4.</w:t>
      </w:r>
      <w:r w:rsidRPr="001A6A34">
        <w:rPr>
          <w:sz w:val="28"/>
          <w:szCs w:val="28"/>
        </w:rPr>
        <w:tab/>
        <w:t>Оказание социальной помощи.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5.</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6.</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8.</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9.</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востребованными услугами в период проведения исследования оказались следующие: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Назначение и выплата ежемесячной денежной выплаты отдельным категориям граждан (16,7%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 (16,7%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Оказание социальной помощи (20%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(16,7%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Данные о востребованности муниципальных услуг в 2012 году органами местного самоуправления не представлены. </w:t>
      </w:r>
    </w:p>
    <w:p w:rsidR="00A42753" w:rsidRPr="001A6A34" w:rsidRDefault="00A42753" w:rsidP="001A6A34">
      <w:pPr>
        <w:numPr>
          <w:ilvl w:val="0"/>
          <w:numId w:val="348"/>
        </w:numPr>
        <w:tabs>
          <w:tab w:val="left" w:pos="1134"/>
        </w:tabs>
        <w:spacing w:line="360" w:lineRule="auto"/>
        <w:ind w:left="0" w:firstLine="709"/>
        <w:jc w:val="both"/>
        <w:rPr>
          <w:b/>
          <w:sz w:val="28"/>
          <w:szCs w:val="28"/>
        </w:rPr>
      </w:pPr>
      <w:r w:rsidRPr="001A6A34">
        <w:rPr>
          <w:b/>
          <w:sz w:val="28"/>
          <w:szCs w:val="28"/>
        </w:rPr>
        <w:t>Нормативное регулирование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Органами местного самоуправления Каргатского района не предоставлены сведения об утверждении административных регламентов предоставления муниципальных услуг на территории Каргатского района.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данным официальных сайтов Каргатского района</w:t>
      </w:r>
      <w:r w:rsidRPr="001A6A34">
        <w:rPr>
          <w:rStyle w:val="ab"/>
          <w:sz w:val="28"/>
          <w:szCs w:val="28"/>
        </w:rPr>
        <w:footnoteReference w:id="25"/>
      </w:r>
      <w:r w:rsidRPr="001A6A34">
        <w:rPr>
          <w:sz w:val="28"/>
          <w:szCs w:val="28"/>
        </w:rPr>
        <w:t xml:space="preserve"> и г. Каргат</w:t>
      </w:r>
      <w:r w:rsidRPr="001A6A34">
        <w:rPr>
          <w:rStyle w:val="ab"/>
          <w:sz w:val="28"/>
          <w:szCs w:val="28"/>
        </w:rPr>
        <w:footnoteReference w:id="26"/>
      </w:r>
      <w:r w:rsidRPr="001A6A34">
        <w:rPr>
          <w:sz w:val="28"/>
          <w:szCs w:val="28"/>
        </w:rPr>
        <w:t xml:space="preserve"> в сети Интернет, в Каргатском районе утверждено 2 регламента по обследуемым 17 услугам, в г. Каргат - 8 административных регламентов (табл. 1).</w:t>
      </w:r>
    </w:p>
    <w:p w:rsidR="00A42753" w:rsidRPr="001A6A34" w:rsidRDefault="00A42753" w:rsidP="001A6A34">
      <w:pPr>
        <w:spacing w:line="360" w:lineRule="auto"/>
        <w:jc w:val="both"/>
        <w:rPr>
          <w:sz w:val="28"/>
        </w:rPr>
      </w:pPr>
      <w:r w:rsidRPr="001A6A34">
        <w:rPr>
          <w:sz w:val="28"/>
        </w:rPr>
        <w:t>Таблица 1</w:t>
      </w:r>
      <w:r w:rsidR="00A36F21" w:rsidRPr="001A6A34">
        <w:rPr>
          <w:sz w:val="28"/>
        </w:rPr>
        <w:t xml:space="preserve"> – </w:t>
      </w:r>
      <w:r w:rsidRPr="001A6A34">
        <w:rPr>
          <w:sz w:val="28"/>
        </w:rPr>
        <w:t>Уровень регламентации муниципальных услуг в Каргатском районе</w:t>
      </w:r>
    </w:p>
    <w:tbl>
      <w:tblPr>
        <w:tblW w:w="5000" w:type="pct"/>
        <w:tblLook w:val="04A0" w:firstRow="1" w:lastRow="0" w:firstColumn="1" w:lastColumn="0" w:noHBand="0" w:noVBand="1"/>
      </w:tblPr>
      <w:tblGrid>
        <w:gridCol w:w="685"/>
        <w:gridCol w:w="5537"/>
        <w:gridCol w:w="1927"/>
        <w:gridCol w:w="1545"/>
      </w:tblGrid>
      <w:tr w:rsidR="00A42753" w:rsidRPr="001A6A34" w:rsidTr="00A36F21">
        <w:trPr>
          <w:trHeight w:val="20"/>
          <w:tblHeader/>
        </w:trPr>
        <w:tc>
          <w:tcPr>
            <w:tcW w:w="35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285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994" w:type="pct"/>
            <w:tcBorders>
              <w:top w:val="single" w:sz="4" w:space="0" w:color="auto"/>
              <w:left w:val="single" w:sz="4" w:space="0" w:color="auto"/>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Уровень предоставления услуги</w:t>
            </w:r>
          </w:p>
        </w:tc>
        <w:tc>
          <w:tcPr>
            <w:tcW w:w="79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сведения о наличии регламента</w:t>
            </w:r>
          </w:p>
        </w:tc>
      </w:tr>
      <w:tr w:rsidR="00A42753" w:rsidRPr="001A6A34" w:rsidTr="00A36F21">
        <w:trPr>
          <w:trHeight w:val="20"/>
        </w:trPr>
        <w:tc>
          <w:tcPr>
            <w:tcW w:w="35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2</w:t>
            </w:r>
          </w:p>
        </w:tc>
        <w:tc>
          <w:tcPr>
            <w:tcW w:w="285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994"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p w:rsidR="00A42753" w:rsidRPr="001A6A34" w:rsidRDefault="00A42753" w:rsidP="001A6A34">
            <w:pPr>
              <w:spacing w:line="276" w:lineRule="auto"/>
              <w:jc w:val="center"/>
              <w:rPr>
                <w:color w:val="000000"/>
              </w:rPr>
            </w:pPr>
            <w:r w:rsidRPr="001A6A34">
              <w:rPr>
                <w:color w:val="000000"/>
              </w:rPr>
              <w:t>(поселение)</w:t>
            </w:r>
          </w:p>
        </w:tc>
        <w:tc>
          <w:tcPr>
            <w:tcW w:w="79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3</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4</w:t>
            </w:r>
          </w:p>
        </w:tc>
        <w:tc>
          <w:tcPr>
            <w:tcW w:w="285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pPr>
            <w:r w:rsidRPr="001A6A34">
              <w:t xml:space="preserve">Оформление и выдача микропроцессорной пластиковой карты «Социальная карта» </w:t>
            </w:r>
          </w:p>
        </w:tc>
        <w:tc>
          <w:tcPr>
            <w:tcW w:w="99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p w:rsidR="00A42753" w:rsidRPr="001A6A34" w:rsidRDefault="00A42753" w:rsidP="001A6A34">
            <w:pPr>
              <w:spacing w:line="276" w:lineRule="auto"/>
              <w:jc w:val="center"/>
              <w:rPr>
                <w:color w:val="000000"/>
              </w:rPr>
            </w:pPr>
            <w:r w:rsidRPr="001A6A34">
              <w:rPr>
                <w:color w:val="000000"/>
              </w:rPr>
              <w:t>(муниципальный район)</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5</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6</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7</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8</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9</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10</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11</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12</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99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13</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14</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99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15</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16</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17</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99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36F21">
        <w:trPr>
          <w:trHeight w:val="20"/>
        </w:trPr>
        <w:tc>
          <w:tcPr>
            <w:tcW w:w="35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pPr>
            <w:r w:rsidRPr="001A6A34">
              <w:t>18</w:t>
            </w:r>
          </w:p>
        </w:tc>
        <w:tc>
          <w:tcPr>
            <w:tcW w:w="285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994"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Таким образом, уровень регламентированности муниципальных услуг в Каргатском районе составляет 58,8%</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Каргатского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Каргат.</w:t>
      </w:r>
    </w:p>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numPr>
          <w:ilvl w:val="0"/>
          <w:numId w:val="348"/>
        </w:numPr>
        <w:tabs>
          <w:tab w:val="left" w:pos="1134"/>
        </w:tabs>
        <w:spacing w:line="360" w:lineRule="auto"/>
        <w:ind w:left="0" w:firstLine="709"/>
        <w:jc w:val="both"/>
        <w:rPr>
          <w:b/>
          <w:sz w:val="28"/>
          <w:szCs w:val="28"/>
        </w:rPr>
      </w:pPr>
      <w:r w:rsidRPr="001A6A34">
        <w:rPr>
          <w:b/>
          <w:sz w:val="28"/>
          <w:szCs w:val="28"/>
        </w:rPr>
        <w:t>Оценка доступности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2,99 балла, что можно оценить как «неудовлетворительно» (табл. 2.).</w:t>
      </w:r>
    </w:p>
    <w:p w:rsidR="00A42753" w:rsidRPr="001A6A34" w:rsidRDefault="00A42753" w:rsidP="001A6A34">
      <w:pPr>
        <w:spacing w:line="360" w:lineRule="auto"/>
        <w:jc w:val="both"/>
        <w:rPr>
          <w:sz w:val="28"/>
        </w:rPr>
      </w:pPr>
      <w:r w:rsidRPr="001A6A34">
        <w:rPr>
          <w:sz w:val="28"/>
        </w:rPr>
        <w:t>Таблица 2</w:t>
      </w:r>
      <w:r w:rsidR="00A36F21"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734"/>
        <w:gridCol w:w="523"/>
        <w:gridCol w:w="644"/>
        <w:gridCol w:w="522"/>
        <w:gridCol w:w="644"/>
        <w:gridCol w:w="523"/>
        <w:gridCol w:w="644"/>
        <w:gridCol w:w="541"/>
        <w:gridCol w:w="644"/>
        <w:gridCol w:w="523"/>
        <w:gridCol w:w="523"/>
        <w:gridCol w:w="1229"/>
      </w:tblGrid>
      <w:tr w:rsidR="00A42753" w:rsidRPr="001A6A34" w:rsidTr="00A36F21">
        <w:trPr>
          <w:trHeight w:val="20"/>
          <w:tblHeader/>
        </w:trPr>
        <w:tc>
          <w:tcPr>
            <w:tcW w:w="141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32"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69"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7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34"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36F21">
        <w:trPr>
          <w:trHeight w:val="20"/>
        </w:trPr>
        <w:tc>
          <w:tcPr>
            <w:tcW w:w="141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69"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34"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2,99</w:t>
            </w:r>
          </w:p>
        </w:tc>
      </w:tr>
      <w:tr w:rsidR="00A42753" w:rsidRPr="001A6A34" w:rsidTr="00A36F21">
        <w:trPr>
          <w:trHeight w:val="20"/>
        </w:trPr>
        <w:tc>
          <w:tcPr>
            <w:tcW w:w="141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26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34"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2,80</w:t>
            </w:r>
          </w:p>
        </w:tc>
      </w:tr>
      <w:tr w:rsidR="00A42753" w:rsidRPr="001A6A34" w:rsidTr="00A36F21">
        <w:trPr>
          <w:trHeight w:val="20"/>
        </w:trPr>
        <w:tc>
          <w:tcPr>
            <w:tcW w:w="141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34"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3,15</w:t>
            </w:r>
          </w:p>
        </w:tc>
      </w:tr>
      <w:tr w:rsidR="00A42753" w:rsidRPr="001A6A34" w:rsidTr="00A36F21">
        <w:trPr>
          <w:trHeight w:val="20"/>
        </w:trPr>
        <w:tc>
          <w:tcPr>
            <w:tcW w:w="141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Получение информации о ста</w:t>
            </w:r>
            <w:r w:rsidRPr="001A6A34">
              <w:rPr>
                <w:bCs/>
                <w:color w:val="000000"/>
              </w:rPr>
              <w:softHyphen/>
              <w:t>дии рассмотрения обращения</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2,2</w:t>
            </w:r>
          </w:p>
        </w:tc>
        <w:tc>
          <w:tcPr>
            <w:tcW w:w="26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34"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3,03</w:t>
            </w:r>
          </w:p>
        </w:tc>
      </w:tr>
      <w:tr w:rsidR="00A42753" w:rsidRPr="001A6A34" w:rsidTr="00A36F21">
        <w:trPr>
          <w:trHeight w:val="20"/>
        </w:trPr>
        <w:tc>
          <w:tcPr>
            <w:tcW w:w="141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2,15</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1</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3,46</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3,75</w:t>
            </w:r>
          </w:p>
        </w:tc>
        <w:tc>
          <w:tcPr>
            <w:tcW w:w="2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3,58</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4,5</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w:t>
            </w:r>
          </w:p>
        </w:tc>
        <w:tc>
          <w:tcPr>
            <w:tcW w:w="634"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2,99</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Каргатскому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Ни по одной из исследуемых услуг заявители не присвоили максимальную оценку «5 баллов».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Наибольшие оценки по уровню доступности респонденты присвоили по следующим услугам:</w:t>
      </w:r>
    </w:p>
    <w:p w:rsidR="00A42753" w:rsidRPr="001A6A34" w:rsidRDefault="00A42753" w:rsidP="001A6A34">
      <w:pPr>
        <w:pStyle w:val="affa"/>
        <w:widowControl/>
        <w:numPr>
          <w:ilvl w:val="0"/>
          <w:numId w:val="333"/>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(4,5 балла).</w:t>
      </w:r>
    </w:p>
    <w:p w:rsidR="00A42753" w:rsidRPr="001A6A34" w:rsidRDefault="00A42753" w:rsidP="001A6A34">
      <w:pPr>
        <w:pStyle w:val="affa"/>
        <w:widowControl/>
        <w:numPr>
          <w:ilvl w:val="0"/>
          <w:numId w:val="333"/>
        </w:numPr>
        <w:tabs>
          <w:tab w:val="left" w:pos="1134"/>
        </w:tabs>
        <w:spacing w:line="360" w:lineRule="auto"/>
        <w:ind w:left="0" w:firstLine="709"/>
        <w:jc w:val="both"/>
        <w:rPr>
          <w:sz w:val="28"/>
          <w:szCs w:val="28"/>
        </w:rPr>
      </w:pPr>
      <w:r w:rsidRPr="001A6A34">
        <w:rPr>
          <w:sz w:val="28"/>
          <w:szCs w:val="28"/>
        </w:rPr>
        <w:t>Назначение и выплата ежемесячной денежной выплаты отдельным категориям граждан (4,0 балла).</w:t>
      </w:r>
    </w:p>
    <w:p w:rsidR="00A42753" w:rsidRPr="001A6A34" w:rsidRDefault="00A42753" w:rsidP="001A6A34">
      <w:pPr>
        <w:pStyle w:val="affa"/>
        <w:widowControl/>
        <w:numPr>
          <w:ilvl w:val="0"/>
          <w:numId w:val="333"/>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(3,75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по параметру «доступность» получили от заявителей следующие услуги:</w:t>
      </w:r>
    </w:p>
    <w:p w:rsidR="00A42753" w:rsidRPr="001A6A34" w:rsidRDefault="00A42753" w:rsidP="001A6A34">
      <w:pPr>
        <w:pStyle w:val="affa"/>
        <w:widowControl/>
        <w:numPr>
          <w:ilvl w:val="0"/>
          <w:numId w:val="334"/>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(2,5 балла).</w:t>
      </w:r>
    </w:p>
    <w:p w:rsidR="00A42753" w:rsidRPr="001A6A34" w:rsidRDefault="00A42753" w:rsidP="001A6A34">
      <w:pPr>
        <w:pStyle w:val="affa"/>
        <w:widowControl/>
        <w:numPr>
          <w:ilvl w:val="0"/>
          <w:numId w:val="334"/>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(2,15 балла).</w:t>
      </w:r>
    </w:p>
    <w:p w:rsidR="00A42753" w:rsidRPr="001A6A34" w:rsidRDefault="00A42753" w:rsidP="001A6A34">
      <w:pPr>
        <w:pStyle w:val="affa"/>
        <w:widowControl/>
        <w:numPr>
          <w:ilvl w:val="0"/>
          <w:numId w:val="334"/>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(1,0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«Полнота и понятность предоставленной информации», который оценили в 2,80 балла, однако существенной дифференциации между разными подкритериями не отмечено.</w:t>
      </w:r>
    </w:p>
    <w:p w:rsidR="00A42753" w:rsidRPr="001A6A34" w:rsidRDefault="00A42753" w:rsidP="001A6A34">
      <w:pPr>
        <w:numPr>
          <w:ilvl w:val="0"/>
          <w:numId w:val="348"/>
        </w:numPr>
        <w:tabs>
          <w:tab w:val="left" w:pos="1134"/>
        </w:tabs>
        <w:spacing w:line="360" w:lineRule="auto"/>
        <w:ind w:left="0" w:firstLine="709"/>
        <w:jc w:val="both"/>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2,98 балла, что можно оценить как «неудовлетворительно» (табл. 3.).</w:t>
      </w:r>
    </w:p>
    <w:p w:rsidR="00A42753" w:rsidRPr="001A6A34" w:rsidRDefault="00A42753" w:rsidP="001A6A34">
      <w:pPr>
        <w:spacing w:line="360" w:lineRule="auto"/>
        <w:jc w:val="both"/>
        <w:rPr>
          <w:sz w:val="28"/>
        </w:rPr>
      </w:pPr>
      <w:r w:rsidRPr="001A6A34">
        <w:rPr>
          <w:sz w:val="28"/>
        </w:rPr>
        <w:t>Таблица 3</w:t>
      </w:r>
      <w:r w:rsidR="00A36F21"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4213"/>
        <w:gridCol w:w="176"/>
        <w:gridCol w:w="477"/>
        <w:gridCol w:w="477"/>
        <w:gridCol w:w="477"/>
        <w:gridCol w:w="477"/>
        <w:gridCol w:w="176"/>
        <w:gridCol w:w="477"/>
        <w:gridCol w:w="477"/>
        <w:gridCol w:w="477"/>
        <w:gridCol w:w="477"/>
        <w:gridCol w:w="1313"/>
      </w:tblGrid>
      <w:tr w:rsidR="00A42753" w:rsidRPr="001A6A34" w:rsidTr="00A36F21">
        <w:trPr>
          <w:trHeight w:val="20"/>
          <w:tblHeader/>
        </w:trPr>
        <w:tc>
          <w:tcPr>
            <w:tcW w:w="217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9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9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81"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36F21">
        <w:trPr>
          <w:trHeight w:val="20"/>
        </w:trPr>
        <w:tc>
          <w:tcPr>
            <w:tcW w:w="217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Вежливость сотрудников, предоставляющих услугу</w:t>
            </w:r>
          </w:p>
        </w:tc>
        <w:tc>
          <w:tcPr>
            <w:tcW w:w="9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3,67</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w:t>
            </w:r>
          </w:p>
        </w:tc>
        <w:tc>
          <w:tcPr>
            <w:tcW w:w="9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3,67</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681"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3,07</w:t>
            </w:r>
          </w:p>
        </w:tc>
      </w:tr>
      <w:tr w:rsidR="00A42753" w:rsidRPr="001A6A34" w:rsidTr="00A36F21">
        <w:trPr>
          <w:trHeight w:val="20"/>
        </w:trPr>
        <w:tc>
          <w:tcPr>
            <w:tcW w:w="217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 xml:space="preserve">Комфортность оказания услуги </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3,67</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3,33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681"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3,04</w:t>
            </w:r>
          </w:p>
        </w:tc>
      </w:tr>
      <w:tr w:rsidR="00A42753" w:rsidRPr="001A6A34" w:rsidTr="00A36F21">
        <w:trPr>
          <w:trHeight w:val="20"/>
        </w:trPr>
        <w:tc>
          <w:tcPr>
            <w:tcW w:w="217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1,6</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3,33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3,67</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4,6</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681"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2,82</w:t>
            </w:r>
          </w:p>
        </w:tc>
      </w:tr>
      <w:tr w:rsidR="00A42753" w:rsidRPr="001A6A34" w:rsidTr="00A36F21">
        <w:trPr>
          <w:trHeight w:val="20"/>
        </w:trPr>
        <w:tc>
          <w:tcPr>
            <w:tcW w:w="217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9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2</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2,53</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1,67</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3,56</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3,33</w:t>
            </w:r>
          </w:p>
        </w:tc>
        <w:tc>
          <w:tcPr>
            <w:tcW w:w="9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3,33</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3,56</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4,47</w:t>
            </w:r>
          </w:p>
        </w:tc>
        <w:tc>
          <w:tcPr>
            <w:tcW w:w="24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2,33</w:t>
            </w:r>
          </w:p>
        </w:tc>
        <w:tc>
          <w:tcPr>
            <w:tcW w:w="681"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2,98</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3, наиболее высоко заявители оценили качество следующих услуг:</w:t>
      </w:r>
    </w:p>
    <w:p w:rsidR="00A42753" w:rsidRPr="001A6A34" w:rsidRDefault="00A42753" w:rsidP="001A6A34">
      <w:pPr>
        <w:pStyle w:val="affa"/>
        <w:widowControl/>
        <w:numPr>
          <w:ilvl w:val="0"/>
          <w:numId w:val="335"/>
        </w:numPr>
        <w:tabs>
          <w:tab w:val="left" w:pos="99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(4,47 балла).</w:t>
      </w:r>
    </w:p>
    <w:p w:rsidR="00A42753" w:rsidRPr="001A6A34" w:rsidRDefault="00A42753" w:rsidP="001A6A34">
      <w:pPr>
        <w:pStyle w:val="affa"/>
        <w:widowControl/>
        <w:numPr>
          <w:ilvl w:val="0"/>
          <w:numId w:val="335"/>
        </w:numPr>
        <w:tabs>
          <w:tab w:val="left" w:pos="993"/>
          <w:tab w:val="left" w:pos="1134"/>
        </w:tabs>
        <w:spacing w:line="360" w:lineRule="auto"/>
        <w:ind w:left="0" w:firstLine="709"/>
        <w:jc w:val="both"/>
        <w:rPr>
          <w:sz w:val="28"/>
          <w:szCs w:val="28"/>
        </w:rPr>
      </w:pPr>
      <w:r w:rsidRPr="001A6A34">
        <w:rPr>
          <w:sz w:val="28"/>
          <w:szCs w:val="28"/>
        </w:rPr>
        <w:t>Назначение и выплата ежемесячной денежной выплаты отдельным категориям граждан (4,00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Существенно ниже среднего значения оценено заявителями качество следующих услуг</w:t>
      </w:r>
    </w:p>
    <w:p w:rsidR="00A42753" w:rsidRPr="001A6A34" w:rsidRDefault="00A42753" w:rsidP="001A6A34">
      <w:pPr>
        <w:pStyle w:val="affa"/>
        <w:widowControl/>
        <w:numPr>
          <w:ilvl w:val="0"/>
          <w:numId w:val="33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(2,33 балла).</w:t>
      </w:r>
    </w:p>
    <w:p w:rsidR="00A42753" w:rsidRPr="001A6A34" w:rsidRDefault="00A42753" w:rsidP="001A6A34">
      <w:pPr>
        <w:pStyle w:val="affa"/>
        <w:widowControl/>
        <w:numPr>
          <w:ilvl w:val="0"/>
          <w:numId w:val="336"/>
        </w:numPr>
        <w:tabs>
          <w:tab w:val="left" w:pos="99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(2,00 балла).</w:t>
      </w:r>
    </w:p>
    <w:p w:rsidR="00A42753" w:rsidRPr="001A6A34" w:rsidRDefault="00A42753" w:rsidP="001A6A34">
      <w:pPr>
        <w:pStyle w:val="affa"/>
        <w:widowControl/>
        <w:numPr>
          <w:ilvl w:val="0"/>
          <w:numId w:val="336"/>
        </w:numPr>
        <w:tabs>
          <w:tab w:val="left" w:pos="993"/>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(1,67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48"/>
        </w:numPr>
        <w:tabs>
          <w:tab w:val="left" w:pos="1134"/>
        </w:tabs>
        <w:spacing w:line="360" w:lineRule="auto"/>
        <w:ind w:left="0" w:firstLine="709"/>
        <w:jc w:val="both"/>
        <w:rPr>
          <w:b/>
          <w:sz w:val="28"/>
          <w:szCs w:val="28"/>
        </w:rPr>
      </w:pPr>
      <w:r w:rsidRPr="001A6A34">
        <w:rPr>
          <w:b/>
          <w:sz w:val="28"/>
          <w:szCs w:val="28"/>
        </w:rPr>
        <w:t>Оценка уровня административных барьеров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tabs>
          <w:tab w:val="left" w:pos="1134"/>
        </w:tabs>
        <w:spacing w:line="360" w:lineRule="auto"/>
        <w:ind w:firstLine="709"/>
        <w:jc w:val="both"/>
        <w:rPr>
          <w:b/>
          <w:i/>
          <w:sz w:val="28"/>
        </w:rPr>
      </w:pPr>
      <w:r w:rsidRPr="001A6A34">
        <w:rPr>
          <w:b/>
          <w:i/>
          <w:sz w:val="28"/>
        </w:rPr>
        <w:t>4.1. Количество документов в рамках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42753" w:rsidRPr="001A6A34" w:rsidRDefault="00A42753" w:rsidP="001A6A34">
      <w:pPr>
        <w:spacing w:line="360" w:lineRule="auto"/>
        <w:jc w:val="both"/>
        <w:rPr>
          <w:sz w:val="28"/>
        </w:rPr>
      </w:pPr>
      <w:r w:rsidRPr="001A6A34">
        <w:rPr>
          <w:sz w:val="28"/>
        </w:rPr>
        <w:t>Таблица 4</w:t>
      </w:r>
      <w:r w:rsidR="00A36F21" w:rsidRPr="001A6A34">
        <w:rPr>
          <w:sz w:val="28"/>
        </w:rPr>
        <w:t xml:space="preserve"> – </w:t>
      </w:r>
      <w:r w:rsidRPr="001A6A34">
        <w:rPr>
          <w:sz w:val="28"/>
        </w:rPr>
        <w:t>Количество документов, необходимых в рамках предоставления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2"/>
        <w:gridCol w:w="4219"/>
        <w:gridCol w:w="1778"/>
        <w:gridCol w:w="1202"/>
        <w:gridCol w:w="1933"/>
      </w:tblGrid>
      <w:tr w:rsidR="00A42753" w:rsidRPr="001A6A34" w:rsidTr="00A36F21">
        <w:trPr>
          <w:trHeight w:val="20"/>
          <w:tblHeader/>
          <w:jc w:val="center"/>
        </w:trPr>
        <w:tc>
          <w:tcPr>
            <w:tcW w:w="29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176"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2533"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Количество документов, которое необходимо для получения услуги</w:t>
            </w:r>
          </w:p>
        </w:tc>
      </w:tr>
      <w:tr w:rsidR="00A42753" w:rsidRPr="001A6A34" w:rsidTr="00A36F21">
        <w:trPr>
          <w:trHeight w:val="20"/>
          <w:tblHeader/>
          <w:jc w:val="center"/>
        </w:trPr>
        <w:tc>
          <w:tcPr>
            <w:tcW w:w="29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2176"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91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2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9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176"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91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6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99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12,67</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176"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91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6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99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290" w:type="pct"/>
            <w:tcMar>
              <w:left w:w="28" w:type="dxa"/>
              <w:right w:w="28" w:type="dxa"/>
            </w:tcMar>
            <w:vAlign w:val="center"/>
          </w:tcPr>
          <w:p w:rsidR="00A42753" w:rsidRPr="001A6A34" w:rsidRDefault="00A42753" w:rsidP="001A6A34">
            <w:pPr>
              <w:spacing w:line="276" w:lineRule="auto"/>
              <w:jc w:val="center"/>
              <w:rPr>
                <w:b/>
                <w:color w:val="000000"/>
              </w:rPr>
            </w:pPr>
          </w:p>
        </w:tc>
        <w:tc>
          <w:tcPr>
            <w:tcW w:w="2176" w:type="pct"/>
            <w:tcMar>
              <w:left w:w="28" w:type="dxa"/>
              <w:right w:w="28" w:type="dxa"/>
            </w:tcMar>
          </w:tcPr>
          <w:p w:rsidR="00A42753" w:rsidRPr="001A6A34" w:rsidRDefault="00A42753" w:rsidP="001A6A34">
            <w:pPr>
              <w:tabs>
                <w:tab w:val="left" w:pos="993"/>
              </w:tabs>
              <w:spacing w:line="276" w:lineRule="auto"/>
              <w:jc w:val="both"/>
              <w:rPr>
                <w:b/>
              </w:rPr>
            </w:pPr>
            <w:r w:rsidRPr="001A6A34">
              <w:rPr>
                <w:b/>
              </w:rPr>
              <w:t>В целом по всем услугам</w:t>
            </w:r>
          </w:p>
        </w:tc>
        <w:tc>
          <w:tcPr>
            <w:tcW w:w="917"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w:t>
            </w:r>
          </w:p>
        </w:tc>
        <w:tc>
          <w:tcPr>
            <w:tcW w:w="620"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8,9</w:t>
            </w:r>
          </w:p>
        </w:tc>
        <w:tc>
          <w:tcPr>
            <w:tcW w:w="997"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20</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4 наибольшее количество документов предоставляли респонденты, обратившиеся за получением следующих услуг:</w:t>
      </w:r>
    </w:p>
    <w:p w:rsidR="00A42753" w:rsidRPr="001A6A34" w:rsidRDefault="00A42753" w:rsidP="001A6A34">
      <w:pPr>
        <w:pStyle w:val="affa"/>
        <w:widowControl/>
        <w:numPr>
          <w:ilvl w:val="0"/>
          <w:numId w:val="337"/>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(не более 20 документов).</w:t>
      </w:r>
    </w:p>
    <w:p w:rsidR="00A42753" w:rsidRPr="001A6A34" w:rsidRDefault="00A42753" w:rsidP="001A6A34">
      <w:pPr>
        <w:pStyle w:val="affa"/>
        <w:widowControl/>
        <w:numPr>
          <w:ilvl w:val="0"/>
          <w:numId w:val="337"/>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(не более 20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w:t>
      </w:r>
    </w:p>
    <w:p w:rsidR="00A42753" w:rsidRPr="001A6A34" w:rsidRDefault="00A42753" w:rsidP="001A6A34">
      <w:pPr>
        <w:pStyle w:val="affa"/>
        <w:widowControl/>
        <w:numPr>
          <w:ilvl w:val="0"/>
          <w:numId w:val="338"/>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(не более 3 документов)</w:t>
      </w:r>
    </w:p>
    <w:p w:rsidR="00A42753" w:rsidRPr="001A6A34" w:rsidRDefault="00A42753" w:rsidP="001A6A34">
      <w:pPr>
        <w:pStyle w:val="affa"/>
        <w:widowControl/>
        <w:numPr>
          <w:ilvl w:val="0"/>
          <w:numId w:val="338"/>
        </w:numPr>
        <w:tabs>
          <w:tab w:val="left" w:pos="1134"/>
        </w:tabs>
        <w:spacing w:line="360" w:lineRule="auto"/>
        <w:ind w:left="0" w:firstLine="709"/>
        <w:jc w:val="both"/>
        <w:rPr>
          <w:sz w:val="28"/>
          <w:szCs w:val="28"/>
        </w:rPr>
      </w:pPr>
      <w:r w:rsidRPr="001A6A34">
        <w:rPr>
          <w:sz w:val="28"/>
          <w:szCs w:val="28"/>
        </w:rPr>
        <w:t>Оказание социальной помощи (не более 5 документов).</w:t>
      </w:r>
    </w:p>
    <w:p w:rsidR="00A42753" w:rsidRPr="001A6A34" w:rsidRDefault="00A42753" w:rsidP="001A6A34">
      <w:pPr>
        <w:pStyle w:val="affa"/>
        <w:widowControl/>
        <w:numPr>
          <w:ilvl w:val="0"/>
          <w:numId w:val="338"/>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(не более 5 документов).</w:t>
      </w:r>
    </w:p>
    <w:p w:rsidR="00A42753" w:rsidRPr="001A6A34" w:rsidRDefault="00A42753" w:rsidP="001A6A34">
      <w:pPr>
        <w:tabs>
          <w:tab w:val="left" w:pos="1134"/>
        </w:tabs>
        <w:spacing w:line="360" w:lineRule="auto"/>
        <w:ind w:firstLine="709"/>
        <w:jc w:val="both"/>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42753" w:rsidRPr="001A6A34" w:rsidRDefault="00A42753" w:rsidP="001A6A34">
      <w:pPr>
        <w:spacing w:line="360" w:lineRule="auto"/>
        <w:jc w:val="both"/>
        <w:rPr>
          <w:sz w:val="28"/>
        </w:rPr>
      </w:pPr>
      <w:r w:rsidRPr="001A6A34">
        <w:rPr>
          <w:sz w:val="28"/>
        </w:rPr>
        <w:t>Таблица 5</w:t>
      </w:r>
      <w:r w:rsidR="00A36F21" w:rsidRPr="001A6A34">
        <w:rPr>
          <w:sz w:val="28"/>
        </w:rPr>
        <w:t xml:space="preserve"> – </w:t>
      </w:r>
      <w:r w:rsidRPr="001A6A34">
        <w:rPr>
          <w:sz w:val="28"/>
        </w:rPr>
        <w:t>Количество обращений в инстанции (учреждения)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4"/>
        <w:gridCol w:w="4225"/>
        <w:gridCol w:w="1780"/>
        <w:gridCol w:w="1204"/>
        <w:gridCol w:w="1904"/>
        <w:gridCol w:w="17"/>
      </w:tblGrid>
      <w:tr w:rsidR="00A42753" w:rsidRPr="001A6A34" w:rsidTr="00A36F21">
        <w:trPr>
          <w:trHeight w:val="20"/>
          <w:tblHeader/>
          <w:jc w:val="center"/>
        </w:trPr>
        <w:tc>
          <w:tcPr>
            <w:tcW w:w="291"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179"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2530" w:type="pct"/>
            <w:gridSpan w:val="4"/>
            <w:tcMar>
              <w:left w:w="28" w:type="dxa"/>
              <w:right w:w="28" w:type="dxa"/>
            </w:tcMar>
          </w:tcPr>
          <w:p w:rsidR="00A42753" w:rsidRPr="001A6A34" w:rsidRDefault="00A42753" w:rsidP="001A6A34">
            <w:pPr>
              <w:spacing w:line="276" w:lineRule="auto"/>
              <w:rPr>
                <w:b/>
                <w:bCs/>
                <w:color w:val="000000"/>
              </w:rPr>
            </w:pPr>
            <w:r w:rsidRPr="001A6A34">
              <w:rPr>
                <w:b/>
                <w:bCs/>
                <w:color w:val="000000"/>
              </w:rPr>
              <w:t>Количество обращений в различные инстанции и учреждения</w:t>
            </w:r>
          </w:p>
        </w:tc>
      </w:tr>
      <w:tr w:rsidR="00A42753" w:rsidRPr="001A6A34" w:rsidTr="00A36F21">
        <w:trPr>
          <w:gridAfter w:val="1"/>
          <w:wAfter w:w="10" w:type="pct"/>
          <w:trHeight w:val="20"/>
          <w:tblHeader/>
          <w:jc w:val="center"/>
        </w:trPr>
        <w:tc>
          <w:tcPr>
            <w:tcW w:w="291"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2179"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91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21"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82"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gridAfter w:val="1"/>
          <w:wAfter w:w="10" w:type="pct"/>
          <w:trHeight w:val="20"/>
          <w:jc w:val="center"/>
        </w:trPr>
        <w:tc>
          <w:tcPr>
            <w:tcW w:w="29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179"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91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8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179"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91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r>
      <w:tr w:rsidR="00A42753" w:rsidRPr="001A6A34" w:rsidTr="00A36F21">
        <w:trPr>
          <w:gridAfter w:val="1"/>
          <w:wAfter w:w="10" w:type="pct"/>
          <w:trHeight w:val="20"/>
          <w:jc w:val="center"/>
        </w:trPr>
        <w:tc>
          <w:tcPr>
            <w:tcW w:w="291" w:type="pct"/>
            <w:tcMar>
              <w:left w:w="28" w:type="dxa"/>
              <w:right w:w="28" w:type="dxa"/>
            </w:tcMar>
            <w:vAlign w:val="center"/>
          </w:tcPr>
          <w:p w:rsidR="00A42753" w:rsidRPr="001A6A34" w:rsidRDefault="00A42753" w:rsidP="001A6A34">
            <w:pPr>
              <w:spacing w:line="276" w:lineRule="auto"/>
              <w:jc w:val="center"/>
              <w:rPr>
                <w:b/>
                <w:color w:val="000000"/>
              </w:rPr>
            </w:pPr>
          </w:p>
        </w:tc>
        <w:tc>
          <w:tcPr>
            <w:tcW w:w="2179" w:type="pct"/>
            <w:tcMar>
              <w:left w:w="28" w:type="dxa"/>
              <w:right w:w="28" w:type="dxa"/>
            </w:tcMar>
          </w:tcPr>
          <w:p w:rsidR="00A42753" w:rsidRPr="001A6A34" w:rsidRDefault="00A42753" w:rsidP="001A6A34">
            <w:pPr>
              <w:tabs>
                <w:tab w:val="left" w:pos="993"/>
              </w:tabs>
              <w:spacing w:line="276" w:lineRule="auto"/>
              <w:jc w:val="both"/>
              <w:rPr>
                <w:b/>
              </w:rPr>
            </w:pPr>
            <w:r w:rsidRPr="001A6A34">
              <w:rPr>
                <w:b/>
              </w:rPr>
              <w:t>В целом по всем услугам</w:t>
            </w:r>
          </w:p>
        </w:tc>
        <w:tc>
          <w:tcPr>
            <w:tcW w:w="918"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w:t>
            </w:r>
          </w:p>
        </w:tc>
        <w:tc>
          <w:tcPr>
            <w:tcW w:w="621"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3,3</w:t>
            </w:r>
          </w:p>
        </w:tc>
        <w:tc>
          <w:tcPr>
            <w:tcW w:w="982"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6</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пришлось посетить заявителям, обратившимся за получением таких услуг как:</w:t>
      </w:r>
    </w:p>
    <w:p w:rsidR="00A42753" w:rsidRPr="001A6A34" w:rsidRDefault="00A42753" w:rsidP="001A6A34">
      <w:pPr>
        <w:pStyle w:val="affa"/>
        <w:widowControl/>
        <w:numPr>
          <w:ilvl w:val="0"/>
          <w:numId w:val="339"/>
        </w:numPr>
        <w:tabs>
          <w:tab w:val="left" w:pos="851"/>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(не более 5 обращений).</w:t>
      </w:r>
    </w:p>
    <w:p w:rsidR="00A42753" w:rsidRPr="001A6A34" w:rsidRDefault="00A42753" w:rsidP="001A6A34">
      <w:pPr>
        <w:pStyle w:val="affa"/>
        <w:widowControl/>
        <w:numPr>
          <w:ilvl w:val="0"/>
          <w:numId w:val="339"/>
        </w:numPr>
        <w:tabs>
          <w:tab w:val="left" w:pos="851"/>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(не более 5 обращений).</w:t>
      </w:r>
    </w:p>
    <w:p w:rsidR="00A42753" w:rsidRPr="001A6A34" w:rsidRDefault="00A42753" w:rsidP="001A6A34">
      <w:pPr>
        <w:pStyle w:val="affa"/>
        <w:widowControl/>
        <w:numPr>
          <w:ilvl w:val="0"/>
          <w:numId w:val="339"/>
        </w:numPr>
        <w:tabs>
          <w:tab w:val="left" w:pos="851"/>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(не более 6 обращений).</w:t>
      </w:r>
    </w:p>
    <w:p w:rsidR="00A42753" w:rsidRPr="001A6A34" w:rsidRDefault="00A42753" w:rsidP="001A6A34">
      <w:pPr>
        <w:pStyle w:val="affa"/>
        <w:widowControl/>
        <w:numPr>
          <w:ilvl w:val="0"/>
          <w:numId w:val="339"/>
        </w:numPr>
        <w:tabs>
          <w:tab w:val="left" w:pos="851"/>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(не более 6 обращений).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услугам:</w:t>
      </w:r>
    </w:p>
    <w:p w:rsidR="00A42753" w:rsidRPr="001A6A34" w:rsidRDefault="00A42753" w:rsidP="001A6A34">
      <w:pPr>
        <w:pStyle w:val="affa"/>
        <w:widowControl/>
        <w:numPr>
          <w:ilvl w:val="0"/>
          <w:numId w:val="340"/>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(не более 2 обращений).</w:t>
      </w:r>
    </w:p>
    <w:p w:rsidR="00A42753" w:rsidRPr="001A6A34" w:rsidRDefault="00A42753" w:rsidP="001A6A34">
      <w:pPr>
        <w:pStyle w:val="affa"/>
        <w:widowControl/>
        <w:numPr>
          <w:ilvl w:val="0"/>
          <w:numId w:val="340"/>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(не более 2 обращений).</w:t>
      </w:r>
    </w:p>
    <w:p w:rsidR="00A42753" w:rsidRPr="001A6A34" w:rsidRDefault="00A42753" w:rsidP="001A6A34">
      <w:pPr>
        <w:pStyle w:val="affa"/>
        <w:widowControl/>
        <w:numPr>
          <w:ilvl w:val="0"/>
          <w:numId w:val="340"/>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(не более 2 обращений).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Стоит отметить, что для получения двух услуг требуется наименьшее количество документов (не более 5 документов) и наименьшее количество обращений (не более 2 обращений):</w:t>
      </w:r>
    </w:p>
    <w:p w:rsidR="00A42753" w:rsidRPr="001A6A34" w:rsidRDefault="00A42753" w:rsidP="001A6A34">
      <w:pPr>
        <w:pStyle w:val="affa"/>
        <w:widowControl/>
        <w:numPr>
          <w:ilvl w:val="0"/>
          <w:numId w:val="341"/>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4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Необходимость повторных обращений в один и тот же орган отметили 26,7% респондентов. Количество повторных обращений не превышает двух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Респонденты указали, что обращаться повторно в одни и те же инстанции им приходилось при получении следующих услуг:</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6.</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По результатам опроса представителя администрации Каргатского района определено, что в процедуре получения услуги «</w:t>
      </w:r>
      <w:r w:rsidRPr="001A6A34">
        <w:rPr>
          <w:sz w:val="28"/>
        </w:rPr>
        <w:t>Предоставление земельных участков для индивидуального жилищного строительства</w:t>
      </w:r>
      <w:r w:rsidRPr="001A6A34">
        <w:rPr>
          <w:color w:val="000000"/>
          <w:sz w:val="28"/>
          <w:szCs w:val="28"/>
        </w:rPr>
        <w:t>» принимают участие сторонние или подведомственные организации. В частности сторонние или подведомственные организации привлекаются в рамках следующих процедур:</w:t>
      </w:r>
    </w:p>
    <w:p w:rsidR="00A42753" w:rsidRPr="001A6A34" w:rsidRDefault="00A42753" w:rsidP="001A6A34">
      <w:pPr>
        <w:pStyle w:val="affa"/>
        <w:widowControl/>
        <w:numPr>
          <w:ilvl w:val="0"/>
          <w:numId w:val="347"/>
        </w:numPr>
        <w:tabs>
          <w:tab w:val="left" w:pos="1134"/>
        </w:tabs>
        <w:spacing w:line="360" w:lineRule="auto"/>
        <w:ind w:left="0" w:firstLine="709"/>
        <w:jc w:val="both"/>
        <w:rPr>
          <w:color w:val="000000"/>
          <w:sz w:val="28"/>
          <w:szCs w:val="28"/>
        </w:rPr>
      </w:pPr>
      <w:r w:rsidRPr="001A6A34">
        <w:rPr>
          <w:color w:val="000000"/>
          <w:sz w:val="28"/>
          <w:szCs w:val="28"/>
        </w:rPr>
        <w:t>При согласовании акта выбора земельного участка.</w:t>
      </w:r>
    </w:p>
    <w:p w:rsidR="00A42753" w:rsidRPr="001A6A34" w:rsidRDefault="00A42753" w:rsidP="001A6A34">
      <w:pPr>
        <w:pStyle w:val="affa"/>
        <w:widowControl/>
        <w:numPr>
          <w:ilvl w:val="0"/>
          <w:numId w:val="347"/>
        </w:numPr>
        <w:tabs>
          <w:tab w:val="left" w:pos="1134"/>
        </w:tabs>
        <w:spacing w:line="360" w:lineRule="auto"/>
        <w:ind w:left="0" w:firstLine="709"/>
        <w:jc w:val="both"/>
        <w:rPr>
          <w:color w:val="000000"/>
          <w:sz w:val="28"/>
          <w:szCs w:val="28"/>
        </w:rPr>
      </w:pPr>
      <w:r w:rsidRPr="001A6A34">
        <w:rPr>
          <w:color w:val="000000"/>
          <w:sz w:val="28"/>
          <w:szCs w:val="28"/>
        </w:rPr>
        <w:t>При постановке на кадастровый учет.</w:t>
      </w:r>
    </w:p>
    <w:p w:rsidR="00A42753" w:rsidRPr="001A6A34" w:rsidRDefault="00A42753" w:rsidP="001A6A34">
      <w:pPr>
        <w:pStyle w:val="affa"/>
        <w:widowControl/>
        <w:numPr>
          <w:ilvl w:val="0"/>
          <w:numId w:val="347"/>
        </w:numPr>
        <w:tabs>
          <w:tab w:val="left" w:pos="1134"/>
        </w:tabs>
        <w:spacing w:line="360" w:lineRule="auto"/>
        <w:ind w:left="0" w:firstLine="709"/>
        <w:jc w:val="both"/>
        <w:rPr>
          <w:color w:val="000000"/>
          <w:sz w:val="28"/>
          <w:szCs w:val="28"/>
        </w:rPr>
      </w:pPr>
      <w:r w:rsidRPr="001A6A34">
        <w:rPr>
          <w:color w:val="000000"/>
          <w:sz w:val="28"/>
          <w:szCs w:val="28"/>
        </w:rPr>
        <w:t>При межевании земельного участка.</w:t>
      </w:r>
    </w:p>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pPr>
      <w:r w:rsidRPr="001A6A34">
        <w:rPr>
          <w:sz w:val="28"/>
          <w:szCs w:val="28"/>
        </w:rPr>
        <w:t>Временные затраты на получение муниципальных услуг по результатам опроса варьируются от 1 дня по услуге «</w:t>
      </w:r>
      <w:r w:rsidRPr="001A6A34">
        <w:rPr>
          <w:sz w:val="28"/>
        </w:rPr>
        <w:t xml:space="preserve">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до 150 дней по услуге </w:t>
      </w:r>
      <w:r w:rsidRPr="001A6A34">
        <w:rPr>
          <w:sz w:val="28"/>
          <w:szCs w:val="28"/>
        </w:rPr>
        <w:t>«Предоставление земельных участков для индивидуального жилищного строительства» (табл. 6).</w:t>
      </w:r>
    </w:p>
    <w:p w:rsidR="00A42753" w:rsidRPr="001A6A34" w:rsidRDefault="00A42753" w:rsidP="001A6A34">
      <w:pPr>
        <w:spacing w:line="360" w:lineRule="auto"/>
        <w:jc w:val="both"/>
        <w:rPr>
          <w:sz w:val="28"/>
        </w:rPr>
      </w:pPr>
      <w:r w:rsidRPr="001A6A34">
        <w:rPr>
          <w:sz w:val="28"/>
        </w:rPr>
        <w:t>Таблица 6</w:t>
      </w:r>
      <w:r w:rsidR="00A36F21" w:rsidRPr="001A6A34">
        <w:rPr>
          <w:sz w:val="28"/>
        </w:rPr>
        <w:t xml:space="preserve"> – </w:t>
      </w:r>
      <w:r w:rsidRPr="001A6A34">
        <w:rPr>
          <w:sz w:val="28"/>
        </w:rPr>
        <w:t>Уровень временных издержек заявителей при получении муниципальной услуги, дни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2"/>
        <w:gridCol w:w="2914"/>
        <w:gridCol w:w="1590"/>
        <w:gridCol w:w="1654"/>
        <w:gridCol w:w="1221"/>
        <w:gridCol w:w="1743"/>
      </w:tblGrid>
      <w:tr w:rsidR="00A42753" w:rsidRPr="001A6A34" w:rsidTr="00A36F21">
        <w:trPr>
          <w:trHeight w:val="20"/>
          <w:tblHeader/>
          <w:jc w:val="center"/>
        </w:trPr>
        <w:tc>
          <w:tcPr>
            <w:tcW w:w="295"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503"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82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2382"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Временные издержки заявителей</w:t>
            </w:r>
          </w:p>
        </w:tc>
      </w:tr>
      <w:tr w:rsidR="00A42753" w:rsidRPr="001A6A34" w:rsidTr="00A36F21">
        <w:trPr>
          <w:trHeight w:val="20"/>
          <w:tblHeader/>
          <w:jc w:val="center"/>
        </w:trPr>
        <w:tc>
          <w:tcPr>
            <w:tcW w:w="295"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503"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2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5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3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899"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5"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503"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8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27"/>
            </w:r>
          </w:p>
        </w:tc>
        <w:tc>
          <w:tcPr>
            <w:tcW w:w="85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3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99"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28"/>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23,75</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8,17</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w:t>
            </w:r>
            <w:r w:rsidRPr="001A6A34">
              <w:rPr>
                <w:rStyle w:val="ab"/>
                <w:color w:val="000000"/>
              </w:rPr>
              <w:footnoteReference w:id="29"/>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w:t>
            </w:r>
            <w:r w:rsidRPr="001A6A34">
              <w:rPr>
                <w:rStyle w:val="ab"/>
                <w:color w:val="000000"/>
              </w:rPr>
              <w:footnoteReference w:id="30"/>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31"/>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160</w:t>
            </w:r>
            <w:r w:rsidRPr="001A6A34">
              <w:rPr>
                <w:rStyle w:val="ab"/>
                <w:color w:val="000000"/>
              </w:rPr>
              <w:footnoteReference w:id="32"/>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 установлено</w:t>
            </w:r>
            <w:r w:rsidRPr="001A6A34">
              <w:rPr>
                <w:rStyle w:val="ab"/>
                <w:color w:val="000000"/>
              </w:rPr>
              <w:footnoteReference w:id="33"/>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bl>
    <w:p w:rsidR="00A42753" w:rsidRPr="001A6A34" w:rsidRDefault="00A42753"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ряду услуг не удалось установить нормативное значение временных затрат заявителей. По остальным услугам, где утверждены административные регламенты, уровень временных издержек не превышает нормативно установленные значения за исключением услуги «Подготовка и выдача разрешения на строительство индивидуальных жилых домов». По данной услуге фактические временные затраты составили 60 дней, в то время как в административном регламенте установлен срок предоставления услуги равным 30 дней.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административном регламенте предоставления услуги «</w:t>
      </w:r>
      <w:r w:rsidRPr="001A6A34">
        <w:rPr>
          <w:sz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r w:rsidRPr="001A6A34">
        <w:rPr>
          <w:sz w:val="28"/>
          <w:szCs w:val="28"/>
        </w:rPr>
        <w:t>» конкретный срок предоставления услуги не указан.</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пунктам 2.4.1. – 2.4.6. документы на предоставление муниципальной услуги  «Приём заявлений, постановка на учёт и зачисление детей в образовательные учреждения, реализующие основную общеобразовательную программу дошкольного образования на территории Каргатского района Новосибирской области» принимаются круглогодично. Срок приёма и регистрации документов при личном обращении Заявителя 15 минут. При направлении документов по почте (в том числе и по электронной почте) срок приёма и регистрации не может превышать 1 дня  с момента поступления  и регистрации документов в управление образования. Срок рассмотрения документов Заявителя составляет 3 дня с момента приёма и регистрации документов Заявителя.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Выдача направления осуществляется в течение 3 дней с момента уведомления Заявителя об освобождении места в образовательном учреждении. Зачисление Получателя в образовательное учреждение осуществляется в течение 10 дней с момента предоставления Заявителем в образовательное учреждение  путевки-направления и необходимых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Комплектование мест в дошкольное образовательное учреждение на новый учебный год проводится в срок с 01 мая по 01 сентября ежегодно, а в остальное время проводится доукомплектование муниципальных образовательных учреждений, реализующих общеобразовательную программу дошкольного образования на территории Каргатского района, в соответствии с установленными нормативами.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мнению представителя администрации Каргатского района для предоставления услуги «</w:t>
      </w:r>
      <w:r w:rsidRPr="001A6A34">
        <w:rPr>
          <w:sz w:val="28"/>
        </w:rPr>
        <w:t>Предоставление земельных участков для индивидуального жилищного строительства</w:t>
      </w:r>
      <w:r w:rsidRPr="001A6A34">
        <w:rPr>
          <w:sz w:val="28"/>
          <w:szCs w:val="28"/>
        </w:rPr>
        <w:t xml:space="preserve">» требуется 105 дней. При этом, указанный срок может быть сокращен до 60 дней. </w:t>
      </w:r>
    </w:p>
    <w:p w:rsidR="00A42753" w:rsidRPr="001A6A34" w:rsidRDefault="00A42753" w:rsidP="001A6A34">
      <w:pPr>
        <w:tabs>
          <w:tab w:val="left" w:pos="1134"/>
        </w:tabs>
        <w:spacing w:line="360" w:lineRule="auto"/>
        <w:ind w:firstLine="709"/>
        <w:jc w:val="both"/>
      </w:pPr>
      <w:r w:rsidRPr="001A6A34">
        <w:rPr>
          <w:sz w:val="28"/>
          <w:szCs w:val="28"/>
        </w:rPr>
        <w:t>Необходимо указать, что в данный момент административным регламентов предоставления услуги «</w:t>
      </w:r>
      <w:r w:rsidRPr="001A6A34">
        <w:rPr>
          <w:sz w:val="28"/>
        </w:rPr>
        <w:t>Предоставление земельных участков для индивидуального жилищного строительства</w:t>
      </w:r>
      <w:r w:rsidRPr="001A6A34">
        <w:rPr>
          <w:sz w:val="28"/>
          <w:szCs w:val="28"/>
        </w:rPr>
        <w:t>» установлен срок предоставления услуги - 160 дней. Временные затраты заявителей, связанные со сбором и подготовкой пакета документов, необходимых для получения услуги, представлены в табл. 7.</w:t>
      </w:r>
    </w:p>
    <w:p w:rsidR="00A42753" w:rsidRPr="001A6A34" w:rsidRDefault="00A42753" w:rsidP="001A6A34">
      <w:pPr>
        <w:spacing w:line="360" w:lineRule="auto"/>
        <w:jc w:val="both"/>
        <w:rPr>
          <w:sz w:val="28"/>
        </w:rPr>
      </w:pPr>
      <w:r w:rsidRPr="001A6A34">
        <w:rPr>
          <w:sz w:val="28"/>
        </w:rPr>
        <w:t>Таблица 7</w:t>
      </w:r>
      <w:r w:rsidR="00A36F21" w:rsidRPr="001A6A34">
        <w:rPr>
          <w:sz w:val="28"/>
        </w:rPr>
        <w:t xml:space="preserve"> – </w:t>
      </w:r>
      <w:r w:rsidRPr="001A6A34">
        <w:rPr>
          <w:sz w:val="28"/>
        </w:rPr>
        <w:t>Уровень временных издержек заявителей на подготовку пакета документов, дни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2"/>
        <w:gridCol w:w="4420"/>
        <w:gridCol w:w="1681"/>
        <w:gridCol w:w="1241"/>
        <w:gridCol w:w="1770"/>
      </w:tblGrid>
      <w:tr w:rsidR="00A42753" w:rsidRPr="001A6A34" w:rsidTr="00A36F21">
        <w:trPr>
          <w:trHeight w:val="20"/>
          <w:tblHeader/>
          <w:jc w:val="center"/>
        </w:trPr>
        <w:tc>
          <w:tcPr>
            <w:tcW w:w="30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228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2421"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Временные издержки заявителей</w:t>
            </w:r>
          </w:p>
        </w:tc>
      </w:tr>
      <w:tr w:rsidR="00A42753" w:rsidRPr="001A6A34" w:rsidTr="00A36F21">
        <w:trPr>
          <w:trHeight w:val="20"/>
          <w:tblHeader/>
          <w:jc w:val="center"/>
        </w:trPr>
        <w:tc>
          <w:tcPr>
            <w:tcW w:w="30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228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6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4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914"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30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280"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86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4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91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10,6</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280" w:type="pct"/>
            <w:tcMar>
              <w:left w:w="28" w:type="dxa"/>
              <w:right w:w="28" w:type="dxa"/>
            </w:tcMar>
          </w:tcPr>
          <w:p w:rsidR="00A42753" w:rsidRPr="001A6A34" w:rsidRDefault="00A42753" w:rsidP="001A6A34">
            <w:pPr>
              <w:tabs>
                <w:tab w:val="left" w:pos="993"/>
              </w:tabs>
              <w:spacing w:line="276" w:lineRule="auto"/>
            </w:pPr>
            <w:r w:rsidRPr="001A6A34">
              <w:t>Прием заявлений, постановка на учет и зачисление детей в общеобразователь</w:t>
            </w:r>
            <w:r w:rsidRPr="001A6A34">
              <w:softHyphen/>
              <w:t>ные учреждения, реализующие основ</w:t>
            </w:r>
            <w:r w:rsidRPr="001A6A34">
              <w:softHyphen/>
              <w:t>ную образовательную программу до-школьного образования (дет. сады).</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A36F21">
        <w:trPr>
          <w:trHeight w:val="20"/>
          <w:jc w:val="center"/>
        </w:trPr>
        <w:tc>
          <w:tcPr>
            <w:tcW w:w="30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280"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86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6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91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в табл. 6, наибольшее количество времени на сбор необходимых документов, потребовалось заявителям, обратившимся за получением следующих услуг:</w:t>
      </w:r>
    </w:p>
    <w:p w:rsidR="00A42753" w:rsidRPr="001A6A34" w:rsidRDefault="00A42753" w:rsidP="001A6A34">
      <w:pPr>
        <w:pStyle w:val="affa"/>
        <w:widowControl/>
        <w:numPr>
          <w:ilvl w:val="0"/>
          <w:numId w:val="342"/>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(не более 30 дней).</w:t>
      </w:r>
    </w:p>
    <w:p w:rsidR="00A42753" w:rsidRPr="001A6A34" w:rsidRDefault="00A42753" w:rsidP="001A6A34">
      <w:pPr>
        <w:pStyle w:val="affa"/>
        <w:widowControl/>
        <w:numPr>
          <w:ilvl w:val="0"/>
          <w:numId w:val="342"/>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(не более 30 дней).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временные затраты на подготовку необходимых документов указали опрошенные, обратившиеся за получением таких услуг как:</w:t>
      </w:r>
    </w:p>
    <w:p w:rsidR="00A42753" w:rsidRPr="001A6A34" w:rsidRDefault="00A42753" w:rsidP="001A6A34">
      <w:pPr>
        <w:pStyle w:val="affa"/>
        <w:widowControl/>
        <w:numPr>
          <w:ilvl w:val="0"/>
          <w:numId w:val="343"/>
        </w:numPr>
        <w:tabs>
          <w:tab w:val="left" w:pos="993"/>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(не более 2 дней).</w:t>
      </w:r>
    </w:p>
    <w:p w:rsidR="00A42753" w:rsidRPr="001A6A34" w:rsidRDefault="00A42753" w:rsidP="001A6A34">
      <w:pPr>
        <w:pStyle w:val="affa"/>
        <w:widowControl/>
        <w:numPr>
          <w:ilvl w:val="0"/>
          <w:numId w:val="343"/>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(не более 3 дней).</w:t>
      </w:r>
    </w:p>
    <w:p w:rsidR="00A42753" w:rsidRPr="001A6A34" w:rsidRDefault="00A42753" w:rsidP="001A6A34">
      <w:pPr>
        <w:pStyle w:val="affa"/>
        <w:widowControl/>
        <w:numPr>
          <w:ilvl w:val="0"/>
          <w:numId w:val="343"/>
        </w:numPr>
        <w:tabs>
          <w:tab w:val="left" w:pos="99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(не более 2 дней).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17,2 минуты и 14,3 минуты  – для получения результата услуги (табл. 7).</w:t>
      </w:r>
    </w:p>
    <w:p w:rsidR="00A42753" w:rsidRPr="001A6A34" w:rsidRDefault="00A42753" w:rsidP="001A6A34">
      <w:pPr>
        <w:tabs>
          <w:tab w:val="left" w:pos="1134"/>
        </w:tabs>
        <w:spacing w:line="360" w:lineRule="auto"/>
        <w:ind w:firstLine="709"/>
        <w:jc w:val="both"/>
        <w:rPr>
          <w:sz w:val="28"/>
          <w:szCs w:val="28"/>
        </w:rPr>
        <w:sectPr w:rsidR="00A42753" w:rsidRPr="001A6A34" w:rsidSect="000877D5">
          <w:headerReference w:type="default" r:id="rId23"/>
          <w:footerReference w:type="even" r:id="rId24"/>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8</w:t>
      </w:r>
      <w:r w:rsidR="00A36F21" w:rsidRPr="001A6A34">
        <w:rPr>
          <w:sz w:val="28"/>
        </w:rPr>
        <w:t xml:space="preserve"> – </w:t>
      </w:r>
      <w:r w:rsidRPr="001A6A34">
        <w:rPr>
          <w:sz w:val="28"/>
        </w:rPr>
        <w:t>Временные затраты заявителей на ожидание в очереди на подачу документов и на получение результата услуги, мин.</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0"/>
        <w:gridCol w:w="2484"/>
        <w:gridCol w:w="1531"/>
        <w:gridCol w:w="1608"/>
        <w:gridCol w:w="1036"/>
        <w:gridCol w:w="1696"/>
        <w:gridCol w:w="1531"/>
        <w:gridCol w:w="1608"/>
        <w:gridCol w:w="1036"/>
        <w:gridCol w:w="1696"/>
      </w:tblGrid>
      <w:tr w:rsidR="00A42753" w:rsidRPr="001A6A34" w:rsidTr="00A36F21">
        <w:trPr>
          <w:trHeight w:val="20"/>
          <w:tblHeader/>
          <w:jc w:val="center"/>
        </w:trPr>
        <w:tc>
          <w:tcPr>
            <w:tcW w:w="186"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444"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1692" w:type="pct"/>
            <w:gridSpan w:val="4"/>
            <w:tcMar>
              <w:left w:w="28" w:type="dxa"/>
              <w:right w:w="28" w:type="dxa"/>
            </w:tcMar>
          </w:tcPr>
          <w:p w:rsidR="00A42753" w:rsidRPr="001A6A34" w:rsidRDefault="00A42753" w:rsidP="001A6A34">
            <w:pPr>
              <w:spacing w:line="276" w:lineRule="auto"/>
              <w:rPr>
                <w:b/>
                <w:bCs/>
                <w:color w:val="000000"/>
              </w:rPr>
            </w:pPr>
            <w:r w:rsidRPr="001A6A34">
              <w:rPr>
                <w:b/>
                <w:bCs/>
                <w:color w:val="000000"/>
              </w:rPr>
              <w:t>Ожидание в очереди на подачу документов</w:t>
            </w:r>
          </w:p>
        </w:tc>
        <w:tc>
          <w:tcPr>
            <w:tcW w:w="1678" w:type="pct"/>
            <w:gridSpan w:val="4"/>
            <w:tcMar>
              <w:left w:w="28" w:type="dxa"/>
              <w:right w:w="28" w:type="dxa"/>
            </w:tcMar>
          </w:tcPr>
          <w:p w:rsidR="00A42753" w:rsidRPr="001A6A34" w:rsidRDefault="00A42753" w:rsidP="001A6A34">
            <w:pPr>
              <w:spacing w:line="276" w:lineRule="auto"/>
              <w:rPr>
                <w:b/>
                <w:bCs/>
                <w:color w:val="000000"/>
              </w:rPr>
            </w:pPr>
            <w:r w:rsidRPr="001A6A34">
              <w:rPr>
                <w:b/>
                <w:bCs/>
                <w:color w:val="000000"/>
              </w:rPr>
              <w:t>Ожидание в очереди на получение результата услуги</w:t>
            </w:r>
          </w:p>
        </w:tc>
      </w:tr>
      <w:tr w:rsidR="00A42753" w:rsidRPr="001A6A34" w:rsidTr="00A36F21">
        <w:trPr>
          <w:trHeight w:val="20"/>
          <w:tblHeader/>
          <w:jc w:val="center"/>
        </w:trPr>
        <w:tc>
          <w:tcPr>
            <w:tcW w:w="186"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444"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436"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42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41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42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c>
          <w:tcPr>
            <w:tcW w:w="422"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42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425"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408"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18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444"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43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1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5"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0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19,17</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13,33</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A36F21">
        <w:trPr>
          <w:trHeight w:val="20"/>
          <w:jc w:val="center"/>
        </w:trPr>
        <w:tc>
          <w:tcPr>
            <w:tcW w:w="18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1444"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43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1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4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r>
    </w:tbl>
    <w:p w:rsidR="00A42753" w:rsidRPr="001A6A34" w:rsidRDefault="00A42753" w:rsidP="001A6A34">
      <w:pPr>
        <w:tabs>
          <w:tab w:val="left" w:pos="993"/>
        </w:tabs>
        <w:spacing w:line="360" w:lineRule="auto"/>
        <w:ind w:firstLine="709"/>
        <w:jc w:val="both"/>
        <w:rPr>
          <w:sz w:val="28"/>
          <w:szCs w:val="28"/>
        </w:rPr>
        <w:sectPr w:rsidR="00A42753" w:rsidRPr="001A6A34" w:rsidSect="00A36F21">
          <w:pgSz w:w="16838" w:h="11906" w:orient="landscape"/>
          <w:pgMar w:top="1701" w:right="1134" w:bottom="567" w:left="1134" w:header="709" w:footer="709" w:gutter="0"/>
          <w:cols w:space="708"/>
          <w:docGrid w:linePitch="360"/>
        </w:sectPr>
      </w:pPr>
    </w:p>
    <w:p w:rsidR="00A42753" w:rsidRPr="001A6A34" w:rsidRDefault="00A42753" w:rsidP="001A6A34">
      <w:pPr>
        <w:tabs>
          <w:tab w:val="left" w:pos="993"/>
        </w:tabs>
        <w:spacing w:line="360" w:lineRule="auto"/>
        <w:ind w:firstLine="709"/>
        <w:jc w:val="both"/>
        <w:rPr>
          <w:sz w:val="28"/>
          <w:szCs w:val="28"/>
        </w:rPr>
      </w:pPr>
      <w:r w:rsidRPr="001A6A34">
        <w:rPr>
          <w:sz w:val="28"/>
          <w:szCs w:val="28"/>
        </w:rPr>
        <w:t>Согласно данным табл. 8 временные затраты заявителей на ожидание в очереди на получение результата услуги составили не более 10 минут при получении следующих услуг:</w:t>
      </w:r>
    </w:p>
    <w:p w:rsidR="00A42753" w:rsidRPr="001A6A34" w:rsidRDefault="00A42753" w:rsidP="001A6A34">
      <w:pPr>
        <w:pStyle w:val="affa"/>
        <w:widowControl/>
        <w:numPr>
          <w:ilvl w:val="0"/>
          <w:numId w:val="344"/>
        </w:numPr>
        <w:tabs>
          <w:tab w:val="left" w:pos="993"/>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44"/>
        </w:numPr>
        <w:tabs>
          <w:tab w:val="left" w:pos="993"/>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Во многих административных регламентах предоставления муниципальных услуг на территории Каргатского района указано на необходимость снижения времени ожидания заявителя в очереди к 2014 году до 15 минут.</w:t>
      </w:r>
    </w:p>
    <w:p w:rsidR="00A42753" w:rsidRPr="001A6A34" w:rsidRDefault="00A42753" w:rsidP="001A6A34">
      <w:pPr>
        <w:spacing w:line="360" w:lineRule="auto"/>
        <w:ind w:firstLine="709"/>
        <w:jc w:val="both"/>
        <w:rPr>
          <w:sz w:val="28"/>
          <w:szCs w:val="28"/>
        </w:rPr>
      </w:pPr>
      <w:r w:rsidRPr="001A6A34">
        <w:rPr>
          <w:sz w:val="28"/>
          <w:szCs w:val="28"/>
        </w:rPr>
        <w:t>Стоит отметить, что максимальные значения временных затрат заявителей на ожидание в очереди на подачу документов и на получение результата муниципальной услуги не превышают 25 минут.</w:t>
      </w:r>
    </w:p>
    <w:p w:rsidR="00A42753" w:rsidRPr="001A6A34" w:rsidRDefault="00A42753" w:rsidP="001A6A34">
      <w:pPr>
        <w:spacing w:line="360" w:lineRule="auto"/>
        <w:ind w:firstLine="709"/>
        <w:jc w:val="both"/>
        <w:rPr>
          <w:sz w:val="28"/>
          <w:szCs w:val="28"/>
        </w:rPr>
      </w:pPr>
      <w:r w:rsidRPr="001A6A34">
        <w:rPr>
          <w:sz w:val="28"/>
          <w:szCs w:val="28"/>
        </w:rPr>
        <w:t>Кроме того, временные издержки на ожидание в очереди по тем услугам, по которым административные регламенты размещены в открытых источниках, не превышают нормативно установленное значение.</w:t>
      </w:r>
    </w:p>
    <w:p w:rsidR="00A42753" w:rsidRPr="001A6A34" w:rsidRDefault="00A42753" w:rsidP="001A6A34">
      <w:pPr>
        <w:spacing w:line="360" w:lineRule="auto"/>
        <w:ind w:firstLine="709"/>
        <w:jc w:val="both"/>
        <w:rPr>
          <w:sz w:val="28"/>
          <w:szCs w:val="28"/>
        </w:rPr>
      </w:pPr>
      <w:r w:rsidRPr="001A6A34">
        <w:rPr>
          <w:sz w:val="28"/>
          <w:szCs w:val="28"/>
        </w:rPr>
        <w:t>Временные затраты на ожидание в очереди на подачу документов не превысили 10 минут только по услуге «Оформление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sz w:val="28"/>
          <w:szCs w:val="28"/>
        </w:rPr>
      </w:pPr>
      <w:r w:rsidRPr="001A6A34">
        <w:rPr>
          <w:sz w:val="28"/>
          <w:szCs w:val="28"/>
        </w:rPr>
        <w:t>Среднее значение временных затрат на ожидание в очереди на подачу документов составило 16,67 мин., что в 1,11 раз превышает целевой показатель, установленный Концепцией снижения административных барьеров</w:t>
      </w:r>
      <w:r w:rsidRPr="001A6A34">
        <w:rPr>
          <w:rStyle w:val="ab"/>
          <w:sz w:val="28"/>
          <w:szCs w:val="28"/>
        </w:rPr>
        <w:footnoteReference w:id="34"/>
      </w:r>
      <w:r w:rsidRPr="001A6A34">
        <w:rPr>
          <w:sz w:val="28"/>
          <w:szCs w:val="28"/>
        </w:rPr>
        <w:t xml:space="preserve"> (</w:t>
      </w:r>
      <w:r w:rsidRPr="001A6A34">
        <w:rPr>
          <w:sz w:val="28"/>
        </w:rPr>
        <w:t>целевым показателем является сокращение времени ожидания в очереди при обращении заявителя в государственный (муниципальный) орган к 2014 году до 15 минут.</w:t>
      </w:r>
      <w:r w:rsidRPr="001A6A34">
        <w:rPr>
          <w:sz w:val="28"/>
          <w:szCs w:val="28"/>
        </w:rPr>
        <w:t>)</w:t>
      </w:r>
    </w:p>
    <w:p w:rsidR="00A42753" w:rsidRPr="001A6A34" w:rsidRDefault="00A42753" w:rsidP="001A6A34"/>
    <w:p w:rsidR="00A42753" w:rsidRPr="001A6A34" w:rsidRDefault="00A42753" w:rsidP="001A6A34">
      <w:pPr>
        <w:spacing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736,7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ind w:firstLine="709"/>
        <w:jc w:val="both"/>
        <w:rPr>
          <w:sz w:val="28"/>
          <w:szCs w:val="28"/>
        </w:rPr>
      </w:pPr>
      <w:r w:rsidRPr="001A6A34">
        <w:rPr>
          <w:sz w:val="28"/>
          <w:szCs w:val="28"/>
        </w:rPr>
        <w:t>Уровень финансовых издержек заявителей представлен в табл. 9.</w:t>
      </w:r>
    </w:p>
    <w:p w:rsidR="00A42753" w:rsidRPr="001A6A34" w:rsidRDefault="00A42753" w:rsidP="001A6A34">
      <w:pPr>
        <w:spacing w:line="360" w:lineRule="auto"/>
        <w:jc w:val="both"/>
        <w:rPr>
          <w:sz w:val="28"/>
        </w:rPr>
      </w:pPr>
      <w:r w:rsidRPr="001A6A34">
        <w:rPr>
          <w:sz w:val="28"/>
        </w:rPr>
        <w:t>Таблица 9</w:t>
      </w:r>
      <w:r w:rsidR="00A36F21" w:rsidRPr="001A6A34">
        <w:rPr>
          <w:sz w:val="28"/>
        </w:rPr>
        <w:t xml:space="preserve"> – </w:t>
      </w:r>
      <w:r w:rsidRPr="001A6A34">
        <w:rPr>
          <w:sz w:val="28"/>
        </w:rPr>
        <w:t>Уровень финансовых издержек заявителей,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2"/>
        <w:gridCol w:w="2914"/>
        <w:gridCol w:w="1590"/>
        <w:gridCol w:w="1654"/>
        <w:gridCol w:w="1221"/>
        <w:gridCol w:w="1743"/>
      </w:tblGrid>
      <w:tr w:rsidR="00A42753" w:rsidRPr="001A6A34" w:rsidTr="00A36F21">
        <w:trPr>
          <w:trHeight w:val="20"/>
          <w:tblHeader/>
          <w:jc w:val="center"/>
        </w:trPr>
        <w:tc>
          <w:tcPr>
            <w:tcW w:w="295"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1503"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820" w:type="pct"/>
            <w:vMerge w:val="restart"/>
            <w:tcMar>
              <w:left w:w="28" w:type="dxa"/>
              <w:right w:w="28" w:type="dxa"/>
            </w:tcMar>
          </w:tcPr>
          <w:p w:rsidR="00A42753" w:rsidRPr="001A6A34" w:rsidRDefault="00A42753" w:rsidP="001A6A34">
            <w:pPr>
              <w:spacing w:line="276" w:lineRule="auto"/>
              <w:rPr>
                <w:b/>
                <w:bCs/>
                <w:color w:val="000000"/>
              </w:rPr>
            </w:pPr>
            <w:r w:rsidRPr="001A6A34">
              <w:rPr>
                <w:b/>
                <w:bCs/>
                <w:color w:val="000000"/>
              </w:rPr>
              <w:t>Нормативное значение</w:t>
            </w:r>
          </w:p>
        </w:tc>
        <w:tc>
          <w:tcPr>
            <w:tcW w:w="2382" w:type="pct"/>
            <w:gridSpan w:val="3"/>
            <w:tcMar>
              <w:left w:w="28" w:type="dxa"/>
              <w:right w:w="28" w:type="dxa"/>
            </w:tcMar>
          </w:tcPr>
          <w:p w:rsidR="00A42753" w:rsidRPr="001A6A34" w:rsidRDefault="00A42753" w:rsidP="001A6A34">
            <w:pPr>
              <w:spacing w:line="276" w:lineRule="auto"/>
              <w:rPr>
                <w:b/>
                <w:bCs/>
                <w:color w:val="000000"/>
              </w:rPr>
            </w:pPr>
            <w:r w:rsidRPr="001A6A34">
              <w:rPr>
                <w:b/>
                <w:bCs/>
                <w:color w:val="000000"/>
              </w:rPr>
              <w:t>Финансовые издержки заявителей</w:t>
            </w:r>
          </w:p>
        </w:tc>
      </w:tr>
      <w:tr w:rsidR="00A42753" w:rsidRPr="001A6A34" w:rsidTr="00A36F21">
        <w:trPr>
          <w:trHeight w:val="20"/>
          <w:tblHeader/>
          <w:jc w:val="center"/>
        </w:trPr>
        <w:tc>
          <w:tcPr>
            <w:tcW w:w="295"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1503"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20" w:type="pct"/>
            <w:vMerge/>
            <w:tcBorders>
              <w:bottom w:val="single" w:sz="12" w:space="0" w:color="auto"/>
            </w:tcBorders>
            <w:tcMar>
              <w:left w:w="28" w:type="dxa"/>
              <w:right w:w="28" w:type="dxa"/>
            </w:tcMar>
          </w:tcPr>
          <w:p w:rsidR="00A42753" w:rsidRPr="001A6A34" w:rsidRDefault="00A42753" w:rsidP="001A6A34">
            <w:pPr>
              <w:spacing w:line="276" w:lineRule="auto"/>
              <w:rPr>
                <w:b/>
                <w:bCs/>
                <w:color w:val="000000"/>
              </w:rPr>
            </w:pPr>
          </w:p>
        </w:tc>
        <w:tc>
          <w:tcPr>
            <w:tcW w:w="853"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Минимальное значение</w:t>
            </w:r>
          </w:p>
        </w:tc>
        <w:tc>
          <w:tcPr>
            <w:tcW w:w="63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c>
          <w:tcPr>
            <w:tcW w:w="899"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Максимальное значение</w:t>
            </w:r>
          </w:p>
        </w:tc>
      </w:tr>
      <w:tr w:rsidR="00A42753" w:rsidRPr="001A6A34" w:rsidTr="00A36F21">
        <w:trPr>
          <w:trHeight w:val="20"/>
          <w:jc w:val="center"/>
        </w:trPr>
        <w:tc>
          <w:tcPr>
            <w:tcW w:w="295"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503" w:type="pct"/>
            <w:tcBorders>
              <w:top w:val="single" w:sz="12" w:space="0" w:color="auto"/>
            </w:tcBorders>
            <w:tcMar>
              <w:left w:w="28" w:type="dxa"/>
              <w:right w:w="28" w:type="dxa"/>
            </w:tcMar>
          </w:tcPr>
          <w:p w:rsidR="00A42753" w:rsidRPr="001A6A34" w:rsidRDefault="00A42753" w:rsidP="001A6A34">
            <w:pPr>
              <w:tabs>
                <w:tab w:val="left" w:pos="993"/>
              </w:tabs>
              <w:spacing w:line="276" w:lineRule="auto"/>
              <w:jc w:val="both"/>
            </w:pPr>
            <w:r w:rsidRPr="001A6A34">
              <w:t>Предоставление жилых помещений по договорам социального найма.</w:t>
            </w:r>
          </w:p>
        </w:tc>
        <w:tc>
          <w:tcPr>
            <w:tcW w:w="8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Borders>
              <w:top w:val="single" w:sz="12" w:space="0" w:color="auto"/>
            </w:tcBorders>
            <w:tcMar>
              <w:left w:w="28" w:type="dxa"/>
              <w:right w:w="28" w:type="dxa"/>
            </w:tcMar>
            <w:vAlign w:val="center"/>
          </w:tcPr>
          <w:p w:rsidR="00A42753" w:rsidRPr="001A6A34" w:rsidRDefault="00A42753" w:rsidP="001A6A34">
            <w:pPr>
              <w:spacing w:line="276" w:lineRule="auto"/>
              <w:jc w:val="center"/>
            </w:pPr>
            <w:r w:rsidRPr="001A6A34">
              <w:t>0</w:t>
            </w:r>
          </w:p>
        </w:tc>
        <w:tc>
          <w:tcPr>
            <w:tcW w:w="899" w:type="pct"/>
            <w:tcBorders>
              <w:top w:val="single" w:sz="12" w:space="0" w:color="auto"/>
            </w:tcBorders>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pPr>
            <w:r w:rsidRPr="001A6A34">
              <w:t>0</w:t>
            </w:r>
          </w:p>
        </w:tc>
        <w:tc>
          <w:tcPr>
            <w:tcW w:w="899" w:type="pct"/>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Оформление и выдача микропроцессорной пластиковой карты «Социальная карта».</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Оказание социальной помощи.</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4 000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Подготовка и выдача разрешения на строительство индивидуальных жилых домов.</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Предоставление земельных участков для индивидуального жилищного строительства.</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2 000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3 166,67</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4 000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1503" w:type="pct"/>
            <w:tcMar>
              <w:left w:w="28" w:type="dxa"/>
              <w:right w:w="28" w:type="dxa"/>
            </w:tcMar>
          </w:tcPr>
          <w:p w:rsidR="00A42753" w:rsidRPr="001A6A34" w:rsidRDefault="00A42753" w:rsidP="001A6A34">
            <w:pPr>
              <w:tabs>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8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8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89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A36F21">
        <w:trPr>
          <w:trHeight w:val="20"/>
          <w:jc w:val="center"/>
        </w:trPr>
        <w:tc>
          <w:tcPr>
            <w:tcW w:w="295" w:type="pct"/>
            <w:tcMar>
              <w:left w:w="28" w:type="dxa"/>
              <w:right w:w="28" w:type="dxa"/>
            </w:tcMar>
            <w:vAlign w:val="center"/>
          </w:tcPr>
          <w:p w:rsidR="00A42753" w:rsidRPr="001A6A34" w:rsidRDefault="00A42753" w:rsidP="001A6A34">
            <w:pPr>
              <w:spacing w:line="276" w:lineRule="auto"/>
              <w:jc w:val="center"/>
              <w:rPr>
                <w:b/>
                <w:color w:val="000000"/>
              </w:rPr>
            </w:pPr>
          </w:p>
        </w:tc>
        <w:tc>
          <w:tcPr>
            <w:tcW w:w="1503" w:type="pct"/>
            <w:tcMar>
              <w:left w:w="28" w:type="dxa"/>
              <w:right w:w="28" w:type="dxa"/>
            </w:tcMar>
          </w:tcPr>
          <w:p w:rsidR="00A42753" w:rsidRPr="001A6A34" w:rsidRDefault="00A42753" w:rsidP="001A6A34">
            <w:pPr>
              <w:tabs>
                <w:tab w:val="left" w:pos="993"/>
              </w:tabs>
              <w:spacing w:line="276" w:lineRule="auto"/>
              <w:jc w:val="both"/>
              <w:rPr>
                <w:b/>
              </w:rPr>
            </w:pPr>
            <w:r w:rsidRPr="001A6A34">
              <w:rPr>
                <w:b/>
              </w:rPr>
              <w:t>В целом по всем услугам</w:t>
            </w:r>
          </w:p>
        </w:tc>
        <w:tc>
          <w:tcPr>
            <w:tcW w:w="820" w:type="pct"/>
            <w:tcMar>
              <w:left w:w="28" w:type="dxa"/>
              <w:right w:w="28" w:type="dxa"/>
            </w:tcMar>
            <w:vAlign w:val="center"/>
          </w:tcPr>
          <w:p w:rsidR="00A42753" w:rsidRPr="001A6A34" w:rsidRDefault="00A42753" w:rsidP="001A6A34">
            <w:pPr>
              <w:spacing w:line="276" w:lineRule="auto"/>
              <w:jc w:val="center"/>
              <w:rPr>
                <w:b/>
                <w:color w:val="000000"/>
              </w:rPr>
            </w:pPr>
          </w:p>
        </w:tc>
        <w:tc>
          <w:tcPr>
            <w:tcW w:w="853"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c>
          <w:tcPr>
            <w:tcW w:w="630"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736,7</w:t>
            </w:r>
          </w:p>
        </w:tc>
        <w:tc>
          <w:tcPr>
            <w:tcW w:w="899"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4 000</w:t>
            </w:r>
          </w:p>
        </w:tc>
      </w:tr>
    </w:tbl>
    <w:p w:rsidR="00A42753" w:rsidRPr="001A6A34" w:rsidRDefault="00A42753" w:rsidP="001A6A34">
      <w:pPr>
        <w:rPr>
          <w:lang w:eastAsia="en-US"/>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9, при получении большинства услуг заявители не несли финансовых расходов:</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pStyle w:val="affa"/>
        <w:widowControl/>
        <w:numPr>
          <w:ilvl w:val="0"/>
          <w:numId w:val="345"/>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Наибольшие финансовые затраты понести заявители, обратившиеся за получением услуги «Принятие документов, а также выдача решений о переводе или об отказе в переводе жилого помещения в нежилое помещение» - 4 000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Аналогичный уровень затрат указали респонденты, опрошенные по услуге «Предоставление земельных участков для индивидуального жилищного строительства» - 4 000 руб. Хотя согласно административному регламенту данная услуга предоставляется заявителям бесплатно.</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мнению специалиста администрации Каргатского района сумма официальных затрат заявителей при получении услуги «Предоставление земельных участков для индивидуального жилищного строительства» составляет 5 500 руб. При этом снизить уровень данных затрат не представляется возможным.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6,7% опрошенных отметили, что прибегали к помощи сторонних организаций (посредников) при получении услуги. Указанные респонденты обращались за получением услуги «Предоставление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Основными причинами обращения к посредникам являются:</w:t>
      </w:r>
    </w:p>
    <w:p w:rsidR="00A42753" w:rsidRPr="001A6A34" w:rsidRDefault="00A42753" w:rsidP="001A6A34">
      <w:pPr>
        <w:pStyle w:val="affa"/>
        <w:widowControl/>
        <w:numPr>
          <w:ilvl w:val="0"/>
          <w:numId w:val="346"/>
        </w:numPr>
        <w:tabs>
          <w:tab w:val="left" w:pos="1134"/>
        </w:tabs>
        <w:spacing w:line="360" w:lineRule="auto"/>
        <w:ind w:left="0" w:firstLine="709"/>
        <w:jc w:val="both"/>
        <w:rPr>
          <w:sz w:val="28"/>
          <w:szCs w:val="28"/>
        </w:rPr>
      </w:pPr>
      <w:r w:rsidRPr="001A6A34">
        <w:rPr>
          <w:sz w:val="28"/>
          <w:szCs w:val="28"/>
        </w:rPr>
        <w:t>Сложность получения отдельных документов.</w:t>
      </w:r>
    </w:p>
    <w:p w:rsidR="00A42753" w:rsidRPr="001A6A34" w:rsidRDefault="00A42753" w:rsidP="001A6A34">
      <w:pPr>
        <w:pStyle w:val="affa"/>
        <w:widowControl/>
        <w:numPr>
          <w:ilvl w:val="0"/>
          <w:numId w:val="346"/>
        </w:numPr>
        <w:tabs>
          <w:tab w:val="left" w:pos="1134"/>
        </w:tabs>
        <w:spacing w:line="360" w:lineRule="auto"/>
        <w:ind w:left="0" w:firstLine="709"/>
        <w:jc w:val="both"/>
        <w:rPr>
          <w:sz w:val="28"/>
          <w:szCs w:val="28"/>
        </w:rPr>
      </w:pPr>
      <w:r w:rsidRPr="001A6A34">
        <w:rPr>
          <w:sz w:val="28"/>
          <w:szCs w:val="28"/>
        </w:rPr>
        <w:t>Посредник был предложен как условие получения результата.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Стоимость затрат на услуги посредников составила 2 000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Специалист администрации Каргатского района считает, что практика привлечения посредников по исследуемой услуге не является распространенной. В качестве возможной причины привлечения сторонней организации чиновник указал «сложность прохождения всех процедур получения услуги».</w:t>
      </w:r>
    </w:p>
    <w:p w:rsidR="00A42753" w:rsidRPr="001A6A34" w:rsidRDefault="00A42753" w:rsidP="001A6A34">
      <w:pPr>
        <w:tabs>
          <w:tab w:val="left" w:pos="1134"/>
        </w:tabs>
        <w:spacing w:line="360" w:lineRule="auto"/>
        <w:ind w:firstLine="709"/>
        <w:jc w:val="both"/>
        <w:rPr>
          <w:color w:val="000000"/>
          <w:sz w:val="28"/>
          <w:szCs w:val="28"/>
        </w:rPr>
      </w:pPr>
      <w:r w:rsidRPr="001A6A34">
        <w:rPr>
          <w:sz w:val="28"/>
          <w:szCs w:val="28"/>
        </w:rPr>
        <w:t xml:space="preserve">Необходимо отметить, что в ходе мониторинга не выявлено фактов мотивирования чиновников в целях получения интересующей услуги. Опрос специалиста администрации Каргатского района </w:t>
      </w:r>
      <w:r w:rsidRPr="001A6A34">
        <w:rPr>
          <w:color w:val="000000"/>
          <w:sz w:val="28"/>
          <w:szCs w:val="28"/>
        </w:rPr>
        <w:t>показал, что обращений от заявителей за содействием в получении услуг не поступало.</w:t>
      </w:r>
    </w:p>
    <w:p w:rsidR="00A42753" w:rsidRPr="001A6A34" w:rsidRDefault="00A42753" w:rsidP="001A6A34">
      <w:pPr>
        <w:numPr>
          <w:ilvl w:val="0"/>
          <w:numId w:val="348"/>
        </w:numPr>
        <w:tabs>
          <w:tab w:val="left" w:pos="1134"/>
        </w:tabs>
        <w:spacing w:before="240" w:line="360" w:lineRule="auto"/>
        <w:ind w:left="0" w:firstLine="709"/>
        <w:jc w:val="both"/>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pPr>
      <w:r w:rsidRPr="001A6A34">
        <w:rPr>
          <w:sz w:val="28"/>
          <w:szCs w:val="28"/>
        </w:rPr>
        <w:t>43,3% опрошенных указали, что у них не возникло затруднений при получении исследуемых муниципальных услуг. Остальные респонденты отметили, что наибольшие затруднений испытывали по следующим причинам:</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1.</w:t>
      </w:r>
      <w:r w:rsidRPr="001A6A34">
        <w:rPr>
          <w:color w:val="000000"/>
          <w:sz w:val="28"/>
          <w:szCs w:val="28"/>
        </w:rPr>
        <w:tab/>
        <w:t>Сложность заполнения официальных бланков (30,0%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2.</w:t>
      </w:r>
      <w:r w:rsidRPr="001A6A34">
        <w:rPr>
          <w:color w:val="000000"/>
          <w:sz w:val="28"/>
          <w:szCs w:val="28"/>
        </w:rPr>
        <w:tab/>
        <w:t>Хождение по многим кабинетам (23,3%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3.</w:t>
      </w:r>
      <w:r w:rsidRPr="001A6A34">
        <w:rPr>
          <w:color w:val="000000"/>
          <w:sz w:val="28"/>
          <w:szCs w:val="28"/>
        </w:rPr>
        <w:tab/>
        <w:t>Отсутствием необходимой информации об услугах (формы отчетности, порядок предоставления, действующие налоги и сборы и др.) (23,3%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4.</w:t>
      </w:r>
      <w:r w:rsidRPr="001A6A34">
        <w:rPr>
          <w:color w:val="000000"/>
          <w:sz w:val="28"/>
          <w:szCs w:val="28"/>
        </w:rPr>
        <w:tab/>
        <w:t>Отсутствие наглядной информации о порядке получения муниципальной услуги (на стендах, на официальных сайтах органов местного самоуправления и т.д.) (6,7%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5.</w:t>
      </w:r>
      <w:r w:rsidRPr="001A6A34">
        <w:rPr>
          <w:color w:val="000000"/>
          <w:sz w:val="28"/>
          <w:szCs w:val="28"/>
        </w:rPr>
        <w:tab/>
        <w:t>Низкая культура работников учреждений (6,7%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6.</w:t>
      </w:r>
      <w:r w:rsidRPr="001A6A34">
        <w:rPr>
          <w:color w:val="000000"/>
          <w:sz w:val="28"/>
          <w:szCs w:val="28"/>
        </w:rPr>
        <w:tab/>
        <w:t>Отсутствие возможности получить консультацию или справочную информацию в органах, предоставляющих муниципальные услуги (6,7% опрошенных).</w:t>
      </w:r>
    </w:p>
    <w:p w:rsidR="00A42753" w:rsidRPr="001A6A34" w:rsidRDefault="00A42753" w:rsidP="001A6A34">
      <w:pPr>
        <w:tabs>
          <w:tab w:val="left" w:pos="851"/>
          <w:tab w:val="left" w:pos="1134"/>
        </w:tabs>
        <w:spacing w:line="360" w:lineRule="auto"/>
        <w:ind w:firstLine="709"/>
        <w:jc w:val="both"/>
        <w:rPr>
          <w:color w:val="000000"/>
          <w:sz w:val="28"/>
          <w:szCs w:val="28"/>
        </w:rPr>
      </w:pPr>
      <w:r w:rsidRPr="001A6A34">
        <w:rPr>
          <w:color w:val="000000"/>
          <w:sz w:val="28"/>
          <w:szCs w:val="28"/>
        </w:rPr>
        <w:t>7.</w:t>
      </w:r>
      <w:r w:rsidRPr="001A6A34">
        <w:rPr>
          <w:color w:val="000000"/>
          <w:sz w:val="28"/>
          <w:szCs w:val="28"/>
        </w:rPr>
        <w:tab/>
        <w:t>Неудобный режим работы учреждений (3,3% опрошенных).</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По мнению представителя органа местного самоуправления наиболее оперативно получить информацию об интересующей услуге заявители могут на официальном сайте администрации Каргатского района.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большинство респондентов (60%) назвали этап сбора необходимых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Также довольно сложным, по мнению 36,7% заявителей, является прохождение документов в органе власти. 13,3% респондентов отметили, что с основными затруднениями столкнулись при получении результата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мнению респондентов, существенно улучшить предоставление муниципальных услуг могут следующие мероприятия: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налаживание взаимодействия между органами власти (53,3% респондентов);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изменение действующего законодательства (30,0% респондентов);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предоставление данной услуги через Интернет (23,3% респондентов).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Представитель органов местного самоуправления указал, что для того чтобы сократить издержки получателей услуг, в том числе неофициальные денежные издержки и временные, необходимо усовершенствовать действующее законодательство.</w:t>
      </w:r>
    </w:p>
    <w:p w:rsidR="00A42753" w:rsidRPr="001A6A34" w:rsidRDefault="00A42753" w:rsidP="001A6A34">
      <w:pPr>
        <w:numPr>
          <w:ilvl w:val="0"/>
          <w:numId w:val="348"/>
        </w:numPr>
        <w:tabs>
          <w:tab w:val="left" w:pos="1134"/>
        </w:tabs>
        <w:spacing w:line="360" w:lineRule="auto"/>
        <w:ind w:left="0" w:firstLine="709"/>
        <w:jc w:val="both"/>
        <w:rPr>
          <w:b/>
          <w:sz w:val="28"/>
          <w:szCs w:val="28"/>
        </w:rPr>
      </w:pPr>
      <w:r w:rsidRPr="001A6A34">
        <w:rPr>
          <w:b/>
          <w:sz w:val="28"/>
          <w:szCs w:val="28"/>
        </w:rPr>
        <w:t>Общая оценка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Проведенный анализ позволил выявить мнение заявителей о качестве и доступности муниципальных услуг в Каргатском районе, а также оценить уровень административных барьеров по исследуемым услугам по нескольким основаниям, а именно:</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 Количество документов, необходимых в рамках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 Количество обращений в инстанции (учреждения).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 Уровень временных издержек.</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4. Уровень финансовых издержек.</w:t>
      </w:r>
    </w:p>
    <w:p w:rsidR="00A42753" w:rsidRPr="001A6A34" w:rsidRDefault="00A42753" w:rsidP="001A6A34">
      <w:pPr>
        <w:tabs>
          <w:tab w:val="left" w:pos="1134"/>
        </w:tabs>
        <w:spacing w:line="360" w:lineRule="auto"/>
        <w:ind w:firstLine="709"/>
        <w:jc w:val="both"/>
        <w:rPr>
          <w:color w:val="000000"/>
          <w:sz w:val="28"/>
          <w:szCs w:val="28"/>
        </w:rPr>
      </w:pPr>
      <w:r w:rsidRPr="001A6A34">
        <w:rPr>
          <w:color w:val="000000"/>
          <w:sz w:val="28"/>
          <w:szCs w:val="28"/>
        </w:rPr>
        <w:t>При ответе на вопрос «Удовлетворены ли вы качеством и доступностью предоставления муниципальной услуги?» 68% опрошенных дали положительный ответ:</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59,72%, </w:t>
      </w:r>
      <w:r w:rsidRPr="001A6A34">
        <w:rPr>
          <w:sz w:val="28"/>
          <w:szCs w:val="28"/>
        </w:rPr>
        <w:t>что является крайне низким показателем</w:t>
      </w:r>
      <w:r w:rsidRPr="001A6A34">
        <w:rPr>
          <w:i/>
          <w:sz w:val="28"/>
          <w:szCs w:val="28"/>
        </w:rPr>
        <w:t xml:space="preserve"> </w:t>
      </w:r>
      <w:r w:rsidRPr="001A6A34">
        <w:rPr>
          <w:sz w:val="28"/>
          <w:szCs w:val="28"/>
        </w:rPr>
        <w:t>(табл. 10).</w:t>
      </w:r>
    </w:p>
    <w:p w:rsidR="00A42753" w:rsidRPr="001A6A34" w:rsidRDefault="00A42753" w:rsidP="001A6A34">
      <w:pPr>
        <w:spacing w:line="360" w:lineRule="auto"/>
        <w:jc w:val="both"/>
        <w:rPr>
          <w:sz w:val="28"/>
        </w:rPr>
      </w:pPr>
      <w:r w:rsidRPr="001A6A34">
        <w:rPr>
          <w:sz w:val="28"/>
        </w:rPr>
        <w:t>Таблица 10</w:t>
      </w:r>
      <w:r w:rsidR="00A36F21" w:rsidRPr="001A6A34">
        <w:rPr>
          <w:sz w:val="28"/>
        </w:rPr>
        <w:t xml:space="preserve"> – </w:t>
      </w:r>
      <w:r w:rsidRPr="001A6A34">
        <w:rPr>
          <w:sz w:val="28"/>
        </w:rPr>
        <w:t>Интегральный уровень качества,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0"/>
        <w:gridCol w:w="715"/>
        <w:gridCol w:w="857"/>
        <w:gridCol w:w="859"/>
        <w:gridCol w:w="857"/>
        <w:gridCol w:w="859"/>
        <w:gridCol w:w="715"/>
        <w:gridCol w:w="859"/>
        <w:gridCol w:w="857"/>
        <w:gridCol w:w="1146"/>
      </w:tblGrid>
      <w:tr w:rsidR="00A42753" w:rsidRPr="001A6A34" w:rsidTr="00A36F21">
        <w:trPr>
          <w:trHeight w:val="20"/>
          <w:tblHeader/>
        </w:trPr>
        <w:tc>
          <w:tcPr>
            <w:tcW w:w="101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36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44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44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44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44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6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44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44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91"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Среднее значение</w:t>
            </w:r>
          </w:p>
        </w:tc>
      </w:tr>
      <w:tr w:rsidR="00A42753" w:rsidRPr="001A6A34" w:rsidTr="00A36F21">
        <w:trPr>
          <w:trHeight w:val="20"/>
          <w:tblHeader/>
        </w:trPr>
        <w:tc>
          <w:tcPr>
            <w:tcW w:w="101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6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45,0</w:t>
            </w:r>
          </w:p>
        </w:tc>
        <w:tc>
          <w:tcPr>
            <w:tcW w:w="44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46,83</w:t>
            </w:r>
          </w:p>
        </w:tc>
        <w:tc>
          <w:tcPr>
            <w:tcW w:w="44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26,67</w:t>
            </w:r>
          </w:p>
        </w:tc>
        <w:tc>
          <w:tcPr>
            <w:tcW w:w="44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70,14</w:t>
            </w:r>
          </w:p>
        </w:tc>
        <w:tc>
          <w:tcPr>
            <w:tcW w:w="44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68,33</w:t>
            </w:r>
          </w:p>
        </w:tc>
        <w:tc>
          <w:tcPr>
            <w:tcW w:w="36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67,5</w:t>
            </w:r>
          </w:p>
        </w:tc>
        <w:tc>
          <w:tcPr>
            <w:tcW w:w="44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63,33</w:t>
            </w:r>
          </w:p>
        </w:tc>
        <w:tc>
          <w:tcPr>
            <w:tcW w:w="44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71,39</w:t>
            </w:r>
          </w:p>
        </w:tc>
        <w:tc>
          <w:tcPr>
            <w:tcW w:w="59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
              </w:rPr>
            </w:pPr>
            <w:r w:rsidRPr="001A6A34">
              <w:rPr>
                <w:b/>
              </w:rPr>
              <w:t>59,72</w:t>
            </w:r>
          </w:p>
        </w:tc>
      </w:tr>
    </w:tbl>
    <w:p w:rsidR="00A36F21" w:rsidRPr="001A6A34" w:rsidRDefault="00A36F21" w:rsidP="001A6A34">
      <w:pPr>
        <w:spacing w:before="120" w:line="360" w:lineRule="auto"/>
        <w:ind w:firstLine="567"/>
        <w:jc w:val="both"/>
        <w:rPr>
          <w:sz w:val="28"/>
          <w:szCs w:val="28"/>
        </w:rPr>
      </w:pPr>
    </w:p>
    <w:p w:rsidR="00A42753" w:rsidRPr="001A6A34" w:rsidRDefault="00A42753" w:rsidP="001A6A34">
      <w:pPr>
        <w:spacing w:before="120"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Сокращение сроков предоставления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Размещение наглядной информации о порядке получения муниципальной услуги (на стендах, на официальных сайтах органов местного самоуправления и т.д.).</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Организация консультаций или предоставление справочной информации в органах, предоставляющих муниципальные услуги.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Повышение культуры работников учреждений, оказывающих муниципальные услуги.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Внесение изменений в административные регламенты в целях:</w:t>
      </w:r>
    </w:p>
    <w:p w:rsidR="00A42753" w:rsidRPr="001A6A34" w:rsidRDefault="00A42753" w:rsidP="001A6A34">
      <w:pPr>
        <w:pStyle w:val="affa"/>
        <w:widowControl/>
        <w:numPr>
          <w:ilvl w:val="0"/>
          <w:numId w:val="194"/>
        </w:numPr>
        <w:tabs>
          <w:tab w:val="left" w:pos="993"/>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194"/>
        </w:numPr>
        <w:tabs>
          <w:tab w:val="left" w:pos="993"/>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194"/>
        </w:numPr>
        <w:tabs>
          <w:tab w:val="left" w:pos="993"/>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194"/>
        </w:numPr>
        <w:tabs>
          <w:tab w:val="left" w:pos="993"/>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spacing w:line="360" w:lineRule="auto"/>
        <w:ind w:firstLine="567"/>
        <w:jc w:val="both"/>
        <w:rPr>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16" w:name="_Toc353797405"/>
      <w:r w:rsidR="000877D5" w:rsidRPr="001A6A34">
        <w:rPr>
          <w:rFonts w:ascii="Times New Roman" w:hAnsi="Times New Roman"/>
          <w:color w:val="auto"/>
        </w:rPr>
        <w:t>ПРИЛОЖЕНИЕ 28. РЕЗУЛЬТАТЫ МОНИТОРИНГА КАЧЕСТВА И ДОСТУПНОСТИ МУНИЦИПАЛЬНЫХ УСЛУГ В КОЛЫВАНСКОМ РАЙОНЕ</w:t>
      </w:r>
      <w:bookmarkEnd w:id="16"/>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17" w:name="_Toc353797406"/>
      <w:r w:rsidRPr="001A6A34">
        <w:rPr>
          <w:rFonts w:ascii="Times New Roman" w:hAnsi="Times New Roman"/>
          <w:b w:val="0"/>
          <w:i w:val="0"/>
          <w:smallCaps/>
        </w:rPr>
        <w:t>Колыванский район</w:t>
      </w:r>
      <w:bookmarkEnd w:id="17"/>
    </w:p>
    <w:tbl>
      <w:tblPr>
        <w:tblW w:w="5000" w:type="pct"/>
        <w:tblLook w:val="01E0" w:firstRow="1" w:lastRow="1" w:firstColumn="1" w:lastColumn="1" w:noHBand="0" w:noVBand="0"/>
      </w:tblPr>
      <w:tblGrid>
        <w:gridCol w:w="3177"/>
        <w:gridCol w:w="6677"/>
      </w:tblGrid>
      <w:tr w:rsidR="00A42753" w:rsidRPr="001A6A34" w:rsidTr="00A36F21">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Колыванского района</w:t>
            </w:r>
          </w:p>
          <w:p w:rsidR="00A42753" w:rsidRPr="001A6A34" w:rsidRDefault="00A42753" w:rsidP="001A6A34">
            <w:pPr>
              <w:rPr>
                <w:sz w:val="28"/>
                <w:szCs w:val="28"/>
              </w:rPr>
            </w:pPr>
            <w:r w:rsidRPr="001A6A34">
              <w:rPr>
                <w:sz w:val="28"/>
                <w:szCs w:val="28"/>
              </w:rPr>
              <w:t>Администрация п.г.т. Колывань</w:t>
            </w:r>
          </w:p>
        </w:tc>
      </w:tr>
      <w:tr w:rsidR="00A42753" w:rsidRPr="001A6A34" w:rsidTr="00A36F21">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40</w:t>
            </w:r>
          </w:p>
        </w:tc>
      </w:tr>
      <w:tr w:rsidR="00A42753" w:rsidRPr="001A6A34" w:rsidTr="00A36F21">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32</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Колыванского района и п.г.т. Колывань.</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Колыванского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Колыванского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Присвоение, изменение и аннулирование адресов объектов недвижимости.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11.</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(34,4% опрошенных), а также «Оказание социальной помощи» (15,6%) и «Предоставление земельных участков для индивидуального жилищного строительства» (12,5%). 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(37,7%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(24,79%);</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(15%) </w:t>
      </w:r>
    </w:p>
    <w:p w:rsidR="00A36F21" w:rsidRPr="001A6A34" w:rsidRDefault="00A36F21"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1</w:t>
      </w:r>
      <w:r w:rsidR="00A36F21"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814"/>
        <w:gridCol w:w="6381"/>
        <w:gridCol w:w="1448"/>
        <w:gridCol w:w="1051"/>
      </w:tblGrid>
      <w:tr w:rsidR="00A42753" w:rsidRPr="001A6A34" w:rsidTr="00A36F21">
        <w:trPr>
          <w:trHeight w:val="20"/>
          <w:tblHeader/>
        </w:trPr>
        <w:tc>
          <w:tcPr>
            <w:tcW w:w="42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29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42" w:type="pct"/>
            <w:tcBorders>
              <w:top w:val="single" w:sz="4" w:space="0" w:color="auto"/>
              <w:left w:val="single" w:sz="4" w:space="0" w:color="auto"/>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A36F21">
        <w:trPr>
          <w:trHeight w:val="20"/>
        </w:trPr>
        <w:tc>
          <w:tcPr>
            <w:tcW w:w="42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29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10</w:t>
            </w:r>
          </w:p>
        </w:tc>
        <w:tc>
          <w:tcPr>
            <w:tcW w:w="54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0,61%</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57</w:t>
            </w:r>
          </w:p>
        </w:tc>
        <w:tc>
          <w:tcPr>
            <w:tcW w:w="542"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3,48%</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410</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25,02%</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542"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0,12%</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542"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0,24%</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8</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6</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0,37%</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227</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13,85%</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0,12%</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12</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0,73%</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12</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23</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1,40%</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13</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310</w:t>
            </w:r>
          </w:p>
        </w:tc>
        <w:tc>
          <w:tcPr>
            <w:tcW w:w="542"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18,91%</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16</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221</w:t>
            </w:r>
          </w:p>
        </w:tc>
        <w:tc>
          <w:tcPr>
            <w:tcW w:w="542"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13,48%</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17</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355</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21,66%</w:t>
            </w:r>
          </w:p>
        </w:tc>
      </w:tr>
      <w:tr w:rsidR="00A42753" w:rsidRPr="001A6A34" w:rsidTr="00A36F21">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18</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p>
        </w:tc>
        <w:tc>
          <w:tcPr>
            <w:tcW w:w="329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1 639</w:t>
            </w:r>
          </w:p>
        </w:tc>
        <w:tc>
          <w:tcPr>
            <w:tcW w:w="54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Колыванского района в 2012 году не отмечено обращений по следующим услугам:</w:t>
      </w:r>
    </w:p>
    <w:p w:rsidR="00A42753" w:rsidRPr="001A6A34" w:rsidRDefault="00A42753" w:rsidP="001A6A34">
      <w:pPr>
        <w:pStyle w:val="affa"/>
        <w:widowControl/>
        <w:numPr>
          <w:ilvl w:val="0"/>
          <w:numId w:val="350"/>
        </w:numPr>
        <w:tabs>
          <w:tab w:val="left" w:pos="851"/>
        </w:tabs>
        <w:spacing w:line="360" w:lineRule="auto"/>
        <w:ind w:left="0" w:firstLine="567"/>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50"/>
        </w:numPr>
        <w:tabs>
          <w:tab w:val="left" w:pos="851"/>
        </w:tabs>
        <w:spacing w:line="360" w:lineRule="auto"/>
        <w:ind w:left="0" w:firstLine="567"/>
        <w:jc w:val="both"/>
        <w:rPr>
          <w:sz w:val="28"/>
          <w:szCs w:val="28"/>
        </w:rPr>
      </w:pPr>
      <w:r w:rsidRPr="001A6A34">
        <w:rPr>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pStyle w:val="affa"/>
        <w:widowControl/>
        <w:numPr>
          <w:ilvl w:val="0"/>
          <w:numId w:val="350"/>
        </w:numPr>
        <w:tabs>
          <w:tab w:val="left" w:pos="851"/>
        </w:tabs>
        <w:spacing w:line="360" w:lineRule="auto"/>
        <w:ind w:left="0" w:firstLine="567"/>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pStyle w:val="affa"/>
        <w:widowControl/>
        <w:numPr>
          <w:ilvl w:val="0"/>
          <w:numId w:val="350"/>
        </w:numPr>
        <w:tabs>
          <w:tab w:val="left" w:pos="851"/>
        </w:tabs>
        <w:spacing w:line="360" w:lineRule="auto"/>
        <w:ind w:left="0"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49"/>
        </w:numPr>
        <w:spacing w:before="120" w:line="360" w:lineRule="auto"/>
        <w:ind w:left="714" w:hanging="357"/>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Колыванского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Колыванского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утверждено по 3-4 регламента по обследуемым 17 услугам (табл. 2).</w:t>
      </w:r>
    </w:p>
    <w:p w:rsidR="00A42753" w:rsidRPr="001A6A34" w:rsidRDefault="00A42753" w:rsidP="001A6A34">
      <w:pPr>
        <w:spacing w:line="360" w:lineRule="auto"/>
        <w:jc w:val="both"/>
        <w:rPr>
          <w:sz w:val="28"/>
        </w:rPr>
      </w:pPr>
      <w:r w:rsidRPr="001A6A34">
        <w:rPr>
          <w:sz w:val="28"/>
        </w:rPr>
        <w:t>Таблица 2</w:t>
      </w:r>
      <w:r w:rsidR="00A36F21" w:rsidRPr="001A6A34">
        <w:rPr>
          <w:sz w:val="28"/>
        </w:rPr>
        <w:t xml:space="preserve"> – </w:t>
      </w:r>
      <w:r w:rsidRPr="001A6A34">
        <w:rPr>
          <w:sz w:val="28"/>
        </w:rPr>
        <w:t>Уровень регламентации муниципальных услуг в Колыванском районе</w:t>
      </w:r>
    </w:p>
    <w:tbl>
      <w:tblPr>
        <w:tblW w:w="5000" w:type="pct"/>
        <w:tblLook w:val="04A0" w:firstRow="1" w:lastRow="0" w:firstColumn="1" w:lastColumn="0" w:noHBand="0" w:noVBand="1"/>
      </w:tblPr>
      <w:tblGrid>
        <w:gridCol w:w="583"/>
        <w:gridCol w:w="6057"/>
        <w:gridCol w:w="1333"/>
        <w:gridCol w:w="1721"/>
      </w:tblGrid>
      <w:tr w:rsidR="00A42753" w:rsidRPr="001A6A34" w:rsidTr="00A36F21">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A36F21">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w:t>
            </w:r>
          </w:p>
        </w:tc>
        <w:tc>
          <w:tcPr>
            <w:tcW w:w="7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8,33%</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4</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33,33%</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4</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33,33%</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8</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66,67%</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2</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16,67%</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5</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41,67%</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3</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25,00%</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8,33%</w:t>
            </w:r>
          </w:p>
        </w:tc>
      </w:tr>
      <w:tr w:rsidR="00A42753" w:rsidRPr="001A6A34" w:rsidTr="00A36F21">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bl>
    <w:p w:rsidR="00A36F21" w:rsidRPr="001A6A34" w:rsidRDefault="00A36F21"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Набольшее количество регламентов принято в следующих муниципальных образованиях: Новотырышкинском сельсовете (11), Вьюнском и Пихтовском сельсоветах (по 10). Наиболее высокий уровень регламентации отмечается по следующим услугам:</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Подготовка и выдача разрешения на строительство индивидуальных жилых домов (66,7%);</w:t>
      </w:r>
    </w:p>
    <w:p w:rsidR="00A42753" w:rsidRPr="001A6A34" w:rsidRDefault="00A42753" w:rsidP="001A6A34">
      <w:pPr>
        <w:pStyle w:val="affa"/>
        <w:widowControl/>
        <w:numPr>
          <w:ilvl w:val="0"/>
          <w:numId w:val="190"/>
        </w:numPr>
        <w:tabs>
          <w:tab w:val="left" w:pos="709"/>
          <w:tab w:val="left" w:pos="993"/>
        </w:tabs>
        <w:spacing w:line="360" w:lineRule="auto"/>
        <w:ind w:left="0" w:firstLine="708"/>
        <w:jc w:val="both"/>
        <w:rPr>
          <w:sz w:val="28"/>
          <w:szCs w:val="28"/>
        </w:rPr>
      </w:pPr>
      <w:r w:rsidRPr="001A6A34">
        <w:rPr>
          <w:sz w:val="28"/>
          <w:szCs w:val="28"/>
        </w:rPr>
        <w:t>Присвоение, изменение и аннулирование адресов объектов недвижимости (75%).</w:t>
      </w:r>
    </w:p>
    <w:p w:rsidR="00A42753" w:rsidRPr="001A6A34" w:rsidRDefault="00A42753" w:rsidP="001A6A34">
      <w:pPr>
        <w:spacing w:line="360" w:lineRule="auto"/>
        <w:ind w:firstLine="709"/>
        <w:jc w:val="both"/>
        <w:rPr>
          <w:sz w:val="28"/>
          <w:szCs w:val="28"/>
        </w:rPr>
      </w:pPr>
      <w:r w:rsidRPr="001A6A34">
        <w:rPr>
          <w:sz w:val="28"/>
          <w:szCs w:val="28"/>
        </w:rPr>
        <w:t>Ни в одном из поселений Колыванского района не утверждены регламенты по следующим услугам:</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Колыванского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п.г.т. Колывань.</w:t>
      </w:r>
    </w:p>
    <w:p w:rsidR="00A42753" w:rsidRPr="001A6A34" w:rsidRDefault="00A42753" w:rsidP="001A6A34">
      <w:pPr>
        <w:numPr>
          <w:ilvl w:val="0"/>
          <w:numId w:val="349"/>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4,16 балла по пятибалльной шкале, что можно оценить как выше чем «удовлетворительно» (табл. 3).</w:t>
      </w:r>
    </w:p>
    <w:p w:rsidR="00A42753" w:rsidRPr="001A6A34" w:rsidRDefault="00A42753" w:rsidP="001A6A34">
      <w:pPr>
        <w:spacing w:line="360" w:lineRule="auto"/>
        <w:jc w:val="both"/>
        <w:rPr>
          <w:sz w:val="28"/>
        </w:rPr>
      </w:pPr>
      <w:r w:rsidRPr="001A6A34">
        <w:rPr>
          <w:sz w:val="28"/>
        </w:rPr>
        <w:t>Таблица 3</w:t>
      </w:r>
      <w:r w:rsidR="00A36F21"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005"/>
        <w:gridCol w:w="523"/>
        <w:gridCol w:w="644"/>
        <w:gridCol w:w="523"/>
        <w:gridCol w:w="644"/>
        <w:gridCol w:w="523"/>
        <w:gridCol w:w="644"/>
        <w:gridCol w:w="644"/>
        <w:gridCol w:w="644"/>
        <w:gridCol w:w="523"/>
        <w:gridCol w:w="644"/>
        <w:gridCol w:w="523"/>
        <w:gridCol w:w="1210"/>
      </w:tblGrid>
      <w:tr w:rsidR="00A42753" w:rsidRPr="001A6A34" w:rsidTr="00A36F21">
        <w:trPr>
          <w:trHeight w:val="20"/>
          <w:tblHeader/>
        </w:trPr>
        <w:tc>
          <w:tcPr>
            <w:tcW w:w="103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32"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7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32"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7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36F21">
        <w:trPr>
          <w:trHeight w:val="20"/>
        </w:trPr>
        <w:tc>
          <w:tcPr>
            <w:tcW w:w="103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3,94</w:t>
            </w:r>
          </w:p>
        </w:tc>
      </w:tr>
      <w:tr w:rsidR="00A42753" w:rsidRPr="001A6A34" w:rsidTr="00A36F21">
        <w:trPr>
          <w:trHeight w:val="20"/>
        </w:trPr>
        <w:tc>
          <w:tcPr>
            <w:tcW w:w="1034"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4,03</w:t>
            </w:r>
          </w:p>
        </w:tc>
      </w:tr>
      <w:tr w:rsidR="00A42753" w:rsidRPr="001A6A34" w:rsidTr="00A36F21">
        <w:trPr>
          <w:trHeight w:val="20"/>
        </w:trPr>
        <w:tc>
          <w:tcPr>
            <w:tcW w:w="1034"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4,56</w:t>
            </w:r>
          </w:p>
        </w:tc>
      </w:tr>
      <w:tr w:rsidR="00A42753" w:rsidRPr="001A6A34" w:rsidTr="00A36F21">
        <w:trPr>
          <w:trHeight w:val="20"/>
        </w:trPr>
        <w:tc>
          <w:tcPr>
            <w:tcW w:w="1034"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Получение информации о ста</w:t>
            </w:r>
            <w:r w:rsidRPr="001A6A34">
              <w:rPr>
                <w:bCs/>
                <w:color w:val="000000"/>
              </w:rPr>
              <w:softHyphen/>
              <w:t>дии рассмотрения обращения</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4,82</w:t>
            </w:r>
          </w:p>
        </w:tc>
        <w:tc>
          <w:tcPr>
            <w:tcW w:w="27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4,11</w:t>
            </w:r>
          </w:p>
        </w:tc>
      </w:tr>
      <w:tr w:rsidR="00A42753" w:rsidRPr="001A6A34" w:rsidTr="00A36F21">
        <w:trPr>
          <w:trHeight w:val="20"/>
        </w:trPr>
        <w:tc>
          <w:tcPr>
            <w:tcW w:w="103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4,25</w:t>
            </w:r>
          </w:p>
        </w:tc>
        <w:tc>
          <w:tcPr>
            <w:tcW w:w="27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3,8</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3,25</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4,5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3,75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4,13</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3,63</w:t>
            </w:r>
          </w:p>
        </w:tc>
        <w:tc>
          <w:tcPr>
            <w:tcW w:w="27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5</w:t>
            </w:r>
          </w:p>
        </w:tc>
        <w:tc>
          <w:tcPr>
            <w:tcW w:w="33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4,96</w:t>
            </w:r>
          </w:p>
        </w:tc>
        <w:tc>
          <w:tcPr>
            <w:tcW w:w="27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3,5</w:t>
            </w:r>
          </w:p>
        </w:tc>
        <w:tc>
          <w:tcPr>
            <w:tcW w:w="625"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4,16</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Колыванскому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(13)</w:t>
      </w:r>
      <w:r w:rsidRPr="001A6A34">
        <w:rPr>
          <w:i/>
          <w:sz w:val="22"/>
          <w:szCs w:val="22"/>
        </w:rPr>
        <w:tab/>
        <w:t>Выдача специальных разрешений на перевозку тяжеловесных и (или) крупногабаритных грузов по автомобильным дорогам местного назначения.</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Присвоение, изменение и аннулирование адресов объектов недвижимости.</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Максимально возможную оценку доступности (5 баллов) заявители дали по следующим услугам:</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по параметру «доступность» получили от заявителей следующие услуги:</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индивидуальных жилых домов (3,25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(3,5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(3,63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«Доступность информации о порядке предоставления услуги», который оценили в 3,94.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Наибольший балл опрошенные присвоили по показателю «Удобство графика работы» - 4,56 балла.</w:t>
      </w:r>
    </w:p>
    <w:p w:rsidR="00A42753" w:rsidRPr="001A6A34" w:rsidRDefault="00A42753" w:rsidP="001A6A34">
      <w:pPr>
        <w:numPr>
          <w:ilvl w:val="0"/>
          <w:numId w:val="349"/>
        </w:numPr>
        <w:tabs>
          <w:tab w:val="left" w:pos="1134"/>
        </w:tabs>
        <w:spacing w:line="360" w:lineRule="auto"/>
        <w:ind w:left="0" w:firstLine="709"/>
        <w:jc w:val="center"/>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4,31 балла, что можно оценить как «хорошо» (табл. 4).</w:t>
      </w:r>
    </w:p>
    <w:p w:rsidR="00A42753" w:rsidRPr="001A6A34" w:rsidRDefault="00A42753" w:rsidP="001A6A34">
      <w:pPr>
        <w:spacing w:line="360" w:lineRule="auto"/>
        <w:jc w:val="both"/>
        <w:rPr>
          <w:sz w:val="28"/>
        </w:rPr>
      </w:pPr>
      <w:r w:rsidRPr="001A6A34">
        <w:rPr>
          <w:sz w:val="28"/>
        </w:rPr>
        <w:t>Таблица 4</w:t>
      </w:r>
      <w:r w:rsidR="00A36F21"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1928"/>
        <w:gridCol w:w="409"/>
        <w:gridCol w:w="409"/>
        <w:gridCol w:w="692"/>
        <w:gridCol w:w="692"/>
        <w:gridCol w:w="551"/>
        <w:gridCol w:w="693"/>
        <w:gridCol w:w="549"/>
        <w:gridCol w:w="693"/>
        <w:gridCol w:w="551"/>
        <w:gridCol w:w="693"/>
        <w:gridCol w:w="606"/>
        <w:gridCol w:w="1228"/>
      </w:tblGrid>
      <w:tr w:rsidR="00A42753" w:rsidRPr="001A6A34" w:rsidTr="00A36F21">
        <w:trPr>
          <w:trHeight w:val="20"/>
          <w:tblHeader/>
        </w:trPr>
        <w:tc>
          <w:tcPr>
            <w:tcW w:w="92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17"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17"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6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6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9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6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6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29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63"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1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40"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36F21">
        <w:trPr>
          <w:trHeight w:val="20"/>
        </w:trPr>
        <w:tc>
          <w:tcPr>
            <w:tcW w:w="925"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Вежливость сотрудников, предоставляющих услугу</w:t>
            </w:r>
          </w:p>
        </w:tc>
        <w:tc>
          <w:tcPr>
            <w:tcW w:w="21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c>
          <w:tcPr>
            <w:tcW w:w="36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29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4,82</w:t>
            </w:r>
          </w:p>
        </w:tc>
        <w:tc>
          <w:tcPr>
            <w:tcW w:w="31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0"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4,34</w:t>
            </w:r>
          </w:p>
        </w:tc>
      </w:tr>
      <w:tr w:rsidR="00A42753" w:rsidRPr="001A6A34" w:rsidTr="00A36F21">
        <w:trPr>
          <w:trHeight w:val="20"/>
        </w:trPr>
        <w:tc>
          <w:tcPr>
            <w:tcW w:w="925"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 xml:space="preserve">Комфортность оказания услуги </w:t>
            </w:r>
          </w:p>
        </w:tc>
        <w:tc>
          <w:tcPr>
            <w:tcW w:w="2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4,82</w:t>
            </w:r>
          </w:p>
        </w:tc>
        <w:tc>
          <w:tcPr>
            <w:tcW w:w="318"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0"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4,30</w:t>
            </w:r>
          </w:p>
        </w:tc>
      </w:tr>
      <w:tr w:rsidR="00A42753" w:rsidRPr="001A6A34" w:rsidTr="00A36F21">
        <w:trPr>
          <w:trHeight w:val="20"/>
        </w:trPr>
        <w:tc>
          <w:tcPr>
            <w:tcW w:w="925"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3"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4,91</w:t>
            </w:r>
          </w:p>
        </w:tc>
        <w:tc>
          <w:tcPr>
            <w:tcW w:w="318"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0"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4,30</w:t>
            </w:r>
          </w:p>
        </w:tc>
      </w:tr>
      <w:tr w:rsidR="00A42753" w:rsidRPr="001A6A34" w:rsidTr="00A36F21">
        <w:trPr>
          <w:trHeight w:val="20"/>
        </w:trPr>
        <w:tc>
          <w:tcPr>
            <w:tcW w:w="92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1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5</w:t>
            </w:r>
          </w:p>
        </w:tc>
        <w:tc>
          <w:tcPr>
            <w:tcW w:w="21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5</w:t>
            </w:r>
          </w:p>
        </w:tc>
        <w:tc>
          <w:tcPr>
            <w:tcW w:w="36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3,67</w:t>
            </w:r>
          </w:p>
        </w:tc>
        <w:tc>
          <w:tcPr>
            <w:tcW w:w="36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3,33</w:t>
            </w:r>
          </w:p>
        </w:tc>
        <w:tc>
          <w:tcPr>
            <w:tcW w:w="29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5</w:t>
            </w:r>
          </w:p>
        </w:tc>
        <w:tc>
          <w:tcPr>
            <w:tcW w:w="36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3,92</w:t>
            </w:r>
          </w:p>
        </w:tc>
        <w:tc>
          <w:tcPr>
            <w:tcW w:w="28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4</w:t>
            </w:r>
          </w:p>
        </w:tc>
        <w:tc>
          <w:tcPr>
            <w:tcW w:w="36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3,67</w:t>
            </w:r>
          </w:p>
        </w:tc>
        <w:tc>
          <w:tcPr>
            <w:tcW w:w="29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5</w:t>
            </w:r>
          </w:p>
        </w:tc>
        <w:tc>
          <w:tcPr>
            <w:tcW w:w="363"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i/>
              </w:rPr>
            </w:pPr>
            <w:r w:rsidRPr="001A6A34">
              <w:rPr>
                <w:b/>
                <w:i/>
              </w:rPr>
              <w:t>4,85</w:t>
            </w:r>
          </w:p>
        </w:tc>
        <w:tc>
          <w:tcPr>
            <w:tcW w:w="31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4</w:t>
            </w:r>
          </w:p>
        </w:tc>
        <w:tc>
          <w:tcPr>
            <w:tcW w:w="640"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4,31</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Максимально высоко (5 баллов) заявители оценили качество следующих услуг:</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Существенно ниже среднего значения оценено заявителями качество следующих услуг:</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подготовка и выдача разрешения на строительство индивидуальных жилых домов (3,3 балла);</w:t>
      </w:r>
    </w:p>
    <w:p w:rsidR="00A42753" w:rsidRPr="001A6A34" w:rsidRDefault="00A42753" w:rsidP="001A6A34">
      <w:pPr>
        <w:pStyle w:val="affa"/>
        <w:widowControl/>
        <w:numPr>
          <w:ilvl w:val="0"/>
          <w:numId w:val="305"/>
        </w:numPr>
        <w:tabs>
          <w:tab w:val="left" w:pos="993"/>
        </w:tabs>
        <w:spacing w:before="120" w:line="360" w:lineRule="auto"/>
        <w:ind w:left="0" w:firstLine="709"/>
        <w:jc w:val="both"/>
        <w:rPr>
          <w:sz w:val="28"/>
          <w:szCs w:val="28"/>
        </w:rPr>
      </w:pPr>
      <w:r w:rsidRPr="001A6A34">
        <w:rPr>
          <w:sz w:val="28"/>
          <w:szCs w:val="28"/>
        </w:rPr>
        <w:t>оказание социальной помощи (3,67 балла);</w:t>
      </w:r>
    </w:p>
    <w:p w:rsidR="00A42753" w:rsidRPr="001A6A34" w:rsidRDefault="00A42753" w:rsidP="001A6A34">
      <w:pPr>
        <w:pStyle w:val="affa"/>
        <w:widowControl/>
        <w:numPr>
          <w:ilvl w:val="0"/>
          <w:numId w:val="305"/>
        </w:numPr>
        <w:tabs>
          <w:tab w:val="left" w:pos="993"/>
        </w:tabs>
        <w:spacing w:before="120"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(3,67 балла).</w:t>
      </w:r>
    </w:p>
    <w:p w:rsidR="00A42753" w:rsidRPr="001A6A34" w:rsidRDefault="00A42753" w:rsidP="001A6A34">
      <w:pPr>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49"/>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A36F21" w:rsidRPr="001A6A34">
        <w:rPr>
          <w:sz w:val="28"/>
        </w:rPr>
        <w:t xml:space="preserve"> – </w:t>
      </w:r>
      <w:r w:rsidRPr="001A6A34">
        <w:rPr>
          <w:sz w:val="28"/>
        </w:rPr>
        <w:t>Количество документов, необходимых в рамках предоставления услуг</w:t>
      </w:r>
    </w:p>
    <w:tbl>
      <w:tblPr>
        <w:tblW w:w="5000" w:type="pct"/>
        <w:jc w:val="center"/>
        <w:tblLook w:val="04A0" w:firstRow="1" w:lastRow="0" w:firstColumn="1" w:lastColumn="0" w:noHBand="0" w:noVBand="1"/>
      </w:tblPr>
      <w:tblGrid>
        <w:gridCol w:w="2183"/>
        <w:gridCol w:w="209"/>
        <w:gridCol w:w="558"/>
        <w:gridCol w:w="566"/>
        <w:gridCol w:w="506"/>
        <w:gridCol w:w="638"/>
        <w:gridCol w:w="543"/>
        <w:gridCol w:w="640"/>
        <w:gridCol w:w="543"/>
        <w:gridCol w:w="675"/>
        <w:gridCol w:w="675"/>
        <w:gridCol w:w="675"/>
        <w:gridCol w:w="1283"/>
      </w:tblGrid>
      <w:tr w:rsidR="00A42753" w:rsidRPr="001A6A34" w:rsidTr="00A36F21">
        <w:trPr>
          <w:trHeight w:val="20"/>
          <w:tblHeader/>
          <w:jc w:val="center"/>
        </w:trPr>
        <w:tc>
          <w:tcPr>
            <w:tcW w:w="112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10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88"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61"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2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80"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3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28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4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4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48"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6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A36F21">
        <w:trPr>
          <w:trHeight w:val="20"/>
          <w:jc w:val="center"/>
        </w:trPr>
        <w:tc>
          <w:tcPr>
            <w:tcW w:w="112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10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88"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1"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4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48"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6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r>
      <w:tr w:rsidR="00A42753" w:rsidRPr="001A6A34" w:rsidTr="00A36F21">
        <w:trPr>
          <w:trHeight w:val="20"/>
          <w:jc w:val="center"/>
        </w:trPr>
        <w:tc>
          <w:tcPr>
            <w:tcW w:w="112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0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8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26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4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4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2,91</w:t>
            </w:r>
          </w:p>
        </w:tc>
        <w:tc>
          <w:tcPr>
            <w:tcW w:w="34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5,74</w:t>
            </w:r>
          </w:p>
        </w:tc>
      </w:tr>
      <w:tr w:rsidR="00A42753" w:rsidRPr="001A6A34" w:rsidTr="00A36F21">
        <w:trPr>
          <w:trHeight w:val="20"/>
          <w:jc w:val="center"/>
        </w:trPr>
        <w:tc>
          <w:tcPr>
            <w:tcW w:w="112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10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8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3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8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4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4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4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66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r>
    </w:tbl>
    <w:p w:rsidR="00A36F21" w:rsidRPr="001A6A34" w:rsidRDefault="00A36F21"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разрешения на строительство индивидуальных жилых домов (до 10);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прием заявлений, документов, а также постановка граждан на учет в качестве нуждающихся в жилых помещениях</w:t>
      </w:r>
      <w:r w:rsidRPr="001A6A34">
        <w:rPr>
          <w:sz w:val="28"/>
          <w:szCs w:val="24"/>
        </w:rPr>
        <w:t xml:space="preserve"> (до 8);</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предоставление земельных участков для индивидуального жилищного строительства</w:t>
      </w:r>
      <w:r w:rsidRPr="001A6A34">
        <w:rPr>
          <w:sz w:val="28"/>
          <w:szCs w:val="24"/>
        </w:rPr>
        <w:t xml:space="preserve"> (до 8);</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признание жилых помещений муниципального жилищного фонда непригодными для проживания (до 8).</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«Предоставление жилых помещений по договорам социального найма</w:t>
      </w:r>
      <w:r w:rsidRPr="001A6A34">
        <w:rPr>
          <w:sz w:val="28"/>
        </w:rPr>
        <w:t>» (1 документ), «</w:t>
      </w:r>
      <w:r w:rsidRPr="001A6A34">
        <w:rPr>
          <w:sz w:val="28"/>
          <w:szCs w:val="28"/>
        </w:rPr>
        <w:t>Подготовка и утверждение градостроительного плана земельного участка в виде отдельного документа»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от 2-х до 4-х документов.</w:t>
      </w:r>
    </w:p>
    <w:p w:rsidR="00A42753" w:rsidRPr="001A6A34" w:rsidRDefault="00A42753" w:rsidP="001A6A34">
      <w:pPr>
        <w:tabs>
          <w:tab w:val="left" w:pos="1134"/>
        </w:tabs>
        <w:spacing w:before="120" w:line="360" w:lineRule="auto"/>
        <w:ind w:firstLine="709"/>
        <w:jc w:val="center"/>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A36F21" w:rsidRPr="001A6A34">
        <w:rPr>
          <w:sz w:val="28"/>
        </w:rPr>
        <w:t xml:space="preserve"> – </w:t>
      </w:r>
      <w:r w:rsidRPr="001A6A34">
        <w:rPr>
          <w:sz w:val="28"/>
        </w:rPr>
        <w:t>Количество обращений в инстанции (учреждения)</w:t>
      </w:r>
    </w:p>
    <w:tbl>
      <w:tblPr>
        <w:tblW w:w="5000" w:type="pct"/>
        <w:jc w:val="center"/>
        <w:tblLook w:val="04A0" w:firstRow="1" w:lastRow="0" w:firstColumn="1" w:lastColumn="0" w:noHBand="0" w:noVBand="1"/>
      </w:tblPr>
      <w:tblGrid>
        <w:gridCol w:w="2300"/>
        <w:gridCol w:w="198"/>
        <w:gridCol w:w="525"/>
        <w:gridCol w:w="713"/>
        <w:gridCol w:w="512"/>
        <w:gridCol w:w="601"/>
        <w:gridCol w:w="533"/>
        <w:gridCol w:w="603"/>
        <w:gridCol w:w="512"/>
        <w:gridCol w:w="636"/>
        <w:gridCol w:w="713"/>
        <w:gridCol w:w="636"/>
        <w:gridCol w:w="1212"/>
      </w:tblGrid>
      <w:tr w:rsidR="00A42753" w:rsidRPr="001A6A34" w:rsidTr="00A36F21">
        <w:trPr>
          <w:trHeight w:val="20"/>
          <w:tblHeader/>
          <w:jc w:val="center"/>
        </w:trPr>
        <w:tc>
          <w:tcPr>
            <w:tcW w:w="118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10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7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64"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75"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264"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2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2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A36F21">
        <w:trPr>
          <w:trHeight w:val="20"/>
          <w:jc w:val="center"/>
        </w:trPr>
        <w:tc>
          <w:tcPr>
            <w:tcW w:w="118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10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4"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5"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6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A36F21">
        <w:trPr>
          <w:trHeight w:val="20"/>
          <w:jc w:val="center"/>
        </w:trPr>
        <w:tc>
          <w:tcPr>
            <w:tcW w:w="118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0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64"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2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3,1</w:t>
            </w:r>
          </w:p>
        </w:tc>
      </w:tr>
      <w:tr w:rsidR="00A42753" w:rsidRPr="001A6A34" w:rsidTr="00A36F21">
        <w:trPr>
          <w:trHeight w:val="20"/>
          <w:jc w:val="center"/>
        </w:trPr>
        <w:tc>
          <w:tcPr>
            <w:tcW w:w="118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10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4"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2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6</w:t>
            </w:r>
          </w:p>
        </w:tc>
      </w:tr>
    </w:tbl>
    <w:p w:rsidR="00A36F21" w:rsidRPr="001A6A34" w:rsidRDefault="00A36F21"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количество обращений заявителей Колыванского района в различные инстанции и учреждения составило почти 3,1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следующим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разрешения на строительство индивидуальных жилых домов (до 6);</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прием заявлений, документов, а также постановка граждан на учет в качестве нуждающихся в жилых помещениях</w:t>
      </w:r>
      <w:r w:rsidRPr="001A6A34">
        <w:rPr>
          <w:sz w:val="28"/>
          <w:szCs w:val="24"/>
        </w:rPr>
        <w:t xml:space="preserve"> (до 6).</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Именно по указанным услугам отмечено максимальное количество документов, которое потребовалось представить заявителям при получении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Предоставление жилых помещений по договорам социального найма</w:t>
      </w:r>
      <w:r w:rsidRPr="001A6A34">
        <w:rPr>
          <w:sz w:val="28"/>
          <w:szCs w:val="28"/>
        </w:rPr>
        <w:t xml:space="preserve">» (1 обращение).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21,9% респондентов отметили необходимость повторного обращения в один и тот же орган при получении услуги. По услугам «Прием заявлений, документов, а также постановка граждан на учет в качестве нуждающихся в жилых помещениях» и «Подготовка и выдача разрешений на строительство объектов капитального строительства» все респонденты (100%) указали на необходимость повторных обращений, в один и тот же орган.</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Большинство тех, кому пришлось обращаться повторно в одни и тот же орган, указали, что таких обращений было 2, но в отдельных случаях по услуге «Подготовка и выдача разрешения на строительство индивидуальных жилых домов» респонденты указали, что приходилось обращаться до 4-х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предостав</w:t>
      </w:r>
      <w:r w:rsidRPr="001A6A34">
        <w:rPr>
          <w:sz w:val="28"/>
          <w:szCs w:val="24"/>
        </w:rPr>
        <w:t>ление жилых помещений по договорам социального найма;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оказание социальной помощи;</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присвоение, изменение и аннулирование адресов объектов недвижимости;</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признание жилых помещений муниципального жилищного фонда непригодными для проживания</w:t>
      </w:r>
      <w:r w:rsidRPr="001A6A34">
        <w:rPr>
          <w:sz w:val="28"/>
          <w:szCs w:val="24"/>
        </w:rPr>
        <w:t>.</w:t>
      </w:r>
    </w:p>
    <w:p w:rsidR="00A42753" w:rsidRPr="001A6A34" w:rsidRDefault="00A42753" w:rsidP="001A6A34">
      <w:pPr>
        <w:tabs>
          <w:tab w:val="left" w:pos="1134"/>
        </w:tabs>
        <w:spacing w:line="360" w:lineRule="auto"/>
        <w:ind w:firstLine="709"/>
        <w:jc w:val="center"/>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85,73 дней (табл. 7).</w:t>
      </w:r>
    </w:p>
    <w:p w:rsidR="00A42753" w:rsidRPr="001A6A34" w:rsidRDefault="00A42753" w:rsidP="001A6A34">
      <w:pPr>
        <w:spacing w:line="360" w:lineRule="auto"/>
        <w:jc w:val="both"/>
        <w:rPr>
          <w:sz w:val="28"/>
        </w:rPr>
      </w:pPr>
      <w:r w:rsidRPr="001A6A34">
        <w:rPr>
          <w:sz w:val="28"/>
        </w:rPr>
        <w:t>Таблица 7</w:t>
      </w:r>
      <w:r w:rsidR="00A36F21"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2"/>
        <w:gridCol w:w="576"/>
        <w:gridCol w:w="613"/>
        <w:gridCol w:w="613"/>
        <w:gridCol w:w="607"/>
        <w:gridCol w:w="576"/>
        <w:gridCol w:w="711"/>
        <w:gridCol w:w="436"/>
        <w:gridCol w:w="601"/>
        <w:gridCol w:w="576"/>
        <w:gridCol w:w="744"/>
        <w:gridCol w:w="576"/>
        <w:gridCol w:w="893"/>
      </w:tblGrid>
      <w:tr w:rsidR="00A42753" w:rsidRPr="001A6A34" w:rsidTr="00A36F21">
        <w:trPr>
          <w:trHeight w:val="20"/>
          <w:tblHeader/>
        </w:trPr>
        <w:tc>
          <w:tcPr>
            <w:tcW w:w="71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sz w:val="22"/>
              </w:rPr>
              <w:t>Срок получения услуги</w:t>
            </w:r>
          </w:p>
        </w:tc>
        <w:tc>
          <w:tcPr>
            <w:tcW w:w="29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2</w:t>
            </w:r>
          </w:p>
        </w:tc>
        <w:tc>
          <w:tcPr>
            <w:tcW w:w="364"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3</w:t>
            </w:r>
          </w:p>
        </w:tc>
        <w:tc>
          <w:tcPr>
            <w:tcW w:w="36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5</w:t>
            </w:r>
          </w:p>
        </w:tc>
        <w:tc>
          <w:tcPr>
            <w:tcW w:w="361"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9</w:t>
            </w:r>
          </w:p>
        </w:tc>
        <w:tc>
          <w:tcPr>
            <w:tcW w:w="298"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10</w:t>
            </w:r>
          </w:p>
        </w:tc>
        <w:tc>
          <w:tcPr>
            <w:tcW w:w="435"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12</w:t>
            </w:r>
          </w:p>
        </w:tc>
        <w:tc>
          <w:tcPr>
            <w:tcW w:w="29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13</w:t>
            </w:r>
          </w:p>
        </w:tc>
        <w:tc>
          <w:tcPr>
            <w:tcW w:w="362"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15</w:t>
            </w:r>
          </w:p>
        </w:tc>
        <w:tc>
          <w:tcPr>
            <w:tcW w:w="288"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16</w:t>
            </w:r>
          </w:p>
        </w:tc>
        <w:tc>
          <w:tcPr>
            <w:tcW w:w="43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17</w:t>
            </w:r>
          </w:p>
        </w:tc>
        <w:tc>
          <w:tcPr>
            <w:tcW w:w="290"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sz w:val="22"/>
              </w:rPr>
              <w:t>18</w:t>
            </w:r>
          </w:p>
        </w:tc>
        <w:tc>
          <w:tcPr>
            <w:tcW w:w="50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sz w:val="22"/>
              </w:rPr>
              <w:t>в целом по всем услугам</w:t>
            </w:r>
          </w:p>
        </w:tc>
      </w:tr>
      <w:tr w:rsidR="00A42753" w:rsidRPr="001A6A34" w:rsidTr="00A36F21">
        <w:trPr>
          <w:trHeight w:val="20"/>
          <w:tblHeader/>
        </w:trPr>
        <w:tc>
          <w:tcPr>
            <w:tcW w:w="711" w:type="pct"/>
            <w:tcBorders>
              <w:top w:val="single" w:sz="12" w:space="0" w:color="auto"/>
            </w:tcBorders>
            <w:shd w:val="clear" w:color="auto" w:fill="auto"/>
          </w:tcPr>
          <w:p w:rsidR="00A42753" w:rsidRPr="001A6A34" w:rsidRDefault="00A42753" w:rsidP="001A6A34">
            <w:pPr>
              <w:spacing w:line="276" w:lineRule="auto"/>
              <w:rPr>
                <w:b/>
                <w:i/>
                <w:iCs/>
                <w:color w:val="000000"/>
              </w:rPr>
            </w:pPr>
            <w:r w:rsidRPr="001A6A34">
              <w:rPr>
                <w:b/>
                <w:i/>
                <w:iCs/>
                <w:color w:val="000000"/>
                <w:sz w:val="22"/>
              </w:rPr>
              <w:t>норматив</w:t>
            </w:r>
          </w:p>
        </w:tc>
        <w:tc>
          <w:tcPr>
            <w:tcW w:w="292" w:type="pct"/>
            <w:tcBorders>
              <w:top w:val="single" w:sz="12" w:space="0" w:color="auto"/>
            </w:tcBorders>
            <w:shd w:val="clear" w:color="auto" w:fill="auto"/>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35"/>
            </w:r>
          </w:p>
        </w:tc>
        <w:tc>
          <w:tcPr>
            <w:tcW w:w="364"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36"/>
            </w:r>
          </w:p>
        </w:tc>
        <w:tc>
          <w:tcPr>
            <w:tcW w:w="364" w:type="pct"/>
            <w:tcBorders>
              <w:top w:val="single" w:sz="12" w:space="0" w:color="auto"/>
            </w:tcBorders>
            <w:shd w:val="clear" w:color="auto" w:fill="auto"/>
            <w:vAlign w:val="center"/>
          </w:tcPr>
          <w:p w:rsidR="00A42753" w:rsidRPr="001A6A34" w:rsidRDefault="00A42753" w:rsidP="001A6A34">
            <w:pPr>
              <w:spacing w:line="276" w:lineRule="auto"/>
              <w:jc w:val="center"/>
              <w:rPr>
                <w:b/>
                <w:i/>
                <w:color w:val="000000"/>
              </w:rPr>
            </w:pPr>
            <w:r w:rsidRPr="001A6A34">
              <w:rPr>
                <w:b/>
                <w:i/>
                <w:color w:val="000000"/>
                <w:sz w:val="22"/>
              </w:rPr>
              <w:t>-</w:t>
            </w:r>
          </w:p>
        </w:tc>
        <w:tc>
          <w:tcPr>
            <w:tcW w:w="361"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37"/>
            </w:r>
          </w:p>
        </w:tc>
        <w:tc>
          <w:tcPr>
            <w:tcW w:w="298"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10</w:t>
            </w:r>
            <w:r w:rsidRPr="001A6A34">
              <w:rPr>
                <w:rStyle w:val="ab"/>
                <w:b/>
                <w:i/>
                <w:color w:val="000000"/>
                <w:sz w:val="22"/>
              </w:rPr>
              <w:footnoteReference w:id="38"/>
            </w:r>
          </w:p>
        </w:tc>
        <w:tc>
          <w:tcPr>
            <w:tcW w:w="435"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39"/>
            </w:r>
          </w:p>
        </w:tc>
        <w:tc>
          <w:tcPr>
            <w:tcW w:w="290" w:type="pct"/>
            <w:tcBorders>
              <w:top w:val="single" w:sz="12" w:space="0" w:color="auto"/>
            </w:tcBorders>
            <w:shd w:val="clear" w:color="auto" w:fill="auto"/>
            <w:vAlign w:val="center"/>
          </w:tcPr>
          <w:p w:rsidR="00A42753" w:rsidRPr="001A6A34" w:rsidRDefault="00A42753" w:rsidP="001A6A34">
            <w:pPr>
              <w:spacing w:line="276" w:lineRule="auto"/>
              <w:jc w:val="center"/>
              <w:rPr>
                <w:b/>
                <w:i/>
                <w:color w:val="000000"/>
              </w:rPr>
            </w:pPr>
            <w:r w:rsidRPr="001A6A34">
              <w:rPr>
                <w:b/>
                <w:i/>
                <w:color w:val="000000"/>
                <w:sz w:val="22"/>
              </w:rPr>
              <w:t>-</w:t>
            </w:r>
          </w:p>
        </w:tc>
        <w:tc>
          <w:tcPr>
            <w:tcW w:w="362"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40"/>
            </w:r>
          </w:p>
        </w:tc>
        <w:tc>
          <w:tcPr>
            <w:tcW w:w="288"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10</w:t>
            </w:r>
            <w:r w:rsidRPr="001A6A34">
              <w:rPr>
                <w:rStyle w:val="ab"/>
                <w:b/>
                <w:i/>
                <w:color w:val="000000"/>
                <w:sz w:val="22"/>
              </w:rPr>
              <w:footnoteReference w:id="41"/>
            </w:r>
          </w:p>
        </w:tc>
        <w:tc>
          <w:tcPr>
            <w:tcW w:w="437" w:type="pct"/>
            <w:tcBorders>
              <w:top w:val="single" w:sz="12" w:space="0" w:color="auto"/>
            </w:tcBorders>
            <w:shd w:val="clear" w:color="auto" w:fill="auto"/>
            <w:vAlign w:val="center"/>
          </w:tcPr>
          <w:p w:rsidR="00A42753" w:rsidRPr="001A6A34" w:rsidRDefault="00A42753" w:rsidP="001A6A34">
            <w:pPr>
              <w:spacing w:line="276" w:lineRule="auto"/>
              <w:jc w:val="center"/>
              <w:rPr>
                <w:b/>
                <w:i/>
                <w:color w:val="000000"/>
              </w:rPr>
            </w:pPr>
            <w:r w:rsidRPr="001A6A34">
              <w:rPr>
                <w:b/>
                <w:i/>
                <w:color w:val="000000"/>
                <w:sz w:val="22"/>
              </w:rPr>
              <w:t>-</w:t>
            </w:r>
            <w:r w:rsidRPr="001A6A34">
              <w:rPr>
                <w:rStyle w:val="ab"/>
                <w:b/>
                <w:i/>
                <w:color w:val="000000"/>
                <w:sz w:val="22"/>
              </w:rPr>
              <w:footnoteReference w:id="42"/>
            </w:r>
          </w:p>
        </w:tc>
        <w:tc>
          <w:tcPr>
            <w:tcW w:w="290" w:type="pct"/>
            <w:tcBorders>
              <w:top w:val="single" w:sz="12" w:space="0" w:color="auto"/>
            </w:tcBorders>
            <w:shd w:val="clear" w:color="auto" w:fill="D9D9D9"/>
            <w:vAlign w:val="center"/>
          </w:tcPr>
          <w:p w:rsidR="00A42753" w:rsidRPr="001A6A34" w:rsidRDefault="00A42753" w:rsidP="001A6A34">
            <w:pPr>
              <w:spacing w:line="276" w:lineRule="auto"/>
              <w:jc w:val="center"/>
              <w:rPr>
                <w:b/>
                <w:i/>
                <w:color w:val="000000"/>
              </w:rPr>
            </w:pPr>
            <w:r w:rsidRPr="001A6A34">
              <w:rPr>
                <w:b/>
                <w:i/>
                <w:color w:val="000000"/>
                <w:sz w:val="22"/>
              </w:rPr>
              <w:t>30</w:t>
            </w:r>
            <w:r w:rsidRPr="001A6A34">
              <w:rPr>
                <w:rStyle w:val="ab"/>
                <w:b/>
                <w:i/>
                <w:color w:val="000000"/>
                <w:sz w:val="22"/>
              </w:rPr>
              <w:footnoteReference w:id="43"/>
            </w:r>
          </w:p>
        </w:tc>
        <w:tc>
          <w:tcPr>
            <w:tcW w:w="508" w:type="pct"/>
            <w:tcBorders>
              <w:top w:val="single" w:sz="12" w:space="0" w:color="auto"/>
            </w:tcBorders>
            <w:shd w:val="clear" w:color="auto" w:fill="auto"/>
            <w:vAlign w:val="center"/>
          </w:tcPr>
          <w:p w:rsidR="00A42753" w:rsidRPr="001A6A34" w:rsidRDefault="00A42753" w:rsidP="001A6A34">
            <w:pPr>
              <w:spacing w:line="276" w:lineRule="auto"/>
              <w:jc w:val="center"/>
              <w:rPr>
                <w:b/>
                <w:i/>
                <w:color w:val="000000"/>
              </w:rPr>
            </w:pPr>
            <w:r w:rsidRPr="001A6A34">
              <w:rPr>
                <w:b/>
                <w:i/>
                <w:color w:val="000000"/>
                <w:sz w:val="22"/>
              </w:rPr>
              <w:t>25</w:t>
            </w:r>
          </w:p>
        </w:tc>
      </w:tr>
      <w:tr w:rsidR="00A42753" w:rsidRPr="001A6A34" w:rsidTr="00A36F21">
        <w:trPr>
          <w:trHeight w:val="20"/>
          <w:tblHeader/>
        </w:trPr>
        <w:tc>
          <w:tcPr>
            <w:tcW w:w="711" w:type="pct"/>
            <w:shd w:val="clear" w:color="auto" w:fill="auto"/>
          </w:tcPr>
          <w:p w:rsidR="00A42753" w:rsidRPr="001A6A34" w:rsidRDefault="00A42753" w:rsidP="001A6A34">
            <w:pPr>
              <w:spacing w:line="276" w:lineRule="auto"/>
              <w:rPr>
                <w:iCs/>
                <w:color w:val="000000"/>
              </w:rPr>
            </w:pPr>
            <w:r w:rsidRPr="001A6A34">
              <w:rPr>
                <w:iCs/>
                <w:color w:val="000000"/>
                <w:sz w:val="22"/>
              </w:rPr>
              <w:t>минимальн.значение</w:t>
            </w:r>
          </w:p>
        </w:tc>
        <w:tc>
          <w:tcPr>
            <w:tcW w:w="292"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w:t>
            </w:r>
          </w:p>
        </w:tc>
        <w:tc>
          <w:tcPr>
            <w:tcW w:w="364"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180</w:t>
            </w:r>
          </w:p>
        </w:tc>
        <w:tc>
          <w:tcPr>
            <w:tcW w:w="364"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0</w:t>
            </w:r>
          </w:p>
        </w:tc>
        <w:tc>
          <w:tcPr>
            <w:tcW w:w="361"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180</w:t>
            </w:r>
          </w:p>
        </w:tc>
        <w:tc>
          <w:tcPr>
            <w:tcW w:w="29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70</w:t>
            </w:r>
          </w:p>
        </w:tc>
        <w:tc>
          <w:tcPr>
            <w:tcW w:w="435"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52</w:t>
            </w:r>
          </w:p>
        </w:tc>
        <w:tc>
          <w:tcPr>
            <w:tcW w:w="290"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18</w:t>
            </w:r>
          </w:p>
        </w:tc>
        <w:tc>
          <w:tcPr>
            <w:tcW w:w="362"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45</w:t>
            </w:r>
          </w:p>
        </w:tc>
        <w:tc>
          <w:tcPr>
            <w:tcW w:w="28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30</w:t>
            </w:r>
          </w:p>
        </w:tc>
        <w:tc>
          <w:tcPr>
            <w:tcW w:w="437"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2</w:t>
            </w:r>
          </w:p>
        </w:tc>
        <w:tc>
          <w:tcPr>
            <w:tcW w:w="290"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40</w:t>
            </w:r>
          </w:p>
        </w:tc>
        <w:tc>
          <w:tcPr>
            <w:tcW w:w="508"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0</w:t>
            </w:r>
          </w:p>
        </w:tc>
      </w:tr>
      <w:tr w:rsidR="00A42753" w:rsidRPr="001A6A34" w:rsidTr="00A36F21">
        <w:trPr>
          <w:trHeight w:val="20"/>
          <w:tblHeader/>
        </w:trPr>
        <w:tc>
          <w:tcPr>
            <w:tcW w:w="711" w:type="pct"/>
            <w:shd w:val="clear" w:color="auto" w:fill="auto"/>
          </w:tcPr>
          <w:p w:rsidR="00A42753" w:rsidRPr="001A6A34" w:rsidRDefault="00A42753" w:rsidP="001A6A34">
            <w:pPr>
              <w:spacing w:line="276" w:lineRule="auto"/>
              <w:rPr>
                <w:iCs/>
                <w:color w:val="000000"/>
              </w:rPr>
            </w:pPr>
            <w:r w:rsidRPr="001A6A34">
              <w:rPr>
                <w:iCs/>
                <w:color w:val="000000"/>
                <w:sz w:val="22"/>
              </w:rPr>
              <w:t>среднее значение</w:t>
            </w:r>
          </w:p>
        </w:tc>
        <w:tc>
          <w:tcPr>
            <w:tcW w:w="292"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w:t>
            </w:r>
          </w:p>
        </w:tc>
        <w:tc>
          <w:tcPr>
            <w:tcW w:w="364"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180</w:t>
            </w:r>
          </w:p>
        </w:tc>
        <w:tc>
          <w:tcPr>
            <w:tcW w:w="364"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24,6</w:t>
            </w:r>
          </w:p>
        </w:tc>
        <w:tc>
          <w:tcPr>
            <w:tcW w:w="361"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190</w:t>
            </w:r>
          </w:p>
        </w:tc>
        <w:tc>
          <w:tcPr>
            <w:tcW w:w="29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70</w:t>
            </w:r>
          </w:p>
        </w:tc>
        <w:tc>
          <w:tcPr>
            <w:tcW w:w="435"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100,7</w:t>
            </w:r>
          </w:p>
        </w:tc>
        <w:tc>
          <w:tcPr>
            <w:tcW w:w="290"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39</w:t>
            </w:r>
          </w:p>
        </w:tc>
        <w:tc>
          <w:tcPr>
            <w:tcW w:w="362"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47,5</w:t>
            </w:r>
          </w:p>
        </w:tc>
        <w:tc>
          <w:tcPr>
            <w:tcW w:w="28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30</w:t>
            </w:r>
          </w:p>
        </w:tc>
        <w:tc>
          <w:tcPr>
            <w:tcW w:w="437"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220,3</w:t>
            </w:r>
          </w:p>
        </w:tc>
        <w:tc>
          <w:tcPr>
            <w:tcW w:w="290"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40</w:t>
            </w:r>
          </w:p>
        </w:tc>
        <w:tc>
          <w:tcPr>
            <w:tcW w:w="508"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85,73</w:t>
            </w:r>
          </w:p>
        </w:tc>
      </w:tr>
      <w:tr w:rsidR="00A42753" w:rsidRPr="001A6A34" w:rsidTr="00A36F21">
        <w:trPr>
          <w:trHeight w:val="20"/>
          <w:tblHeader/>
        </w:trPr>
        <w:tc>
          <w:tcPr>
            <w:tcW w:w="711" w:type="pct"/>
            <w:shd w:val="clear" w:color="auto" w:fill="auto"/>
          </w:tcPr>
          <w:p w:rsidR="00A42753" w:rsidRPr="001A6A34" w:rsidRDefault="00A42753" w:rsidP="001A6A34">
            <w:pPr>
              <w:spacing w:line="276" w:lineRule="auto"/>
              <w:rPr>
                <w:iCs/>
                <w:color w:val="000000"/>
              </w:rPr>
            </w:pPr>
            <w:r w:rsidRPr="001A6A34">
              <w:rPr>
                <w:iCs/>
                <w:color w:val="000000"/>
                <w:sz w:val="22"/>
              </w:rPr>
              <w:t>максим.</w:t>
            </w:r>
          </w:p>
          <w:p w:rsidR="00A42753" w:rsidRPr="001A6A34" w:rsidRDefault="00A42753" w:rsidP="001A6A34">
            <w:pPr>
              <w:spacing w:line="276" w:lineRule="auto"/>
              <w:rPr>
                <w:iCs/>
                <w:color w:val="000000"/>
              </w:rPr>
            </w:pPr>
            <w:r w:rsidRPr="001A6A34">
              <w:rPr>
                <w:iCs/>
                <w:color w:val="000000"/>
                <w:sz w:val="22"/>
              </w:rPr>
              <w:t>значение</w:t>
            </w:r>
          </w:p>
        </w:tc>
        <w:tc>
          <w:tcPr>
            <w:tcW w:w="292"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w:t>
            </w:r>
          </w:p>
        </w:tc>
        <w:tc>
          <w:tcPr>
            <w:tcW w:w="364"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180</w:t>
            </w:r>
          </w:p>
        </w:tc>
        <w:tc>
          <w:tcPr>
            <w:tcW w:w="364"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50</w:t>
            </w:r>
          </w:p>
        </w:tc>
        <w:tc>
          <w:tcPr>
            <w:tcW w:w="361"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200</w:t>
            </w:r>
          </w:p>
        </w:tc>
        <w:tc>
          <w:tcPr>
            <w:tcW w:w="29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70</w:t>
            </w:r>
          </w:p>
        </w:tc>
        <w:tc>
          <w:tcPr>
            <w:tcW w:w="435"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160</w:t>
            </w:r>
          </w:p>
        </w:tc>
        <w:tc>
          <w:tcPr>
            <w:tcW w:w="290"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60</w:t>
            </w:r>
          </w:p>
        </w:tc>
        <w:tc>
          <w:tcPr>
            <w:tcW w:w="362"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50</w:t>
            </w:r>
          </w:p>
        </w:tc>
        <w:tc>
          <w:tcPr>
            <w:tcW w:w="288"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30</w:t>
            </w:r>
          </w:p>
        </w:tc>
        <w:tc>
          <w:tcPr>
            <w:tcW w:w="437"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1095</w:t>
            </w:r>
          </w:p>
        </w:tc>
        <w:tc>
          <w:tcPr>
            <w:tcW w:w="290" w:type="pct"/>
            <w:shd w:val="clear" w:color="auto" w:fill="D9D9D9"/>
            <w:vAlign w:val="center"/>
          </w:tcPr>
          <w:p w:rsidR="00A42753" w:rsidRPr="001A6A34" w:rsidRDefault="00A42753" w:rsidP="001A6A34">
            <w:pPr>
              <w:spacing w:line="276" w:lineRule="auto"/>
              <w:jc w:val="center"/>
              <w:rPr>
                <w:color w:val="000000"/>
              </w:rPr>
            </w:pPr>
            <w:r w:rsidRPr="001A6A34">
              <w:rPr>
                <w:color w:val="000000"/>
                <w:sz w:val="22"/>
              </w:rPr>
              <w:t>40</w:t>
            </w:r>
          </w:p>
        </w:tc>
        <w:tc>
          <w:tcPr>
            <w:tcW w:w="508" w:type="pct"/>
            <w:shd w:val="clear" w:color="auto" w:fill="auto"/>
            <w:vAlign w:val="center"/>
          </w:tcPr>
          <w:p w:rsidR="00A42753" w:rsidRPr="001A6A34" w:rsidRDefault="00A42753" w:rsidP="001A6A34">
            <w:pPr>
              <w:spacing w:line="276" w:lineRule="auto"/>
              <w:jc w:val="center"/>
              <w:rPr>
                <w:color w:val="000000"/>
              </w:rPr>
            </w:pPr>
            <w:r w:rsidRPr="001A6A34">
              <w:rPr>
                <w:color w:val="000000"/>
                <w:sz w:val="22"/>
              </w:rPr>
              <w:t>1 095</w:t>
            </w:r>
          </w:p>
        </w:tc>
      </w:tr>
    </w:tbl>
    <w:p w:rsidR="00B651D5" w:rsidRPr="001A6A34" w:rsidRDefault="00B651D5"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7-ми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Прием заявлений, документов, а также постановка граждан на учет в качестве нуждающихся в жилых помещениях (в среднем сроки превышены в 6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Подготовка и выдача разрешения на строительство индивидуальных жилых домов (в среднем сроки превышены в 6,3 раза, максимальное превышение – до 6,7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строительство объектов капитального строительства (превышение в 7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земельных участков для индивидуального жилищного строительства (в среднем сроки превышены в 3,36 раза, максимальное превышение в 5,33 раза);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Присвоение, изменение и аннулирование адресов объектов недвижимости (в среднем сроки превышены в 1,58 раз, максимальное превышение в 1,7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Подготовка и утверждение градостроительного плана земельного участка в виде отдельного документа (превышение в 3 раза);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Признание жилых помещений муниципального жилищного фонда непригодными для проживания (превышение в 1,33 раза).</w:t>
      </w:r>
    </w:p>
    <w:p w:rsidR="00A42753" w:rsidRPr="001A6A34" w:rsidRDefault="00A42753" w:rsidP="001A6A34">
      <w:pPr>
        <w:spacing w:line="360" w:lineRule="auto"/>
        <w:ind w:firstLine="709"/>
        <w:jc w:val="both"/>
        <w:rPr>
          <w:sz w:val="28"/>
          <w:szCs w:val="28"/>
        </w:rPr>
      </w:pPr>
      <w:r w:rsidRPr="001A6A34">
        <w:rPr>
          <w:sz w:val="28"/>
          <w:szCs w:val="28"/>
        </w:rPr>
        <w:t>По указанным услугам ни один респондент не указал, что получил услугу в нормативно установленный срок. Среднее фактическое значение показателя «Временные затраты на ожидание в очереди для подачи документов» составило 2,15 минуты и 1,98 минуты  – для получения результата услуги (табл. 8). Это существенно ниже, чем нормативно установленное значение времени ожидания (30 минут). Максимальное время ожидания, отмечено хотя бы одним заявителем – 10 минут. Во многих административных регламентах предоставления муниципальных услуг на территории Колыванского района указано на необходимость снижения времени ожидания заявителя в очереди к 2014 году до 15 минут. Фактически данное требование уже выполнено.</w:t>
      </w:r>
    </w:p>
    <w:p w:rsidR="00A42753" w:rsidRPr="001A6A34" w:rsidRDefault="00A42753" w:rsidP="001A6A34">
      <w:pPr>
        <w:spacing w:line="360" w:lineRule="auto"/>
        <w:jc w:val="both"/>
        <w:rPr>
          <w:sz w:val="28"/>
        </w:rPr>
      </w:pPr>
      <w:r w:rsidRPr="001A6A34">
        <w:rPr>
          <w:sz w:val="28"/>
        </w:rPr>
        <w:t>Таблица 8</w:t>
      </w:r>
      <w:r w:rsidR="00B651D5"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9"/>
        <w:gridCol w:w="557"/>
        <w:gridCol w:w="693"/>
        <w:gridCol w:w="693"/>
        <w:gridCol w:w="689"/>
        <w:gridCol w:w="567"/>
        <w:gridCol w:w="832"/>
        <w:gridCol w:w="551"/>
        <w:gridCol w:w="691"/>
        <w:gridCol w:w="547"/>
        <w:gridCol w:w="836"/>
        <w:gridCol w:w="552"/>
        <w:gridCol w:w="977"/>
      </w:tblGrid>
      <w:tr w:rsidR="00A42753" w:rsidRPr="001A6A34" w:rsidTr="00B651D5">
        <w:trPr>
          <w:trHeight w:val="20"/>
          <w:tblHeader/>
        </w:trPr>
        <w:tc>
          <w:tcPr>
            <w:tcW w:w="71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Время ожидания</w:t>
            </w:r>
          </w:p>
        </w:tc>
        <w:tc>
          <w:tcPr>
            <w:tcW w:w="29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6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6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6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9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4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6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28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3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9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0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B651D5">
        <w:trPr>
          <w:trHeight w:val="20"/>
        </w:trPr>
        <w:tc>
          <w:tcPr>
            <w:tcW w:w="5000" w:type="pct"/>
            <w:gridSpan w:val="13"/>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color w:val="000000"/>
              </w:rPr>
            </w:pPr>
            <w:r w:rsidRPr="001A6A34">
              <w:rPr>
                <w:b/>
                <w:bCs/>
                <w:color w:val="000000"/>
              </w:rPr>
              <w:t>для подачи документов</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6,7</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2,15</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w:t>
            </w:r>
          </w:p>
        </w:tc>
      </w:tr>
      <w:tr w:rsidR="00A42753" w:rsidRPr="001A6A34" w:rsidTr="00B651D5">
        <w:trPr>
          <w:trHeight w:val="20"/>
        </w:trPr>
        <w:tc>
          <w:tcPr>
            <w:tcW w:w="5000" w:type="pct"/>
            <w:gridSpan w:val="13"/>
            <w:shd w:val="clear" w:color="auto" w:fill="auto"/>
            <w:tcMar>
              <w:left w:w="28" w:type="dxa"/>
              <w:right w:w="28" w:type="dxa"/>
            </w:tcMar>
          </w:tcPr>
          <w:p w:rsidR="00A42753" w:rsidRPr="001A6A34" w:rsidRDefault="00A42753" w:rsidP="001A6A34">
            <w:pPr>
              <w:spacing w:line="276" w:lineRule="auto"/>
              <w:rPr>
                <w:color w:val="000000"/>
              </w:rPr>
            </w:pPr>
            <w:r w:rsidRPr="001A6A34">
              <w:rPr>
                <w:b/>
                <w:bCs/>
                <w:color w:val="000000"/>
              </w:rPr>
              <w:t>для получения результата</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0,9</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1,98</w:t>
            </w:r>
          </w:p>
        </w:tc>
      </w:tr>
      <w:tr w:rsidR="00A42753" w:rsidRPr="001A6A34" w:rsidTr="00B651D5">
        <w:trPr>
          <w:trHeight w:val="20"/>
        </w:trPr>
        <w:tc>
          <w:tcPr>
            <w:tcW w:w="711"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6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3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0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20</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установлено только в одном административном регламенте предоставления услуги по подготовке и утверждению градостроительного плана земельного участка р.п. Колывань.</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1 800,0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ind w:firstLine="709"/>
        <w:jc w:val="both"/>
        <w:rPr>
          <w:sz w:val="28"/>
          <w:szCs w:val="28"/>
        </w:rPr>
      </w:pPr>
      <w:r w:rsidRPr="001A6A34">
        <w:rPr>
          <w:sz w:val="28"/>
          <w:szCs w:val="28"/>
        </w:rPr>
        <w:t>Согласно данным, табл. 9, финансовые затраты понесли заявители, обратившиеся за получением услуги «Подготовка и выдача разрешения на строительство индивидуальных жилых домов». Сумма финансовых затрат опрошенных составила 18 000 руб.</w:t>
      </w:r>
    </w:p>
    <w:p w:rsidR="00A42753" w:rsidRPr="001A6A34" w:rsidRDefault="00A42753" w:rsidP="001A6A34">
      <w:pPr>
        <w:spacing w:line="360" w:lineRule="auto"/>
        <w:jc w:val="both"/>
        <w:rPr>
          <w:sz w:val="28"/>
        </w:rPr>
      </w:pPr>
      <w:r w:rsidRPr="001A6A34">
        <w:rPr>
          <w:sz w:val="28"/>
        </w:rPr>
        <w:t>Таблица 9</w:t>
      </w:r>
      <w:r w:rsidR="00B651D5"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9"/>
        <w:gridCol w:w="444"/>
        <w:gridCol w:w="601"/>
        <w:gridCol w:w="589"/>
        <w:gridCol w:w="1043"/>
        <w:gridCol w:w="611"/>
        <w:gridCol w:w="738"/>
        <w:gridCol w:w="590"/>
        <w:gridCol w:w="602"/>
        <w:gridCol w:w="590"/>
        <w:gridCol w:w="755"/>
        <w:gridCol w:w="590"/>
        <w:gridCol w:w="1032"/>
      </w:tblGrid>
      <w:tr w:rsidR="00A42753" w:rsidRPr="001A6A34" w:rsidTr="00B651D5">
        <w:trPr>
          <w:trHeight w:val="20"/>
          <w:tblHeader/>
        </w:trPr>
        <w:tc>
          <w:tcPr>
            <w:tcW w:w="75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Стоимость услуги</w:t>
            </w:r>
          </w:p>
        </w:tc>
        <w:tc>
          <w:tcPr>
            <w:tcW w:w="23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1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0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54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1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8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0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1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0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0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3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B651D5">
        <w:trPr>
          <w:trHeight w:val="20"/>
          <w:tblHeader/>
        </w:trPr>
        <w:tc>
          <w:tcPr>
            <w:tcW w:w="757"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3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1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54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17"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8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1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9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53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B651D5">
        <w:trPr>
          <w:trHeight w:val="20"/>
          <w:tblHeader/>
        </w:trPr>
        <w:tc>
          <w:tcPr>
            <w:tcW w:w="7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4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18 000</w:t>
            </w:r>
          </w:p>
        </w:tc>
        <w:tc>
          <w:tcPr>
            <w:tcW w:w="31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34"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B651D5">
        <w:trPr>
          <w:trHeight w:val="20"/>
          <w:tblHeader/>
        </w:trPr>
        <w:tc>
          <w:tcPr>
            <w:tcW w:w="7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4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18 000</w:t>
            </w:r>
          </w:p>
        </w:tc>
        <w:tc>
          <w:tcPr>
            <w:tcW w:w="31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34"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1 800</w:t>
            </w:r>
          </w:p>
        </w:tc>
      </w:tr>
      <w:tr w:rsidR="00A42753" w:rsidRPr="001A6A34" w:rsidTr="00B651D5">
        <w:trPr>
          <w:trHeight w:val="20"/>
          <w:tblHeader/>
        </w:trPr>
        <w:tc>
          <w:tcPr>
            <w:tcW w:w="7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4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18 000</w:t>
            </w:r>
          </w:p>
        </w:tc>
        <w:tc>
          <w:tcPr>
            <w:tcW w:w="31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34"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18 000</w:t>
            </w:r>
          </w:p>
        </w:tc>
      </w:tr>
    </w:tbl>
    <w:p w:rsidR="00B651D5" w:rsidRPr="001A6A34" w:rsidRDefault="00B651D5"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Остальные услуги, попавшие в мониторинг, предоставлялись заявителям на бесплатной основе.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(50%).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Следует отметить, что по указанным услугам посредник был предложен как условие получения результата услуги, а именно: </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(25%).</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этого, 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сложность получения отдельных документов</w:t>
      </w:r>
      <w:r w:rsidRPr="001A6A34">
        <w:rPr>
          <w:sz w:val="28"/>
          <w:szCs w:val="28"/>
        </w:rPr>
        <w:t>;</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обеспечение более качественного и оперативного оформления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Сумму затрат на услуги посредников указали только заявители, обратившиеся за получением услуги «подготовка и выдача разрешения на строительство индивидуальных жилых домов». Она составила 2 000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Необходимо отметить, что в ходе мониторинга выявлен факт мотивирования чиновников (подарком) в целях получения услуги «Выдача специальных разрешений на перевозку тяжеловесных и (или) крупногабаритных грузов по автомобильным дорогам местного значения». Данный факт отметили половина респондентов, обратившихся за получением данной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Опрос специалиста администрации Колыванского района </w:t>
      </w:r>
      <w:r w:rsidRPr="001A6A34">
        <w:rPr>
          <w:color w:val="000000"/>
          <w:sz w:val="28"/>
          <w:szCs w:val="28"/>
        </w:rPr>
        <w:t>показал, что обращений от заявителей за содействием в получении услуг не поступало.</w:t>
      </w:r>
    </w:p>
    <w:p w:rsidR="00A42753" w:rsidRPr="001A6A34" w:rsidRDefault="00A42753" w:rsidP="001A6A34">
      <w:pPr>
        <w:numPr>
          <w:ilvl w:val="0"/>
          <w:numId w:val="349"/>
        </w:numPr>
        <w:tabs>
          <w:tab w:val="left" w:pos="1134"/>
        </w:tabs>
        <w:spacing w:before="240" w:line="360" w:lineRule="auto"/>
        <w:ind w:left="0" w:firstLine="709"/>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Половина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профессиональным уровнем сотрудников органов власти и заполнением бланков:</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Сложность заполнения официальных бланков (40,6%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Хождение по многим кабинетам (или учреждениям) (28,1%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Недостаточный профессиональный уровень работников учреждений (12,5%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Низкая культура работников учреждений (6,3% опрошенных).</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Дороговизна услуг (пошлин, платежей) (6,3%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Каждый третий респондент (31,3%) ответил, что ни на одном из этапов не испытывал затруднений при получении интересующей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половина респондентов назвали этап сбора необходимых документов и 34,4% - прохождение документов в органах власти. 18,8% опрошенных указали, что основные сложности испытывали при подаче документов в орган власти. Наименьшее количество заявителей (9,4%) отметили, что сложнее всего было получить результат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власти: в среднем 43,8% опрошенных посчитали это решением проблемы. Также в качестве направления повышения называли изменение действующего законодательства (31,3%). Организация предоставления услуги через интернет не вызвала энтузиазма у опрошенных (только 3,1% респондентов посчитали это путем к повышению качества и доступности).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Стоит отметить, что ни один из опрошенных не высказал мнения, что предоставление услуг в МФЦ сможет изменить сложившуюся ситуацию в лучшую сторону.</w:t>
      </w:r>
    </w:p>
    <w:p w:rsidR="00A42753" w:rsidRPr="001A6A34" w:rsidRDefault="00A42753" w:rsidP="001A6A34">
      <w:pPr>
        <w:numPr>
          <w:ilvl w:val="0"/>
          <w:numId w:val="349"/>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71,9% опрошенных, что является низким показателем (табл. 11)</w:t>
      </w:r>
    </w:p>
    <w:p w:rsidR="00A42753" w:rsidRPr="001A6A34" w:rsidRDefault="00A42753" w:rsidP="001A6A34">
      <w:pPr>
        <w:spacing w:line="360" w:lineRule="auto"/>
        <w:jc w:val="both"/>
        <w:rPr>
          <w:sz w:val="28"/>
        </w:rPr>
      </w:pPr>
      <w:r w:rsidRPr="001A6A34">
        <w:rPr>
          <w:sz w:val="28"/>
        </w:rPr>
        <w:t>Таблица 11</w:t>
      </w:r>
      <w:r w:rsidR="00B651D5" w:rsidRPr="001A6A34">
        <w:rPr>
          <w:sz w:val="28"/>
        </w:rPr>
        <w:t xml:space="preserve"> – </w:t>
      </w:r>
      <w:r w:rsidRPr="001A6A34">
        <w:rPr>
          <w:sz w:val="28"/>
        </w:rPr>
        <w:t>Общий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665"/>
        <w:gridCol w:w="665"/>
        <w:gridCol w:w="514"/>
        <w:gridCol w:w="665"/>
        <w:gridCol w:w="665"/>
        <w:gridCol w:w="516"/>
        <w:gridCol w:w="516"/>
        <w:gridCol w:w="517"/>
        <w:gridCol w:w="666"/>
        <w:gridCol w:w="666"/>
        <w:gridCol w:w="666"/>
        <w:gridCol w:w="818"/>
      </w:tblGrid>
      <w:tr w:rsidR="00A42753" w:rsidRPr="001A6A34" w:rsidTr="00B651D5">
        <w:trPr>
          <w:trHeight w:val="20"/>
          <w:tblHeader/>
        </w:trPr>
        <w:tc>
          <w:tcPr>
            <w:tcW w:w="59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386"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86"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0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8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8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0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0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0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86"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8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8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46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 xml:space="preserve">В целом </w:t>
            </w:r>
          </w:p>
        </w:tc>
      </w:tr>
      <w:tr w:rsidR="00A42753" w:rsidRPr="001A6A34" w:rsidTr="00B651D5">
        <w:trPr>
          <w:trHeight w:val="20"/>
          <w:tblHeader/>
        </w:trPr>
        <w:tc>
          <w:tcPr>
            <w:tcW w:w="59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Уровень удовлетворенности</w:t>
            </w:r>
          </w:p>
        </w:tc>
        <w:tc>
          <w:tcPr>
            <w:tcW w:w="386"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86"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0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w:t>
            </w:r>
          </w:p>
        </w:tc>
        <w:tc>
          <w:tcPr>
            <w:tcW w:w="38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66,7</w:t>
            </w:r>
          </w:p>
        </w:tc>
        <w:tc>
          <w:tcPr>
            <w:tcW w:w="38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0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30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30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386"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8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72,7</w:t>
            </w:r>
          </w:p>
        </w:tc>
        <w:tc>
          <w:tcPr>
            <w:tcW w:w="38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46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71,9</w:t>
            </w:r>
          </w:p>
        </w:tc>
      </w:tr>
    </w:tbl>
    <w:p w:rsidR="00B651D5" w:rsidRPr="001A6A34" w:rsidRDefault="00B651D5" w:rsidP="001A6A34">
      <w:pPr>
        <w:tabs>
          <w:tab w:val="left" w:pos="1134"/>
        </w:tabs>
        <w:spacing w:before="120" w:line="360" w:lineRule="auto"/>
        <w:ind w:firstLine="720"/>
        <w:jc w:val="both"/>
        <w:rPr>
          <w:color w:val="000000"/>
          <w:sz w:val="28"/>
          <w:szCs w:val="28"/>
        </w:rPr>
      </w:pPr>
    </w:p>
    <w:p w:rsidR="00A42753" w:rsidRPr="001A6A34" w:rsidRDefault="00A42753" w:rsidP="001A6A34">
      <w:pPr>
        <w:tabs>
          <w:tab w:val="left" w:pos="1134"/>
        </w:tabs>
        <w:spacing w:before="120" w:line="360" w:lineRule="auto"/>
        <w:ind w:firstLine="720"/>
        <w:jc w:val="both"/>
        <w:rPr>
          <w:color w:val="000000"/>
          <w:sz w:val="28"/>
          <w:szCs w:val="28"/>
        </w:rPr>
      </w:pPr>
      <w:r w:rsidRPr="001A6A34">
        <w:rPr>
          <w:color w:val="000000"/>
          <w:sz w:val="28"/>
          <w:szCs w:val="28"/>
        </w:rPr>
        <w:t>Не удовлетворены заявители качеством и доступностью следующих услуг:</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sz w:val="28"/>
          <w:szCs w:val="28"/>
        </w:rPr>
        <w:t>предоставление земельных участков для индивидуального жилищного строительства</w:t>
      </w:r>
      <w:r w:rsidRPr="001A6A34">
        <w:rPr>
          <w:color w:val="000000"/>
          <w:sz w:val="28"/>
          <w:szCs w:val="28"/>
        </w:rPr>
        <w:t xml:space="preserve"> (50%);</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r w:rsidRPr="001A6A34">
        <w:rPr>
          <w:color w:val="000000"/>
          <w:sz w:val="28"/>
          <w:szCs w:val="28"/>
        </w:rPr>
        <w:t xml:space="preserve"> (50%);</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sz w:val="28"/>
          <w:szCs w:val="28"/>
        </w:rPr>
        <w:t>присвоение, изменение и аннулирование адресов объектов недвижимости (50%).</w:t>
      </w:r>
    </w:p>
    <w:p w:rsidR="00A42753" w:rsidRPr="001A6A34" w:rsidRDefault="00A42753" w:rsidP="001A6A34">
      <w:pPr>
        <w:tabs>
          <w:tab w:val="left" w:pos="1134"/>
        </w:tabs>
        <w:spacing w:line="360" w:lineRule="auto"/>
        <w:ind w:firstLine="720"/>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84,7% </w:t>
      </w:r>
      <w:r w:rsidRPr="001A6A34">
        <w:rPr>
          <w:sz w:val="28"/>
          <w:szCs w:val="28"/>
        </w:rPr>
        <w:t>(табл. 12)</w:t>
      </w:r>
    </w:p>
    <w:p w:rsidR="00B651D5" w:rsidRPr="001A6A34" w:rsidRDefault="00B651D5"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12</w:t>
      </w:r>
      <w:r w:rsidR="00B651D5" w:rsidRPr="001A6A34">
        <w:rPr>
          <w:sz w:val="28"/>
        </w:rPr>
        <w:t xml:space="preserve"> – </w:t>
      </w:r>
      <w:r w:rsidRPr="001A6A34">
        <w:rPr>
          <w:sz w:val="28"/>
        </w:rPr>
        <w:t>Интегральный уровень качества,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2"/>
        <w:gridCol w:w="721"/>
        <w:gridCol w:w="721"/>
        <w:gridCol w:w="719"/>
        <w:gridCol w:w="721"/>
        <w:gridCol w:w="577"/>
        <w:gridCol w:w="722"/>
        <w:gridCol w:w="722"/>
        <w:gridCol w:w="720"/>
        <w:gridCol w:w="722"/>
        <w:gridCol w:w="722"/>
        <w:gridCol w:w="575"/>
        <w:gridCol w:w="930"/>
      </w:tblGrid>
      <w:tr w:rsidR="00A42753" w:rsidRPr="001A6A34" w:rsidTr="00B651D5">
        <w:trPr>
          <w:trHeight w:val="20"/>
          <w:tblHeader/>
        </w:trPr>
        <w:tc>
          <w:tcPr>
            <w:tcW w:w="58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375"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7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7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7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0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7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7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37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75"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7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9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45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B651D5">
        <w:trPr>
          <w:trHeight w:val="20"/>
          <w:tblHeader/>
        </w:trPr>
        <w:tc>
          <w:tcPr>
            <w:tcW w:w="58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75"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100</w:t>
            </w:r>
          </w:p>
        </w:tc>
        <w:tc>
          <w:tcPr>
            <w:tcW w:w="37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92,5</w:t>
            </w:r>
          </w:p>
        </w:tc>
        <w:tc>
          <w:tcPr>
            <w:tcW w:w="37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74,7</w:t>
            </w:r>
          </w:p>
        </w:tc>
        <w:tc>
          <w:tcPr>
            <w:tcW w:w="37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65,8</w:t>
            </w:r>
          </w:p>
        </w:tc>
        <w:tc>
          <w:tcPr>
            <w:tcW w:w="30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95</w:t>
            </w:r>
          </w:p>
        </w:tc>
        <w:tc>
          <w:tcPr>
            <w:tcW w:w="37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76,7</w:t>
            </w:r>
          </w:p>
        </w:tc>
        <w:tc>
          <w:tcPr>
            <w:tcW w:w="37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81,3</w:t>
            </w:r>
          </w:p>
        </w:tc>
        <w:tc>
          <w:tcPr>
            <w:tcW w:w="37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72,9</w:t>
            </w:r>
          </w:p>
        </w:tc>
        <w:tc>
          <w:tcPr>
            <w:tcW w:w="375"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100</w:t>
            </w:r>
          </w:p>
        </w:tc>
        <w:tc>
          <w:tcPr>
            <w:tcW w:w="37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98,1</w:t>
            </w:r>
          </w:p>
        </w:tc>
        <w:tc>
          <w:tcPr>
            <w:tcW w:w="29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75</w:t>
            </w:r>
          </w:p>
        </w:tc>
        <w:tc>
          <w:tcPr>
            <w:tcW w:w="45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84,7</w:t>
            </w:r>
          </w:p>
        </w:tc>
      </w:tr>
    </w:tbl>
    <w:p w:rsidR="00B651D5" w:rsidRPr="001A6A34" w:rsidRDefault="00B651D5" w:rsidP="001A6A34">
      <w:pPr>
        <w:tabs>
          <w:tab w:val="left" w:pos="1134"/>
        </w:tabs>
        <w:spacing w:line="360" w:lineRule="auto"/>
        <w:ind w:firstLine="709"/>
        <w:jc w:val="both"/>
        <w:rPr>
          <w:sz w:val="28"/>
          <w:szCs w:val="28"/>
        </w:rPr>
      </w:pPr>
    </w:p>
    <w:p w:rsidR="00A42753" w:rsidRPr="001A6A34" w:rsidRDefault="00A42753" w:rsidP="00447017">
      <w:pPr>
        <w:tabs>
          <w:tab w:val="left" w:pos="1134"/>
        </w:tabs>
        <w:spacing w:line="336"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в МФЦ </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2.</w:t>
      </w:r>
      <w:r w:rsidRPr="001A6A34">
        <w:rPr>
          <w:sz w:val="28"/>
          <w:szCs w:val="28"/>
        </w:rPr>
        <w:tab/>
        <w:t>Сокращение сроков предоставления муниципальных услуг.</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3.</w:t>
      </w:r>
      <w:r w:rsidRPr="001A6A34">
        <w:rPr>
          <w:sz w:val="28"/>
          <w:szCs w:val="28"/>
        </w:rPr>
        <w:tab/>
        <w:t>Внесение изменений в административные регламенты в целях:</w:t>
      </w:r>
    </w:p>
    <w:p w:rsidR="00A42753" w:rsidRPr="001A6A34" w:rsidRDefault="00A42753" w:rsidP="00447017">
      <w:pPr>
        <w:pStyle w:val="affa"/>
        <w:widowControl/>
        <w:numPr>
          <w:ilvl w:val="0"/>
          <w:numId w:val="394"/>
        </w:numPr>
        <w:tabs>
          <w:tab w:val="left" w:pos="993"/>
          <w:tab w:val="left" w:pos="1134"/>
        </w:tabs>
        <w:spacing w:line="336"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447017">
      <w:pPr>
        <w:pStyle w:val="affa"/>
        <w:widowControl/>
        <w:numPr>
          <w:ilvl w:val="0"/>
          <w:numId w:val="394"/>
        </w:numPr>
        <w:tabs>
          <w:tab w:val="left" w:pos="993"/>
          <w:tab w:val="left" w:pos="1134"/>
        </w:tabs>
        <w:spacing w:line="336"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447017">
      <w:pPr>
        <w:pStyle w:val="affa"/>
        <w:widowControl/>
        <w:numPr>
          <w:ilvl w:val="0"/>
          <w:numId w:val="394"/>
        </w:numPr>
        <w:tabs>
          <w:tab w:val="left" w:pos="993"/>
          <w:tab w:val="left" w:pos="1134"/>
        </w:tabs>
        <w:spacing w:line="336"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447017">
      <w:pPr>
        <w:pStyle w:val="affa"/>
        <w:widowControl/>
        <w:numPr>
          <w:ilvl w:val="0"/>
          <w:numId w:val="394"/>
        </w:numPr>
        <w:tabs>
          <w:tab w:val="left" w:pos="993"/>
          <w:tab w:val="left" w:pos="1134"/>
        </w:tabs>
        <w:spacing w:line="336"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4.</w:t>
      </w:r>
      <w:r w:rsidRPr="001A6A34">
        <w:rPr>
          <w:sz w:val="28"/>
          <w:szCs w:val="28"/>
        </w:rPr>
        <w:tab/>
        <w:t xml:space="preserve">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 </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5.</w:t>
      </w:r>
      <w:r w:rsidRPr="001A6A34">
        <w:rPr>
          <w:sz w:val="28"/>
          <w:szCs w:val="28"/>
        </w:rPr>
        <w:tab/>
        <w:t>Повышение культуры работников учреждений, оказывающих муниципальные услуги.</w:t>
      </w:r>
    </w:p>
    <w:p w:rsidR="00A42753" w:rsidRPr="001A6A34" w:rsidRDefault="00A42753" w:rsidP="00447017">
      <w:pPr>
        <w:tabs>
          <w:tab w:val="left" w:pos="993"/>
          <w:tab w:val="left" w:pos="1134"/>
        </w:tabs>
        <w:spacing w:line="336" w:lineRule="auto"/>
        <w:ind w:firstLine="709"/>
        <w:jc w:val="both"/>
        <w:rPr>
          <w:sz w:val="28"/>
          <w:szCs w:val="28"/>
        </w:rPr>
      </w:pPr>
      <w:r w:rsidRPr="001A6A34">
        <w:rPr>
          <w:sz w:val="28"/>
          <w:szCs w:val="28"/>
        </w:rPr>
        <w:t>6.</w:t>
      </w:r>
      <w:r w:rsidRPr="001A6A34">
        <w:rPr>
          <w:sz w:val="28"/>
          <w:szCs w:val="28"/>
        </w:rPr>
        <w:tab/>
        <w:t>Организация консультаций или предоставление справочной информации в органах, предоставляющих муниципальные услуги.</w:t>
      </w:r>
    </w:p>
    <w:p w:rsidR="00A42753" w:rsidRPr="001A6A34" w:rsidRDefault="00A42753" w:rsidP="001A6A34">
      <w:pPr>
        <w:tabs>
          <w:tab w:val="left" w:pos="993"/>
        </w:tabs>
        <w:spacing w:line="360" w:lineRule="auto"/>
        <w:ind w:firstLine="709"/>
        <w:jc w:val="both"/>
        <w:rPr>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18" w:name="_Toc353797407"/>
      <w:r w:rsidR="000877D5" w:rsidRPr="001A6A34">
        <w:rPr>
          <w:rFonts w:ascii="Times New Roman" w:hAnsi="Times New Roman"/>
          <w:color w:val="auto"/>
        </w:rPr>
        <w:t>ПРИЛОЖЕНИЕ 29. РЕЗУЛЬТАТЫ МОНИТОРИНГА КАЧЕСТВА И ДОСТУПНОСТИ МУНИЦИПАЛЬНЫХ УСЛУГ В КОЧЕНЕВСКОМ РАЙОНЕ</w:t>
      </w:r>
      <w:bookmarkEnd w:id="18"/>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19" w:name="_Toc353797408"/>
      <w:r w:rsidRPr="001A6A34">
        <w:rPr>
          <w:rFonts w:ascii="Times New Roman" w:hAnsi="Times New Roman"/>
          <w:b w:val="0"/>
          <w:i w:val="0"/>
          <w:smallCaps/>
        </w:rPr>
        <w:t>Коченевский район</w:t>
      </w:r>
      <w:bookmarkEnd w:id="19"/>
    </w:p>
    <w:tbl>
      <w:tblPr>
        <w:tblW w:w="5000" w:type="pct"/>
        <w:tblLook w:val="01E0" w:firstRow="1" w:lastRow="1" w:firstColumn="1" w:lastColumn="1" w:noHBand="0" w:noVBand="0"/>
      </w:tblPr>
      <w:tblGrid>
        <w:gridCol w:w="3177"/>
        <w:gridCol w:w="6677"/>
      </w:tblGrid>
      <w:tr w:rsidR="00A42753" w:rsidRPr="001A6A34" w:rsidTr="00B651D5">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Коченевского района</w:t>
            </w:r>
          </w:p>
          <w:p w:rsidR="00A42753" w:rsidRPr="001A6A34" w:rsidRDefault="00A42753" w:rsidP="001A6A34">
            <w:pPr>
              <w:rPr>
                <w:sz w:val="28"/>
                <w:szCs w:val="28"/>
              </w:rPr>
            </w:pPr>
            <w:r w:rsidRPr="001A6A34">
              <w:rPr>
                <w:sz w:val="28"/>
                <w:szCs w:val="28"/>
              </w:rPr>
              <w:t>Администрация п.г.т. Коченево</w:t>
            </w:r>
          </w:p>
        </w:tc>
      </w:tr>
      <w:tr w:rsidR="00A42753" w:rsidRPr="001A6A34" w:rsidTr="00B651D5">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75</w:t>
            </w:r>
          </w:p>
        </w:tc>
      </w:tr>
      <w:tr w:rsidR="00A42753" w:rsidRPr="001A6A34" w:rsidTr="00B651D5">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57</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Коченевского района и п.г.т. Коченево.</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Коченевского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Коченевского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была услуга «Предоставление земельных участков для индивидуального жилищного строительства» (33,3% опрошенных), а также «Присвоение, изменение и аннулирование адресов объектов недвижимости» (26,3%).</w:t>
      </w:r>
    </w:p>
    <w:p w:rsidR="00A42753" w:rsidRPr="001A6A34" w:rsidRDefault="00A42753" w:rsidP="001A6A34">
      <w:pPr>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оказание социальной помощи (71,16%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(5,97%);</w:t>
      </w:r>
    </w:p>
    <w:p w:rsidR="008F27B5"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(5,33%).</w:t>
      </w:r>
    </w:p>
    <w:p w:rsidR="00A42753" w:rsidRPr="001A6A34" w:rsidRDefault="00A42753" w:rsidP="001A6A34">
      <w:pPr>
        <w:spacing w:line="360" w:lineRule="auto"/>
        <w:jc w:val="both"/>
        <w:rPr>
          <w:sz w:val="28"/>
        </w:rPr>
      </w:pPr>
      <w:r w:rsidRPr="001A6A34">
        <w:rPr>
          <w:sz w:val="28"/>
        </w:rPr>
        <w:t>Таблица 1</w:t>
      </w:r>
      <w:r w:rsidR="00B651D5"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814"/>
        <w:gridCol w:w="6381"/>
        <w:gridCol w:w="1448"/>
        <w:gridCol w:w="1051"/>
      </w:tblGrid>
      <w:tr w:rsidR="00A42753" w:rsidRPr="001A6A34" w:rsidTr="00B651D5">
        <w:trPr>
          <w:trHeight w:val="20"/>
          <w:tblHeader/>
        </w:trPr>
        <w:tc>
          <w:tcPr>
            <w:tcW w:w="42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29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4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B651D5">
        <w:trPr>
          <w:trHeight w:val="20"/>
        </w:trPr>
        <w:tc>
          <w:tcPr>
            <w:tcW w:w="42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29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57</w:t>
            </w:r>
          </w:p>
        </w:tc>
        <w:tc>
          <w:tcPr>
            <w:tcW w:w="54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0,85%</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69</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1,02%</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4 794</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71,16%</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16</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0,24%</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7</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8</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359</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5,33%</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66</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0,98%</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123</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1,83%</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12</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317</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4,71%</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13</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14</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29</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0,43%</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210</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3,12%</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16</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295</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4,38%</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17</w:t>
            </w:r>
          </w:p>
        </w:tc>
        <w:tc>
          <w:tcPr>
            <w:tcW w:w="329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402</w:t>
            </w:r>
          </w:p>
        </w:tc>
        <w:tc>
          <w:tcPr>
            <w:tcW w:w="54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5,97%</w:t>
            </w:r>
          </w:p>
        </w:tc>
      </w:tr>
      <w:tr w:rsidR="00A42753" w:rsidRPr="001A6A34" w:rsidTr="00B651D5">
        <w:trPr>
          <w:trHeight w:val="20"/>
        </w:trPr>
        <w:tc>
          <w:tcPr>
            <w:tcW w:w="420"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18</w:t>
            </w:r>
          </w:p>
        </w:tc>
        <w:tc>
          <w:tcPr>
            <w:tcW w:w="3290"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p>
        </w:tc>
        <w:tc>
          <w:tcPr>
            <w:tcW w:w="329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6 737</w:t>
            </w:r>
          </w:p>
        </w:tc>
        <w:tc>
          <w:tcPr>
            <w:tcW w:w="54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Коченевского района в 2012 году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56"/>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Коченевского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Коченевского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Данные представлены только администрацией Коченевского района (табл. 2).</w:t>
      </w:r>
    </w:p>
    <w:p w:rsidR="00A42753" w:rsidRPr="001A6A34" w:rsidRDefault="00A42753" w:rsidP="001A6A34">
      <w:pPr>
        <w:spacing w:line="360" w:lineRule="auto"/>
        <w:jc w:val="both"/>
        <w:rPr>
          <w:sz w:val="28"/>
        </w:rPr>
      </w:pPr>
      <w:r w:rsidRPr="001A6A34">
        <w:rPr>
          <w:sz w:val="28"/>
        </w:rPr>
        <w:t>Таблица 2</w:t>
      </w:r>
      <w:r w:rsidR="00B651D5" w:rsidRPr="001A6A34">
        <w:rPr>
          <w:sz w:val="28"/>
        </w:rPr>
        <w:t xml:space="preserve"> – </w:t>
      </w:r>
      <w:r w:rsidRPr="001A6A34">
        <w:rPr>
          <w:sz w:val="28"/>
        </w:rPr>
        <w:t>Уровень регламентации муниципальных услуг в Коченевском районе</w:t>
      </w:r>
    </w:p>
    <w:tbl>
      <w:tblPr>
        <w:tblW w:w="5000" w:type="pct"/>
        <w:tblLook w:val="04A0" w:firstRow="1" w:lastRow="0" w:firstColumn="1" w:lastColumn="0" w:noHBand="0" w:noVBand="1"/>
      </w:tblPr>
      <w:tblGrid>
        <w:gridCol w:w="583"/>
        <w:gridCol w:w="6057"/>
        <w:gridCol w:w="1333"/>
        <w:gridCol w:w="1721"/>
      </w:tblGrid>
      <w:tr w:rsidR="00A42753" w:rsidRPr="001A6A34" w:rsidTr="00B651D5">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B651D5">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r>
      <w:tr w:rsidR="00A42753" w:rsidRPr="001A6A34" w:rsidTr="00B651D5">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bl>
    <w:p w:rsidR="00A42753" w:rsidRPr="001A6A34" w:rsidRDefault="00A42753" w:rsidP="001A6A34">
      <w:pPr>
        <w:spacing w:before="240"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Коченевского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п.г.т. Коченево.</w:t>
      </w:r>
    </w:p>
    <w:p w:rsidR="00A42753" w:rsidRPr="001A6A34" w:rsidRDefault="00A42753" w:rsidP="001A6A34">
      <w:pPr>
        <w:numPr>
          <w:ilvl w:val="0"/>
          <w:numId w:val="356"/>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3,36 балла по пятибалльной шкале,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861DC2"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366"/>
        <w:gridCol w:w="574"/>
        <w:gridCol w:w="622"/>
        <w:gridCol w:w="574"/>
        <w:gridCol w:w="644"/>
        <w:gridCol w:w="574"/>
        <w:gridCol w:w="644"/>
        <w:gridCol w:w="644"/>
        <w:gridCol w:w="644"/>
        <w:gridCol w:w="622"/>
        <w:gridCol w:w="574"/>
        <w:gridCol w:w="1212"/>
      </w:tblGrid>
      <w:tr w:rsidR="00A42753" w:rsidRPr="001A6A34" w:rsidTr="00861DC2">
        <w:trPr>
          <w:trHeight w:val="20"/>
          <w:tblHeader/>
        </w:trPr>
        <w:tc>
          <w:tcPr>
            <w:tcW w:w="122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21"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21"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9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861DC2">
        <w:trPr>
          <w:trHeight w:val="20"/>
        </w:trPr>
        <w:tc>
          <w:tcPr>
            <w:tcW w:w="122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21"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3,63</w:t>
            </w:r>
          </w:p>
        </w:tc>
        <w:tc>
          <w:tcPr>
            <w:tcW w:w="321"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29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3,36</w:t>
            </w:r>
          </w:p>
        </w:tc>
      </w:tr>
      <w:tr w:rsidR="00A42753" w:rsidRPr="001A6A34" w:rsidTr="00861DC2">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3,68</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3,36</w:t>
            </w:r>
          </w:p>
        </w:tc>
      </w:tr>
      <w:tr w:rsidR="00A42753" w:rsidRPr="001A6A34" w:rsidTr="00861DC2">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3,25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3,29</w:t>
            </w:r>
          </w:p>
        </w:tc>
      </w:tr>
      <w:tr w:rsidR="00A42753" w:rsidRPr="001A6A34" w:rsidTr="00861DC2">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Получение информации о ста</w:t>
            </w:r>
            <w:r w:rsidRPr="001A6A34">
              <w:rPr>
                <w:bCs/>
                <w:color w:val="000000"/>
              </w:rPr>
              <w:softHyphen/>
              <w:t>дии рассмотрения обращения</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3,84</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3,43</w:t>
            </w:r>
          </w:p>
        </w:tc>
      </w:tr>
      <w:tr w:rsidR="00A42753" w:rsidRPr="001A6A34" w:rsidTr="00861DC2">
        <w:trPr>
          <w:trHeight w:val="20"/>
        </w:trPr>
        <w:tc>
          <w:tcPr>
            <w:tcW w:w="122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9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2,75</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2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4,50</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3,70</w:t>
            </w:r>
          </w:p>
        </w:tc>
        <w:tc>
          <w:tcPr>
            <w:tcW w:w="29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2,25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3,81</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3,67</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4,15</w:t>
            </w:r>
          </w:p>
        </w:tc>
        <w:tc>
          <w:tcPr>
            <w:tcW w:w="2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2,75</w:t>
            </w:r>
          </w:p>
        </w:tc>
        <w:tc>
          <w:tcPr>
            <w:tcW w:w="625"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3,36</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Коченевскому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861DC2" w:rsidRPr="001A6A34" w:rsidRDefault="00861DC2"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по одной из услуг заявители не поставили максимально возможную оценку доступности (5 баллов).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Более всего респонденты довольны доступностью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(4,5 балла);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(4,15 балла);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(3,81 балл).</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по параметру «доступность» получили от заявителей следующие услуги:</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(2,25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(2,75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(2,75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«Удобство графика работы», который оценили в 3,29 балла, однако существенной дифференциации между разными подкритериями не отмечено.</w:t>
      </w:r>
    </w:p>
    <w:p w:rsidR="00A42753" w:rsidRPr="001A6A34" w:rsidRDefault="00A42753" w:rsidP="001A6A34">
      <w:pPr>
        <w:numPr>
          <w:ilvl w:val="0"/>
          <w:numId w:val="356"/>
        </w:numPr>
        <w:tabs>
          <w:tab w:val="left" w:pos="1134"/>
        </w:tabs>
        <w:spacing w:line="360" w:lineRule="auto"/>
        <w:ind w:left="0" w:firstLine="709"/>
        <w:jc w:val="center"/>
        <w:rPr>
          <w:b/>
          <w:sz w:val="28"/>
          <w:szCs w:val="28"/>
        </w:rPr>
      </w:pPr>
      <w:r w:rsidRPr="001A6A34">
        <w:rPr>
          <w:b/>
          <w:sz w:val="28"/>
          <w:szCs w:val="28"/>
        </w:rPr>
        <w:t>Оценка уровня качества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3,36 балла, что можно оценить как «хорошо» (табл. 4).</w:t>
      </w:r>
    </w:p>
    <w:p w:rsidR="00A42753" w:rsidRPr="001A6A34" w:rsidRDefault="00A42753" w:rsidP="001A6A34">
      <w:pPr>
        <w:spacing w:line="360" w:lineRule="auto"/>
        <w:jc w:val="both"/>
        <w:rPr>
          <w:sz w:val="28"/>
        </w:rPr>
      </w:pPr>
      <w:r w:rsidRPr="001A6A34">
        <w:rPr>
          <w:sz w:val="28"/>
        </w:rPr>
        <w:t>Таблица 4</w:t>
      </w:r>
      <w:r w:rsidR="00861DC2"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1944"/>
        <w:gridCol w:w="707"/>
        <w:gridCol w:w="566"/>
        <w:gridCol w:w="708"/>
        <w:gridCol w:w="708"/>
        <w:gridCol w:w="564"/>
        <w:gridCol w:w="566"/>
        <w:gridCol w:w="708"/>
        <w:gridCol w:w="708"/>
        <w:gridCol w:w="566"/>
        <w:gridCol w:w="706"/>
        <w:gridCol w:w="1243"/>
      </w:tblGrid>
      <w:tr w:rsidR="00A42753" w:rsidRPr="001A6A34" w:rsidTr="00861DC2">
        <w:trPr>
          <w:trHeight w:val="20"/>
          <w:tblHeader/>
        </w:trPr>
        <w:tc>
          <w:tcPr>
            <w:tcW w:w="100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2"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6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43"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861DC2">
        <w:trPr>
          <w:trHeight w:val="20"/>
        </w:trPr>
        <w:tc>
          <w:tcPr>
            <w:tcW w:w="100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Вежливость сотрудников, предоставляющих услугу</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3,73</w:t>
            </w:r>
          </w:p>
        </w:tc>
        <w:tc>
          <w:tcPr>
            <w:tcW w:w="29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3,89</w:t>
            </w:r>
          </w:p>
        </w:tc>
        <w:tc>
          <w:tcPr>
            <w:tcW w:w="29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36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43"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3,43</w:t>
            </w:r>
          </w:p>
        </w:tc>
      </w:tr>
      <w:tr w:rsidR="00A42753" w:rsidRPr="001A6A34" w:rsidTr="00861DC2">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 xml:space="preserve">Комфортность оказания услуги </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3,73</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3,74</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36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43"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3,42</w:t>
            </w:r>
          </w:p>
        </w:tc>
      </w:tr>
      <w:tr w:rsidR="00A42753" w:rsidRPr="001A6A34" w:rsidTr="00861DC2">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3,47</w:t>
            </w:r>
          </w:p>
        </w:tc>
        <w:tc>
          <w:tcPr>
            <w:tcW w:w="29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3,79</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36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43"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3,22</w:t>
            </w:r>
          </w:p>
        </w:tc>
      </w:tr>
      <w:tr w:rsidR="00A42753" w:rsidRPr="001A6A34" w:rsidTr="00861DC2">
        <w:trPr>
          <w:trHeight w:val="20"/>
        </w:trPr>
        <w:tc>
          <w:tcPr>
            <w:tcW w:w="100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2,83</w:t>
            </w:r>
          </w:p>
        </w:tc>
        <w:tc>
          <w:tcPr>
            <w:tcW w:w="29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4,50</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3,64</w:t>
            </w:r>
          </w:p>
        </w:tc>
        <w:tc>
          <w:tcPr>
            <w:tcW w:w="29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29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3,92</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3,81</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4,2</w:t>
            </w:r>
          </w:p>
        </w:tc>
        <w:tc>
          <w:tcPr>
            <w:tcW w:w="36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643"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3,36</w:t>
            </w:r>
          </w:p>
        </w:tc>
      </w:tr>
    </w:tbl>
    <w:p w:rsidR="00A42753" w:rsidRPr="001A6A34" w:rsidRDefault="00A42753" w:rsidP="001A6A34">
      <w:pPr>
        <w:spacing w:line="360" w:lineRule="auto"/>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(5 баллов) заявители не выставили ни по одной услуге.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всего респонденты довольны качеством таких услуг как:</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(4,5 балла);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(4,2 балла);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(3,92 балла).</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Существенно ниже среднего значения оценено заявителями качество следующих услуг:</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(2,0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(2,67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(2,83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56"/>
        </w:numPr>
        <w:tabs>
          <w:tab w:val="left" w:pos="1134"/>
        </w:tabs>
        <w:spacing w:line="360" w:lineRule="auto"/>
        <w:ind w:left="0" w:firstLine="709"/>
        <w:jc w:val="both"/>
        <w:rPr>
          <w:b/>
          <w:sz w:val="28"/>
          <w:szCs w:val="28"/>
        </w:rPr>
      </w:pPr>
      <w:r w:rsidRPr="001A6A34">
        <w:rPr>
          <w:b/>
          <w:sz w:val="28"/>
          <w:szCs w:val="28"/>
        </w:rPr>
        <w:t>Оценка уровня административных барьеров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tabs>
          <w:tab w:val="left" w:pos="1134"/>
        </w:tabs>
        <w:spacing w:line="360" w:lineRule="auto"/>
        <w:ind w:firstLine="709"/>
        <w:jc w:val="both"/>
        <w:rPr>
          <w:b/>
          <w:i/>
          <w:sz w:val="28"/>
        </w:rPr>
      </w:pPr>
      <w:r w:rsidRPr="001A6A34">
        <w:rPr>
          <w:b/>
          <w:i/>
          <w:sz w:val="28"/>
        </w:rPr>
        <w:t>4.1. Количество документов в рамках предоставления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861DC2"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1915"/>
        <w:gridCol w:w="696"/>
        <w:gridCol w:w="593"/>
        <w:gridCol w:w="741"/>
        <w:gridCol w:w="593"/>
        <w:gridCol w:w="593"/>
        <w:gridCol w:w="593"/>
        <w:gridCol w:w="622"/>
        <w:gridCol w:w="741"/>
        <w:gridCol w:w="772"/>
        <w:gridCol w:w="710"/>
        <w:gridCol w:w="1125"/>
      </w:tblGrid>
      <w:tr w:rsidR="00A42753" w:rsidRPr="001A6A34" w:rsidTr="00861DC2">
        <w:trPr>
          <w:trHeight w:val="20"/>
          <w:tblHeader/>
        </w:trPr>
        <w:tc>
          <w:tcPr>
            <w:tcW w:w="98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5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8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06"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21"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82"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98"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8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861DC2">
        <w:trPr>
          <w:trHeight w:val="20"/>
        </w:trPr>
        <w:tc>
          <w:tcPr>
            <w:tcW w:w="98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35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8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06"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21"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382"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9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58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2</w:t>
            </w:r>
          </w:p>
        </w:tc>
      </w:tr>
      <w:tr w:rsidR="00A42753" w:rsidRPr="001A6A34" w:rsidTr="00861DC2">
        <w:trPr>
          <w:trHeight w:val="20"/>
        </w:trPr>
        <w:tc>
          <w:tcPr>
            <w:tcW w:w="988"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5,47</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06"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21"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14,75</w:t>
            </w:r>
          </w:p>
        </w:tc>
        <w:tc>
          <w:tcPr>
            <w:tcW w:w="382"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14,63</w:t>
            </w:r>
          </w:p>
        </w:tc>
        <w:tc>
          <w:tcPr>
            <w:tcW w:w="3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58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9,61</w:t>
            </w:r>
          </w:p>
        </w:tc>
      </w:tr>
      <w:tr w:rsidR="00A42753" w:rsidRPr="001A6A34" w:rsidTr="00861DC2">
        <w:trPr>
          <w:trHeight w:val="20"/>
        </w:trPr>
        <w:tc>
          <w:tcPr>
            <w:tcW w:w="988"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8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06"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21"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w:t>
            </w:r>
          </w:p>
        </w:tc>
        <w:tc>
          <w:tcPr>
            <w:tcW w:w="382" w:type="pct"/>
            <w:tcBorders>
              <w:top w:val="nil"/>
              <w:left w:val="nil"/>
              <w:bottom w:val="single" w:sz="4" w:space="0" w:color="auto"/>
              <w:right w:val="single" w:sz="4"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58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20</w:t>
            </w:r>
          </w:p>
        </w:tc>
      </w:tr>
    </w:tbl>
    <w:p w:rsidR="00861DC2" w:rsidRPr="001A6A34" w:rsidRDefault="00861DC2"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(до 20);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(до 20);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(до 16).</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«Оформление и выдача микропроцессорной пластиковой карты «Социальная карта»»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от 2-х до 5-ти документов.</w:t>
      </w:r>
    </w:p>
    <w:p w:rsidR="00A42753" w:rsidRPr="001A6A34" w:rsidRDefault="00A42753" w:rsidP="001A6A34">
      <w:pPr>
        <w:tabs>
          <w:tab w:val="left" w:pos="1134"/>
        </w:tabs>
        <w:spacing w:line="360" w:lineRule="auto"/>
        <w:ind w:firstLine="709"/>
        <w:jc w:val="both"/>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861DC2" w:rsidRPr="001A6A34">
        <w:rPr>
          <w:sz w:val="28"/>
        </w:rPr>
        <w:t xml:space="preserve"> – </w:t>
      </w:r>
      <w:r w:rsidRPr="001A6A34">
        <w:rPr>
          <w:sz w:val="28"/>
        </w:rPr>
        <w:t>Количество обращений в инстанции (учреждения)</w:t>
      </w:r>
    </w:p>
    <w:tbl>
      <w:tblPr>
        <w:tblW w:w="5000" w:type="pct"/>
        <w:jc w:val="center"/>
        <w:tblLook w:val="04A0" w:firstRow="1" w:lastRow="0" w:firstColumn="1" w:lastColumn="0" w:noHBand="0" w:noVBand="1"/>
      </w:tblPr>
      <w:tblGrid>
        <w:gridCol w:w="1686"/>
        <w:gridCol w:w="567"/>
        <w:gridCol w:w="611"/>
        <w:gridCol w:w="764"/>
        <w:gridCol w:w="762"/>
        <w:gridCol w:w="611"/>
        <w:gridCol w:w="762"/>
        <w:gridCol w:w="762"/>
        <w:gridCol w:w="764"/>
        <w:gridCol w:w="611"/>
        <w:gridCol w:w="611"/>
        <w:gridCol w:w="1183"/>
      </w:tblGrid>
      <w:tr w:rsidR="00A42753" w:rsidRPr="001A6A34" w:rsidTr="00861DC2">
        <w:trPr>
          <w:trHeight w:val="20"/>
          <w:tblHeader/>
          <w:jc w:val="center"/>
        </w:trPr>
        <w:tc>
          <w:tcPr>
            <w:tcW w:w="87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29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1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94"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9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1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93"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93"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94"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1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1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861DC2">
        <w:trPr>
          <w:trHeight w:val="20"/>
          <w:jc w:val="center"/>
        </w:trPr>
        <w:tc>
          <w:tcPr>
            <w:tcW w:w="87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2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93"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3"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94"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861DC2">
        <w:trPr>
          <w:trHeight w:val="20"/>
          <w:jc w:val="center"/>
        </w:trPr>
        <w:tc>
          <w:tcPr>
            <w:tcW w:w="87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1,13</w:t>
            </w:r>
          </w:p>
        </w:tc>
        <w:tc>
          <w:tcPr>
            <w:tcW w:w="3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2,53</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93"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3"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94"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3,8</w:t>
            </w:r>
          </w:p>
        </w:tc>
      </w:tr>
      <w:tr w:rsidR="00A42753" w:rsidRPr="001A6A34" w:rsidTr="00861DC2">
        <w:trPr>
          <w:trHeight w:val="20"/>
          <w:jc w:val="center"/>
        </w:trPr>
        <w:tc>
          <w:tcPr>
            <w:tcW w:w="87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93"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3"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94"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w:t>
            </w:r>
          </w:p>
        </w:tc>
      </w:tr>
    </w:tbl>
    <w:p w:rsidR="00861DC2" w:rsidRPr="001A6A34" w:rsidRDefault="00861DC2"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Среднее количество обращений заявителей Коченевского района в различные инстанции и учреждения составило почти 3,8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тем же услугам, что и наибольшее количество собираемых документов:</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(до 10);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(до 8);</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(до 7).</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(до 2);</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  (до 2);</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(до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29,8% респондентов отметили необходимость повторного обращения в один и тот же орган при получении услуги. 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«Признание жилых помещений муниципального жилищного фонда непригодными для проживания» все респонденты (100%) указали на необходимость повторных обращений, в один и тот же орган. Также повторные обращения были зафиксированы при получении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(50,0% опрошенных);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оказание социальной помощи (13,3% опрошенных);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(57,9%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Большинство тех, кому пришлось обращаться повторно в одни и тот же орган, указали, что таких обращений было 2, но в отдельных случаях по услуге «Предоставление земельных участков для индивидуального жилищного строительства» респонденты указали, что приходилось обращаться до 3-х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before="120" w:line="360" w:lineRule="auto"/>
        <w:ind w:firstLine="709"/>
        <w:jc w:val="center"/>
        <w:rPr>
          <w:b/>
          <w:i/>
          <w:sz w:val="28"/>
        </w:rPr>
      </w:pPr>
      <w:r w:rsidRPr="001A6A34">
        <w:rPr>
          <w:b/>
          <w:i/>
          <w:sz w:val="28"/>
        </w:rPr>
        <w:t>4.3. Уровень временных издержек заявителей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80,0 дней (табл. 7).</w:t>
      </w:r>
    </w:p>
    <w:p w:rsidR="00A42753" w:rsidRPr="001A6A34" w:rsidRDefault="00A42753" w:rsidP="001A6A34">
      <w:pPr>
        <w:spacing w:line="360" w:lineRule="auto"/>
        <w:jc w:val="both"/>
        <w:rPr>
          <w:sz w:val="28"/>
        </w:rPr>
      </w:pPr>
      <w:r w:rsidRPr="001A6A34">
        <w:rPr>
          <w:sz w:val="28"/>
        </w:rPr>
        <w:t>Таблица 7</w:t>
      </w:r>
      <w:r w:rsidR="00861DC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2"/>
        <w:gridCol w:w="603"/>
        <w:gridCol w:w="601"/>
        <w:gridCol w:w="601"/>
        <w:gridCol w:w="746"/>
        <w:gridCol w:w="603"/>
        <w:gridCol w:w="599"/>
        <w:gridCol w:w="890"/>
        <w:gridCol w:w="915"/>
        <w:gridCol w:w="591"/>
        <w:gridCol w:w="746"/>
        <w:gridCol w:w="1177"/>
      </w:tblGrid>
      <w:tr w:rsidR="00A42753" w:rsidRPr="001A6A34" w:rsidTr="00861DC2">
        <w:trPr>
          <w:trHeight w:val="20"/>
          <w:tblHeader/>
        </w:trPr>
        <w:tc>
          <w:tcPr>
            <w:tcW w:w="83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11"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10"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1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11"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09"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459"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472"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0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08"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861DC2">
        <w:trPr>
          <w:trHeight w:val="20"/>
        </w:trPr>
        <w:tc>
          <w:tcPr>
            <w:tcW w:w="836"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11"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44"/>
            </w:r>
          </w:p>
        </w:tc>
        <w:tc>
          <w:tcPr>
            <w:tcW w:w="310"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45"/>
            </w:r>
          </w:p>
        </w:tc>
        <w:tc>
          <w:tcPr>
            <w:tcW w:w="31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8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11"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48</w:t>
            </w:r>
            <w:r w:rsidRPr="001A6A34">
              <w:rPr>
                <w:rStyle w:val="ab"/>
                <w:b/>
                <w:i/>
                <w:color w:val="000000"/>
              </w:rPr>
              <w:footnoteReference w:id="46"/>
            </w:r>
          </w:p>
        </w:tc>
        <w:tc>
          <w:tcPr>
            <w:tcW w:w="309"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48</w:t>
            </w:r>
            <w:r w:rsidRPr="001A6A34">
              <w:rPr>
                <w:rStyle w:val="ab"/>
                <w:b/>
                <w:i/>
                <w:color w:val="000000"/>
              </w:rPr>
              <w:footnoteReference w:id="47"/>
            </w:r>
          </w:p>
        </w:tc>
        <w:tc>
          <w:tcPr>
            <w:tcW w:w="459"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48"/>
            </w:r>
          </w:p>
        </w:tc>
        <w:tc>
          <w:tcPr>
            <w:tcW w:w="472"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120</w:t>
            </w:r>
            <w:r w:rsidRPr="001A6A34">
              <w:rPr>
                <w:rStyle w:val="ab"/>
                <w:b/>
                <w:i/>
                <w:color w:val="000000"/>
              </w:rPr>
              <w:footnoteReference w:id="49"/>
            </w:r>
          </w:p>
        </w:tc>
        <w:tc>
          <w:tcPr>
            <w:tcW w:w="30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50"/>
            </w:r>
          </w:p>
        </w:tc>
        <w:tc>
          <w:tcPr>
            <w:tcW w:w="38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608"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48</w:t>
            </w:r>
          </w:p>
        </w:tc>
      </w:tr>
      <w:tr w:rsidR="00A42753" w:rsidRPr="001A6A34" w:rsidTr="00861DC2">
        <w:trPr>
          <w:trHeight w:val="20"/>
        </w:trPr>
        <w:tc>
          <w:tcPr>
            <w:tcW w:w="83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1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0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45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w:t>
            </w:r>
          </w:p>
        </w:tc>
        <w:tc>
          <w:tcPr>
            <w:tcW w:w="472"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6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861DC2">
        <w:trPr>
          <w:trHeight w:val="20"/>
        </w:trPr>
        <w:tc>
          <w:tcPr>
            <w:tcW w:w="83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1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2,47</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0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45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218,8</w:t>
            </w:r>
          </w:p>
        </w:tc>
        <w:tc>
          <w:tcPr>
            <w:tcW w:w="472"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171,3</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6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w:t>
            </w:r>
          </w:p>
        </w:tc>
      </w:tr>
      <w:tr w:rsidR="00A42753" w:rsidRPr="001A6A34" w:rsidTr="00861DC2">
        <w:trPr>
          <w:trHeight w:val="20"/>
        </w:trPr>
        <w:tc>
          <w:tcPr>
            <w:tcW w:w="83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1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11"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0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459"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c>
          <w:tcPr>
            <w:tcW w:w="472"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608"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365</w:t>
            </w:r>
          </w:p>
        </w:tc>
      </w:tr>
    </w:tbl>
    <w:p w:rsidR="00861DC2" w:rsidRPr="001A6A34" w:rsidRDefault="00861DC2" w:rsidP="001A6A34">
      <w:pPr>
        <w:tabs>
          <w:tab w:val="left" w:pos="1134"/>
        </w:tabs>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6-ти услугам:</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(в среднем сроки превышены в 2,5 раза, максимальное превышение – до 3 раз).</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(превышение в 3 раза).</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(превышение в 1,88 раза).</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(превышение в 1,88 раза).</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(в среднем сроки превышены в 7,29 раз, максимальное превышение – до 12,2 раз).</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(в среднем сроки превышены в 1,43 раза, максимальное превышение – до 3,04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пяти из шести перечисленных услуг ни один респондент не указал, что получил услугу в нормативно установленный срок.</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2</w:t>
      </w:r>
      <w:r w:rsidR="00D84138" w:rsidRPr="001A6A34">
        <w:rPr>
          <w:sz w:val="28"/>
        </w:rPr>
        <w:fldChar w:fldCharType="end"/>
      </w:r>
      <w:r w:rsidR="00861DC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3"/>
        <w:gridCol w:w="717"/>
        <w:gridCol w:w="574"/>
        <w:gridCol w:w="717"/>
        <w:gridCol w:w="717"/>
        <w:gridCol w:w="574"/>
        <w:gridCol w:w="574"/>
        <w:gridCol w:w="574"/>
        <w:gridCol w:w="717"/>
        <w:gridCol w:w="574"/>
        <w:gridCol w:w="717"/>
        <w:gridCol w:w="1406"/>
      </w:tblGrid>
      <w:tr w:rsidR="00A42753" w:rsidRPr="001A6A34" w:rsidTr="00861DC2">
        <w:trPr>
          <w:trHeight w:val="20"/>
          <w:tblHeader/>
        </w:trPr>
        <w:tc>
          <w:tcPr>
            <w:tcW w:w="94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Время ожидания</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72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861DC2">
        <w:trPr>
          <w:trHeight w:val="20"/>
        </w:trPr>
        <w:tc>
          <w:tcPr>
            <w:tcW w:w="5000" w:type="pct"/>
            <w:gridSpan w:val="12"/>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ind w:firstLine="290"/>
              <w:rPr>
                <w:b/>
                <w:color w:val="000000"/>
              </w:rPr>
            </w:pPr>
            <w:r w:rsidRPr="001A6A34">
              <w:rPr>
                <w:b/>
                <w:color w:val="000000"/>
              </w:rPr>
              <w:t>На подачу документов</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38,8</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16,7</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18,8</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17,9</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20,0</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200</w:t>
            </w:r>
          </w:p>
        </w:tc>
      </w:tr>
      <w:tr w:rsidR="00A42753" w:rsidRPr="001A6A34" w:rsidTr="00861DC2">
        <w:trPr>
          <w:trHeight w:val="20"/>
        </w:trPr>
        <w:tc>
          <w:tcPr>
            <w:tcW w:w="5000" w:type="pct"/>
            <w:gridSpan w:val="12"/>
            <w:shd w:val="clear" w:color="auto" w:fill="auto"/>
            <w:tcMar>
              <w:left w:w="28" w:type="dxa"/>
              <w:right w:w="28" w:type="dxa"/>
            </w:tcMar>
          </w:tcPr>
          <w:p w:rsidR="00A42753" w:rsidRPr="001A6A34" w:rsidRDefault="00A42753" w:rsidP="001A6A34">
            <w:pPr>
              <w:spacing w:line="276" w:lineRule="auto"/>
              <w:ind w:firstLine="211"/>
              <w:rPr>
                <w:b/>
                <w:color w:val="000000"/>
              </w:rPr>
            </w:pPr>
            <w:r w:rsidRPr="001A6A34">
              <w:rPr>
                <w:b/>
                <w:color w:val="000000"/>
              </w:rPr>
              <w:t>На получение результата услуги</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13,8</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16,3</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14,7</w:t>
            </w:r>
          </w:p>
        </w:tc>
      </w:tr>
      <w:tr w:rsidR="00A42753" w:rsidRPr="001A6A34" w:rsidTr="00861DC2">
        <w:trPr>
          <w:trHeight w:val="20"/>
        </w:trPr>
        <w:tc>
          <w:tcPr>
            <w:tcW w:w="94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22"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30</w:t>
            </w:r>
          </w:p>
        </w:tc>
      </w:tr>
    </w:tbl>
    <w:p w:rsidR="00861DC2" w:rsidRPr="001A6A34" w:rsidRDefault="00861DC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20 минут и 14,7 минут – для получения результата услуги (табл. 8).</w:t>
      </w:r>
    </w:p>
    <w:p w:rsidR="00A42753" w:rsidRPr="001A6A34" w:rsidRDefault="00A42753" w:rsidP="001A6A34">
      <w:pPr>
        <w:spacing w:line="360" w:lineRule="auto"/>
        <w:ind w:firstLine="709"/>
        <w:jc w:val="both"/>
        <w:rPr>
          <w:sz w:val="28"/>
          <w:szCs w:val="28"/>
        </w:rPr>
      </w:pPr>
      <w:r w:rsidRPr="001A6A34">
        <w:rPr>
          <w:sz w:val="28"/>
          <w:szCs w:val="28"/>
        </w:rPr>
        <w:t>Среднее нормативно установленное значение времени ожидания составило 30 минут. Максимальное время ожидания, отмечено хотя бы одним заявителем – 200 минут. Данное время указали заявители, обратившиеся за получением услуги «Оформление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sz w:val="28"/>
          <w:szCs w:val="28"/>
        </w:rPr>
      </w:pPr>
      <w:r w:rsidRPr="001A6A34">
        <w:rPr>
          <w:sz w:val="28"/>
          <w:szCs w:val="28"/>
        </w:rPr>
        <w:t>Во многих административных регламентах предоставления муниципальных услуг на территории Коченевского района указано на необходимость снижения времени ожидания заявителя в очереди к 2014 году до 15 минут. Фактически данное требование выполняется только по времени ожидания в очереди при получении результата услуги. Хотя время ожидания в очереди на получение результата услуги в регламентах муниципальных образований Коченевского района не установлено.</w:t>
      </w:r>
    </w:p>
    <w:p w:rsidR="00A42753" w:rsidRPr="001A6A34" w:rsidRDefault="00A42753" w:rsidP="001A6A34">
      <w:pPr>
        <w:spacing w:line="360" w:lineRule="auto"/>
        <w:ind w:firstLine="709"/>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фактических официальных расходов при получении муниципальных услуг составило 1 557,9 руб. Хотя административными регламентами установлено, что все муниципальные услуги, по которым проводился мониторинг, предоставляются бесплатно. </w:t>
      </w:r>
    </w:p>
    <w:p w:rsidR="00A42753" w:rsidRPr="001A6A34" w:rsidRDefault="00A42753" w:rsidP="001A6A34">
      <w:pPr>
        <w:spacing w:line="360" w:lineRule="auto"/>
        <w:jc w:val="both"/>
        <w:rPr>
          <w:sz w:val="28"/>
        </w:rPr>
      </w:pPr>
      <w:r w:rsidRPr="001A6A34">
        <w:rPr>
          <w:sz w:val="28"/>
        </w:rPr>
        <w:t>Таблица 9</w:t>
      </w:r>
      <w:r w:rsidR="00861DC2"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5"/>
        <w:gridCol w:w="548"/>
        <w:gridCol w:w="471"/>
        <w:gridCol w:w="601"/>
        <w:gridCol w:w="574"/>
        <w:gridCol w:w="566"/>
        <w:gridCol w:w="805"/>
        <w:gridCol w:w="805"/>
        <w:gridCol w:w="1125"/>
        <w:gridCol w:w="578"/>
        <w:gridCol w:w="766"/>
        <w:gridCol w:w="1080"/>
      </w:tblGrid>
      <w:tr w:rsidR="00A42753" w:rsidRPr="001A6A34" w:rsidTr="00861DC2">
        <w:trPr>
          <w:trHeight w:val="20"/>
          <w:tblHeader/>
        </w:trPr>
        <w:tc>
          <w:tcPr>
            <w:tcW w:w="91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28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4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1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41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41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58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9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5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861DC2">
        <w:trPr>
          <w:trHeight w:val="20"/>
          <w:tblHeader/>
        </w:trPr>
        <w:tc>
          <w:tcPr>
            <w:tcW w:w="916"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8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24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1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29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41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41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58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29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9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557"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861DC2">
        <w:trPr>
          <w:trHeight w:val="20"/>
          <w:tblHeader/>
        </w:trPr>
        <w:tc>
          <w:tcPr>
            <w:tcW w:w="91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5 000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3 000</w:t>
            </w:r>
          </w:p>
        </w:tc>
        <w:tc>
          <w:tcPr>
            <w:tcW w:w="58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861DC2">
        <w:trPr>
          <w:trHeight w:val="20"/>
          <w:tblHeader/>
        </w:trPr>
        <w:tc>
          <w:tcPr>
            <w:tcW w:w="91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5 000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4 500</w:t>
            </w:r>
          </w:p>
        </w:tc>
        <w:tc>
          <w:tcPr>
            <w:tcW w:w="58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6 078,95</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1 557,9</w:t>
            </w:r>
          </w:p>
        </w:tc>
      </w:tr>
      <w:tr w:rsidR="00A42753" w:rsidRPr="001A6A34" w:rsidTr="00861DC2">
        <w:trPr>
          <w:trHeight w:val="20"/>
          <w:tblHeader/>
        </w:trPr>
        <w:tc>
          <w:tcPr>
            <w:tcW w:w="91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5 000</w:t>
            </w:r>
          </w:p>
        </w:tc>
        <w:tc>
          <w:tcPr>
            <w:tcW w:w="41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6 000</w:t>
            </w:r>
          </w:p>
        </w:tc>
        <w:tc>
          <w:tcPr>
            <w:tcW w:w="58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10 000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10 000</w:t>
            </w:r>
          </w:p>
        </w:tc>
      </w:tr>
    </w:tbl>
    <w:p w:rsidR="00861DC2" w:rsidRPr="001A6A34" w:rsidRDefault="00861DC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услуге «Предоставление земельных участков для индивидуального жилищного строительства» и составил 10 000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финансовые затраты при получении услуг отметили респонденты обратившиеся за получением таких услуг как «Принятие документов, а также выдача решений о переводе или об отказе в переводе жилого помещения в нежилое помещение» и «Подготовка и выдача разрешения на строительство индивидуальных жилых домов». Уровень финансовых затрат по указанных услугам варьируется от 3 000 руб. до 6 000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(50%)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(57,9%)</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Следует отметить, что по услуге «Предоставление земельных участков для индивидуального жилищного строительства» посредник был предложен как условие получения результата услуги (36,8%)</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этого, 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в целях экономии времени;</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сложность получения отдельных документов</w:t>
      </w:r>
      <w:r w:rsidRPr="001A6A34">
        <w:rPr>
          <w:sz w:val="28"/>
          <w:szCs w:val="28"/>
        </w:rPr>
        <w:t>;</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сложность прохождения всех процедур получения услуги;</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обеспечение более качественного и оперативного оформления документов.</w:t>
      </w: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Сумма затрат на услуги посредников составила в среднем 9 113,6 руб. (табл. 10) Наибольшая сумма затрат на услуги посредников отмечена по услуге «Подготовка и выдача разрешения на строительство индивидуальных жилых домов» и составила 23 000 руб.</w:t>
      </w:r>
    </w:p>
    <w:p w:rsidR="00A42753" w:rsidRPr="001A6A34" w:rsidRDefault="00A42753" w:rsidP="001A6A34">
      <w:pPr>
        <w:spacing w:line="360" w:lineRule="auto"/>
        <w:jc w:val="both"/>
        <w:rPr>
          <w:sz w:val="28"/>
        </w:rPr>
      </w:pPr>
      <w:r w:rsidRPr="001A6A34">
        <w:rPr>
          <w:sz w:val="28"/>
        </w:rPr>
        <w:t>Таблица 10</w:t>
      </w:r>
      <w:r w:rsidR="00861DC2" w:rsidRPr="001A6A34">
        <w:rPr>
          <w:sz w:val="28"/>
        </w:rPr>
        <w:t xml:space="preserve"> – </w:t>
      </w:r>
      <w:r w:rsidRPr="001A6A34">
        <w:rPr>
          <w:sz w:val="28"/>
        </w:rPr>
        <w:t xml:space="preserve"> Сумма расходов на услуги посредников (сторонних организаций), руб.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19"/>
        <w:gridCol w:w="1788"/>
        <w:gridCol w:w="1612"/>
        <w:gridCol w:w="1535"/>
      </w:tblGrid>
      <w:tr w:rsidR="00A42753" w:rsidRPr="001A6A34" w:rsidTr="00861DC2">
        <w:trPr>
          <w:trHeight w:val="330"/>
          <w:tblHeader/>
          <w:jc w:val="center"/>
        </w:trPr>
        <w:tc>
          <w:tcPr>
            <w:tcW w:w="2496" w:type="pct"/>
            <w:tcBorders>
              <w:bottom w:val="single" w:sz="12" w:space="0" w:color="auto"/>
            </w:tcBorders>
            <w:shd w:val="clear" w:color="auto" w:fill="auto"/>
          </w:tcPr>
          <w:p w:rsidR="00A42753" w:rsidRPr="001A6A34" w:rsidRDefault="00A42753" w:rsidP="001A6A34">
            <w:pPr>
              <w:spacing w:line="288" w:lineRule="auto"/>
              <w:rPr>
                <w:b/>
                <w:bCs/>
                <w:color w:val="000000"/>
              </w:rPr>
            </w:pPr>
            <w:r w:rsidRPr="001A6A34">
              <w:rPr>
                <w:b/>
                <w:bCs/>
                <w:color w:val="000000"/>
              </w:rPr>
              <w:t>Затраты на услуги посредников</w:t>
            </w:r>
          </w:p>
        </w:tc>
        <w:tc>
          <w:tcPr>
            <w:tcW w:w="907" w:type="pct"/>
            <w:tcBorders>
              <w:bottom w:val="single" w:sz="12" w:space="0" w:color="auto"/>
            </w:tcBorders>
            <w:shd w:val="clear" w:color="auto" w:fill="auto"/>
            <w:noWrap/>
          </w:tcPr>
          <w:p w:rsidR="00A42753" w:rsidRPr="001A6A34" w:rsidRDefault="00A42753" w:rsidP="001A6A34">
            <w:pPr>
              <w:spacing w:line="288" w:lineRule="auto"/>
              <w:ind w:left="-148"/>
              <w:rPr>
                <w:b/>
                <w:color w:val="000000"/>
              </w:rPr>
            </w:pPr>
            <w:r w:rsidRPr="001A6A34">
              <w:rPr>
                <w:b/>
                <w:color w:val="000000"/>
              </w:rPr>
              <w:t>9</w:t>
            </w:r>
          </w:p>
        </w:tc>
        <w:tc>
          <w:tcPr>
            <w:tcW w:w="818" w:type="pct"/>
            <w:tcBorders>
              <w:bottom w:val="single" w:sz="12" w:space="0" w:color="auto"/>
            </w:tcBorders>
            <w:shd w:val="clear" w:color="auto" w:fill="auto"/>
            <w:noWrap/>
          </w:tcPr>
          <w:p w:rsidR="00A42753" w:rsidRPr="001A6A34" w:rsidRDefault="00A42753" w:rsidP="001A6A34">
            <w:pPr>
              <w:spacing w:line="288" w:lineRule="auto"/>
              <w:ind w:left="-148"/>
              <w:rPr>
                <w:b/>
                <w:color w:val="000000"/>
              </w:rPr>
            </w:pPr>
            <w:r w:rsidRPr="001A6A34">
              <w:rPr>
                <w:b/>
                <w:color w:val="000000"/>
              </w:rPr>
              <w:t>12</w:t>
            </w:r>
          </w:p>
        </w:tc>
        <w:tc>
          <w:tcPr>
            <w:tcW w:w="779" w:type="pct"/>
            <w:tcBorders>
              <w:bottom w:val="single" w:sz="12" w:space="0" w:color="auto"/>
            </w:tcBorders>
            <w:shd w:val="clear" w:color="auto" w:fill="auto"/>
          </w:tcPr>
          <w:p w:rsidR="00A42753" w:rsidRPr="001A6A34" w:rsidRDefault="00A42753" w:rsidP="001A6A34">
            <w:pPr>
              <w:rPr>
                <w:b/>
                <w:color w:val="000000"/>
              </w:rPr>
            </w:pPr>
            <w:r w:rsidRPr="001A6A34">
              <w:rPr>
                <w:b/>
                <w:color w:val="000000"/>
                <w:sz w:val="22"/>
                <w:szCs w:val="22"/>
              </w:rPr>
              <w:t>в среднем</w:t>
            </w:r>
          </w:p>
        </w:tc>
      </w:tr>
      <w:tr w:rsidR="00A42753" w:rsidRPr="001A6A34" w:rsidTr="00861DC2">
        <w:trPr>
          <w:trHeight w:val="330"/>
          <w:tblHeader/>
          <w:jc w:val="center"/>
        </w:trPr>
        <w:tc>
          <w:tcPr>
            <w:tcW w:w="2496" w:type="pct"/>
            <w:tcBorders>
              <w:top w:val="single" w:sz="12" w:space="0" w:color="auto"/>
            </w:tcBorders>
            <w:shd w:val="clear" w:color="auto" w:fill="auto"/>
          </w:tcPr>
          <w:p w:rsidR="00A42753" w:rsidRPr="001A6A34" w:rsidRDefault="00A42753" w:rsidP="001A6A34">
            <w:pPr>
              <w:spacing w:line="288" w:lineRule="auto"/>
              <w:rPr>
                <w:iCs/>
                <w:color w:val="000000"/>
              </w:rPr>
            </w:pPr>
            <w:r w:rsidRPr="001A6A34">
              <w:rPr>
                <w:iCs/>
                <w:color w:val="000000"/>
              </w:rPr>
              <w:t>минимальное значение</w:t>
            </w:r>
          </w:p>
        </w:tc>
        <w:tc>
          <w:tcPr>
            <w:tcW w:w="907"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7 000</w:t>
            </w:r>
          </w:p>
        </w:tc>
        <w:tc>
          <w:tcPr>
            <w:tcW w:w="818"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2 000</w:t>
            </w:r>
          </w:p>
        </w:tc>
        <w:tc>
          <w:tcPr>
            <w:tcW w:w="779" w:type="pct"/>
            <w:tcBorders>
              <w:top w:val="single" w:sz="12" w:space="0" w:color="auto"/>
            </w:tcBorders>
            <w:shd w:val="clear" w:color="auto" w:fill="auto"/>
            <w:vAlign w:val="center"/>
          </w:tcPr>
          <w:p w:rsidR="00A42753" w:rsidRPr="001A6A34" w:rsidRDefault="00A42753" w:rsidP="001A6A34">
            <w:pPr>
              <w:jc w:val="center"/>
              <w:rPr>
                <w:b/>
                <w:color w:val="000000"/>
              </w:rPr>
            </w:pPr>
            <w:r w:rsidRPr="001A6A34">
              <w:rPr>
                <w:b/>
                <w:color w:val="000000"/>
              </w:rPr>
              <w:t>2 000</w:t>
            </w:r>
          </w:p>
        </w:tc>
      </w:tr>
      <w:tr w:rsidR="00A42753" w:rsidRPr="001A6A34" w:rsidTr="00861DC2">
        <w:trPr>
          <w:trHeight w:val="330"/>
          <w:tblHeader/>
          <w:jc w:val="center"/>
        </w:trPr>
        <w:tc>
          <w:tcPr>
            <w:tcW w:w="2496" w:type="pct"/>
            <w:shd w:val="clear" w:color="auto" w:fill="auto"/>
          </w:tcPr>
          <w:p w:rsidR="00A42753" w:rsidRPr="001A6A34" w:rsidRDefault="00A42753" w:rsidP="001A6A34">
            <w:pPr>
              <w:spacing w:line="288" w:lineRule="auto"/>
              <w:rPr>
                <w:iCs/>
                <w:color w:val="000000"/>
              </w:rPr>
            </w:pPr>
            <w:r w:rsidRPr="001A6A34">
              <w:rPr>
                <w:iCs/>
                <w:color w:val="000000"/>
              </w:rPr>
              <w:t>среднее значение</w:t>
            </w:r>
          </w:p>
        </w:tc>
        <w:tc>
          <w:tcPr>
            <w:tcW w:w="907" w:type="pct"/>
            <w:shd w:val="clear" w:color="auto" w:fill="auto"/>
            <w:noWrap/>
            <w:vAlign w:val="center"/>
          </w:tcPr>
          <w:p w:rsidR="00A42753" w:rsidRPr="001A6A34" w:rsidRDefault="00A42753" w:rsidP="001A6A34">
            <w:pPr>
              <w:jc w:val="center"/>
              <w:rPr>
                <w:color w:val="000000"/>
              </w:rPr>
            </w:pPr>
            <w:r w:rsidRPr="001A6A34">
              <w:rPr>
                <w:color w:val="000000"/>
              </w:rPr>
              <w:t>15 000</w:t>
            </w:r>
          </w:p>
        </w:tc>
        <w:tc>
          <w:tcPr>
            <w:tcW w:w="818" w:type="pct"/>
            <w:shd w:val="clear" w:color="auto" w:fill="auto"/>
            <w:noWrap/>
            <w:vAlign w:val="center"/>
          </w:tcPr>
          <w:p w:rsidR="00A42753" w:rsidRPr="001A6A34" w:rsidRDefault="00A42753" w:rsidP="001A6A34">
            <w:pPr>
              <w:jc w:val="center"/>
              <w:rPr>
                <w:color w:val="000000"/>
              </w:rPr>
            </w:pPr>
            <w:r w:rsidRPr="001A6A34">
              <w:rPr>
                <w:color w:val="000000"/>
              </w:rPr>
              <w:t>3 227,27</w:t>
            </w:r>
          </w:p>
        </w:tc>
        <w:tc>
          <w:tcPr>
            <w:tcW w:w="779" w:type="pct"/>
            <w:shd w:val="clear" w:color="auto" w:fill="auto"/>
            <w:vAlign w:val="center"/>
          </w:tcPr>
          <w:p w:rsidR="00A42753" w:rsidRPr="001A6A34" w:rsidRDefault="00A42753" w:rsidP="001A6A34">
            <w:pPr>
              <w:jc w:val="center"/>
              <w:rPr>
                <w:b/>
                <w:color w:val="000000"/>
              </w:rPr>
            </w:pPr>
            <w:r w:rsidRPr="001A6A34">
              <w:rPr>
                <w:b/>
                <w:color w:val="000000"/>
              </w:rPr>
              <w:t>9 113,6</w:t>
            </w:r>
          </w:p>
        </w:tc>
      </w:tr>
      <w:tr w:rsidR="00A42753" w:rsidRPr="001A6A34" w:rsidTr="00861DC2">
        <w:trPr>
          <w:trHeight w:val="330"/>
          <w:tblHeader/>
          <w:jc w:val="center"/>
        </w:trPr>
        <w:tc>
          <w:tcPr>
            <w:tcW w:w="2496" w:type="pct"/>
            <w:shd w:val="clear" w:color="auto" w:fill="auto"/>
          </w:tcPr>
          <w:p w:rsidR="00A42753" w:rsidRPr="001A6A34" w:rsidRDefault="00A42753" w:rsidP="001A6A34">
            <w:pPr>
              <w:spacing w:line="288" w:lineRule="auto"/>
              <w:rPr>
                <w:iCs/>
                <w:color w:val="000000"/>
              </w:rPr>
            </w:pPr>
            <w:r w:rsidRPr="001A6A34">
              <w:rPr>
                <w:iCs/>
                <w:color w:val="000000"/>
              </w:rPr>
              <w:t>максимальное значение</w:t>
            </w:r>
          </w:p>
        </w:tc>
        <w:tc>
          <w:tcPr>
            <w:tcW w:w="907" w:type="pct"/>
            <w:shd w:val="clear" w:color="auto" w:fill="auto"/>
            <w:noWrap/>
            <w:vAlign w:val="center"/>
          </w:tcPr>
          <w:p w:rsidR="00A42753" w:rsidRPr="001A6A34" w:rsidRDefault="00A42753" w:rsidP="001A6A34">
            <w:pPr>
              <w:jc w:val="center"/>
              <w:rPr>
                <w:color w:val="000000"/>
              </w:rPr>
            </w:pPr>
            <w:r w:rsidRPr="001A6A34">
              <w:rPr>
                <w:color w:val="000000"/>
              </w:rPr>
              <w:t>23 000</w:t>
            </w:r>
          </w:p>
        </w:tc>
        <w:tc>
          <w:tcPr>
            <w:tcW w:w="818" w:type="pct"/>
            <w:shd w:val="clear" w:color="auto" w:fill="auto"/>
            <w:noWrap/>
            <w:vAlign w:val="center"/>
          </w:tcPr>
          <w:p w:rsidR="00A42753" w:rsidRPr="001A6A34" w:rsidRDefault="00A42753" w:rsidP="001A6A34">
            <w:pPr>
              <w:jc w:val="center"/>
              <w:rPr>
                <w:color w:val="000000"/>
              </w:rPr>
            </w:pPr>
            <w:r w:rsidRPr="001A6A34">
              <w:rPr>
                <w:color w:val="000000"/>
              </w:rPr>
              <w:t>4 500</w:t>
            </w:r>
          </w:p>
        </w:tc>
        <w:tc>
          <w:tcPr>
            <w:tcW w:w="779" w:type="pct"/>
            <w:shd w:val="clear" w:color="auto" w:fill="auto"/>
            <w:vAlign w:val="center"/>
          </w:tcPr>
          <w:p w:rsidR="00A42753" w:rsidRPr="001A6A34" w:rsidRDefault="00A42753" w:rsidP="001A6A34">
            <w:pPr>
              <w:jc w:val="center"/>
              <w:rPr>
                <w:b/>
                <w:color w:val="000000"/>
              </w:rPr>
            </w:pPr>
            <w:r w:rsidRPr="001A6A34">
              <w:rPr>
                <w:b/>
                <w:color w:val="000000"/>
              </w:rPr>
              <w:t>23 000</w:t>
            </w:r>
          </w:p>
        </w:tc>
      </w:tr>
    </w:tbl>
    <w:p w:rsidR="00861DC2" w:rsidRPr="001A6A34" w:rsidRDefault="00861DC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56"/>
        </w:numPr>
        <w:spacing w:before="240" w:line="360" w:lineRule="auto"/>
        <w:ind w:left="714" w:firstLine="709"/>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38,6%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предоставлением информации о порядке получения услуги, а также хождение по многим кабинетам (рис. 1).</w:t>
      </w:r>
    </w:p>
    <w:p w:rsidR="00A42753" w:rsidRPr="001A6A34" w:rsidRDefault="00A42753" w:rsidP="001A6A34">
      <w:r w:rsidRPr="001A6A34">
        <w:rPr>
          <w:noProof/>
        </w:rPr>
        <w:drawing>
          <wp:inline distT="0" distB="0" distL="0" distR="0">
            <wp:extent cx="5943600" cy="3697605"/>
            <wp:effectExtent l="0" t="0" r="19050" b="17145"/>
            <wp:docPr id="70"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42753" w:rsidRPr="001A6A34" w:rsidRDefault="00A42753" w:rsidP="001A6A34">
      <w:pPr>
        <w:pStyle w:val="ac"/>
        <w:spacing w:before="120"/>
        <w:jc w:val="center"/>
        <w:rPr>
          <w:sz w:val="24"/>
        </w:rPr>
      </w:pPr>
      <w:r w:rsidRPr="001A6A34">
        <w:rPr>
          <w:sz w:val="24"/>
        </w:rPr>
        <w:t>Рис</w:t>
      </w:r>
      <w:r w:rsidR="00861DC2" w:rsidRPr="001A6A34">
        <w:rPr>
          <w:sz w:val="24"/>
        </w:rPr>
        <w:t>.</w:t>
      </w:r>
      <w:r w:rsidRPr="001A6A34">
        <w:rPr>
          <w:sz w:val="24"/>
        </w:rPr>
        <w:t xml:space="preserve"> </w:t>
      </w:r>
      <w:r w:rsidR="001A6A34">
        <w:rPr>
          <w:sz w:val="24"/>
        </w:rPr>
        <w:t>1</w:t>
      </w:r>
      <w:r w:rsidR="00861DC2" w:rsidRPr="001A6A34">
        <w:rPr>
          <w:sz w:val="24"/>
        </w:rPr>
        <w:t xml:space="preserve"> – </w:t>
      </w:r>
      <w:r w:rsidRPr="001A6A34">
        <w:rPr>
          <w:sz w:val="24"/>
        </w:rPr>
        <w:t>Затруднения при получении муниципальных услуг в Коченевском районе</w:t>
      </w:r>
    </w:p>
    <w:p w:rsidR="00861DC2" w:rsidRPr="001A6A34" w:rsidRDefault="00861DC2" w:rsidP="001A6A34"/>
    <w:p w:rsidR="00A42753" w:rsidRPr="001A6A34" w:rsidRDefault="00A42753" w:rsidP="001A6A34">
      <w:pPr>
        <w:spacing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w:t>
      </w:r>
    </w:p>
    <w:p w:rsidR="00A42753" w:rsidRPr="001A6A34" w:rsidRDefault="00A42753" w:rsidP="001A6A34">
      <w:pPr>
        <w:spacing w:line="360" w:lineRule="auto"/>
        <w:ind w:firstLine="709"/>
        <w:jc w:val="both"/>
        <w:rPr>
          <w:sz w:val="28"/>
          <w:szCs w:val="28"/>
        </w:rPr>
      </w:pPr>
      <w:r w:rsidRPr="001A6A34">
        <w:rPr>
          <w:sz w:val="28"/>
          <w:szCs w:val="28"/>
        </w:rPr>
        <w:t>Наибольше трудности у заявителей вызывают:</w:t>
      </w:r>
    </w:p>
    <w:p w:rsidR="00A42753" w:rsidRPr="001A6A34" w:rsidRDefault="00A42753" w:rsidP="001A6A34">
      <w:pPr>
        <w:spacing w:line="360" w:lineRule="auto"/>
        <w:ind w:firstLine="709"/>
        <w:jc w:val="both"/>
        <w:rPr>
          <w:sz w:val="28"/>
          <w:szCs w:val="28"/>
        </w:rPr>
      </w:pPr>
      <w:r w:rsidRPr="001A6A34">
        <w:rPr>
          <w:sz w:val="28"/>
          <w:szCs w:val="28"/>
        </w:rPr>
        <w:t>1) хождение по многим кабинетам (или учреждениям) (52,6%);</w:t>
      </w:r>
    </w:p>
    <w:p w:rsidR="00A42753" w:rsidRPr="001A6A34" w:rsidRDefault="00A42753" w:rsidP="001A6A34">
      <w:pPr>
        <w:spacing w:line="360" w:lineRule="auto"/>
        <w:ind w:firstLine="709"/>
        <w:jc w:val="both"/>
        <w:rPr>
          <w:sz w:val="28"/>
          <w:szCs w:val="28"/>
        </w:rPr>
      </w:pPr>
      <w:r w:rsidRPr="001A6A34">
        <w:rPr>
          <w:sz w:val="28"/>
          <w:szCs w:val="28"/>
        </w:rPr>
        <w:t>2) большие очереди (14,04%);</w:t>
      </w:r>
    </w:p>
    <w:p w:rsidR="00A42753" w:rsidRPr="001A6A34" w:rsidRDefault="00A42753" w:rsidP="001A6A34">
      <w:pPr>
        <w:spacing w:line="360" w:lineRule="auto"/>
        <w:ind w:firstLine="709"/>
        <w:jc w:val="both"/>
        <w:rPr>
          <w:sz w:val="28"/>
          <w:szCs w:val="28"/>
        </w:rPr>
      </w:pPr>
      <w:r w:rsidRPr="001A6A34">
        <w:rPr>
          <w:sz w:val="28"/>
          <w:szCs w:val="28"/>
        </w:rPr>
        <w:t>3) отсутствие наглядной информации о порядке получения государственной услуги (на стендах, на официальных сайтах органов государственной власти и т.д.) (8,77%);</w:t>
      </w:r>
    </w:p>
    <w:p w:rsidR="00A42753" w:rsidRPr="001A6A34" w:rsidRDefault="00A42753" w:rsidP="001A6A34">
      <w:pPr>
        <w:spacing w:line="360" w:lineRule="auto"/>
        <w:ind w:firstLine="709"/>
        <w:jc w:val="both"/>
        <w:rPr>
          <w:sz w:val="28"/>
          <w:szCs w:val="28"/>
        </w:rPr>
      </w:pPr>
      <w:r w:rsidRPr="001A6A34">
        <w:rPr>
          <w:sz w:val="28"/>
          <w:szCs w:val="28"/>
        </w:rPr>
        <w:t>4) сложность заполнения официальных бланков (8,77%).</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75,44% респондентов назвали этап сбора необходимых документов и 52,63% - прохождение документов в органах власти. 22,81% опрошенных указали, что основные сложности испытывали при получении результата услуги. Наименьшее количество заявителей (3,51%) отметили, что сложнее всего было подать документы в орган власти.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w:t>
      </w:r>
      <w:r w:rsidRPr="001A6A34">
        <w:rPr>
          <w:sz w:val="28"/>
          <w:szCs w:val="28"/>
        </w:rPr>
        <w:softHyphen/>
        <w:t>пальных услуг заявители видят налаживание взаимодействия между орга</w:t>
      </w:r>
      <w:r w:rsidRPr="001A6A34">
        <w:rPr>
          <w:sz w:val="28"/>
          <w:szCs w:val="28"/>
        </w:rPr>
        <w:softHyphen/>
        <w:t>нами власти: в среднем 52,63% опрошенных посчитали это решением про</w:t>
      </w:r>
      <w:r w:rsidRPr="001A6A34">
        <w:rPr>
          <w:sz w:val="28"/>
          <w:szCs w:val="28"/>
        </w:rPr>
        <w:softHyphen/>
        <w:t>блемы. Также в качестве направления повышения называли изменение дей</w:t>
      </w:r>
      <w:r w:rsidRPr="001A6A34">
        <w:rPr>
          <w:sz w:val="28"/>
          <w:szCs w:val="28"/>
        </w:rPr>
        <w:softHyphen/>
        <w:t>ствующего законодательства (15,79%). Чуть меньшая доля заявителей счи</w:t>
      </w:r>
      <w:r w:rsidRPr="001A6A34">
        <w:rPr>
          <w:sz w:val="28"/>
          <w:szCs w:val="28"/>
        </w:rPr>
        <w:softHyphen/>
        <w:t>тает, что существенно улучшить ситуацию позволит предоставление услуг через Интернет (10,53%). Организация предоставления услуги в многофунк</w:t>
      </w:r>
      <w:r w:rsidRPr="001A6A34">
        <w:rPr>
          <w:sz w:val="28"/>
          <w:szCs w:val="28"/>
        </w:rPr>
        <w:softHyphen/>
        <w:t>циональном центре не вызвала энтузиазма у опрошенных (только 3,51% ре</w:t>
      </w:r>
      <w:r w:rsidRPr="001A6A34">
        <w:rPr>
          <w:sz w:val="28"/>
          <w:szCs w:val="28"/>
        </w:rPr>
        <w:softHyphen/>
        <w:t>спондентов посчитали это путем к повышению качества и доступности).</w:t>
      </w:r>
    </w:p>
    <w:p w:rsidR="00A42753" w:rsidRPr="001A6A34" w:rsidRDefault="00A42753" w:rsidP="001A6A34">
      <w:pPr>
        <w:numPr>
          <w:ilvl w:val="0"/>
          <w:numId w:val="356"/>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87,71% опрошенных, что является очень высоким показателем (табл. 11)</w:t>
      </w:r>
    </w:p>
    <w:p w:rsidR="00A42753" w:rsidRPr="001A6A34" w:rsidRDefault="00A42753" w:rsidP="001A6A34">
      <w:pPr>
        <w:spacing w:line="360" w:lineRule="auto"/>
        <w:jc w:val="both"/>
        <w:rPr>
          <w:sz w:val="28"/>
        </w:rPr>
      </w:pPr>
      <w:r w:rsidRPr="001A6A34">
        <w:rPr>
          <w:sz w:val="28"/>
        </w:rPr>
        <w:t>Таблица 11</w:t>
      </w:r>
      <w:r w:rsidR="00861DC2" w:rsidRPr="001A6A34">
        <w:rPr>
          <w:sz w:val="28"/>
        </w:rPr>
        <w:t xml:space="preserve"> – </w:t>
      </w:r>
      <w:r w:rsidRPr="001A6A34">
        <w:rPr>
          <w:sz w:val="28"/>
        </w:rPr>
        <w:t>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6"/>
        <w:gridCol w:w="504"/>
        <w:gridCol w:w="669"/>
        <w:gridCol w:w="586"/>
        <w:gridCol w:w="506"/>
        <w:gridCol w:w="690"/>
        <w:gridCol w:w="599"/>
        <w:gridCol w:w="553"/>
        <w:gridCol w:w="816"/>
        <w:gridCol w:w="688"/>
        <w:gridCol w:w="506"/>
        <w:gridCol w:w="1421"/>
      </w:tblGrid>
      <w:tr w:rsidR="00A42753" w:rsidRPr="001A6A34" w:rsidTr="00861DC2">
        <w:trPr>
          <w:trHeight w:val="20"/>
          <w:tblHeader/>
          <w:jc w:val="center"/>
        </w:trPr>
        <w:tc>
          <w:tcPr>
            <w:tcW w:w="111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26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4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0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26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5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0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42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5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6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734"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861DC2">
        <w:trPr>
          <w:trHeight w:val="20"/>
          <w:tblHeader/>
          <w:jc w:val="center"/>
        </w:trPr>
        <w:tc>
          <w:tcPr>
            <w:tcW w:w="111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Уровень удовлетворенности</w:t>
            </w:r>
          </w:p>
        </w:tc>
        <w:tc>
          <w:tcPr>
            <w:tcW w:w="26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34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0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6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w:t>
            </w:r>
          </w:p>
        </w:tc>
        <w:tc>
          <w:tcPr>
            <w:tcW w:w="35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30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42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94,7</w:t>
            </w:r>
          </w:p>
        </w:tc>
        <w:tc>
          <w:tcPr>
            <w:tcW w:w="35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6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87,81</w:t>
            </w:r>
          </w:p>
        </w:tc>
      </w:tr>
    </w:tbl>
    <w:p w:rsidR="00861DC2" w:rsidRPr="001A6A34" w:rsidRDefault="00861DC2" w:rsidP="001A6A34">
      <w:pPr>
        <w:tabs>
          <w:tab w:val="left" w:pos="1134"/>
        </w:tabs>
        <w:spacing w:line="360" w:lineRule="auto"/>
        <w:ind w:firstLine="720"/>
        <w:jc w:val="both"/>
        <w:rPr>
          <w:color w:val="000000"/>
          <w:sz w:val="28"/>
          <w:szCs w:val="28"/>
        </w:rPr>
      </w:pP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Не удовлетворены заявители качеством и доступностью услуги «П</w:t>
      </w:r>
      <w:r w:rsidRPr="001A6A34">
        <w:rPr>
          <w:sz w:val="28"/>
          <w:szCs w:val="28"/>
        </w:rPr>
        <w:t>редоставление жилых помещений по договорам социального найма». Только половина из респондентов дали положительный ответ на вопрос об удовлетворенности качеством и доступностью получения услуги.</w:t>
      </w:r>
    </w:p>
    <w:p w:rsidR="00A42753" w:rsidRPr="001A6A34" w:rsidRDefault="00A42753" w:rsidP="001A6A34">
      <w:pPr>
        <w:tabs>
          <w:tab w:val="left" w:pos="1134"/>
        </w:tabs>
        <w:spacing w:line="360" w:lineRule="auto"/>
        <w:ind w:firstLine="720"/>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67,15% </w:t>
      </w:r>
      <w:r w:rsidRPr="001A6A34">
        <w:rPr>
          <w:sz w:val="28"/>
          <w:szCs w:val="28"/>
        </w:rPr>
        <w:t>(табл. 12)</w:t>
      </w:r>
    </w:p>
    <w:p w:rsidR="00A42753" w:rsidRPr="001A6A34" w:rsidRDefault="00A42753" w:rsidP="001A6A34">
      <w:pPr>
        <w:spacing w:line="360" w:lineRule="auto"/>
        <w:jc w:val="both"/>
        <w:rPr>
          <w:sz w:val="28"/>
        </w:rPr>
      </w:pPr>
      <w:r w:rsidRPr="001A6A34">
        <w:rPr>
          <w:sz w:val="28"/>
        </w:rPr>
        <w:t>Таблица 12</w:t>
      </w:r>
      <w:r w:rsidR="00861DC2" w:rsidRPr="001A6A34">
        <w:rPr>
          <w:sz w:val="28"/>
        </w:rPr>
        <w:t xml:space="preserve"> – </w:t>
      </w:r>
      <w:r w:rsidRPr="001A6A34">
        <w:rPr>
          <w:sz w:val="28"/>
        </w:rPr>
        <w:t>Интегральный уровень качества,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6"/>
        <w:gridCol w:w="754"/>
        <w:gridCol w:w="576"/>
        <w:gridCol w:w="568"/>
        <w:gridCol w:w="785"/>
        <w:gridCol w:w="568"/>
        <w:gridCol w:w="710"/>
        <w:gridCol w:w="710"/>
        <w:gridCol w:w="818"/>
        <w:gridCol w:w="692"/>
        <w:gridCol w:w="710"/>
        <w:gridCol w:w="1417"/>
      </w:tblGrid>
      <w:tr w:rsidR="00A42753" w:rsidRPr="001A6A34" w:rsidTr="00861DC2">
        <w:trPr>
          <w:trHeight w:val="20"/>
          <w:tblHeader/>
          <w:jc w:val="center"/>
        </w:trPr>
        <w:tc>
          <w:tcPr>
            <w:tcW w:w="715" w:type="pct"/>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389"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7"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3"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4</w:t>
            </w:r>
          </w:p>
        </w:tc>
        <w:tc>
          <w:tcPr>
            <w:tcW w:w="405"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3"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66"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66"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422"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57"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66"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732" w:type="pct"/>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861DC2">
        <w:trPr>
          <w:trHeight w:val="20"/>
          <w:tblHeader/>
          <w:jc w:val="center"/>
        </w:trPr>
        <w:tc>
          <w:tcPr>
            <w:tcW w:w="71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89"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55,8</w:t>
            </w:r>
          </w:p>
        </w:tc>
        <w:tc>
          <w:tcPr>
            <w:tcW w:w="29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4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73,41</w:t>
            </w:r>
          </w:p>
        </w:tc>
        <w:tc>
          <w:tcPr>
            <w:tcW w:w="29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6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36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77,3</w:t>
            </w:r>
          </w:p>
        </w:tc>
        <w:tc>
          <w:tcPr>
            <w:tcW w:w="42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74,77</w:t>
            </w:r>
          </w:p>
        </w:tc>
        <w:tc>
          <w:tcPr>
            <w:tcW w:w="35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83,5</w:t>
            </w:r>
          </w:p>
        </w:tc>
        <w:tc>
          <w:tcPr>
            <w:tcW w:w="36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54,2</w:t>
            </w:r>
          </w:p>
        </w:tc>
        <w:tc>
          <w:tcPr>
            <w:tcW w:w="732" w:type="pct"/>
            <w:tcMar>
              <w:left w:w="28" w:type="dxa"/>
              <w:right w:w="28" w:type="dxa"/>
            </w:tcMar>
            <w:vAlign w:val="center"/>
          </w:tcPr>
          <w:p w:rsidR="00A42753" w:rsidRPr="001A6A34" w:rsidRDefault="00A42753" w:rsidP="001A6A34">
            <w:pPr>
              <w:spacing w:line="276" w:lineRule="auto"/>
              <w:jc w:val="center"/>
            </w:pPr>
            <w:r w:rsidRPr="001A6A34">
              <w:t>67,15</w:t>
            </w:r>
          </w:p>
        </w:tc>
      </w:tr>
    </w:tbl>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в МФЦ </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2.</w:t>
      </w:r>
      <w:r w:rsidRPr="001A6A34">
        <w:rPr>
          <w:sz w:val="28"/>
          <w:szCs w:val="28"/>
        </w:rPr>
        <w:tab/>
        <w:t>Сокращение сроков предоставления муниципальных услуг.</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3.</w:t>
      </w:r>
      <w:r w:rsidRPr="001A6A34">
        <w:rPr>
          <w:sz w:val="28"/>
          <w:szCs w:val="28"/>
        </w:rPr>
        <w:tab/>
        <w:t>Внесение изменений в административные регламенты в целях:</w:t>
      </w:r>
    </w:p>
    <w:p w:rsidR="00A42753" w:rsidRPr="001A6A34" w:rsidRDefault="00A42753" w:rsidP="001A6A34">
      <w:pPr>
        <w:pStyle w:val="affa"/>
        <w:widowControl/>
        <w:numPr>
          <w:ilvl w:val="0"/>
          <w:numId w:val="395"/>
        </w:numPr>
        <w:tabs>
          <w:tab w:val="left" w:pos="284"/>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установления нормативных сроков ожидания в очереди на получение результата услуги;</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4.</w:t>
      </w:r>
      <w:r w:rsidRPr="001A6A34">
        <w:rPr>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5.</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993"/>
          <w:tab w:val="left" w:pos="1134"/>
        </w:tabs>
        <w:spacing w:line="360" w:lineRule="auto"/>
        <w:ind w:firstLine="709"/>
        <w:jc w:val="both"/>
        <w:rPr>
          <w:sz w:val="28"/>
          <w:szCs w:val="28"/>
        </w:rPr>
      </w:pPr>
      <w:r w:rsidRPr="001A6A34">
        <w:rPr>
          <w:sz w:val="28"/>
          <w:szCs w:val="28"/>
        </w:rPr>
        <w:t>6.</w:t>
      </w:r>
      <w:r w:rsidRPr="001A6A34">
        <w:rPr>
          <w:sz w:val="28"/>
          <w:szCs w:val="28"/>
        </w:rPr>
        <w:tab/>
        <w:t>Организация консультаций или предоставление справочной информации в органах, предоставляющих муниципальные услуги.</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20" w:name="_Toc353797409"/>
      <w:r w:rsidR="000877D5" w:rsidRPr="001A6A34">
        <w:rPr>
          <w:rFonts w:ascii="Times New Roman" w:hAnsi="Times New Roman"/>
          <w:color w:val="auto"/>
        </w:rPr>
        <w:t>ПРИЛОЖЕНИЕ 30. РЕЗУЛЬТАТЫ МОНИТОРИНГА КАЧЕСТВА И ДОСТУПНОСТИ МУНИЦИПАЛЬНЫХ УСЛУГ В КОЧКОВСКОМ РАЙОНЕ</w:t>
      </w:r>
      <w:bookmarkEnd w:id="20"/>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21" w:name="_Toc353797410"/>
      <w:r w:rsidRPr="001A6A34">
        <w:rPr>
          <w:rFonts w:ascii="Times New Roman" w:hAnsi="Times New Roman"/>
          <w:b w:val="0"/>
          <w:i w:val="0"/>
          <w:smallCaps/>
        </w:rPr>
        <w:t>Кочковский район</w:t>
      </w:r>
      <w:bookmarkEnd w:id="21"/>
    </w:p>
    <w:tbl>
      <w:tblPr>
        <w:tblW w:w="5000" w:type="pct"/>
        <w:tblLook w:val="01E0" w:firstRow="1" w:lastRow="1" w:firstColumn="1" w:lastColumn="1" w:noHBand="0" w:noVBand="0"/>
      </w:tblPr>
      <w:tblGrid>
        <w:gridCol w:w="3177"/>
        <w:gridCol w:w="6677"/>
      </w:tblGrid>
      <w:tr w:rsidR="00A42753" w:rsidRPr="001A6A34" w:rsidTr="00861DC2">
        <w:trPr>
          <w:tblHeader/>
        </w:trPr>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Кочковского района</w:t>
            </w:r>
          </w:p>
          <w:p w:rsidR="00A42753" w:rsidRPr="001A6A34" w:rsidRDefault="00A42753" w:rsidP="001A6A34">
            <w:pPr>
              <w:rPr>
                <w:sz w:val="28"/>
                <w:szCs w:val="28"/>
              </w:rPr>
            </w:pPr>
            <w:r w:rsidRPr="001A6A34">
              <w:rPr>
                <w:sz w:val="28"/>
                <w:szCs w:val="28"/>
              </w:rPr>
              <w:t>Администрация с. Кочки</w:t>
            </w:r>
          </w:p>
        </w:tc>
      </w:tr>
      <w:tr w:rsidR="00A42753" w:rsidRPr="001A6A34" w:rsidTr="00861DC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25</w:t>
            </w:r>
          </w:p>
        </w:tc>
      </w:tr>
      <w:tr w:rsidR="00A42753" w:rsidRPr="001A6A34" w:rsidTr="00861DC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23</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Кочковского района и с. Кочки.</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Кочковского района в мониторинг попала 1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Кочковского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была услуга «Предоставление жилых помещений по договорам социального найма» (43,47% опрошенных), а также «Прием заявлений, документов, а также постановка граждан на учет в качестве нуждающихся в жилых помещениях» (17,4%).</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w:t>
      </w:r>
      <w:r w:rsidR="00861DC2" w:rsidRPr="001A6A34">
        <w:rPr>
          <w:sz w:val="28"/>
          <w:szCs w:val="28"/>
        </w:rPr>
        <w:t xml:space="preserve"> </w:t>
      </w:r>
      <w:r w:rsidRPr="001A6A34">
        <w:rPr>
          <w:sz w:val="28"/>
          <w:szCs w:val="28"/>
        </w:rPr>
        <w:t>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оказание социальной помощи (45,18%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(25,9%);</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(11,45%).</w:t>
      </w:r>
    </w:p>
    <w:p w:rsidR="00A42753" w:rsidRPr="001A6A34" w:rsidRDefault="00A42753" w:rsidP="001A6A34">
      <w:pPr>
        <w:spacing w:line="360" w:lineRule="auto"/>
        <w:jc w:val="both"/>
        <w:rPr>
          <w:sz w:val="28"/>
        </w:rPr>
      </w:pPr>
      <w:r w:rsidRPr="001A6A34">
        <w:rPr>
          <w:sz w:val="28"/>
        </w:rPr>
        <w:t>Таблица 1</w:t>
      </w:r>
      <w:r w:rsidR="00861DC2"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869"/>
        <w:gridCol w:w="6251"/>
        <w:gridCol w:w="1448"/>
        <w:gridCol w:w="1126"/>
      </w:tblGrid>
      <w:tr w:rsidR="00A42753" w:rsidRPr="001A6A34" w:rsidTr="00861DC2">
        <w:trPr>
          <w:trHeight w:val="20"/>
          <w:tblHeader/>
        </w:trPr>
        <w:tc>
          <w:tcPr>
            <w:tcW w:w="44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22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861DC2">
        <w:trPr>
          <w:trHeight w:val="20"/>
        </w:trPr>
        <w:tc>
          <w:tcPr>
            <w:tcW w:w="44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2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19</w:t>
            </w:r>
          </w:p>
        </w:tc>
        <w:tc>
          <w:tcPr>
            <w:tcW w:w="5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11,45%</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6</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3,61%</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75</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45,18%</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6</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3</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1,81%</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8</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5,42%</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3</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1,81%</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3</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1,81%</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12</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13</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5</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3,01%</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43</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25,90%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16</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17</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18</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861DC2">
        <w:trPr>
          <w:trHeight w:val="20"/>
        </w:trPr>
        <w:tc>
          <w:tcPr>
            <w:tcW w:w="44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p>
        </w:tc>
        <w:tc>
          <w:tcPr>
            <w:tcW w:w="322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jc w:val="center"/>
              <w:rPr>
                <w:bCs/>
                <w:color w:val="000000"/>
              </w:rPr>
            </w:pPr>
            <w:r w:rsidRPr="001A6A34">
              <w:rPr>
                <w:bCs/>
                <w:color w:val="000000"/>
              </w:rPr>
              <w:t>166</w:t>
            </w:r>
          </w:p>
        </w:tc>
        <w:tc>
          <w:tcPr>
            <w:tcW w:w="58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right"/>
              <w:rPr>
                <w:color w:val="000000"/>
              </w:rPr>
            </w:pPr>
            <w:r w:rsidRPr="001A6A34">
              <w:rPr>
                <w:color w:val="000000"/>
              </w:rPr>
              <w:t>100,00%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Кочковского района 2012 году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57"/>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Кочковского района предоставлены сведения об утверждении административных регламентов предоставления муниципальных услуг всеми поселениями на территории Кочковского района, а также по услугам районного уровня. В среднем, в каждом поселении утверждено по 6-7 регламентов по обследуемым 17 услугам (табл. 2).</w:t>
      </w:r>
    </w:p>
    <w:p w:rsidR="00A42753" w:rsidRPr="001A6A34" w:rsidRDefault="00A42753" w:rsidP="001A6A34">
      <w:pPr>
        <w:spacing w:line="360" w:lineRule="auto"/>
        <w:jc w:val="both"/>
        <w:rPr>
          <w:sz w:val="28"/>
        </w:rPr>
      </w:pPr>
      <w:r w:rsidRPr="001A6A34">
        <w:rPr>
          <w:sz w:val="28"/>
        </w:rPr>
        <w:t>Таблица 2</w:t>
      </w:r>
      <w:r w:rsidR="00861DC2" w:rsidRPr="001A6A34">
        <w:rPr>
          <w:sz w:val="28"/>
        </w:rPr>
        <w:t xml:space="preserve"> – </w:t>
      </w:r>
      <w:r w:rsidRPr="001A6A34">
        <w:rPr>
          <w:sz w:val="28"/>
        </w:rPr>
        <w:t>Уровень регламентации муниципальных услуг в Кочковском районе</w:t>
      </w:r>
    </w:p>
    <w:tbl>
      <w:tblPr>
        <w:tblW w:w="5000" w:type="pct"/>
        <w:tblLook w:val="04A0" w:firstRow="1" w:lastRow="0" w:firstColumn="1" w:lastColumn="0" w:noHBand="0" w:noVBand="1"/>
      </w:tblPr>
      <w:tblGrid>
        <w:gridCol w:w="583"/>
        <w:gridCol w:w="6057"/>
        <w:gridCol w:w="1333"/>
        <w:gridCol w:w="1721"/>
      </w:tblGrid>
      <w:tr w:rsidR="00A42753" w:rsidRPr="001A6A34" w:rsidTr="00861DC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861DC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8</w:t>
            </w:r>
          </w:p>
        </w:tc>
        <w:tc>
          <w:tcPr>
            <w:tcW w:w="7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7</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8</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9</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861DC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3</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30,00%</w:t>
            </w:r>
          </w:p>
        </w:tc>
      </w:tr>
    </w:tbl>
    <w:p w:rsidR="00861DC2" w:rsidRPr="001A6A34" w:rsidRDefault="00861DC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Набольшее количество регламентов (по 10) принято в следующих муниципальных образованиях: Жуланском, Новорешетовском и Черновском сельсоветах.</w:t>
      </w:r>
    </w:p>
    <w:p w:rsidR="00A42753" w:rsidRPr="001A6A34" w:rsidRDefault="00A42753" w:rsidP="001A6A34">
      <w:pPr>
        <w:spacing w:line="360" w:lineRule="auto"/>
        <w:ind w:firstLine="709"/>
        <w:jc w:val="both"/>
        <w:rPr>
          <w:sz w:val="28"/>
          <w:szCs w:val="28"/>
        </w:rPr>
      </w:pPr>
      <w:r w:rsidRPr="001A6A34">
        <w:rPr>
          <w:sz w:val="28"/>
          <w:szCs w:val="28"/>
        </w:rPr>
        <w:t>Наиболее высокий уровень регламентации отмечается по следующим услугам, предоставляемым на уровне поселений:</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(100%);</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(100%);</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(90%);</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Подготовка и выдача разрешения на строительство индивидуальных жилых домов (90%);</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Подготовка и выдача разрешений на ввод объектов капитального строительства в эксплуатацию (90%);</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Присвоение, изменение и аннулирование адресов объектов недвижимости (90%).</w:t>
      </w:r>
    </w:p>
    <w:p w:rsidR="00A42753" w:rsidRPr="001A6A34" w:rsidRDefault="00A42753" w:rsidP="001A6A34">
      <w:pPr>
        <w:spacing w:line="360" w:lineRule="auto"/>
        <w:ind w:firstLine="709"/>
        <w:jc w:val="both"/>
        <w:rPr>
          <w:sz w:val="28"/>
          <w:szCs w:val="28"/>
        </w:rPr>
      </w:pPr>
      <w:r w:rsidRPr="001A6A34">
        <w:rPr>
          <w:sz w:val="28"/>
          <w:szCs w:val="28"/>
        </w:rPr>
        <w:t>Ни в одном из поселений Кочковского района не утверждены регламенты по следующим услугам:</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Кочковского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с. Кочки.</w:t>
      </w:r>
    </w:p>
    <w:p w:rsidR="00A42753" w:rsidRPr="001A6A34" w:rsidRDefault="00A42753" w:rsidP="001A6A34">
      <w:pPr>
        <w:numPr>
          <w:ilvl w:val="0"/>
          <w:numId w:val="357"/>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2,69 балла по пятибалльной шкале, что можно оценить как «неудовлетворительно» (табл. 3).</w:t>
      </w:r>
    </w:p>
    <w:p w:rsidR="00A42753" w:rsidRPr="001A6A34" w:rsidRDefault="00A42753" w:rsidP="001A6A34">
      <w:pPr>
        <w:spacing w:line="360" w:lineRule="auto"/>
        <w:jc w:val="both"/>
        <w:rPr>
          <w:sz w:val="28"/>
        </w:rPr>
      </w:pPr>
      <w:r w:rsidRPr="001A6A34">
        <w:rPr>
          <w:sz w:val="28"/>
        </w:rPr>
        <w:t>Таблица 3</w:t>
      </w:r>
      <w:r w:rsidR="00953E7E"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366"/>
        <w:gridCol w:w="574"/>
        <w:gridCol w:w="622"/>
        <w:gridCol w:w="574"/>
        <w:gridCol w:w="644"/>
        <w:gridCol w:w="574"/>
        <w:gridCol w:w="644"/>
        <w:gridCol w:w="644"/>
        <w:gridCol w:w="644"/>
        <w:gridCol w:w="622"/>
        <w:gridCol w:w="574"/>
        <w:gridCol w:w="1212"/>
      </w:tblGrid>
      <w:tr w:rsidR="00A42753" w:rsidRPr="001A6A34" w:rsidTr="00953E7E">
        <w:trPr>
          <w:trHeight w:val="20"/>
          <w:tblHeader/>
        </w:trPr>
        <w:tc>
          <w:tcPr>
            <w:tcW w:w="122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21"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21"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29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953E7E">
        <w:trPr>
          <w:trHeight w:val="20"/>
        </w:trPr>
        <w:tc>
          <w:tcPr>
            <w:tcW w:w="122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w:t>
            </w:r>
          </w:p>
        </w:tc>
        <w:tc>
          <w:tcPr>
            <w:tcW w:w="321"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9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5"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2,52</w:t>
            </w:r>
          </w:p>
        </w:tc>
      </w:tr>
      <w:tr w:rsidR="00A42753" w:rsidRPr="001A6A34" w:rsidTr="00953E7E">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2,70</w:t>
            </w:r>
          </w:p>
        </w:tc>
      </w:tr>
      <w:tr w:rsidR="00A42753" w:rsidRPr="001A6A34" w:rsidTr="00953E7E">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2,85</w:t>
            </w:r>
          </w:p>
        </w:tc>
      </w:tr>
      <w:tr w:rsidR="00A42753" w:rsidRPr="001A6A34" w:rsidTr="00953E7E">
        <w:trPr>
          <w:trHeight w:val="20"/>
        </w:trPr>
        <w:tc>
          <w:tcPr>
            <w:tcW w:w="1221"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Получение информации о ста</w:t>
            </w:r>
            <w:r w:rsidRPr="001A6A34">
              <w:rPr>
                <w:bCs/>
                <w:color w:val="000000"/>
              </w:rPr>
              <w:softHyphen/>
              <w:t>дии рассмотрения обращения</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625"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color w:val="000000"/>
              </w:rPr>
            </w:pPr>
            <w:r w:rsidRPr="001A6A34">
              <w:rPr>
                <w:b/>
                <w:bCs/>
                <w:i/>
                <w:color w:val="000000"/>
              </w:rPr>
              <w:t>2,71</w:t>
            </w:r>
          </w:p>
        </w:tc>
      </w:tr>
      <w:tr w:rsidR="00A42753" w:rsidRPr="001A6A34" w:rsidTr="00953E7E">
        <w:trPr>
          <w:trHeight w:val="20"/>
        </w:trPr>
        <w:tc>
          <w:tcPr>
            <w:tcW w:w="122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9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3,65</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3,75</w:t>
            </w:r>
          </w:p>
        </w:tc>
        <w:tc>
          <w:tcPr>
            <w:tcW w:w="2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2,75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2,25</w:t>
            </w:r>
          </w:p>
        </w:tc>
        <w:tc>
          <w:tcPr>
            <w:tcW w:w="296"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w:t>
            </w:r>
          </w:p>
        </w:tc>
        <w:tc>
          <w:tcPr>
            <w:tcW w:w="33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21"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w:t>
            </w:r>
          </w:p>
        </w:tc>
        <w:tc>
          <w:tcPr>
            <w:tcW w:w="29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1,5</w:t>
            </w:r>
          </w:p>
        </w:tc>
        <w:tc>
          <w:tcPr>
            <w:tcW w:w="625"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2,69</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Кочковскому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и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по одной из услуг заявители не поставили максимально возможную оценку доступности (5 баллов).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Более всего респонденты довольны доступностью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(3,65 балла);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(3,75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по параметру «доступность» получили от заявителей следующие услуги:</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(1,5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(2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(2,25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«Доступность информации о порядке предоставления услуги», который оценили в 2,52 балла, однако существенной дифференциации между разными подкритериями не отмечено.</w:t>
      </w:r>
    </w:p>
    <w:p w:rsidR="00A42753" w:rsidRPr="001A6A34" w:rsidRDefault="00A42753" w:rsidP="001A6A34">
      <w:pPr>
        <w:numPr>
          <w:ilvl w:val="0"/>
          <w:numId w:val="357"/>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2,96 балла, что можно оценить как «неудовлетворительно» (табл. 4). Стоит отметить, что уровень качества услуг заявители оценили несколько выше, чем доступность (2,69 балла).</w:t>
      </w:r>
    </w:p>
    <w:p w:rsidR="00A42753" w:rsidRPr="001A6A34" w:rsidRDefault="00A42753" w:rsidP="001A6A34">
      <w:pPr>
        <w:spacing w:line="360" w:lineRule="auto"/>
        <w:ind w:firstLine="709"/>
        <w:jc w:val="both"/>
        <w:rPr>
          <w:sz w:val="28"/>
          <w:szCs w:val="28"/>
        </w:rPr>
      </w:pPr>
      <w:r w:rsidRPr="001A6A34">
        <w:rPr>
          <w:sz w:val="28"/>
          <w:szCs w:val="28"/>
        </w:rPr>
        <w:t>Максимальную оценку (5 баллов) заявители не выставили ни по одной услуге.</w:t>
      </w:r>
    </w:p>
    <w:p w:rsidR="00A42753" w:rsidRPr="001A6A34" w:rsidRDefault="00A42753" w:rsidP="001A6A34">
      <w:pPr>
        <w:spacing w:line="360" w:lineRule="auto"/>
        <w:ind w:firstLine="709"/>
        <w:jc w:val="both"/>
        <w:rPr>
          <w:sz w:val="28"/>
          <w:szCs w:val="28"/>
        </w:rPr>
      </w:pPr>
      <w:r w:rsidRPr="001A6A34">
        <w:rPr>
          <w:sz w:val="28"/>
          <w:szCs w:val="28"/>
        </w:rPr>
        <w:t>Наиболее всего респонденты довольны качеством таких услуг как:</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(4 балла);</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предоставление земельных участков для индивидуального жилищного строительства (4 балла);</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предоставление жилых помещений по договорам социального найма (3,9 балла).</w:t>
      </w:r>
    </w:p>
    <w:p w:rsidR="00A42753" w:rsidRPr="001A6A34" w:rsidRDefault="00A42753" w:rsidP="001A6A34">
      <w:pPr>
        <w:spacing w:line="360" w:lineRule="auto"/>
        <w:jc w:val="both"/>
        <w:rPr>
          <w:sz w:val="28"/>
        </w:rPr>
      </w:pPr>
      <w:r w:rsidRPr="001A6A34">
        <w:rPr>
          <w:sz w:val="28"/>
        </w:rPr>
        <w:t>Таблица 4</w:t>
      </w:r>
      <w:r w:rsidR="00953E7E"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1944"/>
        <w:gridCol w:w="707"/>
        <w:gridCol w:w="566"/>
        <w:gridCol w:w="708"/>
        <w:gridCol w:w="566"/>
        <w:gridCol w:w="706"/>
        <w:gridCol w:w="566"/>
        <w:gridCol w:w="708"/>
        <w:gridCol w:w="708"/>
        <w:gridCol w:w="566"/>
        <w:gridCol w:w="706"/>
        <w:gridCol w:w="1243"/>
      </w:tblGrid>
      <w:tr w:rsidR="00A42753" w:rsidRPr="001A6A34" w:rsidTr="00953E7E">
        <w:trPr>
          <w:trHeight w:val="20"/>
          <w:tblHeader/>
        </w:trPr>
        <w:tc>
          <w:tcPr>
            <w:tcW w:w="100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64"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9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2"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6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43"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953E7E">
        <w:trPr>
          <w:trHeight w:val="20"/>
        </w:trPr>
        <w:tc>
          <w:tcPr>
            <w:tcW w:w="100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Вежливость сотрудников, предоставляющих услугу</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4,1</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2"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43" w:type="pct"/>
            <w:tcBorders>
              <w:top w:val="single" w:sz="12"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3,11</w:t>
            </w:r>
          </w:p>
        </w:tc>
      </w:tr>
      <w:tr w:rsidR="00A42753" w:rsidRPr="001A6A34" w:rsidTr="00953E7E">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 xml:space="preserve">Комфортность оказания услуги </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3,9</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43"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2,94</w:t>
            </w:r>
          </w:p>
        </w:tc>
      </w:tr>
      <w:tr w:rsidR="00A42753" w:rsidRPr="001A6A34" w:rsidTr="00953E7E">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43"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2,82</w:t>
            </w:r>
          </w:p>
        </w:tc>
      </w:tr>
      <w:tr w:rsidR="00A42753" w:rsidRPr="001A6A34" w:rsidTr="00953E7E">
        <w:trPr>
          <w:trHeight w:val="20"/>
        </w:trPr>
        <w:tc>
          <w:tcPr>
            <w:tcW w:w="1003"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3,90</w:t>
            </w:r>
          </w:p>
        </w:tc>
        <w:tc>
          <w:tcPr>
            <w:tcW w:w="29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29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w:t>
            </w:r>
          </w:p>
        </w:tc>
        <w:tc>
          <w:tcPr>
            <w:tcW w:w="36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1,67</w:t>
            </w:r>
          </w:p>
        </w:tc>
        <w:tc>
          <w:tcPr>
            <w:tcW w:w="29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36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292" w:type="pct"/>
            <w:tcBorders>
              <w:top w:val="single" w:sz="4" w:space="0" w:color="auto"/>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6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2,33</w:t>
            </w:r>
          </w:p>
        </w:tc>
        <w:tc>
          <w:tcPr>
            <w:tcW w:w="643" w:type="pct"/>
            <w:tcBorders>
              <w:top w:val="single" w:sz="4"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2,96</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Существенно ниже среднего значения оценено заявителями качество следующих услуг </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(1,67);</w:t>
      </w:r>
    </w:p>
    <w:p w:rsidR="00A42753" w:rsidRPr="001A6A34" w:rsidRDefault="00A42753" w:rsidP="001A6A34">
      <w:pPr>
        <w:pStyle w:val="affa"/>
        <w:widowControl/>
        <w:numPr>
          <w:ilvl w:val="0"/>
          <w:numId w:val="305"/>
        </w:numPr>
        <w:tabs>
          <w:tab w:val="left" w:pos="993"/>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(2,0);</w:t>
      </w:r>
    </w:p>
    <w:p w:rsidR="00A42753" w:rsidRPr="001A6A34" w:rsidRDefault="00A42753" w:rsidP="001A6A34">
      <w:pPr>
        <w:pStyle w:val="affa"/>
        <w:widowControl/>
        <w:numPr>
          <w:ilvl w:val="0"/>
          <w:numId w:val="305"/>
        </w:numPr>
        <w:tabs>
          <w:tab w:val="left" w:pos="993"/>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(2,33);</w:t>
      </w:r>
    </w:p>
    <w:p w:rsidR="00A42753" w:rsidRPr="001A6A34" w:rsidRDefault="00A42753" w:rsidP="001A6A34">
      <w:pPr>
        <w:pStyle w:val="affa"/>
        <w:widowControl/>
        <w:numPr>
          <w:ilvl w:val="0"/>
          <w:numId w:val="305"/>
        </w:numPr>
        <w:tabs>
          <w:tab w:val="left" w:pos="993"/>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(2,67).</w:t>
      </w:r>
    </w:p>
    <w:p w:rsidR="00A42753" w:rsidRPr="001A6A34" w:rsidRDefault="00A42753" w:rsidP="001A6A34">
      <w:pPr>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spacing w:line="360" w:lineRule="auto"/>
        <w:ind w:firstLine="709"/>
        <w:jc w:val="both"/>
        <w:rPr>
          <w:sz w:val="28"/>
          <w:szCs w:val="28"/>
        </w:rPr>
      </w:pPr>
    </w:p>
    <w:p w:rsidR="00A42753" w:rsidRPr="001A6A34" w:rsidRDefault="00A42753" w:rsidP="001A6A34">
      <w:pPr>
        <w:numPr>
          <w:ilvl w:val="0"/>
          <w:numId w:val="357"/>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953E7E" w:rsidRPr="001A6A34">
        <w:rPr>
          <w:sz w:val="28"/>
        </w:rPr>
        <w:t xml:space="preserve"> – </w:t>
      </w:r>
      <w:r w:rsidRPr="001A6A34">
        <w:rPr>
          <w:sz w:val="28"/>
        </w:rPr>
        <w:t>Количество документов, необходимых в рамках предоставления услуг</w:t>
      </w:r>
    </w:p>
    <w:tbl>
      <w:tblPr>
        <w:tblW w:w="5000" w:type="pct"/>
        <w:jc w:val="center"/>
        <w:tblLook w:val="04A0" w:firstRow="1" w:lastRow="0" w:firstColumn="1" w:lastColumn="0" w:noHBand="0" w:noVBand="1"/>
      </w:tblPr>
      <w:tblGrid>
        <w:gridCol w:w="1953"/>
        <w:gridCol w:w="711"/>
        <w:gridCol w:w="754"/>
        <w:gridCol w:w="603"/>
        <w:gridCol w:w="452"/>
        <w:gridCol w:w="603"/>
        <w:gridCol w:w="603"/>
        <w:gridCol w:w="754"/>
        <w:gridCol w:w="754"/>
        <w:gridCol w:w="754"/>
        <w:gridCol w:w="603"/>
        <w:gridCol w:w="1150"/>
      </w:tblGrid>
      <w:tr w:rsidR="00A42753" w:rsidRPr="001A6A34" w:rsidTr="00953E7E">
        <w:trPr>
          <w:trHeight w:val="20"/>
          <w:jc w:val="center"/>
        </w:trPr>
        <w:tc>
          <w:tcPr>
            <w:tcW w:w="100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89"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3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11"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11"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89"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89"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89"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11"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93"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953E7E">
        <w:trPr>
          <w:trHeight w:val="20"/>
          <w:jc w:val="center"/>
        </w:trPr>
        <w:tc>
          <w:tcPr>
            <w:tcW w:w="100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89"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3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11"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89"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389"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8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5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3</w:t>
            </w:r>
          </w:p>
        </w:tc>
      </w:tr>
      <w:tr w:rsidR="00A42753" w:rsidRPr="001A6A34" w:rsidTr="00953E7E">
        <w:trPr>
          <w:trHeight w:val="20"/>
          <w:jc w:val="center"/>
        </w:trPr>
        <w:tc>
          <w:tcPr>
            <w:tcW w:w="1007"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6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6,9</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6,75</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3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8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5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10,2</w:t>
            </w:r>
          </w:p>
        </w:tc>
      </w:tr>
      <w:tr w:rsidR="00A42753" w:rsidRPr="001A6A34" w:rsidTr="00953E7E">
        <w:trPr>
          <w:trHeight w:val="20"/>
          <w:jc w:val="center"/>
        </w:trPr>
        <w:tc>
          <w:tcPr>
            <w:tcW w:w="1007"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6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3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389"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89"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59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rPr>
            </w:pPr>
            <w:r w:rsidRPr="001A6A34">
              <w:rPr>
                <w:b/>
              </w:rPr>
              <w:t>17</w:t>
            </w:r>
          </w:p>
        </w:tc>
      </w:tr>
    </w:tbl>
    <w:p w:rsidR="00953E7E" w:rsidRPr="001A6A34" w:rsidRDefault="00953E7E"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(до 17);</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(до 16);</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(до 12);</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(до 12);</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(до 12);</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(до 12).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Наименьшее количество документов потребовалось предоставить заявителям, обратившимся за получением услуги «Оказание социальной помощи» </w:t>
      </w:r>
      <w:r w:rsidRPr="001A6A34">
        <w:rPr>
          <w:sz w:val="28"/>
        </w:rPr>
        <w:t xml:space="preserve">- не более </w:t>
      </w:r>
      <w:r w:rsidRPr="001A6A34">
        <w:rPr>
          <w:sz w:val="28"/>
          <w:szCs w:val="28"/>
        </w:rPr>
        <w:t>3-х документов.</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953E7E" w:rsidRPr="001A6A34">
        <w:rPr>
          <w:sz w:val="28"/>
        </w:rPr>
        <w:t xml:space="preserve"> – </w:t>
      </w:r>
      <w:r w:rsidRPr="001A6A34">
        <w:rPr>
          <w:sz w:val="28"/>
        </w:rPr>
        <w:t>Количество обращений в инстанции (учреждения)</w:t>
      </w:r>
    </w:p>
    <w:tbl>
      <w:tblPr>
        <w:tblW w:w="5000" w:type="pct"/>
        <w:jc w:val="center"/>
        <w:tblLook w:val="04A0" w:firstRow="1" w:lastRow="0" w:firstColumn="1" w:lastColumn="0" w:noHBand="0" w:noVBand="1"/>
      </w:tblPr>
      <w:tblGrid>
        <w:gridCol w:w="1661"/>
        <w:gridCol w:w="559"/>
        <w:gridCol w:w="602"/>
        <w:gridCol w:w="601"/>
        <w:gridCol w:w="301"/>
        <w:gridCol w:w="601"/>
        <w:gridCol w:w="450"/>
        <w:gridCol w:w="601"/>
        <w:gridCol w:w="450"/>
        <w:gridCol w:w="450"/>
        <w:gridCol w:w="450"/>
        <w:gridCol w:w="601"/>
        <w:gridCol w:w="601"/>
        <w:gridCol w:w="601"/>
        <w:gridCol w:w="1165"/>
      </w:tblGrid>
      <w:tr w:rsidR="00A42753" w:rsidRPr="001A6A34" w:rsidTr="00953E7E">
        <w:trPr>
          <w:trHeight w:val="20"/>
          <w:tblHeader/>
          <w:jc w:val="center"/>
        </w:trPr>
        <w:tc>
          <w:tcPr>
            <w:tcW w:w="85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288"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155"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232"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10"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32"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32"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13</w:t>
            </w:r>
          </w:p>
        </w:tc>
        <w:tc>
          <w:tcPr>
            <w:tcW w:w="232"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10" w:type="pct"/>
            <w:tcBorders>
              <w:top w:val="single" w:sz="4" w:space="0" w:color="auto"/>
              <w:left w:val="nil"/>
              <w:bottom w:val="single" w:sz="12" w:space="0" w:color="auto"/>
              <w:right w:val="single" w:sz="4"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60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953E7E">
        <w:trPr>
          <w:trHeight w:val="20"/>
          <w:jc w:val="center"/>
        </w:trPr>
        <w:tc>
          <w:tcPr>
            <w:tcW w:w="85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288"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5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2"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3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single" w:sz="12" w:space="0" w:color="auto"/>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0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w:t>
            </w:r>
          </w:p>
        </w:tc>
      </w:tr>
      <w:tr w:rsidR="00A42753" w:rsidRPr="001A6A34" w:rsidTr="00953E7E">
        <w:trPr>
          <w:trHeight w:val="20"/>
          <w:jc w:val="center"/>
        </w:trPr>
        <w:tc>
          <w:tcPr>
            <w:tcW w:w="85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8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5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60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4,97</w:t>
            </w:r>
          </w:p>
        </w:tc>
      </w:tr>
      <w:tr w:rsidR="00A42753" w:rsidRPr="001A6A34" w:rsidTr="00953E7E">
        <w:trPr>
          <w:trHeight w:val="20"/>
          <w:jc w:val="center"/>
        </w:trPr>
        <w:tc>
          <w:tcPr>
            <w:tcW w:w="856"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8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5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32"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32"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0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7</w:t>
            </w:r>
          </w:p>
        </w:tc>
      </w:tr>
    </w:tbl>
    <w:p w:rsidR="00953E7E" w:rsidRPr="001A6A34" w:rsidRDefault="00953E7E"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Среднее количество обращений заявителей Коченевского района в различные инстанции и учреждения составило почти 5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пришлось посетить заявителям, обратившимся за получением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(до 6);</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(до 6);</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(до 6);</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(до 10);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(до 12).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Оказание социальной помощи</w:t>
      </w:r>
      <w:r w:rsidRPr="001A6A34">
        <w:rPr>
          <w:sz w:val="28"/>
          <w:szCs w:val="28"/>
        </w:rPr>
        <w:t xml:space="preserve">» (3 обращения).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30,43% респондентов отметили необходимость повторного обращения в один и тот же орган при получении услуги. По ряду услуг все респонденты (100%) указали на необходимость повторных обращений, в один и тот же орган:</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Большинство тех, кому пришлось обращаться повторно в одни и тот же орган, указали, что таких обращений было 2. Но по некоторым услугам: «Подготовка и выдача разрешений на строительство объектов капитального строительства» и «Признание жилых помещений муниципального жилищного фонда непригодными для проживания» - респонденты указали, что приходилось обращаться до 4-х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39,5 дней (табл. 7).</w:t>
      </w:r>
    </w:p>
    <w:p w:rsidR="00A42753" w:rsidRPr="001A6A34" w:rsidRDefault="00A42753" w:rsidP="001A6A34">
      <w:pPr>
        <w:spacing w:line="360" w:lineRule="auto"/>
        <w:jc w:val="both"/>
        <w:rPr>
          <w:sz w:val="28"/>
        </w:rPr>
      </w:pPr>
      <w:r w:rsidRPr="001A6A34">
        <w:rPr>
          <w:sz w:val="28"/>
        </w:rPr>
        <w:t>Таблица 7</w:t>
      </w:r>
      <w:r w:rsidR="00953E7E"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01"/>
        <w:gridCol w:w="738"/>
        <w:gridCol w:w="734"/>
        <w:gridCol w:w="589"/>
        <w:gridCol w:w="587"/>
        <w:gridCol w:w="589"/>
        <w:gridCol w:w="589"/>
        <w:gridCol w:w="587"/>
        <w:gridCol w:w="741"/>
        <w:gridCol w:w="589"/>
        <w:gridCol w:w="549"/>
        <w:gridCol w:w="1801"/>
      </w:tblGrid>
      <w:tr w:rsidR="00A42753" w:rsidRPr="001A6A34" w:rsidTr="00953E7E">
        <w:trPr>
          <w:trHeight w:val="20"/>
          <w:tblHeader/>
        </w:trPr>
        <w:tc>
          <w:tcPr>
            <w:tcW w:w="82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80"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7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0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0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04"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0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03"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8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0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28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92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953E7E">
        <w:trPr>
          <w:trHeight w:val="20"/>
          <w:tblHeader/>
        </w:trPr>
        <w:tc>
          <w:tcPr>
            <w:tcW w:w="825"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80"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51"/>
            </w:r>
          </w:p>
        </w:tc>
        <w:tc>
          <w:tcPr>
            <w:tcW w:w="37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52"/>
            </w:r>
          </w:p>
        </w:tc>
        <w:tc>
          <w:tcPr>
            <w:tcW w:w="30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53"/>
            </w:r>
          </w:p>
        </w:tc>
        <w:tc>
          <w:tcPr>
            <w:tcW w:w="30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48</w:t>
            </w:r>
            <w:r w:rsidRPr="001A6A34">
              <w:rPr>
                <w:rStyle w:val="ab"/>
                <w:b/>
                <w:i/>
                <w:color w:val="000000"/>
              </w:rPr>
              <w:footnoteReference w:id="54"/>
            </w:r>
          </w:p>
        </w:tc>
        <w:tc>
          <w:tcPr>
            <w:tcW w:w="304"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48</w:t>
            </w:r>
            <w:r w:rsidRPr="001A6A34">
              <w:rPr>
                <w:rStyle w:val="ab"/>
                <w:b/>
                <w:i/>
                <w:color w:val="000000"/>
              </w:rPr>
              <w:footnoteReference w:id="55"/>
            </w:r>
          </w:p>
        </w:tc>
        <w:tc>
          <w:tcPr>
            <w:tcW w:w="30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56"/>
            </w:r>
          </w:p>
        </w:tc>
        <w:tc>
          <w:tcPr>
            <w:tcW w:w="303"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10</w:t>
            </w:r>
            <w:r w:rsidRPr="001A6A34">
              <w:rPr>
                <w:rStyle w:val="ab"/>
                <w:b/>
                <w:i/>
                <w:color w:val="000000"/>
              </w:rPr>
              <w:footnoteReference w:id="57"/>
            </w:r>
          </w:p>
        </w:tc>
        <w:tc>
          <w:tcPr>
            <w:tcW w:w="38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60</w:t>
            </w:r>
            <w:r w:rsidRPr="001A6A34">
              <w:rPr>
                <w:rStyle w:val="ab"/>
                <w:b/>
                <w:i/>
                <w:color w:val="000000"/>
              </w:rPr>
              <w:footnoteReference w:id="58"/>
            </w:r>
          </w:p>
        </w:tc>
        <w:tc>
          <w:tcPr>
            <w:tcW w:w="30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28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92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35,75</w:t>
            </w:r>
          </w:p>
        </w:tc>
      </w:tr>
      <w:tr w:rsidR="00A42753" w:rsidRPr="001A6A34" w:rsidTr="00953E7E">
        <w:trPr>
          <w:trHeight w:val="20"/>
          <w:tblHeader/>
        </w:trPr>
        <w:tc>
          <w:tcPr>
            <w:tcW w:w="82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8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0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4"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3"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92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r>
      <w:tr w:rsidR="00A42753" w:rsidRPr="001A6A34" w:rsidTr="00953E7E">
        <w:trPr>
          <w:trHeight w:val="20"/>
          <w:tblHeader/>
        </w:trPr>
        <w:tc>
          <w:tcPr>
            <w:tcW w:w="82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8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48,7</w:t>
            </w:r>
          </w:p>
        </w:tc>
        <w:tc>
          <w:tcPr>
            <w:tcW w:w="37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5,75</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0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4"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3"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92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39,5</w:t>
            </w:r>
          </w:p>
        </w:tc>
      </w:tr>
      <w:tr w:rsidR="00A42753" w:rsidRPr="001A6A34" w:rsidTr="00953E7E">
        <w:trPr>
          <w:trHeight w:val="20"/>
          <w:tblHeader/>
        </w:trPr>
        <w:tc>
          <w:tcPr>
            <w:tcW w:w="825"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80"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135</w:t>
            </w:r>
          </w:p>
        </w:tc>
        <w:tc>
          <w:tcPr>
            <w:tcW w:w="37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4"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3"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8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929"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135</w:t>
            </w:r>
          </w:p>
        </w:tc>
      </w:tr>
    </w:tbl>
    <w:p w:rsidR="00953E7E" w:rsidRPr="001A6A34" w:rsidRDefault="00953E7E"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3-м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 (в среднем сроки превышены в 1,62 раза, максимальное превышение – до 4,5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 (превышение в 1,25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строительство объектов капитального строительства (превышение в 9 раз).</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10,5 минуты и 12,9 минуты  – для получения результата услуги (табл. 8). Это существенно ниже, чем нормативно установленное значение времени ожидания (30 минут). Мак</w:t>
      </w:r>
      <w:r w:rsidRPr="001A6A34">
        <w:rPr>
          <w:sz w:val="28"/>
          <w:szCs w:val="28"/>
        </w:rPr>
        <w:softHyphen/>
        <w:t xml:space="preserve">симальное время ожидания, отмечено хотя бы одним заявителем – 20 минут. </w:t>
      </w:r>
    </w:p>
    <w:p w:rsidR="00953E7E" w:rsidRPr="001A6A34" w:rsidRDefault="00953E7E"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8</w:t>
      </w:r>
      <w:r w:rsidR="00953E7E"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9"/>
        <w:gridCol w:w="752"/>
        <w:gridCol w:w="740"/>
        <w:gridCol w:w="752"/>
        <w:gridCol w:w="738"/>
        <w:gridCol w:w="608"/>
        <w:gridCol w:w="738"/>
        <w:gridCol w:w="741"/>
        <w:gridCol w:w="739"/>
        <w:gridCol w:w="586"/>
        <w:gridCol w:w="753"/>
        <w:gridCol w:w="1038"/>
      </w:tblGrid>
      <w:tr w:rsidR="00A42753" w:rsidRPr="001A6A34" w:rsidTr="00953E7E">
        <w:trPr>
          <w:trHeight w:val="20"/>
          <w:tblHeader/>
        </w:trPr>
        <w:tc>
          <w:tcPr>
            <w:tcW w:w="74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Время ожидания</w:t>
            </w:r>
          </w:p>
        </w:tc>
        <w:tc>
          <w:tcPr>
            <w:tcW w:w="3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8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1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8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8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0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3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953E7E">
        <w:trPr>
          <w:trHeight w:val="20"/>
          <w:tblHeader/>
        </w:trPr>
        <w:tc>
          <w:tcPr>
            <w:tcW w:w="5000" w:type="pct"/>
            <w:gridSpan w:val="12"/>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ind w:firstLine="290"/>
              <w:rPr>
                <w:b/>
                <w:color w:val="000000"/>
              </w:rPr>
            </w:pPr>
            <w:r w:rsidRPr="001A6A34">
              <w:rPr>
                <w:b/>
                <w:color w:val="000000"/>
              </w:rPr>
              <w:t>На подачу документов</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3</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8,3</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8,75</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10,5</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15</w:t>
            </w:r>
          </w:p>
        </w:tc>
      </w:tr>
      <w:tr w:rsidR="00A42753" w:rsidRPr="001A6A34" w:rsidTr="00953E7E">
        <w:trPr>
          <w:trHeight w:val="20"/>
          <w:tblHeader/>
        </w:trPr>
        <w:tc>
          <w:tcPr>
            <w:tcW w:w="5000" w:type="pct"/>
            <w:gridSpan w:val="12"/>
            <w:shd w:val="clear" w:color="auto" w:fill="auto"/>
            <w:tcMar>
              <w:left w:w="28" w:type="dxa"/>
              <w:right w:w="28" w:type="dxa"/>
            </w:tcMar>
          </w:tcPr>
          <w:p w:rsidR="00A42753" w:rsidRPr="001A6A34" w:rsidRDefault="00A42753" w:rsidP="001A6A34">
            <w:pPr>
              <w:spacing w:line="276" w:lineRule="auto"/>
              <w:ind w:firstLine="211"/>
              <w:rPr>
                <w:b/>
                <w:color w:val="000000"/>
              </w:rPr>
            </w:pPr>
            <w:r w:rsidRPr="001A6A34">
              <w:rPr>
                <w:b/>
                <w:color w:val="000000"/>
              </w:rPr>
              <w:t>На получение результата услуги</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11,5</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8,75</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12,9</w:t>
            </w:r>
          </w:p>
        </w:tc>
      </w:tr>
      <w:tr w:rsidR="00A42753" w:rsidRPr="001A6A34" w:rsidTr="00953E7E">
        <w:trPr>
          <w:trHeight w:val="20"/>
          <w:tblHeader/>
        </w:trPr>
        <w:tc>
          <w:tcPr>
            <w:tcW w:w="748"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8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8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37"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20</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Во многих административных регламентах предоставления муниципальных услуг на территории Коченевского района указано на необходимость снижения времени ожидания заявителя в очереди к 2014 году до 15 минут. Фактически данное требование в большинстве случаев уже выполняется.</w:t>
      </w: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Коченевского района практически во всех регламентах не установлено, за исключением услуги «Оказание социальной помощи».</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4 760,0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jc w:val="both"/>
        <w:rPr>
          <w:sz w:val="28"/>
        </w:rPr>
      </w:pPr>
      <w:r w:rsidRPr="001A6A34">
        <w:rPr>
          <w:sz w:val="28"/>
        </w:rPr>
        <w:t>Таблица 9</w:t>
      </w:r>
      <w:r w:rsidR="00953E7E"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2"/>
        <w:gridCol w:w="713"/>
        <w:gridCol w:w="316"/>
        <w:gridCol w:w="316"/>
        <w:gridCol w:w="584"/>
        <w:gridCol w:w="584"/>
        <w:gridCol w:w="969"/>
        <w:gridCol w:w="776"/>
        <w:gridCol w:w="907"/>
        <w:gridCol w:w="907"/>
        <w:gridCol w:w="776"/>
        <w:gridCol w:w="1064"/>
      </w:tblGrid>
      <w:tr w:rsidR="00A42753" w:rsidRPr="001A6A34" w:rsidTr="00953E7E">
        <w:trPr>
          <w:trHeight w:val="20"/>
          <w:tblHeader/>
        </w:trPr>
        <w:tc>
          <w:tcPr>
            <w:tcW w:w="91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6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16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16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0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0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50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40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46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46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0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4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953E7E">
        <w:trPr>
          <w:trHeight w:val="20"/>
          <w:tblHeader/>
        </w:trPr>
        <w:tc>
          <w:tcPr>
            <w:tcW w:w="919"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6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16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16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30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50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40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46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46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40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w:t>
            </w:r>
          </w:p>
        </w:tc>
        <w:tc>
          <w:tcPr>
            <w:tcW w:w="54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953E7E">
        <w:trPr>
          <w:trHeight w:val="20"/>
          <w:tblHeader/>
        </w:trPr>
        <w:tc>
          <w:tcPr>
            <w:tcW w:w="919"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5700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7000</w:t>
            </w:r>
          </w:p>
        </w:tc>
        <w:tc>
          <w:tcPr>
            <w:tcW w:w="5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2500</w:t>
            </w:r>
          </w:p>
        </w:tc>
        <w:tc>
          <w:tcPr>
            <w:tcW w:w="54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953E7E">
        <w:trPr>
          <w:trHeight w:val="20"/>
          <w:tblHeader/>
        </w:trPr>
        <w:tc>
          <w:tcPr>
            <w:tcW w:w="919"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5700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7000</w:t>
            </w:r>
          </w:p>
        </w:tc>
        <w:tc>
          <w:tcPr>
            <w:tcW w:w="5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2500</w:t>
            </w:r>
          </w:p>
        </w:tc>
        <w:tc>
          <w:tcPr>
            <w:tcW w:w="54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4 760</w:t>
            </w:r>
          </w:p>
        </w:tc>
      </w:tr>
      <w:tr w:rsidR="00A42753" w:rsidRPr="001A6A34" w:rsidTr="00953E7E">
        <w:trPr>
          <w:trHeight w:val="20"/>
          <w:tblHeader/>
        </w:trPr>
        <w:tc>
          <w:tcPr>
            <w:tcW w:w="919"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12000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5700</w:t>
            </w:r>
          </w:p>
        </w:tc>
        <w:tc>
          <w:tcPr>
            <w:tcW w:w="30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7000</w:t>
            </w:r>
          </w:p>
        </w:tc>
        <w:tc>
          <w:tcPr>
            <w:tcW w:w="5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8000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7500</w:t>
            </w:r>
          </w:p>
        </w:tc>
        <w:tc>
          <w:tcPr>
            <w:tcW w:w="46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12000</w:t>
            </w:r>
          </w:p>
        </w:tc>
        <w:tc>
          <w:tcPr>
            <w:tcW w:w="40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2500</w:t>
            </w:r>
          </w:p>
        </w:tc>
        <w:tc>
          <w:tcPr>
            <w:tcW w:w="549" w:type="pct"/>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12 000</w:t>
            </w:r>
          </w:p>
        </w:tc>
      </w:tr>
    </w:tbl>
    <w:p w:rsidR="00953E7E" w:rsidRPr="001A6A34" w:rsidRDefault="00953E7E"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услугам «Предоставление жилых помещений по договорам социального найма» и «Подготовка и утверждение градостроительного плана земельного участка в виде отдельного документа» и составил 12 000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услуге «Подготовка и выдача разрешений на строительство объектов капитального строительства» (100% обратившихся).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обеспечение более качественного и оперативного оформления документов</w:t>
      </w:r>
      <w:r w:rsidRPr="001A6A34">
        <w:rPr>
          <w:sz w:val="28"/>
          <w:szCs w:val="28"/>
        </w:rPr>
        <w:t>;</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сложность прохождения всех процедур получения услуги.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Сумма затрат на услуги посредников составила в 15 000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57"/>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30,43%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предоставлением информации о порядке получения услуги, а также хождение по многим кабинетам (рис. 1).</w:t>
      </w:r>
    </w:p>
    <w:p w:rsidR="00A42753" w:rsidRPr="001A6A34" w:rsidRDefault="00A42753" w:rsidP="001A6A34">
      <w:pPr>
        <w:spacing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 также как и на низкую культуру работников учреждений или на недостаточный профессиональный уровень работников учреждений.</w:t>
      </w:r>
    </w:p>
    <w:p w:rsidR="00A42753" w:rsidRPr="001A6A34" w:rsidRDefault="00A42753" w:rsidP="001A6A34">
      <w:pPr>
        <w:spacing w:line="360" w:lineRule="auto"/>
        <w:ind w:firstLine="709"/>
        <w:jc w:val="both"/>
        <w:rPr>
          <w:sz w:val="28"/>
          <w:szCs w:val="28"/>
        </w:rPr>
      </w:pPr>
      <w:r w:rsidRPr="001A6A34">
        <w:rPr>
          <w:sz w:val="28"/>
          <w:szCs w:val="28"/>
        </w:rPr>
        <w:t>Наибольше трудности у заявителей вызывают:</w:t>
      </w:r>
    </w:p>
    <w:p w:rsidR="00A42753" w:rsidRPr="001A6A34" w:rsidRDefault="00A42753" w:rsidP="001A6A34">
      <w:pPr>
        <w:spacing w:line="360" w:lineRule="auto"/>
        <w:ind w:firstLine="709"/>
        <w:jc w:val="both"/>
        <w:rPr>
          <w:sz w:val="28"/>
          <w:szCs w:val="28"/>
        </w:rPr>
      </w:pPr>
      <w:r w:rsidRPr="001A6A34">
        <w:rPr>
          <w:sz w:val="28"/>
          <w:szCs w:val="28"/>
        </w:rPr>
        <w:t>1) сложность заполнения официальных бланков (73,91%);</w:t>
      </w:r>
    </w:p>
    <w:p w:rsidR="00A42753" w:rsidRPr="001A6A34" w:rsidRDefault="00A42753" w:rsidP="001A6A34">
      <w:pPr>
        <w:spacing w:line="360" w:lineRule="auto"/>
        <w:ind w:firstLine="709"/>
        <w:jc w:val="both"/>
        <w:rPr>
          <w:sz w:val="28"/>
          <w:szCs w:val="28"/>
        </w:rPr>
      </w:pPr>
      <w:r w:rsidRPr="001A6A34">
        <w:rPr>
          <w:sz w:val="28"/>
          <w:szCs w:val="28"/>
        </w:rPr>
        <w:t>2) хождение по многим кабинетам (или учреждениям) (34,78%);</w:t>
      </w:r>
    </w:p>
    <w:p w:rsidR="00A42753" w:rsidRPr="001A6A34" w:rsidRDefault="00A42753" w:rsidP="001A6A34">
      <w:pPr>
        <w:spacing w:line="360" w:lineRule="auto"/>
        <w:ind w:firstLine="709"/>
        <w:jc w:val="both"/>
        <w:rPr>
          <w:sz w:val="28"/>
          <w:szCs w:val="28"/>
        </w:rPr>
      </w:pPr>
      <w:r w:rsidRPr="001A6A34">
        <w:rPr>
          <w:sz w:val="28"/>
          <w:szCs w:val="28"/>
        </w:rPr>
        <w:t>3) дороговизна услуг (26,09%);</w:t>
      </w:r>
    </w:p>
    <w:p w:rsidR="00A42753" w:rsidRPr="001A6A34" w:rsidRDefault="00A42753" w:rsidP="001A6A34">
      <w:pPr>
        <w:spacing w:line="360" w:lineRule="auto"/>
        <w:ind w:firstLine="709"/>
        <w:jc w:val="both"/>
        <w:rPr>
          <w:sz w:val="28"/>
          <w:szCs w:val="28"/>
        </w:rPr>
      </w:pPr>
      <w:r w:rsidRPr="001A6A34">
        <w:rPr>
          <w:sz w:val="28"/>
          <w:szCs w:val="28"/>
        </w:rPr>
        <w:t>3) неудобный режим работы учреждений (17,39%).</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этапа, на котором у заявителей возникают основные сложности при получении услуг, 91,3% респондентов назвали этап сбора необходимых документов и 56,52% - получение результата услуги. 47,83% опрошенных указали, что основные сложности испытывали при прохождении документов в органе власти. </w:t>
      </w:r>
    </w:p>
    <w:p w:rsidR="00A42753" w:rsidRPr="001A6A34" w:rsidRDefault="00A42753" w:rsidP="001A6A34">
      <w:pPr>
        <w:spacing w:after="200" w:line="276" w:lineRule="auto"/>
        <w:rPr>
          <w:sz w:val="28"/>
          <w:szCs w:val="28"/>
        </w:rPr>
      </w:pPr>
      <w:r w:rsidRPr="001A6A34">
        <w:rPr>
          <w:noProof/>
        </w:rPr>
        <w:drawing>
          <wp:inline distT="0" distB="0" distL="0" distR="0">
            <wp:extent cx="5953760" cy="3823335"/>
            <wp:effectExtent l="0" t="0" r="27940" b="24765"/>
            <wp:docPr id="69"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42753" w:rsidRPr="001A6A34" w:rsidRDefault="00A42753" w:rsidP="001A6A34">
      <w:pPr>
        <w:spacing w:line="360" w:lineRule="auto"/>
        <w:jc w:val="center"/>
        <w:rPr>
          <w:b/>
        </w:rPr>
      </w:pPr>
      <w:r w:rsidRPr="001A6A34">
        <w:rPr>
          <w:b/>
        </w:rPr>
        <w:t>Рис</w:t>
      </w:r>
      <w:r w:rsidR="00953E7E" w:rsidRPr="001A6A34">
        <w:rPr>
          <w:b/>
        </w:rPr>
        <w:t>.</w:t>
      </w:r>
      <w:r w:rsidRPr="001A6A34">
        <w:rPr>
          <w:b/>
        </w:rPr>
        <w:t xml:space="preserve"> 1</w:t>
      </w:r>
      <w:r w:rsidR="00953E7E" w:rsidRPr="001A6A34">
        <w:rPr>
          <w:b/>
        </w:rPr>
        <w:t xml:space="preserve"> – </w:t>
      </w:r>
      <w:r w:rsidRPr="001A6A34">
        <w:rPr>
          <w:b/>
        </w:rPr>
        <w:t>Затруднения при получении муниципальных услуг в Кочковском районе</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власти: в среднем 56,52% опрошенных посчитали это решением проблемы. Также в качестве направления повышения называли изменение действующего законодательства (34,78%). Организация предоставления услуги через интернет не вызвала энтузиазма у опрошенных (только 4,35% респондентов посчитали это путем к повышению качества и доступности).</w:t>
      </w:r>
    </w:p>
    <w:p w:rsidR="00A42753" w:rsidRPr="001A6A34" w:rsidRDefault="00A42753" w:rsidP="001A6A34">
      <w:pPr>
        <w:numPr>
          <w:ilvl w:val="0"/>
          <w:numId w:val="357"/>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47,83% опрошенных, что является очень низким показателем (табл. 11)</w:t>
      </w:r>
    </w:p>
    <w:p w:rsidR="00A42753" w:rsidRPr="001A6A34" w:rsidRDefault="00A42753" w:rsidP="001A6A34">
      <w:pPr>
        <w:spacing w:line="360" w:lineRule="auto"/>
        <w:jc w:val="both"/>
        <w:rPr>
          <w:sz w:val="28"/>
        </w:rPr>
      </w:pPr>
      <w:r w:rsidRPr="001A6A34">
        <w:rPr>
          <w:sz w:val="28"/>
        </w:rPr>
        <w:t>Таблица 10</w:t>
      </w:r>
      <w:r w:rsidR="00953E7E" w:rsidRPr="001A6A34">
        <w:rPr>
          <w:sz w:val="28"/>
        </w:rPr>
        <w:t xml:space="preserve"> – </w:t>
      </w:r>
      <w:r w:rsidRPr="001A6A34">
        <w:rPr>
          <w:sz w:val="28"/>
        </w:rPr>
        <w:t>Общий уровень удовлетворенности,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5"/>
        <w:gridCol w:w="885"/>
        <w:gridCol w:w="571"/>
        <w:gridCol w:w="571"/>
        <w:gridCol w:w="571"/>
        <w:gridCol w:w="571"/>
        <w:gridCol w:w="571"/>
        <w:gridCol w:w="572"/>
        <w:gridCol w:w="514"/>
        <w:gridCol w:w="572"/>
        <w:gridCol w:w="572"/>
        <w:gridCol w:w="1569"/>
      </w:tblGrid>
      <w:tr w:rsidR="00A42753" w:rsidRPr="001A6A34" w:rsidTr="00953E7E">
        <w:trPr>
          <w:trHeight w:val="20"/>
          <w:tblHeader/>
          <w:jc w:val="center"/>
        </w:trPr>
        <w:tc>
          <w:tcPr>
            <w:tcW w:w="79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48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9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84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953E7E">
        <w:trPr>
          <w:trHeight w:val="20"/>
          <w:tblHeader/>
          <w:jc w:val="center"/>
        </w:trPr>
        <w:tc>
          <w:tcPr>
            <w:tcW w:w="79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Уровень удовлетворенности</w:t>
            </w:r>
          </w:p>
        </w:tc>
        <w:tc>
          <w:tcPr>
            <w:tcW w:w="48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9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84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47,83</w:t>
            </w:r>
          </w:p>
        </w:tc>
      </w:tr>
    </w:tbl>
    <w:p w:rsidR="00953E7E" w:rsidRPr="001A6A34" w:rsidRDefault="00953E7E" w:rsidP="001A6A34">
      <w:pPr>
        <w:spacing w:before="120" w:line="360" w:lineRule="auto"/>
        <w:ind w:firstLine="709"/>
        <w:jc w:val="both"/>
        <w:rPr>
          <w:color w:val="000000"/>
          <w:sz w:val="28"/>
          <w:szCs w:val="28"/>
        </w:rPr>
      </w:pPr>
    </w:p>
    <w:p w:rsidR="00A42753" w:rsidRPr="001A6A34" w:rsidRDefault="00A42753" w:rsidP="001A6A34">
      <w:pPr>
        <w:spacing w:before="120" w:line="360" w:lineRule="auto"/>
        <w:ind w:firstLine="709"/>
        <w:jc w:val="both"/>
        <w:rPr>
          <w:color w:val="000000"/>
          <w:sz w:val="28"/>
          <w:szCs w:val="28"/>
        </w:rPr>
      </w:pPr>
      <w:r w:rsidRPr="001A6A34">
        <w:rPr>
          <w:color w:val="000000"/>
          <w:sz w:val="28"/>
          <w:szCs w:val="28"/>
        </w:rPr>
        <w:t>По большинству услуг заявители затруднились ответить на данный вопрос.</w:t>
      </w:r>
    </w:p>
    <w:p w:rsidR="00A42753" w:rsidRPr="001A6A34" w:rsidRDefault="00A42753" w:rsidP="001A6A34">
      <w:pPr>
        <w:spacing w:line="360" w:lineRule="auto"/>
        <w:ind w:firstLine="709"/>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56,5% </w:t>
      </w:r>
      <w:r w:rsidRPr="001A6A34">
        <w:rPr>
          <w:sz w:val="28"/>
          <w:szCs w:val="28"/>
        </w:rPr>
        <w:t>(табл. 12)</w:t>
      </w:r>
    </w:p>
    <w:p w:rsidR="00A42753" w:rsidRPr="001A6A34" w:rsidRDefault="00A42753" w:rsidP="001A6A34">
      <w:pPr>
        <w:spacing w:line="360" w:lineRule="auto"/>
        <w:jc w:val="both"/>
        <w:rPr>
          <w:sz w:val="28"/>
        </w:rPr>
      </w:pPr>
      <w:r w:rsidRPr="001A6A34">
        <w:rPr>
          <w:sz w:val="28"/>
        </w:rPr>
        <w:t>Таблица 11</w:t>
      </w:r>
      <w:r w:rsidR="00953E7E" w:rsidRPr="001A6A34">
        <w:rPr>
          <w:sz w:val="28"/>
        </w:rPr>
        <w:t xml:space="preserve"> – </w:t>
      </w:r>
      <w:r w:rsidRPr="001A6A34">
        <w:rPr>
          <w:sz w:val="28"/>
        </w:rPr>
        <w:t>Интегральный уровень качества,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0"/>
        <w:gridCol w:w="667"/>
        <w:gridCol w:w="721"/>
        <w:gridCol w:w="694"/>
        <w:gridCol w:w="721"/>
        <w:gridCol w:w="721"/>
        <w:gridCol w:w="601"/>
        <w:gridCol w:w="721"/>
        <w:gridCol w:w="578"/>
        <w:gridCol w:w="578"/>
        <w:gridCol w:w="696"/>
        <w:gridCol w:w="1586"/>
      </w:tblGrid>
      <w:tr w:rsidR="00A42753" w:rsidRPr="001A6A34" w:rsidTr="00953E7E">
        <w:trPr>
          <w:trHeight w:val="20"/>
          <w:tblHeader/>
          <w:jc w:val="center"/>
        </w:trPr>
        <w:tc>
          <w:tcPr>
            <w:tcW w:w="727" w:type="pct"/>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344"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72"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58"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72" w:type="pct"/>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6</w:t>
            </w:r>
          </w:p>
        </w:tc>
        <w:tc>
          <w:tcPr>
            <w:tcW w:w="372" w:type="pct"/>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7</w:t>
            </w:r>
          </w:p>
        </w:tc>
        <w:tc>
          <w:tcPr>
            <w:tcW w:w="310"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72" w:type="pct"/>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98"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8"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59" w:type="pct"/>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819" w:type="pct"/>
            <w:tcMar>
              <w:left w:w="28" w:type="dxa"/>
              <w:right w:w="28" w:type="dxa"/>
            </w:tcMar>
          </w:tcPr>
          <w:p w:rsidR="00A42753" w:rsidRPr="001A6A34" w:rsidRDefault="00A42753" w:rsidP="001A6A34">
            <w:pPr>
              <w:spacing w:line="276" w:lineRule="auto"/>
              <w:rPr>
                <w:b/>
                <w:color w:val="000000"/>
              </w:rPr>
            </w:pPr>
            <w:r w:rsidRPr="001A6A34">
              <w:rPr>
                <w:b/>
                <w:color w:val="000000"/>
              </w:rPr>
              <w:t>В целом по услугам</w:t>
            </w:r>
          </w:p>
        </w:tc>
      </w:tr>
      <w:tr w:rsidR="00A42753" w:rsidRPr="001A6A34" w:rsidTr="00953E7E">
        <w:trPr>
          <w:trHeight w:val="20"/>
          <w:tblHeader/>
          <w:jc w:val="center"/>
        </w:trPr>
        <w:tc>
          <w:tcPr>
            <w:tcW w:w="727"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44"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75,5</w:t>
            </w:r>
          </w:p>
        </w:tc>
        <w:tc>
          <w:tcPr>
            <w:tcW w:w="372"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77,5</w:t>
            </w:r>
          </w:p>
        </w:tc>
        <w:tc>
          <w:tcPr>
            <w:tcW w:w="358"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57,5</w:t>
            </w:r>
          </w:p>
        </w:tc>
        <w:tc>
          <w:tcPr>
            <w:tcW w:w="372" w:type="pct"/>
            <w:shd w:val="clear" w:color="auto" w:fill="D9D9D9"/>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42,5</w:t>
            </w:r>
          </w:p>
        </w:tc>
        <w:tc>
          <w:tcPr>
            <w:tcW w:w="372" w:type="pct"/>
            <w:shd w:val="clear" w:color="auto" w:fill="D9D9D9"/>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36,7</w:t>
            </w:r>
          </w:p>
        </w:tc>
        <w:tc>
          <w:tcPr>
            <w:tcW w:w="310"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60</w:t>
            </w:r>
          </w:p>
        </w:tc>
        <w:tc>
          <w:tcPr>
            <w:tcW w:w="372" w:type="pct"/>
            <w:shd w:val="clear" w:color="auto" w:fill="D9D9D9"/>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51,7</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70</w:t>
            </w:r>
          </w:p>
        </w:tc>
        <w:tc>
          <w:tcPr>
            <w:tcW w:w="298"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55</w:t>
            </w:r>
          </w:p>
        </w:tc>
        <w:tc>
          <w:tcPr>
            <w:tcW w:w="359" w:type="pct"/>
            <w:shd w:val="clear" w:color="auto" w:fill="auto"/>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38,3</w:t>
            </w:r>
          </w:p>
        </w:tc>
        <w:tc>
          <w:tcPr>
            <w:tcW w:w="819" w:type="pct"/>
            <w:tcMar>
              <w:left w:w="28" w:type="dxa"/>
              <w:right w:w="28" w:type="dxa"/>
            </w:tcMar>
            <w:vAlign w:val="center"/>
          </w:tcPr>
          <w:p w:rsidR="00A42753" w:rsidRPr="001A6A34" w:rsidRDefault="00A42753" w:rsidP="001A6A34">
            <w:pPr>
              <w:spacing w:line="276" w:lineRule="auto"/>
              <w:jc w:val="center"/>
              <w:rPr>
                <w:bCs/>
                <w:iCs/>
                <w:color w:val="000000"/>
              </w:rPr>
            </w:pPr>
            <w:r w:rsidRPr="001A6A34">
              <w:rPr>
                <w:bCs/>
                <w:iCs/>
                <w:color w:val="000000"/>
              </w:rPr>
              <w:t>56,5</w:t>
            </w:r>
          </w:p>
        </w:tc>
      </w:tr>
    </w:tbl>
    <w:p w:rsidR="00A42753" w:rsidRPr="001A6A34" w:rsidRDefault="00A42753" w:rsidP="001A6A34">
      <w:pPr>
        <w:spacing w:line="360" w:lineRule="auto"/>
        <w:ind w:firstLine="567"/>
        <w:jc w:val="both"/>
        <w:rPr>
          <w:i/>
          <w:sz w:val="28"/>
          <w:szCs w:val="28"/>
        </w:rPr>
      </w:pP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в МФЦ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Сокращение сроков предоставления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Внесение изменений в административные регламенты в целях:</w:t>
      </w:r>
    </w:p>
    <w:p w:rsidR="00A42753" w:rsidRPr="001A6A34" w:rsidRDefault="00A42753" w:rsidP="001A6A34">
      <w:pPr>
        <w:pStyle w:val="affa"/>
        <w:widowControl/>
        <w:numPr>
          <w:ilvl w:val="0"/>
          <w:numId w:val="396"/>
        </w:numPr>
        <w:tabs>
          <w:tab w:val="left" w:pos="993"/>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396"/>
        </w:numPr>
        <w:tabs>
          <w:tab w:val="left" w:pos="993"/>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396"/>
        </w:numPr>
        <w:tabs>
          <w:tab w:val="left" w:pos="993"/>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396"/>
        </w:numPr>
        <w:tabs>
          <w:tab w:val="left" w:pos="993"/>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22" w:name="_Toc353797411"/>
      <w:r w:rsidR="000877D5" w:rsidRPr="001A6A34">
        <w:rPr>
          <w:rFonts w:ascii="Times New Roman" w:hAnsi="Times New Roman"/>
          <w:color w:val="auto"/>
        </w:rPr>
        <w:t>ПРИЛОЖЕНИЕ 31. РЕЗУЛЬТАТЫ МОНИТОРИНГА КАЧЕСТВА И ДОСТУПНОСТИ МУНИЦИПАЛЬНЫХ УСЛУГ В КРАСНОЗЕРСКОМ РАЙОНЕ</w:t>
      </w:r>
      <w:bookmarkEnd w:id="22"/>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23" w:name="_Toc353797412"/>
      <w:r w:rsidRPr="001A6A34">
        <w:rPr>
          <w:rFonts w:ascii="Times New Roman" w:hAnsi="Times New Roman"/>
          <w:b w:val="0"/>
          <w:i w:val="0"/>
          <w:smallCaps/>
        </w:rPr>
        <w:t>Краснозерский район</w:t>
      </w:r>
      <w:bookmarkEnd w:id="23"/>
    </w:p>
    <w:tbl>
      <w:tblPr>
        <w:tblW w:w="5000" w:type="pct"/>
        <w:tblLook w:val="01E0" w:firstRow="1" w:lastRow="1" w:firstColumn="1" w:lastColumn="1" w:noHBand="0" w:noVBand="0"/>
      </w:tblPr>
      <w:tblGrid>
        <w:gridCol w:w="2521"/>
        <w:gridCol w:w="7333"/>
      </w:tblGrid>
      <w:tr w:rsidR="00A42753" w:rsidRPr="001A6A34" w:rsidTr="00AD7D07">
        <w:tc>
          <w:tcPr>
            <w:tcW w:w="1279" w:type="pct"/>
          </w:tcPr>
          <w:p w:rsidR="00A42753" w:rsidRPr="001A6A34" w:rsidRDefault="00A42753" w:rsidP="001A6A34">
            <w:pPr>
              <w:rPr>
                <w:b/>
                <w:sz w:val="28"/>
                <w:szCs w:val="28"/>
              </w:rPr>
            </w:pPr>
            <w:r w:rsidRPr="001A6A34">
              <w:rPr>
                <w:b/>
                <w:sz w:val="28"/>
                <w:szCs w:val="28"/>
              </w:rPr>
              <w:t>Место проведения  опроса:</w:t>
            </w:r>
          </w:p>
        </w:tc>
        <w:tc>
          <w:tcPr>
            <w:tcW w:w="3721" w:type="pct"/>
          </w:tcPr>
          <w:p w:rsidR="00A42753" w:rsidRPr="001A6A34" w:rsidRDefault="00A42753" w:rsidP="001A6A34">
            <w:pPr>
              <w:rPr>
                <w:sz w:val="28"/>
                <w:szCs w:val="28"/>
              </w:rPr>
            </w:pPr>
            <w:r w:rsidRPr="001A6A34">
              <w:rPr>
                <w:sz w:val="28"/>
                <w:szCs w:val="28"/>
              </w:rPr>
              <w:t xml:space="preserve">Администрация Краснозерского района </w:t>
            </w:r>
          </w:p>
          <w:p w:rsidR="00A42753" w:rsidRPr="001A6A34" w:rsidRDefault="00A42753" w:rsidP="001A6A34">
            <w:pPr>
              <w:rPr>
                <w:sz w:val="28"/>
                <w:szCs w:val="28"/>
              </w:rPr>
            </w:pPr>
            <w:r w:rsidRPr="001A6A34">
              <w:rPr>
                <w:sz w:val="28"/>
                <w:szCs w:val="28"/>
              </w:rPr>
              <w:t xml:space="preserve">Администрация р.п. Краснозерское </w:t>
            </w:r>
          </w:p>
        </w:tc>
      </w:tr>
      <w:tr w:rsidR="00A42753" w:rsidRPr="001A6A34" w:rsidTr="00AD7D07">
        <w:tc>
          <w:tcPr>
            <w:tcW w:w="1279" w:type="pct"/>
          </w:tcPr>
          <w:p w:rsidR="00A42753" w:rsidRPr="001A6A34" w:rsidRDefault="00A42753" w:rsidP="001A6A34">
            <w:pPr>
              <w:rPr>
                <w:sz w:val="28"/>
                <w:szCs w:val="28"/>
              </w:rPr>
            </w:pPr>
            <w:r w:rsidRPr="001A6A34">
              <w:rPr>
                <w:b/>
                <w:sz w:val="28"/>
                <w:szCs w:val="28"/>
              </w:rPr>
              <w:t>Общее количество опрошенных:</w:t>
            </w:r>
          </w:p>
        </w:tc>
        <w:tc>
          <w:tcPr>
            <w:tcW w:w="3721" w:type="pct"/>
          </w:tcPr>
          <w:p w:rsidR="00A42753" w:rsidRPr="001A6A34" w:rsidRDefault="00A42753" w:rsidP="001A6A34">
            <w:pPr>
              <w:jc w:val="both"/>
              <w:rPr>
                <w:sz w:val="28"/>
                <w:szCs w:val="28"/>
              </w:rPr>
            </w:pPr>
            <w:r w:rsidRPr="001A6A34">
              <w:rPr>
                <w:sz w:val="28"/>
                <w:szCs w:val="28"/>
              </w:rPr>
              <w:t>50</w:t>
            </w:r>
          </w:p>
        </w:tc>
      </w:tr>
      <w:tr w:rsidR="00A42753" w:rsidRPr="001A6A34" w:rsidTr="00AD7D07">
        <w:tc>
          <w:tcPr>
            <w:tcW w:w="1279" w:type="pct"/>
          </w:tcPr>
          <w:p w:rsidR="00A42753" w:rsidRPr="001A6A34" w:rsidRDefault="00A42753" w:rsidP="001A6A34">
            <w:pPr>
              <w:rPr>
                <w:sz w:val="28"/>
                <w:szCs w:val="28"/>
              </w:rPr>
            </w:pPr>
            <w:r w:rsidRPr="001A6A34">
              <w:rPr>
                <w:sz w:val="28"/>
                <w:szCs w:val="28"/>
              </w:rPr>
              <w:t>из них по муниципальным услугам</w:t>
            </w:r>
          </w:p>
        </w:tc>
        <w:tc>
          <w:tcPr>
            <w:tcW w:w="3721" w:type="pct"/>
          </w:tcPr>
          <w:p w:rsidR="00A42753" w:rsidRPr="001A6A34" w:rsidRDefault="00A42753" w:rsidP="001A6A34">
            <w:pPr>
              <w:jc w:val="both"/>
              <w:rPr>
                <w:sz w:val="28"/>
                <w:szCs w:val="28"/>
              </w:rPr>
            </w:pPr>
            <w:r w:rsidRPr="001A6A34">
              <w:rPr>
                <w:sz w:val="28"/>
                <w:szCs w:val="28"/>
              </w:rPr>
              <w:t>39</w:t>
            </w:r>
          </w:p>
        </w:tc>
      </w:tr>
    </w:tbl>
    <w:p w:rsidR="00AD7D07" w:rsidRPr="001A6A34" w:rsidRDefault="00AD7D07"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Краснозерского района и р.п. Краснозерское</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Краснозерского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Краснозерского района: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567"/>
        <w:jc w:val="both"/>
        <w:rPr>
          <w:sz w:val="28"/>
          <w:szCs w:val="28"/>
        </w:rPr>
      </w:pPr>
      <w:r w:rsidRPr="001A6A34">
        <w:rPr>
          <w:sz w:val="28"/>
          <w:szCs w:val="28"/>
        </w:rPr>
        <w:t>4.</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567"/>
        <w:jc w:val="both"/>
        <w:rPr>
          <w:sz w:val="28"/>
          <w:szCs w:val="28"/>
        </w:rPr>
      </w:pPr>
      <w:r w:rsidRPr="001A6A34">
        <w:rPr>
          <w:sz w:val="28"/>
          <w:szCs w:val="28"/>
        </w:rPr>
        <w:t>5.</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567"/>
        <w:jc w:val="both"/>
        <w:rPr>
          <w:sz w:val="28"/>
          <w:szCs w:val="28"/>
        </w:rPr>
      </w:pPr>
      <w:r w:rsidRPr="001A6A34">
        <w:rPr>
          <w:sz w:val="28"/>
          <w:szCs w:val="28"/>
        </w:rPr>
        <w:t>6.</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7.</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567"/>
        <w:jc w:val="both"/>
        <w:rPr>
          <w:sz w:val="28"/>
          <w:szCs w:val="28"/>
        </w:rPr>
      </w:pPr>
      <w:r w:rsidRPr="001A6A34">
        <w:rPr>
          <w:sz w:val="28"/>
          <w:szCs w:val="28"/>
        </w:rPr>
        <w:t>8.</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9.</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10.</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11.</w:t>
      </w:r>
      <w:r w:rsidRPr="001A6A34">
        <w:rPr>
          <w:sz w:val="28"/>
          <w:szCs w:val="28"/>
        </w:rPr>
        <w:tab/>
        <w:t>Присвоение, изменение и аннулирование адресов объектов недвижимости;</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12.</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13.</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14.</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993"/>
        </w:tabs>
        <w:spacing w:line="360" w:lineRule="auto"/>
        <w:ind w:firstLine="567"/>
        <w:jc w:val="both"/>
        <w:rPr>
          <w:sz w:val="28"/>
          <w:szCs w:val="28"/>
        </w:rPr>
      </w:pPr>
      <w:r w:rsidRPr="001A6A34">
        <w:rPr>
          <w:sz w:val="28"/>
          <w:szCs w:val="28"/>
        </w:rPr>
        <w:t>Наиболее востребованной в период проведения исследования оказалась услуга «Назначение и выплата ежемесячной денежной выплаты отдельным категориям граждан», за получением которой обратилось 22% заявителей.</w:t>
      </w:r>
    </w:p>
    <w:p w:rsidR="00A42753" w:rsidRPr="001A6A34" w:rsidRDefault="00A42753" w:rsidP="001A6A34">
      <w:pPr>
        <w:tabs>
          <w:tab w:val="left" w:pos="993"/>
        </w:tabs>
        <w:spacing w:line="360" w:lineRule="auto"/>
        <w:ind w:firstLine="567"/>
        <w:jc w:val="both"/>
        <w:rPr>
          <w:sz w:val="28"/>
          <w:szCs w:val="28"/>
        </w:rPr>
      </w:pPr>
      <w:r w:rsidRPr="001A6A34">
        <w:rPr>
          <w:sz w:val="28"/>
          <w:szCs w:val="28"/>
        </w:rPr>
        <w:t>Среди муниципальных услуг наиболее востребованной была услуга «Оказание социальной помощи» (14%).</w:t>
      </w:r>
    </w:p>
    <w:p w:rsidR="00A42753" w:rsidRPr="001A6A34" w:rsidRDefault="00A42753" w:rsidP="001A6A34">
      <w:pPr>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услуги:</w:t>
      </w:r>
    </w:p>
    <w:p w:rsidR="00A42753" w:rsidRPr="001A6A34" w:rsidRDefault="00A42753" w:rsidP="001A6A34">
      <w:pPr>
        <w:tabs>
          <w:tab w:val="left" w:pos="993"/>
        </w:tabs>
        <w:spacing w:line="360" w:lineRule="auto"/>
        <w:ind w:firstLine="567"/>
        <w:jc w:val="both"/>
        <w:rPr>
          <w:sz w:val="28"/>
          <w:szCs w:val="28"/>
        </w:rPr>
      </w:pPr>
      <w:r w:rsidRPr="001A6A34">
        <w:rPr>
          <w:sz w:val="28"/>
          <w:szCs w:val="28"/>
        </w:rPr>
        <w:t>Выдача справки об использовании (не использовании) гражданином права на приватизацию жилых помещений- 292 заявителя (36,9%);</w:t>
      </w:r>
    </w:p>
    <w:p w:rsidR="00A42753" w:rsidRPr="001A6A34" w:rsidRDefault="00A42753" w:rsidP="001A6A34">
      <w:pPr>
        <w:tabs>
          <w:tab w:val="left" w:pos="993"/>
        </w:tabs>
        <w:spacing w:line="360" w:lineRule="auto"/>
        <w:ind w:firstLine="567"/>
        <w:jc w:val="both"/>
        <w:rPr>
          <w:sz w:val="28"/>
          <w:szCs w:val="28"/>
        </w:rPr>
      </w:pPr>
      <w:r w:rsidRPr="001A6A34">
        <w:rPr>
          <w:sz w:val="28"/>
          <w:szCs w:val="28"/>
        </w:rPr>
        <w:t>Выдача выписок из реестра муниципального имущества - 157 заявителей (19,9%);</w:t>
      </w:r>
    </w:p>
    <w:p w:rsidR="00A42753" w:rsidRPr="001A6A34" w:rsidRDefault="00A42753" w:rsidP="001A6A34">
      <w:pPr>
        <w:tabs>
          <w:tab w:val="left" w:pos="993"/>
        </w:tabs>
        <w:spacing w:line="360" w:lineRule="auto"/>
        <w:ind w:firstLine="567"/>
        <w:jc w:val="both"/>
        <w:rPr>
          <w:sz w:val="28"/>
          <w:szCs w:val="28"/>
        </w:rPr>
      </w:pPr>
      <w:r w:rsidRPr="001A6A34">
        <w:rPr>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сады)- 156 заявителей (19,8%);</w:t>
      </w:r>
    </w:p>
    <w:p w:rsidR="00A42753" w:rsidRPr="001A6A34" w:rsidRDefault="00A42753" w:rsidP="001A6A34">
      <w:pPr>
        <w:spacing w:line="360" w:lineRule="auto"/>
        <w:ind w:firstLine="709"/>
        <w:jc w:val="both"/>
        <w:rPr>
          <w:sz w:val="28"/>
          <w:szCs w:val="28"/>
        </w:rPr>
      </w:pPr>
      <w:r w:rsidRPr="001A6A34">
        <w:rPr>
          <w:sz w:val="28"/>
          <w:szCs w:val="28"/>
        </w:rPr>
        <w:t>Ни в одном поселении Краснозерского района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numPr>
          <w:ilvl w:val="0"/>
          <w:numId w:val="361"/>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Краснозерского района предоставлена информация только о муниципальных услугах Краснозерского района и наличии административных регламентов предоставления муниципальных услуг.  Информация о наличии административных регламентов предоставления муниципальных услуг поселениями Краснозерского района не предоставлены (табл. 1).</w:t>
      </w:r>
    </w:p>
    <w:p w:rsidR="00A42753" w:rsidRPr="001A6A34" w:rsidRDefault="00A42753" w:rsidP="001A6A34">
      <w:pPr>
        <w:spacing w:line="360" w:lineRule="auto"/>
        <w:jc w:val="both"/>
        <w:rPr>
          <w:sz w:val="28"/>
        </w:rPr>
      </w:pPr>
      <w:r w:rsidRPr="001A6A34">
        <w:rPr>
          <w:sz w:val="28"/>
        </w:rPr>
        <w:t>Таблица 1</w:t>
      </w:r>
      <w:r w:rsidR="00AD7D07" w:rsidRPr="001A6A34">
        <w:rPr>
          <w:sz w:val="28"/>
        </w:rPr>
        <w:t xml:space="preserve"> – </w:t>
      </w:r>
      <w:r w:rsidRPr="001A6A34">
        <w:rPr>
          <w:sz w:val="28"/>
        </w:rPr>
        <w:t>Уровень регламентации муниципальных услуг в Краснозерском районе</w:t>
      </w:r>
    </w:p>
    <w:tbl>
      <w:tblPr>
        <w:tblStyle w:val="ad"/>
        <w:tblW w:w="5000" w:type="pct"/>
        <w:tblLook w:val="04A0" w:firstRow="1" w:lastRow="0" w:firstColumn="1" w:lastColumn="0" w:noHBand="0" w:noVBand="1"/>
      </w:tblPr>
      <w:tblGrid>
        <w:gridCol w:w="5535"/>
        <w:gridCol w:w="4159"/>
      </w:tblGrid>
      <w:tr w:rsidR="00A42753" w:rsidRPr="001A6A34" w:rsidTr="00AD7D07">
        <w:trPr>
          <w:tblHeader/>
        </w:trPr>
        <w:tc>
          <w:tcPr>
            <w:tcW w:w="2855" w:type="pct"/>
            <w:tcBorders>
              <w:bottom w:val="single" w:sz="12" w:space="0" w:color="auto"/>
            </w:tcBorders>
            <w:tcMar>
              <w:left w:w="28" w:type="dxa"/>
              <w:right w:w="28" w:type="dxa"/>
            </w:tcMar>
          </w:tcPr>
          <w:p w:rsidR="00A42753" w:rsidRPr="001A6A34" w:rsidRDefault="00A42753" w:rsidP="001A6A34">
            <w:pPr>
              <w:tabs>
                <w:tab w:val="left" w:pos="0"/>
              </w:tabs>
              <w:spacing w:line="276" w:lineRule="auto"/>
              <w:rPr>
                <w:b/>
              </w:rPr>
            </w:pPr>
            <w:r w:rsidRPr="001A6A34">
              <w:rPr>
                <w:b/>
              </w:rPr>
              <w:t>Наименование услуги</w:t>
            </w:r>
          </w:p>
        </w:tc>
        <w:tc>
          <w:tcPr>
            <w:tcW w:w="2145" w:type="pct"/>
            <w:tcBorders>
              <w:bottom w:val="single" w:sz="12" w:space="0" w:color="auto"/>
            </w:tcBorders>
            <w:tcMar>
              <w:left w:w="28" w:type="dxa"/>
              <w:right w:w="28" w:type="dxa"/>
            </w:tcMar>
          </w:tcPr>
          <w:p w:rsidR="00A42753" w:rsidRPr="001A6A34" w:rsidRDefault="00A42753" w:rsidP="001A6A34">
            <w:pPr>
              <w:tabs>
                <w:tab w:val="left" w:pos="0"/>
              </w:tabs>
              <w:spacing w:line="276" w:lineRule="auto"/>
              <w:rPr>
                <w:b/>
              </w:rPr>
            </w:pPr>
            <w:r w:rsidRPr="001A6A34">
              <w:rPr>
                <w:b/>
              </w:rPr>
              <w:t>Информация о наличии административного регламента</w:t>
            </w:r>
          </w:p>
        </w:tc>
      </w:tr>
      <w:tr w:rsidR="00A42753" w:rsidRPr="001A6A34" w:rsidTr="00AD7D07">
        <w:tc>
          <w:tcPr>
            <w:tcW w:w="2855" w:type="pct"/>
            <w:tcBorders>
              <w:top w:val="single" w:sz="12" w:space="0" w:color="auto"/>
            </w:tcBorders>
            <w:tcMar>
              <w:left w:w="28" w:type="dxa"/>
              <w:right w:w="28" w:type="dxa"/>
            </w:tcMar>
          </w:tcPr>
          <w:p w:rsidR="00A42753" w:rsidRPr="001A6A34" w:rsidRDefault="00A42753" w:rsidP="001A6A34">
            <w:pPr>
              <w:tabs>
                <w:tab w:val="left" w:pos="0"/>
              </w:tabs>
              <w:spacing w:line="276" w:lineRule="auto"/>
              <w:jc w:val="both"/>
            </w:pPr>
            <w:r w:rsidRPr="001A6A34">
              <w:t>Предоставление жилых помещений по договорам социального найма;</w:t>
            </w:r>
          </w:p>
        </w:tc>
        <w:tc>
          <w:tcPr>
            <w:tcW w:w="2145" w:type="pct"/>
            <w:tcBorders>
              <w:top w:val="single" w:sz="12" w:space="0" w:color="auto"/>
            </w:tcBorders>
            <w:tcMar>
              <w:left w:w="28" w:type="dxa"/>
              <w:right w:w="28" w:type="dxa"/>
            </w:tcMar>
          </w:tcPr>
          <w:p w:rsidR="00A42753" w:rsidRPr="001A6A34" w:rsidRDefault="00A42753" w:rsidP="001A6A34">
            <w:pPr>
              <w:tabs>
                <w:tab w:val="left" w:pos="0"/>
              </w:tabs>
              <w:spacing w:line="276" w:lineRule="auto"/>
              <w:jc w:val="center"/>
            </w:pPr>
            <w:r w:rsidRPr="001A6A34">
              <w:t xml:space="preserve">нет </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 xml:space="preserve"> Оказание социальной помощи;</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 xml:space="preserve">нет </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Подготовка и выдача разрешения на строительство индивидуальных жилых домов;</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Подготовка и выдача разрешений на строительство объектов капитального строительства;</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Подготовка и выдача разрешений на ввод объектов капитального строительства в эксплуатацию;</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Предоставление земельных участков для индивидуального жилищного строительства;</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Присвоение, изменение и аннулирование адресов объектов недвижимости;</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Подготовка и утверждение градостроительного плана земельного участка в виде отдельного документа;</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Административный регламент утвержден постановлением администрации Краснозерского района Новосибирской области от 30.11.2012 № 1696</w:t>
            </w:r>
          </w:p>
        </w:tc>
      </w:tr>
      <w:tr w:rsidR="00A42753" w:rsidRPr="001A6A34" w:rsidTr="00AD7D07">
        <w:tc>
          <w:tcPr>
            <w:tcW w:w="2855" w:type="pct"/>
            <w:tcMar>
              <w:left w:w="28" w:type="dxa"/>
              <w:right w:w="28" w:type="dxa"/>
            </w:tcMar>
          </w:tcPr>
          <w:p w:rsidR="00A42753" w:rsidRPr="001A6A34" w:rsidRDefault="00A42753" w:rsidP="001A6A34">
            <w:pPr>
              <w:tabs>
                <w:tab w:val="left" w:pos="0"/>
                <w:tab w:val="left" w:pos="993"/>
              </w:tabs>
              <w:spacing w:line="276" w:lineRule="auto"/>
              <w:jc w:val="both"/>
            </w:pPr>
            <w:r w:rsidRPr="001A6A34">
              <w:t>Признание жилых помещений муниципального жилищного фонда непригодными для проживания.</w:t>
            </w:r>
          </w:p>
        </w:tc>
        <w:tc>
          <w:tcPr>
            <w:tcW w:w="2145" w:type="pct"/>
            <w:tcMar>
              <w:left w:w="28" w:type="dxa"/>
              <w:right w:w="28" w:type="dxa"/>
            </w:tcMar>
          </w:tcPr>
          <w:p w:rsidR="00A42753" w:rsidRPr="001A6A34" w:rsidRDefault="00A42753" w:rsidP="001A6A34">
            <w:pPr>
              <w:tabs>
                <w:tab w:val="left" w:pos="0"/>
                <w:tab w:val="left" w:pos="993"/>
              </w:tabs>
              <w:spacing w:line="276" w:lineRule="auto"/>
              <w:jc w:val="center"/>
            </w:pPr>
            <w:r w:rsidRPr="001A6A34">
              <w:t>нет</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В дальнейшем провести оценку параметров качества и доступности предоставления муниципальных услуг органами местного самоуправления Краснозерского района, в том числе оценку уровня временных и финансовых издержек заявителей, затруднительно, поскольку отсутствуют административные регламенты предоставления муниципальных услуг, устанавливающие  нормативные значения этих параметров. </w:t>
      </w:r>
    </w:p>
    <w:p w:rsidR="00A42753" w:rsidRPr="001A6A34" w:rsidRDefault="00A42753" w:rsidP="001A6A34">
      <w:pPr>
        <w:numPr>
          <w:ilvl w:val="0"/>
          <w:numId w:val="361"/>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доступности по муниципальным услугам составило 3,44  балла, что можно оценить как «удовлетворительно» (табл. 2). </w:t>
      </w:r>
    </w:p>
    <w:p w:rsidR="00A42753" w:rsidRPr="001A6A34" w:rsidRDefault="00A42753" w:rsidP="001A6A34">
      <w:pPr>
        <w:spacing w:line="360" w:lineRule="auto"/>
        <w:jc w:val="both"/>
        <w:rPr>
          <w:sz w:val="28"/>
        </w:rPr>
      </w:pPr>
      <w:r w:rsidRPr="001A6A34">
        <w:rPr>
          <w:sz w:val="28"/>
        </w:rPr>
        <w:t>Таблица 2</w:t>
      </w:r>
      <w:r w:rsidR="00AD7D07"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1678"/>
        <w:gridCol w:w="533"/>
        <w:gridCol w:w="533"/>
        <w:gridCol w:w="389"/>
        <w:gridCol w:w="533"/>
        <w:gridCol w:w="533"/>
        <w:gridCol w:w="533"/>
        <w:gridCol w:w="533"/>
        <w:gridCol w:w="534"/>
        <w:gridCol w:w="390"/>
        <w:gridCol w:w="534"/>
        <w:gridCol w:w="392"/>
        <w:gridCol w:w="534"/>
        <w:gridCol w:w="505"/>
        <w:gridCol w:w="563"/>
        <w:gridCol w:w="977"/>
      </w:tblGrid>
      <w:tr w:rsidR="00A42753" w:rsidRPr="001A6A34" w:rsidTr="00AD7D07">
        <w:trPr>
          <w:trHeight w:val="20"/>
          <w:tblHeader/>
        </w:trPr>
        <w:tc>
          <w:tcPr>
            <w:tcW w:w="79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1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27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79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31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7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3,55</w:t>
            </w:r>
          </w:p>
        </w:tc>
      </w:tr>
      <w:tr w:rsidR="00A42753" w:rsidRPr="001A6A34" w:rsidTr="00AD7D07">
        <w:trPr>
          <w:trHeight w:val="20"/>
        </w:trPr>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Полнота и понятность информации</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7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3,41</w:t>
            </w:r>
          </w:p>
        </w:tc>
      </w:tr>
      <w:tr w:rsidR="00A42753" w:rsidRPr="001A6A34" w:rsidTr="00AD7D07">
        <w:trPr>
          <w:trHeight w:val="20"/>
        </w:trPr>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7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3,55</w:t>
            </w:r>
          </w:p>
        </w:tc>
      </w:tr>
      <w:tr w:rsidR="00A42753" w:rsidRPr="001A6A34" w:rsidTr="00AD7D07">
        <w:trPr>
          <w:trHeight w:val="20"/>
        </w:trPr>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27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3,26</w:t>
            </w:r>
          </w:p>
        </w:tc>
      </w:tr>
      <w:tr w:rsidR="00A42753" w:rsidRPr="001A6A34" w:rsidTr="00AD7D07">
        <w:trPr>
          <w:trHeight w:val="20"/>
        </w:trPr>
        <w:tc>
          <w:tcPr>
            <w:tcW w:w="79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3,84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3,5</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3,42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1,75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2,75</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3,25</w:t>
            </w:r>
          </w:p>
        </w:tc>
        <w:tc>
          <w:tcPr>
            <w:tcW w:w="2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3,75</w:t>
            </w:r>
          </w:p>
        </w:tc>
        <w:tc>
          <w:tcPr>
            <w:tcW w:w="2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4,40</w:t>
            </w:r>
          </w:p>
        </w:tc>
        <w:tc>
          <w:tcPr>
            <w:tcW w:w="3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2,63</w:t>
            </w:r>
          </w:p>
        </w:tc>
        <w:tc>
          <w:tcPr>
            <w:tcW w:w="27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3,44</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pBdr>
          <w:top w:val="single" w:sz="4" w:space="1" w:color="auto"/>
        </w:pBdr>
        <w:spacing w:line="288" w:lineRule="auto"/>
        <w:jc w:val="both"/>
      </w:pPr>
      <w:r w:rsidRPr="001A6A34">
        <w:t>Здесь и далее по Краснозерскому району применяется следующая кодификация услуг:</w:t>
      </w:r>
    </w:p>
    <w:p w:rsidR="00A42753" w:rsidRPr="001A6A34" w:rsidRDefault="00A42753" w:rsidP="001A6A34">
      <w:pPr>
        <w:pStyle w:val="affa"/>
        <w:widowControl/>
        <w:numPr>
          <w:ilvl w:val="0"/>
          <w:numId w:val="358"/>
        </w:numPr>
        <w:tabs>
          <w:tab w:val="left" w:pos="0"/>
          <w:tab w:val="left" w:pos="426"/>
        </w:tabs>
        <w:spacing w:line="288" w:lineRule="auto"/>
        <w:ind w:left="0" w:firstLine="0"/>
        <w:jc w:val="both"/>
        <w:rPr>
          <w:i/>
          <w:szCs w:val="24"/>
        </w:rPr>
      </w:pPr>
      <w:r w:rsidRPr="001A6A34">
        <w:rPr>
          <w:i/>
          <w:szCs w:val="24"/>
        </w:rPr>
        <w:t>Назначение и выплата ежемесячной денежной выплаты отдельным категориям граждан;</w:t>
      </w:r>
    </w:p>
    <w:p w:rsidR="00A42753" w:rsidRPr="001A6A34" w:rsidRDefault="00A42753" w:rsidP="001A6A34">
      <w:pPr>
        <w:pStyle w:val="affa"/>
        <w:widowControl/>
        <w:numPr>
          <w:ilvl w:val="0"/>
          <w:numId w:val="358"/>
        </w:numPr>
        <w:tabs>
          <w:tab w:val="left" w:pos="0"/>
          <w:tab w:val="left" w:pos="426"/>
        </w:tabs>
        <w:spacing w:line="288" w:lineRule="auto"/>
        <w:ind w:left="0" w:firstLine="0"/>
        <w:jc w:val="both"/>
        <w:rPr>
          <w:i/>
          <w:szCs w:val="24"/>
        </w:rPr>
      </w:pPr>
      <w:r w:rsidRPr="001A6A34">
        <w:rPr>
          <w:i/>
          <w:szCs w:val="24"/>
        </w:rPr>
        <w:t>Предоставление жилых помещений по договорам социального найма;</w:t>
      </w:r>
    </w:p>
    <w:p w:rsidR="00A42753" w:rsidRPr="001A6A34" w:rsidRDefault="00A42753" w:rsidP="001A6A34">
      <w:pPr>
        <w:numPr>
          <w:ilvl w:val="0"/>
          <w:numId w:val="358"/>
        </w:numPr>
        <w:tabs>
          <w:tab w:val="left" w:pos="0"/>
          <w:tab w:val="left" w:pos="426"/>
          <w:tab w:val="left" w:pos="993"/>
        </w:tabs>
        <w:spacing w:line="288" w:lineRule="auto"/>
        <w:ind w:left="0" w:firstLine="0"/>
        <w:jc w:val="both"/>
        <w:rPr>
          <w:i/>
        </w:rPr>
      </w:pPr>
      <w:r w:rsidRPr="001A6A34">
        <w:rPr>
          <w:i/>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 xml:space="preserve"> Оказание социальной помощи;</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Подготовка и выдача разрешения на строительство индивидуальных жилых домов;</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Подготовка и выдача разрешений на строительство объектов капитального строительства;</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Подготовка и выдача разрешений на ввод объектов капитального строительства в эксплуатацию;</w:t>
      </w:r>
    </w:p>
    <w:p w:rsidR="00A42753" w:rsidRPr="001A6A34" w:rsidRDefault="00A42753" w:rsidP="001A6A34">
      <w:pPr>
        <w:numPr>
          <w:ilvl w:val="0"/>
          <w:numId w:val="359"/>
        </w:numPr>
        <w:tabs>
          <w:tab w:val="left" w:pos="0"/>
          <w:tab w:val="left" w:pos="426"/>
          <w:tab w:val="left" w:pos="993"/>
        </w:tabs>
        <w:spacing w:line="288" w:lineRule="auto"/>
        <w:ind w:left="0" w:firstLine="0"/>
        <w:jc w:val="both"/>
        <w:rPr>
          <w:i/>
        </w:rPr>
      </w:pPr>
      <w:r w:rsidRPr="001A6A34">
        <w:rPr>
          <w:i/>
        </w:rPr>
        <w:t>Предоставление земельных участков для индивидуального жилищного строительства;</w:t>
      </w:r>
    </w:p>
    <w:p w:rsidR="00A42753" w:rsidRPr="001A6A34" w:rsidRDefault="00A42753" w:rsidP="001A6A34">
      <w:pPr>
        <w:numPr>
          <w:ilvl w:val="0"/>
          <w:numId w:val="360"/>
        </w:numPr>
        <w:tabs>
          <w:tab w:val="left" w:pos="0"/>
          <w:tab w:val="left" w:pos="426"/>
          <w:tab w:val="left" w:pos="993"/>
        </w:tabs>
        <w:spacing w:line="288" w:lineRule="auto"/>
        <w:ind w:left="0" w:firstLine="0"/>
        <w:jc w:val="both"/>
        <w:rPr>
          <w:i/>
        </w:rPr>
      </w:pPr>
      <w:r w:rsidRPr="001A6A34">
        <w:rPr>
          <w:i/>
        </w:rPr>
        <w:t>Присвоение, изменение и аннулирование адресов объектов недвижимости;</w:t>
      </w:r>
    </w:p>
    <w:p w:rsidR="00A42753" w:rsidRPr="001A6A34" w:rsidRDefault="00A42753" w:rsidP="001A6A34">
      <w:pPr>
        <w:numPr>
          <w:ilvl w:val="0"/>
          <w:numId w:val="360"/>
        </w:numPr>
        <w:tabs>
          <w:tab w:val="left" w:pos="0"/>
          <w:tab w:val="left" w:pos="426"/>
          <w:tab w:val="left" w:pos="993"/>
        </w:tabs>
        <w:spacing w:line="288" w:lineRule="auto"/>
        <w:ind w:left="0" w:firstLine="0"/>
        <w:jc w:val="both"/>
        <w:rPr>
          <w:i/>
        </w:rPr>
      </w:pPr>
      <w:r w:rsidRPr="001A6A34">
        <w:rPr>
          <w:i/>
        </w:rPr>
        <w:t>Подготовка и утверждение градостроительного плана земельного участка в виде отдельного документа;</w:t>
      </w:r>
    </w:p>
    <w:p w:rsidR="00A42753" w:rsidRPr="001A6A34" w:rsidRDefault="00A42753" w:rsidP="001A6A34">
      <w:pPr>
        <w:numPr>
          <w:ilvl w:val="0"/>
          <w:numId w:val="360"/>
        </w:numPr>
        <w:tabs>
          <w:tab w:val="left" w:pos="0"/>
          <w:tab w:val="left" w:pos="426"/>
          <w:tab w:val="left" w:pos="993"/>
        </w:tabs>
        <w:spacing w:line="288" w:lineRule="auto"/>
        <w:ind w:left="0" w:firstLine="0"/>
        <w:jc w:val="both"/>
        <w:rPr>
          <w:i/>
        </w:rPr>
      </w:pPr>
      <w:r w:rsidRPr="001A6A34">
        <w:rPr>
          <w:i/>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numPr>
          <w:ilvl w:val="0"/>
          <w:numId w:val="360"/>
        </w:numPr>
        <w:tabs>
          <w:tab w:val="left" w:pos="0"/>
          <w:tab w:val="left" w:pos="426"/>
          <w:tab w:val="left" w:pos="993"/>
        </w:tabs>
        <w:spacing w:line="288" w:lineRule="auto"/>
        <w:ind w:left="0" w:firstLine="0"/>
        <w:jc w:val="both"/>
        <w:rPr>
          <w:i/>
        </w:rPr>
      </w:pPr>
      <w:r w:rsidRPr="001A6A34">
        <w:rPr>
          <w:i/>
        </w:rPr>
        <w:t>Признание жилых помещений муниципального жилищного фонда непригодными для проживания.</w:t>
      </w:r>
    </w:p>
    <w:p w:rsidR="00AD7D07" w:rsidRPr="001A6A34" w:rsidRDefault="00AD7D07" w:rsidP="001A6A34">
      <w:pPr>
        <w:spacing w:line="360" w:lineRule="auto"/>
        <w:ind w:firstLine="567"/>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Выше среднего значения респонденты оценили уровень доступности следующих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Оказание социальной помощи (4,43);</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(4,40);</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 (4,25);</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Присвоение, изменение и аннулирование адресов объектов недвижимости (4,00);</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Предоставление жилых помещений по договорам социального найма (3,84).</w:t>
      </w:r>
    </w:p>
    <w:p w:rsidR="00A42753" w:rsidRPr="001A6A34" w:rsidRDefault="00A42753" w:rsidP="001A6A34">
      <w:pPr>
        <w:spacing w:line="360" w:lineRule="auto"/>
        <w:ind w:firstLine="709"/>
        <w:jc w:val="both"/>
        <w:rPr>
          <w:sz w:val="28"/>
          <w:szCs w:val="28"/>
        </w:rPr>
      </w:pPr>
      <w:r w:rsidRPr="001A6A34">
        <w:rPr>
          <w:sz w:val="28"/>
          <w:szCs w:val="28"/>
        </w:rPr>
        <w:t>Существенно ниже среднего значения респонденты оценили уровень доступности 3-х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(1,75);</w:t>
      </w:r>
    </w:p>
    <w:p w:rsidR="00A42753" w:rsidRPr="001A6A34" w:rsidRDefault="00A42753" w:rsidP="001A6A34">
      <w:pPr>
        <w:spacing w:line="360" w:lineRule="auto"/>
        <w:ind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(2,63);</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(2,75).</w:t>
      </w:r>
    </w:p>
    <w:p w:rsidR="00A42753" w:rsidRPr="001A6A34" w:rsidRDefault="00A42753" w:rsidP="001A6A34">
      <w:pPr>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spacing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(3,75);</w:t>
      </w:r>
    </w:p>
    <w:p w:rsidR="00A42753" w:rsidRPr="001A6A34" w:rsidRDefault="00A42753" w:rsidP="001A6A34">
      <w:pPr>
        <w:tabs>
          <w:tab w:val="left" w:pos="0"/>
          <w:tab w:val="left" w:pos="993"/>
        </w:tabs>
        <w:spacing w:line="360" w:lineRule="auto"/>
        <w:ind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(3,50);</w:t>
      </w:r>
    </w:p>
    <w:p w:rsidR="00A42753" w:rsidRPr="001A6A34" w:rsidRDefault="00A42753"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(3,42);</w:t>
      </w:r>
    </w:p>
    <w:p w:rsidR="00A42753" w:rsidRPr="001A6A34" w:rsidRDefault="00A42753" w:rsidP="001A6A34">
      <w:pPr>
        <w:tabs>
          <w:tab w:val="left" w:pos="0"/>
          <w:tab w:val="left" w:pos="993"/>
        </w:tabs>
        <w:spacing w:line="360" w:lineRule="auto"/>
        <w:ind w:firstLine="709"/>
        <w:jc w:val="both"/>
        <w:rPr>
          <w:sz w:val="28"/>
          <w:szCs w:val="28"/>
        </w:rPr>
      </w:pPr>
      <w:r w:rsidRPr="001A6A34">
        <w:rPr>
          <w:sz w:val="28"/>
          <w:szCs w:val="28"/>
        </w:rPr>
        <w:t>Подготовка и выдача разрешения на строительство индивидуальных жилых домов (3,25);</w:t>
      </w:r>
    </w:p>
    <w:p w:rsidR="00A42753" w:rsidRPr="001A6A34" w:rsidRDefault="00A42753" w:rsidP="001A6A34">
      <w:pPr>
        <w:tabs>
          <w:tab w:val="left" w:pos="0"/>
          <w:tab w:val="left" w:pos="993"/>
        </w:tabs>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 (3,25);</w:t>
      </w:r>
    </w:p>
    <w:p w:rsidR="00A42753" w:rsidRPr="001A6A34" w:rsidRDefault="00A42753" w:rsidP="001A6A34">
      <w:pPr>
        <w:tabs>
          <w:tab w:val="left" w:pos="0"/>
          <w:tab w:val="left" w:pos="993"/>
        </w:tabs>
        <w:spacing w:line="360" w:lineRule="auto"/>
        <w:ind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(3,00). </w:t>
      </w:r>
    </w:p>
    <w:p w:rsidR="00A42753" w:rsidRPr="001A6A34" w:rsidRDefault="00A42753" w:rsidP="001A6A34">
      <w:pPr>
        <w:spacing w:line="360" w:lineRule="auto"/>
        <w:ind w:firstLine="709"/>
        <w:jc w:val="both"/>
        <w:rPr>
          <w:sz w:val="28"/>
          <w:szCs w:val="28"/>
        </w:rPr>
      </w:pPr>
      <w:r w:rsidRPr="001A6A34">
        <w:rPr>
          <w:sz w:val="28"/>
          <w:szCs w:val="28"/>
        </w:rPr>
        <w:t xml:space="preserve">Менее всего респонденты удовлетворены показателями «Полнота и понятность предоставления информации» (3,41)  и «Получение информации о стадии рассмотрения обращения» (3,26). </w:t>
      </w:r>
    </w:p>
    <w:p w:rsidR="00A42753" w:rsidRPr="001A6A34" w:rsidRDefault="00A42753" w:rsidP="001A6A34">
      <w:pPr>
        <w:numPr>
          <w:ilvl w:val="0"/>
          <w:numId w:val="361"/>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3,72 балла, что можно оценить как «удовлетворительно» (табл. 3). Стоит отметить, что уровень качества заявители оценили выше, чем уровень доступности.</w:t>
      </w:r>
    </w:p>
    <w:p w:rsidR="00A42753" w:rsidRPr="001A6A34" w:rsidRDefault="00A42753" w:rsidP="001A6A34">
      <w:pPr>
        <w:spacing w:line="360" w:lineRule="auto"/>
        <w:jc w:val="both"/>
        <w:rPr>
          <w:sz w:val="28"/>
        </w:rPr>
      </w:pPr>
      <w:r w:rsidRPr="001A6A34">
        <w:rPr>
          <w:sz w:val="28"/>
        </w:rPr>
        <w:t>Таблица 3</w:t>
      </w:r>
      <w:r w:rsidR="00AD7D07"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056"/>
        <w:gridCol w:w="475"/>
        <w:gridCol w:w="475"/>
        <w:gridCol w:w="475"/>
        <w:gridCol w:w="477"/>
        <w:gridCol w:w="477"/>
        <w:gridCol w:w="477"/>
        <w:gridCol w:w="477"/>
        <w:gridCol w:w="477"/>
        <w:gridCol w:w="477"/>
        <w:gridCol w:w="477"/>
        <w:gridCol w:w="477"/>
        <w:gridCol w:w="477"/>
        <w:gridCol w:w="477"/>
        <w:gridCol w:w="477"/>
        <w:gridCol w:w="966"/>
      </w:tblGrid>
      <w:tr w:rsidR="00A42753" w:rsidRPr="001A6A34" w:rsidTr="00AD7D07">
        <w:trPr>
          <w:trHeight w:val="20"/>
          <w:tblHeader/>
        </w:trPr>
        <w:tc>
          <w:tcPr>
            <w:tcW w:w="106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Подкритерий качества услуг</w:t>
            </w:r>
          </w:p>
        </w:tc>
        <w:tc>
          <w:tcPr>
            <w:tcW w:w="24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2</w:t>
            </w:r>
          </w:p>
        </w:tc>
        <w:tc>
          <w:tcPr>
            <w:tcW w:w="24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3</w:t>
            </w:r>
          </w:p>
        </w:tc>
        <w:tc>
          <w:tcPr>
            <w:tcW w:w="24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5</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6</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7</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8</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9</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10</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11</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12</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15</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16</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17</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18</w:t>
            </w:r>
          </w:p>
        </w:tc>
        <w:tc>
          <w:tcPr>
            <w:tcW w:w="5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sz w:val="22"/>
              </w:rPr>
              <w:t xml:space="preserve">Среднее значение </w:t>
            </w:r>
          </w:p>
        </w:tc>
      </w:tr>
      <w:tr w:rsidR="00A42753" w:rsidRPr="001A6A34" w:rsidTr="00AD7D07">
        <w:trPr>
          <w:trHeight w:val="20"/>
        </w:trPr>
        <w:tc>
          <w:tcPr>
            <w:tcW w:w="106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Вежливость сотрудников, предоставляющих услугу</w:t>
            </w:r>
          </w:p>
        </w:tc>
        <w:tc>
          <w:tcPr>
            <w:tcW w:w="24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4,71</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3,7</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3,75</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4,4</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5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rPr>
              <w:t>3,85</w:t>
            </w:r>
          </w:p>
        </w:tc>
      </w:tr>
      <w:tr w:rsidR="00A42753" w:rsidRPr="001A6A34" w:rsidTr="00AD7D07">
        <w:trPr>
          <w:trHeight w:val="20"/>
        </w:trPr>
        <w:tc>
          <w:tcPr>
            <w:tcW w:w="106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 xml:space="preserve">Комфортность оказания услуги </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3,5</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rPr>
              <w:t>3,68</w:t>
            </w:r>
          </w:p>
        </w:tc>
      </w:tr>
      <w:tr w:rsidR="00A42753" w:rsidRPr="001A6A34" w:rsidTr="00AD7D07">
        <w:trPr>
          <w:trHeight w:val="20"/>
        </w:trPr>
        <w:tc>
          <w:tcPr>
            <w:tcW w:w="106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sz w:val="22"/>
              </w:rPr>
              <w:t>Качество оказания услуги (точность и правильность заполнения документов сотрудниками)</w:t>
            </w:r>
          </w:p>
          <w:p w:rsidR="00A42753" w:rsidRPr="001A6A34" w:rsidRDefault="00A42753" w:rsidP="001A6A34">
            <w:pPr>
              <w:spacing w:line="276" w:lineRule="auto"/>
              <w:rPr>
                <w:b/>
                <w:bCs/>
                <w:color w:val="000000"/>
              </w:rPr>
            </w:pP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3,7</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3,5</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4,4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sz w:val="22"/>
              </w:rPr>
              <w:t>2,5</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sz w:val="22"/>
              </w:rPr>
              <w:t>3,62</w:t>
            </w:r>
          </w:p>
        </w:tc>
      </w:tr>
      <w:tr w:rsidR="00A42753" w:rsidRPr="001A6A34" w:rsidTr="00AD7D07">
        <w:trPr>
          <w:trHeight w:val="20"/>
        </w:trPr>
        <w:tc>
          <w:tcPr>
            <w:tcW w:w="1061"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Среднее значение</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3,89</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4,00</w:t>
            </w:r>
          </w:p>
        </w:tc>
        <w:tc>
          <w:tcPr>
            <w:tcW w:w="2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4,43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3,44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4,13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3,33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3,58</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4,40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sz w:val="22"/>
              </w:rPr>
              <w:t>2,83</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sz w:val="22"/>
              </w:rPr>
              <w:t>3,72</w:t>
            </w:r>
          </w:p>
        </w:tc>
      </w:tr>
    </w:tbl>
    <w:p w:rsidR="00AD7D07" w:rsidRPr="001A6A34" w:rsidRDefault="00AD7D07" w:rsidP="001A6A34">
      <w:pPr>
        <w:spacing w:before="120" w:line="360" w:lineRule="auto"/>
        <w:ind w:firstLine="567"/>
        <w:jc w:val="both"/>
        <w:rPr>
          <w:sz w:val="28"/>
          <w:szCs w:val="28"/>
        </w:rPr>
      </w:pPr>
    </w:p>
    <w:p w:rsidR="00A42753" w:rsidRPr="001A6A34" w:rsidRDefault="00A42753" w:rsidP="001A6A34">
      <w:pPr>
        <w:spacing w:before="120" w:line="360" w:lineRule="auto"/>
        <w:ind w:firstLine="567"/>
        <w:jc w:val="both"/>
        <w:rPr>
          <w:sz w:val="28"/>
          <w:szCs w:val="28"/>
        </w:rPr>
      </w:pPr>
      <w:r w:rsidRPr="001A6A34">
        <w:rPr>
          <w:sz w:val="28"/>
          <w:szCs w:val="28"/>
        </w:rPr>
        <w:t>Наименьший уровень качества заявители присвоили услуге «Признание жилых помещений муниципального жилищного фонда непригодными для проживания» - 2,83 балла.</w:t>
      </w:r>
    </w:p>
    <w:p w:rsidR="00A42753" w:rsidRPr="001A6A34" w:rsidRDefault="00A42753" w:rsidP="001A6A34">
      <w:pPr>
        <w:spacing w:line="360" w:lineRule="auto"/>
        <w:ind w:firstLine="567"/>
        <w:jc w:val="both"/>
        <w:rPr>
          <w:sz w:val="28"/>
          <w:szCs w:val="28"/>
        </w:rPr>
      </w:pPr>
      <w:r w:rsidRPr="001A6A34">
        <w:rPr>
          <w:sz w:val="28"/>
          <w:szCs w:val="28"/>
        </w:rPr>
        <w:t xml:space="preserve">Более всего респонденты довольны качеством предоставления услуги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(4,40 балла). </w:t>
      </w:r>
    </w:p>
    <w:p w:rsidR="00A42753" w:rsidRPr="001A6A34" w:rsidRDefault="00A42753" w:rsidP="001A6A34">
      <w:pPr>
        <w:spacing w:line="360" w:lineRule="auto"/>
        <w:ind w:firstLine="567"/>
        <w:jc w:val="both"/>
        <w:rPr>
          <w:sz w:val="28"/>
          <w:szCs w:val="28"/>
        </w:rPr>
      </w:pPr>
      <w:r w:rsidRPr="001A6A34">
        <w:rPr>
          <w:sz w:val="28"/>
          <w:szCs w:val="28"/>
        </w:rPr>
        <w:t>Среди параметров качества услуг наибольший балл был присвоен параметру «Вежливость сотрудников, предоставляющих услугу» и составил в среднем 3,85 балла.</w:t>
      </w:r>
    </w:p>
    <w:p w:rsidR="00A42753" w:rsidRPr="001A6A34" w:rsidRDefault="00A42753" w:rsidP="001A6A34">
      <w:pPr>
        <w:numPr>
          <w:ilvl w:val="0"/>
          <w:numId w:val="361"/>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3.1.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42753" w:rsidRPr="001A6A34" w:rsidRDefault="00A42753" w:rsidP="001A6A34">
      <w:pPr>
        <w:spacing w:line="360" w:lineRule="auto"/>
        <w:jc w:val="both"/>
        <w:rPr>
          <w:sz w:val="28"/>
        </w:rPr>
      </w:pPr>
      <w:r w:rsidRPr="001A6A34">
        <w:rPr>
          <w:sz w:val="28"/>
        </w:rPr>
        <w:t>Таблица 4</w:t>
      </w:r>
      <w:r w:rsidR="00AD7D07"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1504"/>
        <w:gridCol w:w="536"/>
        <w:gridCol w:w="536"/>
        <w:gridCol w:w="398"/>
        <w:gridCol w:w="536"/>
        <w:gridCol w:w="536"/>
        <w:gridCol w:w="398"/>
        <w:gridCol w:w="400"/>
        <w:gridCol w:w="536"/>
        <w:gridCol w:w="397"/>
        <w:gridCol w:w="535"/>
        <w:gridCol w:w="535"/>
        <w:gridCol w:w="397"/>
        <w:gridCol w:w="535"/>
        <w:gridCol w:w="537"/>
        <w:gridCol w:w="399"/>
        <w:gridCol w:w="979"/>
      </w:tblGrid>
      <w:tr w:rsidR="00A42753" w:rsidRPr="001A6A34" w:rsidTr="00AD7D07">
        <w:trPr>
          <w:trHeight w:val="20"/>
          <w:tblHeader/>
        </w:trPr>
        <w:tc>
          <w:tcPr>
            <w:tcW w:w="77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 (процедур)</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20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0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2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20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0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7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77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20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0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0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17</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0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20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27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20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50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5,09</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8,67</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2,86</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7,33</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17</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8,75</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8,33</w:t>
            </w:r>
          </w:p>
        </w:tc>
        <w:tc>
          <w:tcPr>
            <w:tcW w:w="27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4,4</w:t>
            </w:r>
          </w:p>
        </w:tc>
        <w:tc>
          <w:tcPr>
            <w:tcW w:w="2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50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7,58</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17</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17</w:t>
            </w:r>
          </w:p>
        </w:tc>
        <w:tc>
          <w:tcPr>
            <w:tcW w:w="20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w:t>
            </w:r>
          </w:p>
        </w:tc>
        <w:tc>
          <w:tcPr>
            <w:tcW w:w="27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06"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50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Согласно данным табл. 4 наибольшее количество документов предоставляли респонденты, обратившиеся за получением услуги «Признание жилых помещений муниципального жилищного фонда непригодными для проживания» (до 20 документов).</w:t>
      </w:r>
    </w:p>
    <w:p w:rsidR="00A42753" w:rsidRPr="001A6A34" w:rsidRDefault="00A42753" w:rsidP="001A6A34">
      <w:pPr>
        <w:spacing w:line="360" w:lineRule="auto"/>
        <w:ind w:firstLine="709"/>
        <w:jc w:val="both"/>
        <w:rPr>
          <w:sz w:val="28"/>
          <w:szCs w:val="28"/>
        </w:rPr>
      </w:pPr>
      <w:r w:rsidRPr="001A6A34">
        <w:rPr>
          <w:sz w:val="28"/>
          <w:szCs w:val="28"/>
        </w:rPr>
        <w:t xml:space="preserve">Наименьшее количество документов потребовалось предоставить заявителям, обратившимся за получением услуги «Оказание социальной помощи», среднее значение составило  - 2,86.  </w:t>
      </w:r>
    </w:p>
    <w:p w:rsidR="00A42753" w:rsidRPr="001A6A34" w:rsidRDefault="00A42753" w:rsidP="001A6A34">
      <w:pPr>
        <w:spacing w:line="360" w:lineRule="auto"/>
        <w:jc w:val="center"/>
        <w:rPr>
          <w:b/>
          <w:i/>
          <w:sz w:val="28"/>
        </w:rPr>
      </w:pPr>
      <w:r w:rsidRPr="001A6A34">
        <w:rPr>
          <w:b/>
          <w:i/>
          <w:sz w:val="28"/>
        </w:rPr>
        <w:t>3.2.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567"/>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42753" w:rsidRPr="001A6A34" w:rsidRDefault="00A42753" w:rsidP="001A6A34">
      <w:pPr>
        <w:spacing w:line="360" w:lineRule="auto"/>
        <w:jc w:val="both"/>
        <w:rPr>
          <w:sz w:val="28"/>
        </w:rPr>
      </w:pPr>
      <w:r w:rsidRPr="001A6A34">
        <w:rPr>
          <w:sz w:val="28"/>
        </w:rPr>
        <w:t>Таблица 5</w:t>
      </w:r>
      <w:r w:rsidR="00AD7D07"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2417"/>
        <w:gridCol w:w="476"/>
        <w:gridCol w:w="477"/>
        <w:gridCol w:w="357"/>
        <w:gridCol w:w="477"/>
        <w:gridCol w:w="477"/>
        <w:gridCol w:w="176"/>
        <w:gridCol w:w="176"/>
        <w:gridCol w:w="357"/>
        <w:gridCol w:w="297"/>
        <w:gridCol w:w="297"/>
        <w:gridCol w:w="477"/>
        <w:gridCol w:w="297"/>
        <w:gridCol w:w="477"/>
        <w:gridCol w:w="357"/>
        <w:gridCol w:w="357"/>
        <w:gridCol w:w="1745"/>
      </w:tblGrid>
      <w:tr w:rsidR="00A42753" w:rsidRPr="001A6A34" w:rsidTr="00AD7D07">
        <w:trPr>
          <w:trHeight w:val="20"/>
          <w:tblHeader/>
        </w:trPr>
        <w:tc>
          <w:tcPr>
            <w:tcW w:w="124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9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9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1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1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1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1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9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124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минимальное значение</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18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9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9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5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15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5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18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9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124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среднее значение</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2,55</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1,71</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5,2</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4,25</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2,33</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2,4</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5,5</w:t>
            </w:r>
          </w:p>
        </w:tc>
        <w:tc>
          <w:tcPr>
            <w:tcW w:w="9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3,32</w:t>
            </w:r>
          </w:p>
        </w:tc>
      </w:tr>
      <w:tr w:rsidR="00A42753" w:rsidRPr="001A6A34" w:rsidTr="00AD7D07">
        <w:trPr>
          <w:trHeight w:val="20"/>
        </w:trPr>
        <w:tc>
          <w:tcPr>
            <w:tcW w:w="124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максимальное значение</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9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1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9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r>
    </w:tbl>
    <w:p w:rsidR="00AD7D07" w:rsidRPr="001A6A34" w:rsidRDefault="00AD7D07"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Среднее количество обращений заявителей Краснозерского района в различные инстанции и учреждения составило 3 раза.</w:t>
      </w:r>
    </w:p>
    <w:p w:rsidR="00A42753" w:rsidRPr="001A6A34" w:rsidRDefault="00A42753" w:rsidP="001A6A34">
      <w:pPr>
        <w:spacing w:line="360" w:lineRule="auto"/>
        <w:ind w:firstLine="709"/>
        <w:jc w:val="both"/>
        <w:rPr>
          <w:sz w:val="28"/>
          <w:szCs w:val="28"/>
        </w:rPr>
      </w:pPr>
      <w:r w:rsidRPr="001A6A34">
        <w:rPr>
          <w:sz w:val="28"/>
          <w:szCs w:val="28"/>
        </w:rPr>
        <w:t xml:space="preserve">Наибольшее количество инстанций пришлось посетить заявителям по услуге «Подготовка и выдача разрешений на строительство объектов капитального строительства» (9 обращений). </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обращений было зафиксировано по услуге «Оказание социальной помощи» (1 обращение).</w:t>
      </w:r>
    </w:p>
    <w:p w:rsidR="00A42753" w:rsidRPr="001A6A34" w:rsidRDefault="00A42753" w:rsidP="001A6A34">
      <w:pPr>
        <w:spacing w:line="360" w:lineRule="auto"/>
        <w:ind w:firstLine="709"/>
        <w:jc w:val="both"/>
        <w:rPr>
          <w:sz w:val="28"/>
          <w:szCs w:val="28"/>
        </w:rPr>
      </w:pPr>
      <w:r w:rsidRPr="001A6A34">
        <w:rPr>
          <w:sz w:val="28"/>
          <w:szCs w:val="28"/>
        </w:rPr>
        <w:t>Доля респондентов, отметивших необходимость повторных обращений в один и тот же орган составила 26% от общего количества опрошенных.</w:t>
      </w:r>
    </w:p>
    <w:p w:rsidR="00A42753" w:rsidRPr="001A6A34" w:rsidRDefault="00A42753" w:rsidP="001A6A34">
      <w:pPr>
        <w:spacing w:line="360" w:lineRule="auto"/>
        <w:jc w:val="center"/>
        <w:rPr>
          <w:b/>
          <w:i/>
          <w:sz w:val="28"/>
        </w:rPr>
      </w:pPr>
      <w:r w:rsidRPr="001A6A34">
        <w:rPr>
          <w:b/>
          <w:i/>
          <w:sz w:val="28"/>
        </w:rPr>
        <w:t>3.3.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35,88 дня (табл. 6).</w:t>
      </w:r>
    </w:p>
    <w:p w:rsidR="00A42753" w:rsidRPr="001A6A34" w:rsidRDefault="00A42753" w:rsidP="001A6A34">
      <w:pPr>
        <w:spacing w:line="360" w:lineRule="auto"/>
        <w:ind w:firstLine="709"/>
        <w:jc w:val="both"/>
        <w:rPr>
          <w:sz w:val="28"/>
          <w:szCs w:val="28"/>
        </w:rPr>
      </w:pPr>
      <w:r w:rsidRPr="001A6A34">
        <w:rPr>
          <w:sz w:val="28"/>
          <w:szCs w:val="28"/>
        </w:rPr>
        <w:t>Как показывает информация, представленная в табл. 6, срок предоставления муниципальных услуг выше среднего значения по 7 услугам:</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1.</w:t>
      </w:r>
      <w:r w:rsidRPr="001A6A34">
        <w:rPr>
          <w:sz w:val="28"/>
          <w:szCs w:val="28"/>
        </w:rPr>
        <w:tab/>
        <w:t>Признание жилых помещений муниципального жилищного фонда непригодными для проживания (205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2.</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 (120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3.</w:t>
      </w:r>
      <w:r w:rsidRPr="001A6A34">
        <w:rPr>
          <w:sz w:val="28"/>
          <w:szCs w:val="28"/>
        </w:rPr>
        <w:tab/>
        <w:t>Подготовка и выдача разрешения на строительство объектов капитального строительства (120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4.</w:t>
      </w:r>
      <w:r w:rsidRPr="001A6A34">
        <w:rPr>
          <w:sz w:val="28"/>
          <w:szCs w:val="28"/>
        </w:rPr>
        <w:tab/>
        <w:t>Предоставление земельных участков для индивидуального жилищного строительства (61,75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5.</w:t>
      </w:r>
      <w:r w:rsidRPr="001A6A34">
        <w:rPr>
          <w:sz w:val="28"/>
          <w:szCs w:val="28"/>
        </w:rPr>
        <w:tab/>
        <w:t>Прием заявлений и выдача документов о согласовании переустройства и (или) перепланировки жилого помещения (60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6.</w:t>
      </w:r>
      <w:r w:rsidRPr="001A6A34">
        <w:rPr>
          <w:sz w:val="28"/>
          <w:szCs w:val="28"/>
        </w:rPr>
        <w:tab/>
        <w:t>Подготовка и выдача разрешений на ввод объектов капитального строительства в эксплуатацию (60 дней);</w:t>
      </w:r>
    </w:p>
    <w:p w:rsidR="00A42753" w:rsidRPr="001A6A34" w:rsidRDefault="00A42753" w:rsidP="001A6A34">
      <w:pPr>
        <w:tabs>
          <w:tab w:val="left" w:pos="1134"/>
        </w:tabs>
        <w:spacing w:line="360" w:lineRule="auto"/>
        <w:ind w:firstLine="720"/>
        <w:jc w:val="both"/>
        <w:rPr>
          <w:sz w:val="28"/>
          <w:szCs w:val="28"/>
        </w:rPr>
      </w:pPr>
      <w:r w:rsidRPr="001A6A34">
        <w:rPr>
          <w:sz w:val="28"/>
          <w:szCs w:val="28"/>
        </w:rPr>
        <w:t>7.</w:t>
      </w:r>
      <w:r w:rsidRPr="001A6A34">
        <w:rPr>
          <w:sz w:val="28"/>
          <w:szCs w:val="28"/>
        </w:rPr>
        <w:tab/>
        <w:t>Подготовка и выдача разрешений на строительство индивидуальных жилых домов (52 дня).</w:t>
      </w:r>
    </w:p>
    <w:p w:rsidR="00A42753" w:rsidRPr="001A6A34" w:rsidRDefault="00A42753" w:rsidP="001A6A34">
      <w:pPr>
        <w:spacing w:line="360" w:lineRule="auto"/>
        <w:ind w:firstLine="720"/>
        <w:jc w:val="both"/>
        <w:rPr>
          <w:sz w:val="28"/>
          <w:szCs w:val="28"/>
        </w:rPr>
      </w:pPr>
    </w:p>
    <w:p w:rsidR="00A42753" w:rsidRPr="001A6A34" w:rsidRDefault="00A42753" w:rsidP="001A6A34">
      <w:pPr>
        <w:spacing w:line="360" w:lineRule="auto"/>
        <w:ind w:firstLine="720"/>
        <w:jc w:val="both"/>
        <w:rPr>
          <w:sz w:val="28"/>
          <w:szCs w:val="28"/>
        </w:rPr>
        <w:sectPr w:rsidR="00A42753" w:rsidRPr="001A6A34" w:rsidSect="000877D5">
          <w:footerReference w:type="even" r:id="rId27"/>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6</w:t>
      </w:r>
      <w:r w:rsidR="00AD7D07" w:rsidRPr="001A6A34">
        <w:rPr>
          <w:sz w:val="28"/>
        </w:rPr>
        <w:t xml:space="preserve"> – </w:t>
      </w:r>
      <w:r w:rsidRPr="001A6A34">
        <w:rPr>
          <w:sz w:val="28"/>
        </w:rPr>
        <w:t>Уровень временных издержек заявителей при получении муниципальной услуги, дни</w:t>
      </w:r>
    </w:p>
    <w:tbl>
      <w:tblPr>
        <w:tblW w:w="5000" w:type="pct"/>
        <w:tblLook w:val="04A0" w:firstRow="1" w:lastRow="0" w:firstColumn="1" w:lastColumn="0" w:noHBand="0" w:noVBand="1"/>
      </w:tblPr>
      <w:tblGrid>
        <w:gridCol w:w="2935"/>
        <w:gridCol w:w="800"/>
        <w:gridCol w:w="673"/>
        <w:gridCol w:w="565"/>
        <w:gridCol w:w="673"/>
        <w:gridCol w:w="565"/>
        <w:gridCol w:w="565"/>
        <w:gridCol w:w="608"/>
        <w:gridCol w:w="565"/>
        <w:gridCol w:w="608"/>
        <w:gridCol w:w="565"/>
        <w:gridCol w:w="799"/>
        <w:gridCol w:w="565"/>
        <w:gridCol w:w="799"/>
        <w:gridCol w:w="565"/>
        <w:gridCol w:w="608"/>
        <w:gridCol w:w="2168"/>
      </w:tblGrid>
      <w:tr w:rsidR="00A42753" w:rsidRPr="001A6A34" w:rsidTr="00AD7D07">
        <w:trPr>
          <w:trHeight w:val="20"/>
          <w:tblHeader/>
        </w:trPr>
        <w:tc>
          <w:tcPr>
            <w:tcW w:w="100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Временные затраты</w:t>
            </w:r>
          </w:p>
        </w:tc>
        <w:tc>
          <w:tcPr>
            <w:tcW w:w="27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3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3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2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2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7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7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19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74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100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i/>
                <w:iCs/>
                <w:color w:val="000000"/>
              </w:rPr>
            </w:pPr>
            <w:r w:rsidRPr="001A6A34">
              <w:rPr>
                <w:i/>
                <w:iCs/>
                <w:color w:val="000000"/>
              </w:rPr>
              <w:t xml:space="preserve">нормативное значение </w:t>
            </w:r>
            <w:r w:rsidRPr="001A6A34">
              <w:rPr>
                <w:rStyle w:val="ab"/>
                <w:color w:val="000000"/>
              </w:rPr>
              <w:footnoteReference w:id="59"/>
            </w:r>
          </w:p>
        </w:tc>
        <w:tc>
          <w:tcPr>
            <w:tcW w:w="27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p>
        </w:tc>
        <w:tc>
          <w:tcPr>
            <w:tcW w:w="2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0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0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7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7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0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4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p>
        </w:tc>
      </w:tr>
      <w:tr w:rsidR="00A42753" w:rsidRPr="001A6A34" w:rsidTr="00AD7D07">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Cs/>
                <w:color w:val="000000"/>
              </w:rPr>
            </w:pPr>
            <w:r w:rsidRPr="001A6A34">
              <w:rPr>
                <w:iCs/>
                <w:color w:val="000000"/>
              </w:rPr>
              <w:t>минимальное значение</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200</w:t>
            </w:r>
          </w:p>
        </w:tc>
        <w:tc>
          <w:tcPr>
            <w:tcW w:w="74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Cs/>
                <w:color w:val="000000"/>
              </w:rPr>
            </w:pPr>
            <w:r w:rsidRPr="001A6A34">
              <w:rPr>
                <w:iCs/>
                <w:color w:val="000000"/>
              </w:rPr>
              <w:t>среднее значение</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12,64</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5,67</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4,57</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52</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61,75</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33,33</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6,6</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205</w:t>
            </w:r>
          </w:p>
        </w:tc>
        <w:tc>
          <w:tcPr>
            <w:tcW w:w="74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35,88</w:t>
            </w:r>
          </w:p>
        </w:tc>
      </w:tr>
      <w:tr w:rsidR="00A42753" w:rsidRPr="001A6A34" w:rsidTr="00AD7D07">
        <w:trPr>
          <w:trHeight w:val="20"/>
        </w:trPr>
        <w:tc>
          <w:tcPr>
            <w:tcW w:w="1003"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14</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19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20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210</w:t>
            </w:r>
          </w:p>
        </w:tc>
        <w:tc>
          <w:tcPr>
            <w:tcW w:w="74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210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12,26 мин. (табл. 7).</w:t>
      </w:r>
    </w:p>
    <w:p w:rsidR="00A42753" w:rsidRPr="001A6A34" w:rsidRDefault="00A42753" w:rsidP="001A6A34">
      <w:pPr>
        <w:spacing w:line="360" w:lineRule="auto"/>
        <w:jc w:val="both"/>
        <w:rPr>
          <w:sz w:val="28"/>
        </w:rPr>
      </w:pPr>
      <w:r w:rsidRPr="001A6A34">
        <w:rPr>
          <w:sz w:val="28"/>
        </w:rPr>
        <w:t>Таблица 7</w:t>
      </w:r>
      <w:r w:rsidR="00AD7D07" w:rsidRPr="001A6A34">
        <w:rPr>
          <w:sz w:val="28"/>
        </w:rPr>
        <w:t xml:space="preserve"> – </w:t>
      </w:r>
      <w:r w:rsidRPr="001A6A34">
        <w:rPr>
          <w:sz w:val="28"/>
        </w:rPr>
        <w:t>Временные затраты заявителей на ожидание в очереди для подачи документов</w:t>
      </w:r>
    </w:p>
    <w:tbl>
      <w:tblPr>
        <w:tblW w:w="5000" w:type="pct"/>
        <w:tblLook w:val="04A0" w:firstRow="1" w:lastRow="0" w:firstColumn="1" w:lastColumn="0" w:noHBand="0" w:noVBand="1"/>
      </w:tblPr>
      <w:tblGrid>
        <w:gridCol w:w="5556"/>
        <w:gridCol w:w="702"/>
        <w:gridCol w:w="348"/>
        <w:gridCol w:w="348"/>
        <w:gridCol w:w="702"/>
        <w:gridCol w:w="702"/>
        <w:gridCol w:w="348"/>
        <w:gridCol w:w="348"/>
        <w:gridCol w:w="348"/>
        <w:gridCol w:w="348"/>
        <w:gridCol w:w="348"/>
        <w:gridCol w:w="348"/>
        <w:gridCol w:w="348"/>
        <w:gridCol w:w="702"/>
        <w:gridCol w:w="348"/>
        <w:gridCol w:w="562"/>
        <w:gridCol w:w="2220"/>
      </w:tblGrid>
      <w:tr w:rsidR="00A42753" w:rsidRPr="001A6A34" w:rsidTr="00AD7D07">
        <w:trPr>
          <w:trHeight w:val="20"/>
          <w:tblHeader/>
        </w:trPr>
        <w:tc>
          <w:tcPr>
            <w:tcW w:w="1899"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Временные затраты на подачу документов</w:t>
            </w:r>
          </w:p>
        </w:tc>
        <w:tc>
          <w:tcPr>
            <w:tcW w:w="24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4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4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4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11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19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75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1899"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4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4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75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r>
      <w:tr w:rsidR="00A42753" w:rsidRPr="001A6A34" w:rsidTr="00AD7D07">
        <w:trPr>
          <w:trHeight w:val="20"/>
        </w:trPr>
        <w:tc>
          <w:tcPr>
            <w:tcW w:w="18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11,36</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10,43</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11,67</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13,33</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17,5</w:t>
            </w:r>
          </w:p>
        </w:tc>
        <w:tc>
          <w:tcPr>
            <w:tcW w:w="7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12,26</w:t>
            </w:r>
          </w:p>
        </w:tc>
      </w:tr>
      <w:tr w:rsidR="00A42753" w:rsidRPr="001A6A34" w:rsidTr="00AD7D07">
        <w:trPr>
          <w:trHeight w:val="20"/>
        </w:trPr>
        <w:tc>
          <w:tcPr>
            <w:tcW w:w="1899"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1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1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75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r>
    </w:tbl>
    <w:p w:rsidR="00AD7D07" w:rsidRPr="001A6A34" w:rsidRDefault="00AD7D07" w:rsidP="001A6A34">
      <w:pPr>
        <w:tabs>
          <w:tab w:val="left" w:pos="993"/>
        </w:tabs>
        <w:spacing w:line="360" w:lineRule="auto"/>
        <w:ind w:firstLine="709"/>
        <w:jc w:val="both"/>
        <w:rPr>
          <w:sz w:val="28"/>
          <w:szCs w:val="28"/>
        </w:rPr>
      </w:pPr>
    </w:p>
    <w:p w:rsidR="00A42753" w:rsidRPr="001A6A34" w:rsidRDefault="00A42753" w:rsidP="001A6A34">
      <w:pPr>
        <w:tabs>
          <w:tab w:val="left" w:pos="993"/>
        </w:tabs>
        <w:spacing w:line="360" w:lineRule="auto"/>
        <w:ind w:firstLine="709"/>
        <w:jc w:val="both"/>
        <w:rPr>
          <w:sz w:val="28"/>
          <w:szCs w:val="28"/>
        </w:rPr>
      </w:pPr>
      <w:r w:rsidRPr="001A6A34">
        <w:rPr>
          <w:sz w:val="28"/>
          <w:szCs w:val="28"/>
        </w:rPr>
        <w:t xml:space="preserve">Среднее фактическое значение временных затрат на ожидание в очереди на получение результата услуги составило 13,44 мин (табл. 8). </w:t>
      </w:r>
    </w:p>
    <w:p w:rsidR="00A42753" w:rsidRPr="001A6A34" w:rsidRDefault="00A42753" w:rsidP="001A6A34">
      <w:pPr>
        <w:spacing w:line="360" w:lineRule="auto"/>
        <w:jc w:val="both"/>
        <w:rPr>
          <w:sz w:val="28"/>
        </w:rPr>
      </w:pPr>
      <w:r w:rsidRPr="001A6A34">
        <w:rPr>
          <w:sz w:val="28"/>
        </w:rPr>
        <w:t>Таблица 8</w:t>
      </w:r>
      <w:r w:rsidR="00AD7D07" w:rsidRPr="001A6A34">
        <w:rPr>
          <w:sz w:val="28"/>
        </w:rPr>
        <w:t xml:space="preserve"> – </w:t>
      </w:r>
      <w:r w:rsidRPr="001A6A34">
        <w:rPr>
          <w:sz w:val="28"/>
        </w:rPr>
        <w:t>Временные затраты заявителей на ожидание в очереди для получения результата</w:t>
      </w:r>
    </w:p>
    <w:tbl>
      <w:tblPr>
        <w:tblW w:w="5000" w:type="pct"/>
        <w:tblLook w:val="04A0" w:firstRow="1" w:lastRow="0" w:firstColumn="1" w:lastColumn="0" w:noHBand="0" w:noVBand="1"/>
      </w:tblPr>
      <w:tblGrid>
        <w:gridCol w:w="2941"/>
        <w:gridCol w:w="846"/>
        <w:gridCol w:w="510"/>
        <w:gridCol w:w="510"/>
        <w:gridCol w:w="712"/>
        <w:gridCol w:w="846"/>
        <w:gridCol w:w="510"/>
        <w:gridCol w:w="509"/>
        <w:gridCol w:w="509"/>
        <w:gridCol w:w="509"/>
        <w:gridCol w:w="509"/>
        <w:gridCol w:w="845"/>
        <w:gridCol w:w="509"/>
        <w:gridCol w:w="845"/>
        <w:gridCol w:w="711"/>
        <w:gridCol w:w="509"/>
        <w:gridCol w:w="2296"/>
      </w:tblGrid>
      <w:tr w:rsidR="00A42753" w:rsidRPr="001A6A34" w:rsidTr="00AD7D07">
        <w:trPr>
          <w:trHeight w:val="20"/>
          <w:tblHeader/>
        </w:trPr>
        <w:tc>
          <w:tcPr>
            <w:tcW w:w="100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Временные затраты </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17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7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00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24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4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17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78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10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12,73</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24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7,14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13,33</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16</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16,25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13,33</w:t>
            </w:r>
          </w:p>
        </w:tc>
        <w:tc>
          <w:tcPr>
            <w:tcW w:w="24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10,4</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78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13,44</w:t>
            </w:r>
          </w:p>
        </w:tc>
      </w:tr>
      <w:tr w:rsidR="00A42753" w:rsidRPr="001A6A34" w:rsidTr="00AD7D07">
        <w:trPr>
          <w:trHeight w:val="20"/>
        </w:trPr>
        <w:tc>
          <w:tcPr>
            <w:tcW w:w="10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24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24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17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78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r>
    </w:tbl>
    <w:p w:rsidR="00AD7D07" w:rsidRPr="001A6A34" w:rsidRDefault="00AD7D07" w:rsidP="001A6A34">
      <w:pPr>
        <w:spacing w:line="360" w:lineRule="auto"/>
        <w:jc w:val="center"/>
        <w:rPr>
          <w:b/>
          <w:i/>
          <w:sz w:val="28"/>
        </w:rPr>
      </w:pPr>
    </w:p>
    <w:p w:rsidR="00A42753" w:rsidRPr="001A6A34" w:rsidRDefault="00A42753" w:rsidP="001A6A34">
      <w:pPr>
        <w:spacing w:line="360" w:lineRule="auto"/>
        <w:jc w:val="center"/>
        <w:rPr>
          <w:b/>
          <w:i/>
          <w:sz w:val="28"/>
        </w:rPr>
      </w:pPr>
      <w:r w:rsidRPr="001A6A34">
        <w:rPr>
          <w:b/>
          <w:i/>
          <w:sz w:val="28"/>
        </w:rPr>
        <w:t>3.4.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3363,8 руб. (табл. 9).</w:t>
      </w:r>
    </w:p>
    <w:p w:rsidR="00A42753" w:rsidRPr="001A6A34" w:rsidRDefault="00A42753" w:rsidP="001A6A34">
      <w:pPr>
        <w:spacing w:line="360" w:lineRule="auto"/>
        <w:jc w:val="both"/>
        <w:rPr>
          <w:sz w:val="28"/>
        </w:rPr>
      </w:pPr>
      <w:r w:rsidRPr="001A6A34">
        <w:rPr>
          <w:sz w:val="28"/>
        </w:rPr>
        <w:t>Таблица 9</w:t>
      </w:r>
      <w:r w:rsidR="00AD7D07" w:rsidRPr="001A6A34">
        <w:rPr>
          <w:sz w:val="28"/>
        </w:rPr>
        <w:t xml:space="preserve"> – </w:t>
      </w:r>
      <w:r w:rsidRPr="001A6A34">
        <w:rPr>
          <w:sz w:val="28"/>
        </w:rPr>
        <w:t>Уровень финансовых издержек заявителей, руб.</w:t>
      </w:r>
    </w:p>
    <w:tbl>
      <w:tblPr>
        <w:tblW w:w="5000" w:type="pct"/>
        <w:tblLook w:val="04A0" w:firstRow="1" w:lastRow="0" w:firstColumn="1" w:lastColumn="0" w:noHBand="0" w:noVBand="1"/>
      </w:tblPr>
      <w:tblGrid>
        <w:gridCol w:w="3590"/>
        <w:gridCol w:w="334"/>
        <w:gridCol w:w="688"/>
        <w:gridCol w:w="334"/>
        <w:gridCol w:w="334"/>
        <w:gridCol w:w="688"/>
        <w:gridCol w:w="808"/>
        <w:gridCol w:w="808"/>
        <w:gridCol w:w="688"/>
        <w:gridCol w:w="807"/>
        <w:gridCol w:w="807"/>
        <w:gridCol w:w="687"/>
        <w:gridCol w:w="687"/>
        <w:gridCol w:w="986"/>
        <w:gridCol w:w="450"/>
        <w:gridCol w:w="807"/>
        <w:gridCol w:w="1123"/>
      </w:tblGrid>
      <w:tr w:rsidR="00A42753" w:rsidRPr="001A6A34" w:rsidTr="00AD7D07">
        <w:trPr>
          <w:trHeight w:val="20"/>
          <w:tblHeader/>
        </w:trPr>
        <w:tc>
          <w:tcPr>
            <w:tcW w:w="122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Финансовые издержки</w:t>
            </w:r>
          </w:p>
        </w:tc>
        <w:tc>
          <w:tcPr>
            <w:tcW w:w="11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1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11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3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1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8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122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11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11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11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3540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18000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4500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w:t>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4700</w:t>
            </w:r>
          </w:p>
        </w:tc>
        <w:tc>
          <w:tcPr>
            <w:tcW w:w="33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4700</w:t>
            </w:r>
          </w:p>
        </w:tc>
        <w:tc>
          <w:tcPr>
            <w:tcW w:w="1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3800</w:t>
            </w:r>
          </w:p>
        </w:tc>
        <w:tc>
          <w:tcPr>
            <w:tcW w:w="38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122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1150</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5280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5860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3850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5233,33</w:t>
            </w:r>
          </w:p>
        </w:tc>
        <w:tc>
          <w:tcPr>
            <w:tcW w:w="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7400</w:t>
            </w:r>
          </w:p>
        </w:tc>
        <w:tc>
          <w:tcPr>
            <w:tcW w:w="38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3363,8</w:t>
            </w:r>
          </w:p>
        </w:tc>
      </w:tr>
      <w:tr w:rsidR="00A42753" w:rsidRPr="001A6A34" w:rsidTr="00AD7D07">
        <w:trPr>
          <w:trHeight w:val="20"/>
        </w:trPr>
        <w:tc>
          <w:tcPr>
            <w:tcW w:w="1227"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3200</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11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7900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17000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7500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4700</w:t>
            </w:r>
          </w:p>
        </w:tc>
        <w:tc>
          <w:tcPr>
            <w:tcW w:w="33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5700</w:t>
            </w:r>
          </w:p>
        </w:tc>
        <w:tc>
          <w:tcPr>
            <w:tcW w:w="1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11000</w:t>
            </w:r>
          </w:p>
        </w:tc>
        <w:tc>
          <w:tcPr>
            <w:tcW w:w="38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18000</w:t>
            </w:r>
          </w:p>
        </w:tc>
      </w:tr>
    </w:tbl>
    <w:p w:rsidR="00AD7D07" w:rsidRPr="001A6A34" w:rsidRDefault="00AD7D07" w:rsidP="001A6A34">
      <w:pPr>
        <w:spacing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Согласно данным, табл. 9, наибольший уровень финансовых затрат заявителей отмечен по услугам: </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(18000 рублей);</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(17000 рублей);</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(17000 рублей);</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(17000 рублей). </w:t>
      </w:r>
    </w:p>
    <w:p w:rsidR="00A42753" w:rsidRPr="001A6A34" w:rsidRDefault="00A42753" w:rsidP="001A6A34">
      <w:pPr>
        <w:spacing w:line="360" w:lineRule="auto"/>
        <w:jc w:val="both"/>
        <w:rPr>
          <w:sz w:val="28"/>
          <w:szCs w:val="28"/>
        </w:rPr>
        <w:sectPr w:rsidR="00A42753" w:rsidRPr="001A6A34" w:rsidSect="00AD7D07">
          <w:pgSz w:w="16838" w:h="11906" w:orient="landscape"/>
          <w:pgMar w:top="1701" w:right="1134" w:bottom="567" w:left="1134" w:header="709" w:footer="709" w:gutter="0"/>
          <w:cols w:space="708"/>
          <w:docGrid w:linePitch="360"/>
        </w:sect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Никаких финансовых затраты не понесли респонденты, обратившиеся за получением услуг:</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назначение и выплата ежемесячной денежной выплаты отдельным категориям граждан;</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 xml:space="preserve">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причин привлечения посредников респонденты назвали следующие:</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в целях экономии времени (8%);</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из-за сложности прохождения всех процедур получения услуги (6%);</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из-за сложности получения отдельных документов (2%);</w:t>
      </w:r>
    </w:p>
    <w:p w:rsidR="00A42753" w:rsidRPr="001A6A34" w:rsidRDefault="00A42753" w:rsidP="001A6A34">
      <w:pPr>
        <w:numPr>
          <w:ilvl w:val="0"/>
          <w:numId w:val="362"/>
        </w:numPr>
        <w:tabs>
          <w:tab w:val="left" w:pos="1134"/>
        </w:tabs>
        <w:spacing w:line="360" w:lineRule="auto"/>
        <w:ind w:left="0" w:firstLine="709"/>
        <w:jc w:val="both"/>
        <w:rPr>
          <w:sz w:val="28"/>
          <w:szCs w:val="28"/>
        </w:rPr>
      </w:pPr>
      <w:r w:rsidRPr="001A6A34">
        <w:rPr>
          <w:sz w:val="28"/>
          <w:szCs w:val="28"/>
        </w:rPr>
        <w:t xml:space="preserve">для обеспечения более качественного и оперативного оформления документов (2%).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Никто из заявителей не указал, что посредник был предложен как условие получения результата. Сумма затрат на услуги посредников составила в среднем 11200 руб. (табл. 10)</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3</w:t>
      </w:r>
      <w:r w:rsidR="00D84138" w:rsidRPr="001A6A34">
        <w:rPr>
          <w:sz w:val="28"/>
        </w:rPr>
        <w:fldChar w:fldCharType="end"/>
      </w:r>
      <w:r w:rsidR="00AD7D07" w:rsidRPr="001A6A34">
        <w:rPr>
          <w:sz w:val="28"/>
        </w:rPr>
        <w:t xml:space="preserve"> – </w:t>
      </w:r>
      <w:r w:rsidRPr="001A6A34">
        <w:rPr>
          <w:sz w:val="28"/>
        </w:rPr>
        <w:t>Сумма затрат на услуги посредников</w:t>
      </w:r>
    </w:p>
    <w:tbl>
      <w:tblPr>
        <w:tblW w:w="5000" w:type="pct"/>
        <w:tblLook w:val="04A0" w:firstRow="1" w:lastRow="0" w:firstColumn="1" w:lastColumn="0" w:noHBand="0" w:noVBand="1"/>
      </w:tblPr>
      <w:tblGrid>
        <w:gridCol w:w="1686"/>
        <w:gridCol w:w="429"/>
        <w:gridCol w:w="286"/>
        <w:gridCol w:w="286"/>
        <w:gridCol w:w="429"/>
        <w:gridCol w:w="829"/>
        <w:gridCol w:w="711"/>
        <w:gridCol w:w="238"/>
        <w:gridCol w:w="712"/>
        <w:gridCol w:w="712"/>
        <w:gridCol w:w="349"/>
        <w:gridCol w:w="461"/>
        <w:gridCol w:w="717"/>
        <w:gridCol w:w="430"/>
        <w:gridCol w:w="442"/>
        <w:gridCol w:w="977"/>
      </w:tblGrid>
      <w:tr w:rsidR="00A42753" w:rsidRPr="001A6A34" w:rsidTr="00AD7D07">
        <w:trPr>
          <w:trHeight w:val="20"/>
        </w:trPr>
        <w:tc>
          <w:tcPr>
            <w:tcW w:w="87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Затраты на услуги посредников</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4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14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18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7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49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87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12000</w:t>
            </w:r>
          </w:p>
        </w:tc>
        <w:tc>
          <w:tcPr>
            <w:tcW w:w="1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8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9000</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9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9000</w:t>
            </w:r>
          </w:p>
        </w:tc>
      </w:tr>
      <w:tr w:rsidR="00A42753" w:rsidRPr="001A6A34" w:rsidTr="00AD7D07">
        <w:trPr>
          <w:trHeight w:val="20"/>
        </w:trPr>
        <w:tc>
          <w:tcPr>
            <w:tcW w:w="87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12000</w:t>
            </w:r>
          </w:p>
        </w:tc>
        <w:tc>
          <w:tcPr>
            <w:tcW w:w="1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9000</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9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11200</w:t>
            </w:r>
          </w:p>
        </w:tc>
      </w:tr>
      <w:tr w:rsidR="00A42753" w:rsidRPr="001A6A34" w:rsidTr="00AD7D07">
        <w:trPr>
          <w:trHeight w:val="20"/>
        </w:trPr>
        <w:tc>
          <w:tcPr>
            <w:tcW w:w="87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4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12000</w:t>
            </w:r>
          </w:p>
        </w:tc>
        <w:tc>
          <w:tcPr>
            <w:tcW w:w="1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9000</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9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Наибольшая сумма затрат на услуги посредников отмечена по услуге «Принятие документов, а также выдача разрешений о переводе или об отказе в переводе жилого помещения в нежилое помещение» и составила 15 000 руб. В ходе мониторинга фактов мотивирования чиновников не выявлено.</w:t>
      </w:r>
    </w:p>
    <w:p w:rsidR="00A42753" w:rsidRPr="001A6A34" w:rsidRDefault="00A42753" w:rsidP="001A6A34">
      <w:pPr>
        <w:numPr>
          <w:ilvl w:val="0"/>
          <w:numId w:val="361"/>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44%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большинство в качестве наиболее проблематичных моментов были названы сложность заполнения официальных бланков, хождение по многим кабинетам, дороговизна услуг, неудобный режим работы и другие причины (рис. 1).</w:t>
      </w:r>
    </w:p>
    <w:p w:rsidR="00A42753" w:rsidRPr="001A6A34" w:rsidRDefault="00A42753" w:rsidP="001A6A34">
      <w:pPr>
        <w:spacing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этапа, на котором у заявителей возникают основные сложности при получении услуг, 54% респондентов назвали этап сбора необходимых документов, 44%  - подачу документов в органы власти и 22% - получение результата услуги. </w:t>
      </w:r>
    </w:p>
    <w:p w:rsidR="00A42753" w:rsidRPr="001A6A34" w:rsidRDefault="00A42753" w:rsidP="001A6A34">
      <w:pPr>
        <w:spacing w:line="360" w:lineRule="auto"/>
        <w:jc w:val="center"/>
        <w:rPr>
          <w:sz w:val="28"/>
          <w:szCs w:val="28"/>
        </w:rPr>
      </w:pPr>
      <w:r w:rsidRPr="001A6A34">
        <w:rPr>
          <w:noProof/>
        </w:rPr>
        <w:drawing>
          <wp:inline distT="0" distB="0" distL="0" distR="0">
            <wp:extent cx="5854065" cy="2564130"/>
            <wp:effectExtent l="0" t="0" r="13335" b="26670"/>
            <wp:docPr id="68"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A42753" w:rsidRPr="001A6A34" w:rsidRDefault="00A42753" w:rsidP="001A6A34">
      <w:pPr>
        <w:pStyle w:val="ac"/>
        <w:jc w:val="center"/>
        <w:rPr>
          <w:sz w:val="24"/>
          <w:szCs w:val="24"/>
        </w:rPr>
      </w:pPr>
      <w:r w:rsidRPr="001A6A34">
        <w:rPr>
          <w:sz w:val="24"/>
          <w:szCs w:val="24"/>
        </w:rPr>
        <w:t>Рис</w:t>
      </w:r>
      <w:r w:rsidR="00AD7D07" w:rsidRPr="001A6A34">
        <w:rPr>
          <w:sz w:val="24"/>
          <w:szCs w:val="24"/>
        </w:rPr>
        <w:t>.</w:t>
      </w:r>
      <w:r w:rsidRPr="001A6A34">
        <w:rPr>
          <w:sz w:val="24"/>
          <w:szCs w:val="24"/>
        </w:rPr>
        <w:t xml:space="preserve"> </w:t>
      </w:r>
      <w:r w:rsidR="001A6A34">
        <w:rPr>
          <w:sz w:val="24"/>
          <w:szCs w:val="24"/>
        </w:rPr>
        <w:t>1</w:t>
      </w:r>
      <w:r w:rsidR="00AD7D07" w:rsidRPr="001A6A34">
        <w:rPr>
          <w:sz w:val="24"/>
          <w:szCs w:val="24"/>
        </w:rPr>
        <w:t xml:space="preserve"> – </w:t>
      </w:r>
      <w:r w:rsidRPr="001A6A34">
        <w:rPr>
          <w:sz w:val="24"/>
          <w:szCs w:val="24"/>
        </w:rPr>
        <w:t>Затруднения при получении муниципальных услуг</w:t>
      </w:r>
    </w:p>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 среднем 44,0% опрошенных посчитали это решением проблемы. Другое возможное направление повышения качества услуг, такое как изменение действующего законодательства  набрало 42% голосов опрошенных</w:t>
      </w:r>
    </w:p>
    <w:p w:rsidR="00A42753" w:rsidRPr="001A6A34" w:rsidRDefault="00A42753" w:rsidP="001A6A34">
      <w:pPr>
        <w:numPr>
          <w:ilvl w:val="0"/>
          <w:numId w:val="361"/>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80% опрошенных.</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w:t>
      </w:r>
      <w:r w:rsidRPr="001A6A34">
        <w:rPr>
          <w:i/>
          <w:sz w:val="28"/>
          <w:szCs w:val="28"/>
          <w:shd w:val="clear" w:color="auto" w:fill="FFFFFF"/>
        </w:rPr>
        <w:t xml:space="preserve">составил 71,6%, </w:t>
      </w:r>
      <w:r w:rsidRPr="001A6A34">
        <w:rPr>
          <w:sz w:val="28"/>
          <w:szCs w:val="28"/>
          <w:shd w:val="clear" w:color="auto" w:fill="FFFFFF"/>
        </w:rPr>
        <w:t>что</w:t>
      </w:r>
      <w:r w:rsidRPr="001A6A34">
        <w:rPr>
          <w:sz w:val="28"/>
          <w:szCs w:val="28"/>
        </w:rPr>
        <w:t xml:space="preserve"> является достаточно низким показателем</w:t>
      </w:r>
      <w:r w:rsidRPr="001A6A34">
        <w:rPr>
          <w:i/>
          <w:sz w:val="28"/>
          <w:szCs w:val="28"/>
        </w:rPr>
        <w:t>.</w:t>
      </w:r>
      <w:r w:rsidRPr="001A6A34">
        <w:rPr>
          <w:sz w:val="28"/>
          <w:szCs w:val="28"/>
        </w:rPr>
        <w:t xml:space="preserve"> 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Регламентация всех муниципальных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Организация межведомственного взаимодействия.</w:t>
      </w:r>
    </w:p>
    <w:p w:rsidR="00A42753" w:rsidRPr="001A6A34" w:rsidRDefault="00A42753"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Организация предоставления муниципальных услуг в МФЦ .</w:t>
      </w:r>
    </w:p>
    <w:p w:rsidR="00A42753" w:rsidRPr="001A6A34" w:rsidRDefault="00A42753" w:rsidP="001A6A34">
      <w:pPr>
        <w:tabs>
          <w:tab w:val="left" w:pos="993"/>
        </w:tabs>
        <w:spacing w:line="360" w:lineRule="auto"/>
        <w:ind w:firstLine="567"/>
        <w:jc w:val="both"/>
        <w:rPr>
          <w:sz w:val="28"/>
          <w:szCs w:val="28"/>
        </w:rPr>
      </w:pPr>
      <w:r w:rsidRPr="001A6A34">
        <w:rPr>
          <w:sz w:val="28"/>
          <w:szCs w:val="28"/>
        </w:rPr>
        <w:t>4.</w:t>
      </w:r>
      <w:r w:rsidRPr="001A6A34">
        <w:rPr>
          <w:sz w:val="28"/>
          <w:szCs w:val="28"/>
        </w:rPr>
        <w:tab/>
        <w:t>Сокращение сроков предоставления муниципальных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5.</w:t>
      </w:r>
      <w:r w:rsidRPr="001A6A34">
        <w:rPr>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6.</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24" w:name="_Toc353797413"/>
      <w:r w:rsidR="000877D5" w:rsidRPr="001A6A34">
        <w:rPr>
          <w:rFonts w:ascii="Times New Roman" w:hAnsi="Times New Roman"/>
          <w:color w:val="auto"/>
        </w:rPr>
        <w:t>ПРИЛОЖЕНИЕ 32. РЕЗУЛЬТАТЫ МОНИТОРИНГА КАЧЕСТВА И ДОСТУПНОСТИ МУНИЦИПАЛЬНЫХ УСЛУГ В КУПИНСКОМ РАЙОНЕ</w:t>
      </w:r>
      <w:bookmarkEnd w:id="24"/>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25" w:name="_Toc353797414"/>
      <w:r w:rsidRPr="001A6A34">
        <w:rPr>
          <w:rFonts w:ascii="Times New Roman" w:hAnsi="Times New Roman"/>
          <w:b w:val="0"/>
          <w:i w:val="0"/>
          <w:smallCaps/>
        </w:rPr>
        <w:t>Купинский район</w:t>
      </w:r>
      <w:bookmarkEnd w:id="25"/>
    </w:p>
    <w:tbl>
      <w:tblPr>
        <w:tblW w:w="5000" w:type="pct"/>
        <w:tblLook w:val="01E0" w:firstRow="1" w:lastRow="1" w:firstColumn="1" w:lastColumn="1" w:noHBand="0" w:noVBand="0"/>
      </w:tblPr>
      <w:tblGrid>
        <w:gridCol w:w="3177"/>
        <w:gridCol w:w="6677"/>
      </w:tblGrid>
      <w:tr w:rsidR="00A42753" w:rsidRPr="001A6A34" w:rsidTr="00AD7D07">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Купинского района</w:t>
            </w:r>
          </w:p>
          <w:p w:rsidR="00A42753" w:rsidRPr="001A6A34" w:rsidRDefault="00A42753" w:rsidP="001A6A34">
            <w:pPr>
              <w:rPr>
                <w:sz w:val="28"/>
                <w:szCs w:val="28"/>
              </w:rPr>
            </w:pPr>
            <w:r w:rsidRPr="001A6A34">
              <w:rPr>
                <w:sz w:val="28"/>
                <w:szCs w:val="28"/>
              </w:rPr>
              <w:t>Администрация г. Купино</w:t>
            </w:r>
          </w:p>
        </w:tc>
      </w:tr>
      <w:tr w:rsidR="00A42753" w:rsidRPr="001A6A34" w:rsidTr="00AD7D07">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50</w:t>
            </w:r>
          </w:p>
        </w:tc>
      </w:tr>
      <w:tr w:rsidR="00A42753" w:rsidRPr="001A6A34" w:rsidTr="00AD7D07">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45</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Купинского района и г. Купино</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Купинского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Купинского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 xml:space="preserve">Наиболее востребованной услугой была услуга «Оказание социальной помощи» (18% опрошенных).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период с «01» октября 2012 года по «31» декабря 2012 года наиболее востребованными были следующие услуги:</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(49,61%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(15,75%);</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(11,02%);</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на учет в качестве нуждающихся в жилых помещениях (11,02%) (табл._1).</w:t>
      </w:r>
    </w:p>
    <w:p w:rsidR="00A42753" w:rsidRPr="001A6A34" w:rsidRDefault="00A42753" w:rsidP="001A6A34">
      <w:pPr>
        <w:pStyle w:val="affa"/>
        <w:widowControl/>
        <w:spacing w:line="360" w:lineRule="auto"/>
        <w:jc w:val="both"/>
        <w:rPr>
          <w:sz w:val="28"/>
          <w:szCs w:val="28"/>
        </w:rPr>
      </w:pPr>
    </w:p>
    <w:p w:rsidR="00A42753" w:rsidRPr="001A6A34" w:rsidRDefault="00A42753" w:rsidP="001A6A34">
      <w:pPr>
        <w:pStyle w:val="affa"/>
        <w:widowControl/>
        <w:spacing w:line="360" w:lineRule="auto"/>
        <w:jc w:val="both"/>
        <w:rPr>
          <w:sz w:val="28"/>
          <w:szCs w:val="28"/>
        </w:rPr>
      </w:pPr>
    </w:p>
    <w:p w:rsidR="00A42753" w:rsidRPr="001A6A34" w:rsidRDefault="00A42753" w:rsidP="001A6A34">
      <w:pPr>
        <w:spacing w:line="360" w:lineRule="auto"/>
        <w:jc w:val="both"/>
        <w:rPr>
          <w:sz w:val="28"/>
        </w:rPr>
      </w:pPr>
      <w:r w:rsidRPr="001A6A34">
        <w:rPr>
          <w:sz w:val="28"/>
        </w:rPr>
        <w:t>Таблица 1</w:t>
      </w:r>
      <w:r w:rsidR="00AD7D07" w:rsidRPr="001A6A34">
        <w:rPr>
          <w:sz w:val="28"/>
        </w:rPr>
        <w:t xml:space="preserve"> – </w:t>
      </w:r>
      <w:r w:rsidRPr="001A6A34">
        <w:rPr>
          <w:sz w:val="28"/>
        </w:rPr>
        <w:t>Востребованность муниципальных услуг по данным ОМСУ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3"/>
        <w:gridCol w:w="6935"/>
        <w:gridCol w:w="1452"/>
        <w:gridCol w:w="1004"/>
      </w:tblGrid>
      <w:tr w:rsidR="00A42753" w:rsidRPr="001A6A34" w:rsidTr="00AD7D07">
        <w:trPr>
          <w:trHeight w:val="20"/>
          <w:tblHeader/>
        </w:trPr>
        <w:tc>
          <w:tcPr>
            <w:tcW w:w="15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w:t>
            </w:r>
          </w:p>
        </w:tc>
        <w:tc>
          <w:tcPr>
            <w:tcW w:w="3577"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Наименование услуги</w:t>
            </w:r>
          </w:p>
        </w:tc>
        <w:tc>
          <w:tcPr>
            <w:tcW w:w="74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1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AD7D07">
        <w:trPr>
          <w:trHeight w:val="20"/>
        </w:trPr>
        <w:tc>
          <w:tcPr>
            <w:tcW w:w="156"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577" w:type="pct"/>
            <w:tcBorders>
              <w:top w:val="single" w:sz="12" w:space="0" w:color="auto"/>
            </w:tcBorders>
            <w:tcMar>
              <w:left w:w="28" w:type="dxa"/>
              <w:right w:w="28" w:type="dxa"/>
            </w:tcMar>
            <w:vAlign w:val="center"/>
          </w:tcPr>
          <w:p w:rsidR="00A42753" w:rsidRPr="001A6A34" w:rsidRDefault="00A42753" w:rsidP="001A6A34">
            <w:pPr>
              <w:spacing w:line="276" w:lineRule="auto"/>
              <w:jc w:val="both"/>
              <w:rPr>
                <w:color w:val="000000"/>
              </w:rPr>
            </w:pPr>
            <w:r w:rsidRPr="001A6A34">
              <w:t>Предоставление земельных участков для индивидуального жилищного строительства</w:t>
            </w:r>
          </w:p>
        </w:tc>
        <w:tc>
          <w:tcPr>
            <w:tcW w:w="749"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 xml:space="preserve">14 </w:t>
            </w:r>
          </w:p>
        </w:tc>
        <w:tc>
          <w:tcPr>
            <w:tcW w:w="51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11,02%</w:t>
            </w:r>
          </w:p>
        </w:tc>
      </w:tr>
      <w:tr w:rsidR="00A42753" w:rsidRPr="001A6A34" w:rsidTr="00AD7D07">
        <w:trPr>
          <w:trHeight w:val="20"/>
        </w:trPr>
        <w:tc>
          <w:tcPr>
            <w:tcW w:w="156" w:type="pct"/>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77" w:type="pct"/>
            <w:shd w:val="clear" w:color="auto" w:fill="FFFFFF"/>
            <w:tcMar>
              <w:left w:w="28" w:type="dxa"/>
              <w:right w:w="28" w:type="dxa"/>
            </w:tcMar>
            <w:vAlign w:val="center"/>
          </w:tcPr>
          <w:p w:rsidR="00A42753" w:rsidRPr="001A6A34" w:rsidRDefault="00A42753" w:rsidP="001A6A34">
            <w:pPr>
              <w:spacing w:line="276" w:lineRule="auto"/>
              <w:jc w:val="both"/>
              <w:rPr>
                <w:color w:val="000000"/>
              </w:rPr>
            </w:pPr>
            <w:r w:rsidRPr="001A6A34">
              <w:t>Предоставление жилых помещений по договорам социального найма</w:t>
            </w:r>
          </w:p>
        </w:tc>
        <w:tc>
          <w:tcPr>
            <w:tcW w:w="749" w:type="pct"/>
            <w:shd w:val="clear" w:color="auto" w:fill="FFFFFF"/>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63</w:t>
            </w:r>
          </w:p>
        </w:tc>
        <w:tc>
          <w:tcPr>
            <w:tcW w:w="518"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49,61%</w:t>
            </w:r>
          </w:p>
        </w:tc>
      </w:tr>
      <w:tr w:rsidR="00A42753" w:rsidRPr="001A6A34" w:rsidTr="00AD7D07">
        <w:trPr>
          <w:trHeight w:val="20"/>
        </w:trPr>
        <w:tc>
          <w:tcPr>
            <w:tcW w:w="156" w:type="pct"/>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577" w:type="pct"/>
            <w:shd w:val="clear" w:color="auto" w:fill="FFFFFF"/>
            <w:tcMar>
              <w:left w:w="28" w:type="dxa"/>
              <w:right w:w="28" w:type="dxa"/>
            </w:tcMar>
            <w:vAlign w:val="center"/>
          </w:tcPr>
          <w:p w:rsidR="00A42753" w:rsidRPr="001A6A34" w:rsidRDefault="00A42753" w:rsidP="001A6A34">
            <w:pPr>
              <w:spacing w:line="276" w:lineRule="auto"/>
              <w:jc w:val="both"/>
              <w:rPr>
                <w:color w:val="000000"/>
              </w:rPr>
            </w:pPr>
            <w:r w:rsidRPr="001A6A34">
              <w:t>Прием заявлений, документов, а также постановка на учет в качестве нуждающихся в жилых помещениях</w:t>
            </w:r>
          </w:p>
        </w:tc>
        <w:tc>
          <w:tcPr>
            <w:tcW w:w="749" w:type="pct"/>
            <w:shd w:val="clear" w:color="auto" w:fill="FFFFFF"/>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14</w:t>
            </w:r>
          </w:p>
        </w:tc>
        <w:tc>
          <w:tcPr>
            <w:tcW w:w="518"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11,02%</w:t>
            </w:r>
          </w:p>
        </w:tc>
      </w:tr>
      <w:tr w:rsidR="00A42753" w:rsidRPr="001A6A34" w:rsidTr="00AD7D07">
        <w:trPr>
          <w:trHeight w:val="20"/>
        </w:trPr>
        <w:tc>
          <w:tcPr>
            <w:tcW w:w="156" w:type="pct"/>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77" w:type="pct"/>
            <w:shd w:val="clear" w:color="auto" w:fill="FFFFFF"/>
            <w:tcMar>
              <w:left w:w="28" w:type="dxa"/>
              <w:right w:w="28" w:type="dxa"/>
            </w:tcMar>
            <w:vAlign w:val="center"/>
          </w:tcPr>
          <w:p w:rsidR="00A42753" w:rsidRPr="001A6A34" w:rsidRDefault="00A42753" w:rsidP="001A6A34">
            <w:pPr>
              <w:spacing w:line="276" w:lineRule="auto"/>
              <w:jc w:val="both"/>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749" w:type="pct"/>
            <w:shd w:val="clear" w:color="auto" w:fill="FFFFFF"/>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4</w:t>
            </w:r>
          </w:p>
        </w:tc>
        <w:tc>
          <w:tcPr>
            <w:tcW w:w="518"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3,15%</w:t>
            </w:r>
          </w:p>
        </w:tc>
      </w:tr>
      <w:tr w:rsidR="00A42753" w:rsidRPr="001A6A34" w:rsidTr="00AD7D07">
        <w:trPr>
          <w:trHeight w:val="20"/>
        </w:trPr>
        <w:tc>
          <w:tcPr>
            <w:tcW w:w="156" w:type="pct"/>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577" w:type="pct"/>
            <w:shd w:val="clear" w:color="auto" w:fill="FFFFFF"/>
            <w:tcMar>
              <w:left w:w="28" w:type="dxa"/>
              <w:right w:w="28" w:type="dxa"/>
            </w:tcMar>
            <w:vAlign w:val="center"/>
          </w:tcPr>
          <w:p w:rsidR="00A42753" w:rsidRPr="001A6A34" w:rsidRDefault="00A42753" w:rsidP="001A6A34">
            <w:pPr>
              <w:spacing w:line="276" w:lineRule="auto"/>
              <w:jc w:val="both"/>
              <w:rPr>
                <w:color w:val="000000"/>
              </w:rPr>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9" w:type="pct"/>
            <w:shd w:val="clear" w:color="auto" w:fill="FFFFFF"/>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10</w:t>
            </w:r>
          </w:p>
        </w:tc>
        <w:tc>
          <w:tcPr>
            <w:tcW w:w="518"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7,87%</w:t>
            </w:r>
          </w:p>
        </w:tc>
      </w:tr>
      <w:tr w:rsidR="00A42753" w:rsidRPr="001A6A34" w:rsidTr="00AD7D07">
        <w:trPr>
          <w:trHeight w:val="20"/>
        </w:trPr>
        <w:tc>
          <w:tcPr>
            <w:tcW w:w="156" w:type="pct"/>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577" w:type="pct"/>
            <w:shd w:val="clear" w:color="auto" w:fill="FFFFFF"/>
            <w:tcMar>
              <w:left w:w="28" w:type="dxa"/>
              <w:right w:w="28" w:type="dxa"/>
            </w:tcMar>
            <w:vAlign w:val="center"/>
          </w:tcPr>
          <w:p w:rsidR="00A42753" w:rsidRPr="001A6A34" w:rsidRDefault="00A42753" w:rsidP="001A6A34">
            <w:pPr>
              <w:spacing w:line="276" w:lineRule="auto"/>
              <w:jc w:val="both"/>
              <w:rPr>
                <w:color w:val="000000"/>
              </w:rPr>
            </w:pPr>
            <w:r w:rsidRPr="001A6A34">
              <w:t>Подготовка и выдача разрешения на строительство объектов капитального строительство</w:t>
            </w:r>
          </w:p>
        </w:tc>
        <w:tc>
          <w:tcPr>
            <w:tcW w:w="749" w:type="pct"/>
            <w:shd w:val="clear" w:color="auto" w:fill="FFFFFF"/>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2</w:t>
            </w:r>
          </w:p>
        </w:tc>
        <w:tc>
          <w:tcPr>
            <w:tcW w:w="518"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1,57%</w:t>
            </w:r>
          </w:p>
        </w:tc>
      </w:tr>
      <w:tr w:rsidR="00A42753" w:rsidRPr="001A6A34" w:rsidTr="00AD7D07">
        <w:trPr>
          <w:trHeight w:val="20"/>
        </w:trPr>
        <w:tc>
          <w:tcPr>
            <w:tcW w:w="156"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577" w:type="pct"/>
            <w:tcMar>
              <w:left w:w="28" w:type="dxa"/>
              <w:right w:w="28" w:type="dxa"/>
            </w:tcMar>
            <w:vAlign w:val="center"/>
          </w:tcPr>
          <w:p w:rsidR="00A42753" w:rsidRPr="001A6A34" w:rsidRDefault="00A42753" w:rsidP="001A6A34">
            <w:pPr>
              <w:spacing w:line="276" w:lineRule="auto"/>
              <w:jc w:val="both"/>
              <w:rPr>
                <w:color w:val="000000"/>
              </w:rPr>
            </w:pPr>
            <w:r w:rsidRPr="001A6A34">
              <w:t>Присвоение, изменение и аннулирование адресов объектов недвижимости</w:t>
            </w:r>
          </w:p>
        </w:tc>
        <w:tc>
          <w:tcPr>
            <w:tcW w:w="749" w:type="pct"/>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20</w:t>
            </w:r>
          </w:p>
        </w:tc>
        <w:tc>
          <w:tcPr>
            <w:tcW w:w="51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15,75%</w:t>
            </w:r>
          </w:p>
        </w:tc>
      </w:tr>
      <w:tr w:rsidR="00A42753" w:rsidRPr="001A6A34" w:rsidTr="00AD7D07">
        <w:trPr>
          <w:trHeight w:val="20"/>
        </w:trPr>
        <w:tc>
          <w:tcPr>
            <w:tcW w:w="156"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577" w:type="pct"/>
            <w:tcMar>
              <w:left w:w="28" w:type="dxa"/>
              <w:right w:w="28" w:type="dxa"/>
            </w:tcMar>
            <w:vAlign w:val="center"/>
          </w:tcPr>
          <w:p w:rsidR="00A42753" w:rsidRPr="001A6A34" w:rsidRDefault="00A42753" w:rsidP="001A6A34">
            <w:pPr>
              <w:spacing w:line="276" w:lineRule="auto"/>
              <w:jc w:val="both"/>
              <w:rPr>
                <w:color w:val="000000"/>
              </w:rPr>
            </w:pPr>
            <w:r w:rsidRPr="001A6A34">
              <w:t>Подготовка и выдача разрешений на ввод объектов капитального строительства в эксплуатацию</w:t>
            </w:r>
          </w:p>
        </w:tc>
        <w:tc>
          <w:tcPr>
            <w:tcW w:w="749" w:type="pct"/>
            <w:shd w:val="clear" w:color="auto" w:fill="auto"/>
            <w:tcMar>
              <w:left w:w="28" w:type="dxa"/>
              <w:right w:w="28" w:type="dxa"/>
            </w:tcMar>
            <w:vAlign w:val="center"/>
          </w:tcPr>
          <w:p w:rsidR="00A42753" w:rsidRPr="001A6A34" w:rsidRDefault="00A42753" w:rsidP="001A6A34">
            <w:pPr>
              <w:spacing w:line="276" w:lineRule="auto"/>
              <w:jc w:val="center"/>
              <w:rPr>
                <w:bCs/>
                <w:color w:val="000000"/>
              </w:rPr>
            </w:pPr>
            <w:r w:rsidRPr="001A6A34">
              <w:rPr>
                <w:bCs/>
                <w:color w:val="000000"/>
              </w:rPr>
              <w:t>0</w:t>
            </w:r>
          </w:p>
        </w:tc>
        <w:tc>
          <w:tcPr>
            <w:tcW w:w="51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0,00%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По остальным услугам обращения носили единичный характер.</w:t>
      </w:r>
    </w:p>
    <w:p w:rsidR="00A42753" w:rsidRPr="001A6A34" w:rsidRDefault="00A42753" w:rsidP="001A6A34">
      <w:pPr>
        <w:numPr>
          <w:ilvl w:val="0"/>
          <w:numId w:val="367"/>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Купинского района предоставлено  8 административных регламентов администрации города Купино, 2 проекта  административных регламентов администрации города Купино и 1 проект административного регламента администрации Купинского района (табл. 2).</w:t>
      </w:r>
    </w:p>
    <w:p w:rsidR="00A42753" w:rsidRPr="001A6A34" w:rsidRDefault="00A42753" w:rsidP="001A6A34">
      <w:pPr>
        <w:spacing w:line="360" w:lineRule="auto"/>
        <w:jc w:val="both"/>
        <w:rPr>
          <w:sz w:val="28"/>
        </w:rPr>
      </w:pPr>
      <w:r w:rsidRPr="001A6A34">
        <w:rPr>
          <w:sz w:val="28"/>
        </w:rPr>
        <w:t>Таблица 2</w:t>
      </w:r>
      <w:r w:rsidR="00AD7D07" w:rsidRPr="001A6A34">
        <w:rPr>
          <w:sz w:val="28"/>
        </w:rPr>
        <w:t xml:space="preserve"> – </w:t>
      </w:r>
      <w:r w:rsidRPr="001A6A34">
        <w:rPr>
          <w:sz w:val="28"/>
        </w:rPr>
        <w:t>Уровень регламентации муниципальных услуг в Купинском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45"/>
        <w:gridCol w:w="3849"/>
      </w:tblGrid>
      <w:tr w:rsidR="00A42753" w:rsidRPr="001A6A34" w:rsidTr="00AD7D07">
        <w:trPr>
          <w:trHeight w:val="20"/>
          <w:tblHeader/>
        </w:trPr>
        <w:tc>
          <w:tcPr>
            <w:tcW w:w="3015"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Наименование услуги</w:t>
            </w:r>
          </w:p>
        </w:tc>
        <w:tc>
          <w:tcPr>
            <w:tcW w:w="198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 xml:space="preserve">Наличие административного регламента </w:t>
            </w:r>
          </w:p>
        </w:tc>
      </w:tr>
      <w:tr w:rsidR="00A42753" w:rsidRPr="001A6A34" w:rsidTr="00AD7D07">
        <w:trPr>
          <w:trHeight w:val="20"/>
        </w:trPr>
        <w:tc>
          <w:tcPr>
            <w:tcW w:w="3015"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t>Предоставление жилых помещений по договорам социального найма</w:t>
            </w:r>
          </w:p>
        </w:tc>
        <w:tc>
          <w:tcPr>
            <w:tcW w:w="1985" w:type="pct"/>
            <w:tcBorders>
              <w:top w:val="single" w:sz="12" w:space="0" w:color="auto"/>
            </w:tcBorders>
            <w:shd w:val="clear" w:color="auto" w:fill="FFFFFF"/>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Прием заявлений, документов, а также постановка граждан на учет в качестве нуждающихся в жилых помещениях</w:t>
            </w:r>
          </w:p>
        </w:tc>
        <w:tc>
          <w:tcPr>
            <w:tcW w:w="1985"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Прием заявлений и выдача документов о согласовании переустройства и (или) перепланировки жилого помещения</w:t>
            </w:r>
          </w:p>
        </w:tc>
        <w:tc>
          <w:tcPr>
            <w:tcW w:w="1985"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985"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 xml:space="preserve">проект </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Подготовка и выдача разрешений на строительство объектов капитального строительства</w:t>
            </w:r>
          </w:p>
        </w:tc>
        <w:tc>
          <w:tcPr>
            <w:tcW w:w="1985"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Подготовка и выдача разрешений на ввод объектов капитального строительства в эксплуатацию</w:t>
            </w:r>
          </w:p>
        </w:tc>
        <w:tc>
          <w:tcPr>
            <w:tcW w:w="1985" w:type="pct"/>
            <w:shd w:val="clear" w:color="auto" w:fill="FFFFFF"/>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pPr>
            <w:r w:rsidRPr="001A6A34">
              <w:t xml:space="preserve">Предоставление земельных участков для индивидуального жилищного строительства </w:t>
            </w:r>
          </w:p>
        </w:tc>
        <w:tc>
          <w:tcPr>
            <w:tcW w:w="19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 xml:space="preserve">да </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pPr>
            <w:r w:rsidRPr="001A6A34">
              <w:t>Присвоение, изменение и аннулирование адресов объектов недвижимости</w:t>
            </w:r>
          </w:p>
        </w:tc>
        <w:tc>
          <w:tcPr>
            <w:tcW w:w="198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Подготовка и утверждение градостроительного плана земельного участка в виде отдельного документа</w:t>
            </w:r>
          </w:p>
        </w:tc>
        <w:tc>
          <w:tcPr>
            <w:tcW w:w="1985"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 xml:space="preserve">нет </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Признание жилых помещений муниципального жилищного фонда непригодными для проживания</w:t>
            </w:r>
          </w:p>
        </w:tc>
        <w:tc>
          <w:tcPr>
            <w:tcW w:w="1985"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Оказание социальной помощи</w:t>
            </w:r>
          </w:p>
        </w:tc>
        <w:tc>
          <w:tcPr>
            <w:tcW w:w="1985"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015" w:type="pct"/>
            <w:shd w:val="clear" w:color="auto" w:fill="auto"/>
            <w:tcMar>
              <w:left w:w="28" w:type="dxa"/>
              <w:right w:w="28" w:type="dxa"/>
            </w:tcMar>
          </w:tcPr>
          <w:p w:rsidR="00A42753" w:rsidRPr="001A6A34" w:rsidRDefault="00A42753" w:rsidP="001A6A34">
            <w:pPr>
              <w:spacing w:line="276" w:lineRule="auto"/>
              <w:rPr>
                <w:color w:val="000000"/>
              </w:rPr>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1985"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В основном регламентированы те услуги, которые наиболее востребованы у заявителей.</w:t>
      </w:r>
    </w:p>
    <w:p w:rsidR="00A42753" w:rsidRPr="001A6A34" w:rsidRDefault="00A42753" w:rsidP="001A6A34">
      <w:pPr>
        <w:spacing w:line="360" w:lineRule="auto"/>
        <w:ind w:firstLine="709"/>
        <w:jc w:val="both"/>
        <w:rPr>
          <w:sz w:val="28"/>
          <w:szCs w:val="28"/>
        </w:rPr>
      </w:pPr>
      <w:r w:rsidRPr="001A6A34">
        <w:rPr>
          <w:sz w:val="28"/>
          <w:szCs w:val="28"/>
        </w:rPr>
        <w:t>Не предоставлены административные регламенты по следующим услугам:</w:t>
      </w:r>
    </w:p>
    <w:p w:rsidR="00A42753" w:rsidRPr="001A6A34" w:rsidRDefault="00A42753" w:rsidP="001A6A34">
      <w:pPr>
        <w:spacing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оказание социальной помощи;</w:t>
      </w:r>
    </w:p>
    <w:p w:rsidR="00A42753" w:rsidRPr="001A6A34" w:rsidRDefault="00A42753" w:rsidP="001A6A34">
      <w:pPr>
        <w:spacing w:line="360" w:lineRule="auto"/>
        <w:ind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администрации города Купино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tabs>
          <w:tab w:val="left" w:pos="1080"/>
        </w:tabs>
        <w:spacing w:line="360" w:lineRule="auto"/>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 Например, в административном регламенте предоставления муниципальной услуги по предоставлению жилых помещений по договорам социального найма, утвержденном Постановлением администрации города Купино от 17.08.2012 № 275   последовательно указываются два срока: «общий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дня». Что является датой начала отсчета срока выдачи заявителю документов  – не указано, соответственно, заявитель вправе обратиться за результатом по истечение 30 рабочих дней со дня обращения. </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и проектах административных регламентов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Купинского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Купино.</w:t>
      </w:r>
    </w:p>
    <w:p w:rsidR="00A42753" w:rsidRPr="001A6A34" w:rsidRDefault="00A42753" w:rsidP="001A6A34">
      <w:pPr>
        <w:numPr>
          <w:ilvl w:val="0"/>
          <w:numId w:val="367"/>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доступности по муниципальным услугам составило </w:t>
      </w:r>
      <w:r w:rsidRPr="001A6A34">
        <w:rPr>
          <w:sz w:val="28"/>
          <w:szCs w:val="28"/>
          <w:shd w:val="clear" w:color="auto" w:fill="FFFFFF"/>
        </w:rPr>
        <w:t>3,13</w:t>
      </w:r>
      <w:r w:rsidRPr="001A6A34">
        <w:rPr>
          <w:sz w:val="28"/>
          <w:szCs w:val="28"/>
        </w:rPr>
        <w:t xml:space="preserve"> балла,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AD7D07"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1953"/>
        <w:gridCol w:w="551"/>
        <w:gridCol w:w="694"/>
        <w:gridCol w:w="551"/>
        <w:gridCol w:w="551"/>
        <w:gridCol w:w="407"/>
        <w:gridCol w:w="551"/>
        <w:gridCol w:w="552"/>
        <w:gridCol w:w="552"/>
        <w:gridCol w:w="552"/>
        <w:gridCol w:w="552"/>
        <w:gridCol w:w="552"/>
        <w:gridCol w:w="699"/>
        <w:gridCol w:w="977"/>
      </w:tblGrid>
      <w:tr w:rsidR="00A42753" w:rsidRPr="001A6A34" w:rsidTr="00AD7D07">
        <w:trPr>
          <w:trHeight w:val="20"/>
          <w:tblHeader/>
        </w:trPr>
        <w:tc>
          <w:tcPr>
            <w:tcW w:w="1019"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7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7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5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019"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7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3,44</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2,4</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37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3,10</w:t>
            </w:r>
          </w:p>
        </w:tc>
      </w:tr>
      <w:tr w:rsidR="00A42753" w:rsidRPr="001A6A34" w:rsidTr="00AD7D07">
        <w:trPr>
          <w:trHeight w:val="20"/>
        </w:trPr>
        <w:tc>
          <w:tcPr>
            <w:tcW w:w="101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4,17</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3,89</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2,83</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2,6</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3,15</w:t>
            </w:r>
          </w:p>
        </w:tc>
      </w:tr>
      <w:tr w:rsidR="00A42753" w:rsidRPr="001A6A34" w:rsidTr="00AD7D07">
        <w:trPr>
          <w:trHeight w:val="20"/>
        </w:trPr>
        <w:tc>
          <w:tcPr>
            <w:tcW w:w="101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3,17</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2,8</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3,26</w:t>
            </w:r>
          </w:p>
        </w:tc>
      </w:tr>
      <w:tr w:rsidR="00A42753" w:rsidRPr="001A6A34" w:rsidTr="00AD7D07">
        <w:trPr>
          <w:trHeight w:val="20"/>
        </w:trPr>
        <w:tc>
          <w:tcPr>
            <w:tcW w:w="101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37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3,00</w:t>
            </w:r>
          </w:p>
        </w:tc>
      </w:tr>
      <w:tr w:rsidR="00A42753" w:rsidRPr="001A6A34" w:rsidTr="00AD7D07">
        <w:trPr>
          <w:trHeight w:val="20"/>
        </w:trPr>
        <w:tc>
          <w:tcPr>
            <w:tcW w:w="1019"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4,25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3,33</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3,75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3,75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2,45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2,75</w:t>
            </w:r>
          </w:p>
        </w:tc>
        <w:tc>
          <w:tcPr>
            <w:tcW w:w="37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2,00</w:t>
            </w:r>
          </w:p>
        </w:tc>
        <w:tc>
          <w:tcPr>
            <w:tcW w:w="35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3,13</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pBdr>
          <w:top w:val="single" w:sz="4" w:space="1" w:color="auto"/>
        </w:pBdr>
        <w:spacing w:line="288" w:lineRule="auto"/>
        <w:jc w:val="both"/>
      </w:pPr>
      <w:r w:rsidRPr="001A6A34">
        <w:t>Здесь и далее по Купинскому району применяется следующая кодификация услуг:</w:t>
      </w:r>
    </w:p>
    <w:p w:rsidR="00A42753" w:rsidRPr="001A6A34" w:rsidRDefault="00A42753" w:rsidP="001A6A34">
      <w:pPr>
        <w:spacing w:line="288" w:lineRule="auto"/>
        <w:jc w:val="both"/>
        <w:rPr>
          <w:i/>
        </w:rPr>
      </w:pPr>
      <w:r w:rsidRPr="001A6A34">
        <w:rPr>
          <w:i/>
        </w:rPr>
        <w:t xml:space="preserve"> (2)</w:t>
      </w:r>
      <w:r w:rsidRPr="001A6A34">
        <w:rPr>
          <w:i/>
        </w:rPr>
        <w:tab/>
        <w:t>Предоставление жилых помещений по договорам социального найма</w:t>
      </w:r>
    </w:p>
    <w:p w:rsidR="00A42753" w:rsidRPr="001A6A34" w:rsidRDefault="00A42753" w:rsidP="001A6A34">
      <w:pPr>
        <w:pStyle w:val="affa"/>
        <w:widowControl/>
        <w:numPr>
          <w:ilvl w:val="0"/>
          <w:numId w:val="363"/>
        </w:numPr>
        <w:spacing w:line="288" w:lineRule="auto"/>
        <w:ind w:left="0" w:firstLine="0"/>
        <w:jc w:val="both"/>
        <w:rPr>
          <w:i/>
          <w:szCs w:val="24"/>
        </w:rPr>
      </w:pPr>
      <w:r w:rsidRPr="001A6A34">
        <w:rPr>
          <w:i/>
          <w:szCs w:val="24"/>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64"/>
        </w:numPr>
        <w:spacing w:line="288" w:lineRule="auto"/>
        <w:ind w:left="0" w:firstLine="0"/>
        <w:jc w:val="both"/>
        <w:rPr>
          <w:i/>
          <w:szCs w:val="24"/>
        </w:rPr>
      </w:pPr>
      <w:r w:rsidRPr="001A6A34">
        <w:rPr>
          <w:i/>
          <w:szCs w:val="24"/>
        </w:rPr>
        <w:t>Оказание социальной помощи</w:t>
      </w:r>
    </w:p>
    <w:p w:rsidR="00A42753" w:rsidRPr="001A6A34" w:rsidRDefault="00A42753" w:rsidP="001A6A34">
      <w:pPr>
        <w:pStyle w:val="affa"/>
        <w:widowControl/>
        <w:numPr>
          <w:ilvl w:val="0"/>
          <w:numId w:val="364"/>
        </w:numPr>
        <w:spacing w:line="288" w:lineRule="auto"/>
        <w:ind w:left="0" w:firstLine="0"/>
        <w:jc w:val="both"/>
        <w:rPr>
          <w:i/>
          <w:szCs w:val="24"/>
        </w:rPr>
      </w:pPr>
      <w:r w:rsidRPr="001A6A34">
        <w:rPr>
          <w:i/>
          <w:szCs w:val="24"/>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65"/>
        </w:numPr>
        <w:spacing w:line="288" w:lineRule="auto"/>
        <w:ind w:left="0" w:firstLine="0"/>
        <w:jc w:val="both"/>
        <w:rPr>
          <w:i/>
          <w:szCs w:val="24"/>
        </w:rPr>
      </w:pPr>
      <w:r w:rsidRPr="001A6A34">
        <w:rPr>
          <w:i/>
          <w:szCs w:val="24"/>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288" w:lineRule="auto"/>
        <w:jc w:val="both"/>
        <w:rPr>
          <w:i/>
        </w:rPr>
      </w:pPr>
      <w:r w:rsidRPr="001A6A34">
        <w:rPr>
          <w:i/>
        </w:rPr>
        <w:t xml:space="preserve"> (10)</w:t>
      </w:r>
      <w:r w:rsidRPr="001A6A34">
        <w:rPr>
          <w:i/>
        </w:rPr>
        <w:tab/>
        <w:t xml:space="preserve">Подготовка и выдача разрешений на строительство объектов капитального строительства </w:t>
      </w:r>
    </w:p>
    <w:p w:rsidR="00A42753" w:rsidRPr="001A6A34" w:rsidRDefault="00A42753" w:rsidP="001A6A34">
      <w:pPr>
        <w:pStyle w:val="affa"/>
        <w:widowControl/>
        <w:numPr>
          <w:ilvl w:val="0"/>
          <w:numId w:val="366"/>
        </w:numPr>
        <w:spacing w:line="288" w:lineRule="auto"/>
        <w:ind w:left="0" w:firstLine="0"/>
        <w:jc w:val="both"/>
        <w:rPr>
          <w:i/>
          <w:szCs w:val="24"/>
        </w:rPr>
      </w:pPr>
      <w:r w:rsidRPr="001A6A34">
        <w:rPr>
          <w:i/>
          <w:szCs w:val="24"/>
        </w:rPr>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rPr>
      </w:pPr>
      <w:r w:rsidRPr="001A6A34">
        <w:rPr>
          <w:i/>
        </w:rPr>
        <w:t>(12)</w:t>
      </w:r>
      <w:r w:rsidRPr="001A6A34">
        <w:rPr>
          <w:i/>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rPr>
      </w:pPr>
      <w:r w:rsidRPr="001A6A34">
        <w:rPr>
          <w:i/>
        </w:rPr>
        <w:t>(15)</w:t>
      </w:r>
      <w:r w:rsidRPr="001A6A34">
        <w:rPr>
          <w:i/>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rPr>
      </w:pPr>
      <w:r w:rsidRPr="001A6A34">
        <w:rPr>
          <w:i/>
        </w:rPr>
        <w:t>(16)</w:t>
      </w:r>
      <w:r w:rsidRPr="001A6A34">
        <w:rPr>
          <w:i/>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rPr>
      </w:pPr>
      <w:r w:rsidRPr="001A6A34">
        <w:rPr>
          <w:i/>
        </w:rPr>
        <w:t>(17)</w:t>
      </w:r>
      <w:r w:rsidRPr="001A6A34">
        <w:rPr>
          <w:i/>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rPr>
      </w:pPr>
      <w:r w:rsidRPr="001A6A34">
        <w:rPr>
          <w:i/>
        </w:rPr>
        <w:t>(18)</w:t>
      </w:r>
      <w:r w:rsidRPr="001A6A34">
        <w:rPr>
          <w:i/>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r w:rsidRPr="001A6A34">
        <w:rPr>
          <w:sz w:val="28"/>
          <w:szCs w:val="28"/>
        </w:rPr>
        <w:t>Ниже среднего значения респонденты оценили уровень доступности шести муниципальных услуг:</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567"/>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ind w:firstLine="567"/>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r w:rsidRPr="001A6A34">
        <w:rPr>
          <w:sz w:val="28"/>
          <w:szCs w:val="28"/>
        </w:rPr>
        <w:t>По остальным услугам уровень удовлетворенности заявителей доступностью выше среднего, но все же далек от максимального значения (5 баллов). Менее всего респонденты удовлетворены показателем «Получение информации о стадии рассмотрения обращения», который оценили в 3,0 балла, однако существенной дифференциации между разными подкритериями не отмечено.</w:t>
      </w:r>
    </w:p>
    <w:p w:rsidR="00A42753" w:rsidRPr="001A6A34" w:rsidRDefault="00A42753" w:rsidP="001A6A34">
      <w:pPr>
        <w:numPr>
          <w:ilvl w:val="0"/>
          <w:numId w:val="367"/>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качества по муниципальным услугам составило </w:t>
      </w:r>
      <w:r w:rsidRPr="001A6A34">
        <w:rPr>
          <w:sz w:val="28"/>
          <w:szCs w:val="28"/>
          <w:shd w:val="clear" w:color="auto" w:fill="FFFFFF"/>
        </w:rPr>
        <w:t>3,53</w:t>
      </w:r>
      <w:r w:rsidRPr="001A6A34">
        <w:rPr>
          <w:sz w:val="28"/>
          <w:szCs w:val="28"/>
        </w:rPr>
        <w:t xml:space="preserve"> балла, что можно оценить как «удовлетворительно» (табл. 4).</w:t>
      </w:r>
    </w:p>
    <w:p w:rsidR="00A42753" w:rsidRPr="001A6A34" w:rsidRDefault="00A42753" w:rsidP="001A6A34">
      <w:pPr>
        <w:spacing w:line="360" w:lineRule="auto"/>
        <w:jc w:val="both"/>
        <w:rPr>
          <w:sz w:val="28"/>
        </w:rPr>
      </w:pPr>
      <w:r w:rsidRPr="001A6A34">
        <w:rPr>
          <w:sz w:val="28"/>
        </w:rPr>
        <w:t>Таблица 4</w:t>
      </w:r>
      <w:r w:rsidR="00AD7D07"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1928"/>
        <w:gridCol w:w="522"/>
        <w:gridCol w:w="522"/>
        <w:gridCol w:w="522"/>
        <w:gridCol w:w="522"/>
        <w:gridCol w:w="522"/>
        <w:gridCol w:w="522"/>
        <w:gridCol w:w="522"/>
        <w:gridCol w:w="522"/>
        <w:gridCol w:w="522"/>
        <w:gridCol w:w="522"/>
        <w:gridCol w:w="523"/>
        <w:gridCol w:w="523"/>
        <w:gridCol w:w="523"/>
        <w:gridCol w:w="977"/>
      </w:tblGrid>
      <w:tr w:rsidR="00A42753" w:rsidRPr="001A6A34" w:rsidTr="00AD7D07">
        <w:trPr>
          <w:trHeight w:val="20"/>
          <w:tblHeader/>
        </w:trPr>
        <w:tc>
          <w:tcPr>
            <w:tcW w:w="81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81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Вежливость сотрудников, предоставляющих услугу</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3,84</w:t>
            </w:r>
          </w:p>
        </w:tc>
      </w:tr>
      <w:tr w:rsidR="00A42753" w:rsidRPr="001A6A34" w:rsidTr="00AD7D07">
        <w:trPr>
          <w:trHeight w:val="20"/>
        </w:trPr>
        <w:tc>
          <w:tcPr>
            <w:tcW w:w="81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 xml:space="preserve">Комфортность оказания услуги </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3,78</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3,17</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2,8</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3,38</w:t>
            </w:r>
          </w:p>
        </w:tc>
      </w:tr>
      <w:tr w:rsidR="00A42753" w:rsidRPr="001A6A34" w:rsidTr="00AD7D07">
        <w:trPr>
          <w:trHeight w:val="20"/>
        </w:trPr>
        <w:tc>
          <w:tcPr>
            <w:tcW w:w="81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Качество оказания услуги (точность и правильность заполнения документов сотрудниками)</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3,17</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3,78</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2,83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2,8</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3,36</w:t>
            </w:r>
          </w:p>
        </w:tc>
      </w:tr>
      <w:tr w:rsidR="00A42753" w:rsidRPr="001A6A34" w:rsidTr="00AD7D07">
        <w:trPr>
          <w:trHeight w:val="20"/>
        </w:trPr>
        <w:tc>
          <w:tcPr>
            <w:tcW w:w="816"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3,47</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4,33</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3,50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4,00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3,17</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3,33</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4,00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3,17</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3,00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3,50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4,00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3,33</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3,00</w:t>
            </w:r>
          </w:p>
        </w:tc>
        <w:tc>
          <w:tcPr>
            <w:tcW w:w="367"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b/>
                <w:bCs/>
                <w:color w:val="000000"/>
              </w:rPr>
            </w:pPr>
            <w:r w:rsidRPr="001A6A34">
              <w:rPr>
                <w:b/>
                <w:bCs/>
                <w:color w:val="000000"/>
              </w:rPr>
              <w:t>3,53</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Так же, как в отношении доступности, больше всего не удовлетворены заявители качеством услуг:</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567"/>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ind w:firstLine="567"/>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r w:rsidRPr="001A6A34">
        <w:rPr>
          <w:sz w:val="28"/>
          <w:szCs w:val="28"/>
        </w:rPr>
        <w:t xml:space="preserve">Также ниже среднего значения показатель уровня качества услуги «Прием заявлений, документов, а также постановка граждан на учет в качестве нуждающихся в жилых помещениях» </w:t>
      </w:r>
    </w:p>
    <w:p w:rsidR="00A42753" w:rsidRPr="001A6A34" w:rsidRDefault="00A42753" w:rsidP="001A6A34">
      <w:pPr>
        <w:spacing w:line="360" w:lineRule="auto"/>
        <w:ind w:firstLine="425"/>
        <w:jc w:val="both"/>
        <w:rPr>
          <w:sz w:val="28"/>
          <w:szCs w:val="28"/>
        </w:rPr>
      </w:pPr>
      <w:r w:rsidRPr="001A6A34">
        <w:rPr>
          <w:sz w:val="28"/>
          <w:szCs w:val="28"/>
        </w:rPr>
        <w:t>Наиболее высоко заявители оценили качество услуги «Предоставление жилых помещений по договорам социального найма» (4,33 балла). Кроме того, достаточно высокую оценку получили услуги:</w:t>
      </w:r>
    </w:p>
    <w:p w:rsidR="00A42753" w:rsidRPr="001A6A34" w:rsidRDefault="00A42753" w:rsidP="001A6A34">
      <w:pPr>
        <w:spacing w:line="360" w:lineRule="auto"/>
        <w:ind w:firstLine="425"/>
        <w:jc w:val="both"/>
        <w:rPr>
          <w:sz w:val="28"/>
          <w:szCs w:val="28"/>
        </w:rPr>
      </w:pPr>
      <w:r w:rsidRPr="001A6A34">
        <w:rPr>
          <w:sz w:val="28"/>
          <w:szCs w:val="28"/>
        </w:rPr>
        <w:t>Оказание социальной помощи (4 балла);</w:t>
      </w:r>
    </w:p>
    <w:p w:rsidR="00A42753" w:rsidRPr="001A6A34" w:rsidRDefault="00A42753" w:rsidP="001A6A34">
      <w:pPr>
        <w:spacing w:line="360" w:lineRule="auto"/>
        <w:ind w:firstLine="425"/>
        <w:jc w:val="both"/>
        <w:rPr>
          <w:sz w:val="28"/>
          <w:szCs w:val="28"/>
        </w:rPr>
      </w:pPr>
      <w:r w:rsidRPr="001A6A34">
        <w:rPr>
          <w:sz w:val="28"/>
          <w:szCs w:val="28"/>
        </w:rPr>
        <w:t>Подготовка и выдача разрешений на строительство объектов капитального строительства (4 балла);</w:t>
      </w:r>
    </w:p>
    <w:p w:rsidR="00A42753" w:rsidRPr="001A6A34" w:rsidRDefault="00A42753" w:rsidP="001A6A34">
      <w:pPr>
        <w:spacing w:line="360" w:lineRule="auto"/>
        <w:ind w:firstLine="425"/>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(4 балла). </w:t>
      </w:r>
    </w:p>
    <w:p w:rsidR="00A42753" w:rsidRPr="001A6A34" w:rsidRDefault="00A42753" w:rsidP="001A6A34">
      <w:pPr>
        <w:spacing w:line="360" w:lineRule="auto"/>
        <w:ind w:firstLine="425"/>
        <w:jc w:val="both"/>
        <w:rPr>
          <w:sz w:val="28"/>
          <w:szCs w:val="28"/>
        </w:rPr>
      </w:pPr>
      <w:r w:rsidRPr="001A6A34">
        <w:rPr>
          <w:sz w:val="28"/>
          <w:szCs w:val="28"/>
        </w:rPr>
        <w:t>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67"/>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AD7D07"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1630"/>
        <w:gridCol w:w="555"/>
        <w:gridCol w:w="622"/>
        <w:gridCol w:w="622"/>
        <w:gridCol w:w="622"/>
        <w:gridCol w:w="448"/>
        <w:gridCol w:w="516"/>
        <w:gridCol w:w="554"/>
        <w:gridCol w:w="506"/>
        <w:gridCol w:w="622"/>
        <w:gridCol w:w="446"/>
        <w:gridCol w:w="446"/>
        <w:gridCol w:w="622"/>
        <w:gridCol w:w="446"/>
        <w:gridCol w:w="1037"/>
      </w:tblGrid>
      <w:tr w:rsidR="00A42753" w:rsidRPr="001A6A34" w:rsidTr="00AD7D07">
        <w:trPr>
          <w:trHeight w:val="20"/>
          <w:tblHeader/>
        </w:trPr>
        <w:tc>
          <w:tcPr>
            <w:tcW w:w="84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 (процедур)</w:t>
            </w:r>
          </w:p>
        </w:tc>
        <w:tc>
          <w:tcPr>
            <w:tcW w:w="28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3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3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6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8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3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3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3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84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8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3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w:t>
            </w:r>
          </w:p>
        </w:tc>
        <w:tc>
          <w:tcPr>
            <w:tcW w:w="28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6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w:t>
            </w:r>
          </w:p>
        </w:tc>
        <w:tc>
          <w:tcPr>
            <w:tcW w:w="3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23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w:t>
            </w:r>
          </w:p>
        </w:tc>
        <w:tc>
          <w:tcPr>
            <w:tcW w:w="53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84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8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6,6</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6,33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9,33</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4,44</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w:t>
            </w:r>
          </w:p>
        </w:tc>
        <w:tc>
          <w:tcPr>
            <w:tcW w:w="28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9,5</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17,6</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7,75</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w:t>
            </w:r>
          </w:p>
        </w:tc>
        <w:tc>
          <w:tcPr>
            <w:tcW w:w="5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8,98</w:t>
            </w:r>
          </w:p>
        </w:tc>
      </w:tr>
      <w:tr w:rsidR="00A42753" w:rsidRPr="001A6A34" w:rsidTr="00AD7D07">
        <w:trPr>
          <w:trHeight w:val="20"/>
        </w:trPr>
        <w:tc>
          <w:tcPr>
            <w:tcW w:w="84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8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23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26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w:t>
            </w:r>
          </w:p>
        </w:tc>
        <w:tc>
          <w:tcPr>
            <w:tcW w:w="28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w:t>
            </w:r>
          </w:p>
        </w:tc>
        <w:tc>
          <w:tcPr>
            <w:tcW w:w="2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w:t>
            </w:r>
          </w:p>
        </w:tc>
        <w:tc>
          <w:tcPr>
            <w:tcW w:w="3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23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w:t>
            </w:r>
          </w:p>
        </w:tc>
        <w:tc>
          <w:tcPr>
            <w:tcW w:w="5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r>
    </w:tbl>
    <w:p w:rsidR="00A42753" w:rsidRPr="001A6A34" w:rsidRDefault="00A42753" w:rsidP="001A6A34">
      <w:pPr>
        <w:spacing w:line="360"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Согласно данным табл. 5 наибольшее количество документов (в среднем) предоставляли респонденты, обратившиеся за получением следующих услуг:</w:t>
      </w:r>
    </w:p>
    <w:p w:rsidR="00A42753" w:rsidRPr="001A6A34" w:rsidRDefault="00A42753" w:rsidP="001A6A34">
      <w:pPr>
        <w:spacing w:line="360" w:lineRule="auto"/>
        <w:ind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(18);</w:t>
      </w:r>
    </w:p>
    <w:p w:rsidR="00A42753" w:rsidRPr="001A6A34" w:rsidRDefault="00A42753" w:rsidP="001A6A34">
      <w:pPr>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 (17,6);</w:t>
      </w:r>
    </w:p>
    <w:p w:rsidR="00A42753" w:rsidRPr="001A6A34" w:rsidRDefault="00A42753" w:rsidP="001A6A34">
      <w:pPr>
        <w:spacing w:line="360" w:lineRule="auto"/>
        <w:ind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(17).</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муниципальной услуги «</w:t>
      </w:r>
      <w:r w:rsidRPr="001A6A34">
        <w:rPr>
          <w:sz w:val="28"/>
        </w:rPr>
        <w:t>Оказание социальной помощи</w:t>
      </w:r>
      <w:r w:rsidRPr="001A6A34">
        <w:rPr>
          <w:sz w:val="28"/>
          <w:szCs w:val="28"/>
        </w:rPr>
        <w:t>» - от 3-х до 7-ми документов.</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AD7D07"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1907"/>
        <w:gridCol w:w="550"/>
        <w:gridCol w:w="550"/>
        <w:gridCol w:w="438"/>
        <w:gridCol w:w="693"/>
        <w:gridCol w:w="693"/>
        <w:gridCol w:w="409"/>
        <w:gridCol w:w="551"/>
        <w:gridCol w:w="439"/>
        <w:gridCol w:w="551"/>
        <w:gridCol w:w="439"/>
        <w:gridCol w:w="439"/>
        <w:gridCol w:w="619"/>
        <w:gridCol w:w="439"/>
        <w:gridCol w:w="977"/>
      </w:tblGrid>
      <w:tr w:rsidR="00A42753" w:rsidRPr="001A6A34" w:rsidTr="00AD7D07">
        <w:trPr>
          <w:trHeight w:val="20"/>
          <w:tblHeader/>
        </w:trPr>
        <w:tc>
          <w:tcPr>
            <w:tcW w:w="99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2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2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99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2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994"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2,22</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5,83</w:t>
            </w:r>
          </w:p>
        </w:tc>
        <w:tc>
          <w:tcPr>
            <w:tcW w:w="2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7,2</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2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r>
      <w:tr w:rsidR="00A42753" w:rsidRPr="001A6A34" w:rsidTr="00AD7D07">
        <w:trPr>
          <w:trHeight w:val="20"/>
        </w:trPr>
        <w:tc>
          <w:tcPr>
            <w:tcW w:w="99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2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2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Купинского района в различные инстанции и учреждения составило почти 4,4 раза.</w:t>
      </w:r>
    </w:p>
    <w:p w:rsidR="00A42753" w:rsidRPr="001A6A34" w:rsidRDefault="00A42753" w:rsidP="001A6A34">
      <w:pPr>
        <w:spacing w:line="360" w:lineRule="auto"/>
        <w:ind w:firstLine="709"/>
        <w:jc w:val="both"/>
        <w:rPr>
          <w:sz w:val="28"/>
          <w:szCs w:val="28"/>
        </w:rPr>
      </w:pPr>
      <w:r w:rsidRPr="001A6A34">
        <w:rPr>
          <w:sz w:val="28"/>
          <w:szCs w:val="28"/>
        </w:rPr>
        <w:t xml:space="preserve">Наибольшее количество инстанций пришлось посетить заявителям по услуге «Предоставление разрешения на отклонение от предельных параметров разрешенного строительства, реконструкции объектов капитального строительства» (9 обращений). </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(2 обращения).</w:t>
      </w:r>
    </w:p>
    <w:p w:rsidR="00A42753" w:rsidRPr="001A6A34" w:rsidRDefault="00A42753" w:rsidP="001A6A34">
      <w:pPr>
        <w:spacing w:line="360" w:lineRule="auto"/>
        <w:ind w:firstLine="709"/>
        <w:jc w:val="both"/>
        <w:rPr>
          <w:sz w:val="28"/>
          <w:szCs w:val="28"/>
        </w:rPr>
      </w:pPr>
      <w:r w:rsidRPr="001A6A34">
        <w:rPr>
          <w:sz w:val="28"/>
          <w:szCs w:val="28"/>
        </w:rPr>
        <w:t xml:space="preserve">40% респондентов отметили необходимость повторного обращения в один и тот же орган при получении услуги (табл. 7). </w:t>
      </w:r>
    </w:p>
    <w:p w:rsidR="00A42753" w:rsidRPr="001A6A34" w:rsidRDefault="00A42753" w:rsidP="001A6A34">
      <w:pPr>
        <w:spacing w:line="360" w:lineRule="auto"/>
        <w:jc w:val="both"/>
        <w:rPr>
          <w:sz w:val="28"/>
        </w:rPr>
      </w:pPr>
      <w:r w:rsidRPr="001A6A34">
        <w:rPr>
          <w:sz w:val="28"/>
        </w:rPr>
        <w:t>Таблица 7</w:t>
      </w:r>
      <w:r w:rsidR="00AD7D07" w:rsidRPr="001A6A34">
        <w:rPr>
          <w:sz w:val="28"/>
        </w:rPr>
        <w:t xml:space="preserve"> – </w:t>
      </w:r>
      <w:r w:rsidRPr="001A6A34">
        <w:rPr>
          <w:sz w:val="28"/>
        </w:rPr>
        <w:t>Доля заявителей, указавших на необходимость повторных обращений в один и тот же орган,%</w:t>
      </w:r>
    </w:p>
    <w:tbl>
      <w:tblPr>
        <w:tblW w:w="5000" w:type="pct"/>
        <w:tblLook w:val="04A0" w:firstRow="1" w:lastRow="0" w:firstColumn="1" w:lastColumn="0" w:noHBand="0" w:noVBand="1"/>
      </w:tblPr>
      <w:tblGrid>
        <w:gridCol w:w="707"/>
        <w:gridCol w:w="707"/>
        <w:gridCol w:w="707"/>
        <w:gridCol w:w="707"/>
        <w:gridCol w:w="707"/>
        <w:gridCol w:w="796"/>
        <w:gridCol w:w="354"/>
        <w:gridCol w:w="709"/>
        <w:gridCol w:w="710"/>
        <w:gridCol w:w="710"/>
        <w:gridCol w:w="396"/>
        <w:gridCol w:w="710"/>
        <w:gridCol w:w="797"/>
        <w:gridCol w:w="977"/>
      </w:tblGrid>
      <w:tr w:rsidR="00A42753" w:rsidRPr="001A6A34" w:rsidTr="00AD7D07">
        <w:trPr>
          <w:trHeight w:val="20"/>
          <w:tblHeader/>
        </w:trPr>
        <w:tc>
          <w:tcPr>
            <w:tcW w:w="36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1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8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6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41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365"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20,0</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33,3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33,3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33,3</w:t>
            </w:r>
          </w:p>
        </w:tc>
        <w:tc>
          <w:tcPr>
            <w:tcW w:w="36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66,7</w:t>
            </w:r>
          </w:p>
        </w:tc>
        <w:tc>
          <w:tcPr>
            <w:tcW w:w="41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w:t>
            </w:r>
          </w:p>
        </w:tc>
        <w:tc>
          <w:tcPr>
            <w:tcW w:w="18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50,0</w:t>
            </w: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60,0</w:t>
            </w: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50,0</w:t>
            </w:r>
          </w:p>
        </w:tc>
        <w:tc>
          <w:tcPr>
            <w:tcW w:w="20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c>
          <w:tcPr>
            <w:tcW w:w="36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25,0</w:t>
            </w:r>
          </w:p>
        </w:tc>
        <w:tc>
          <w:tcPr>
            <w:tcW w:w="41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w:t>
            </w:r>
          </w:p>
        </w:tc>
        <w:tc>
          <w:tcPr>
            <w:tcW w:w="50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Заявители не указали на необходимость повторных обращений лишь по двум услугам «Подготовка и выдача разрешений на строительство объектов капитального строительства» и «Подготовка и утверждение градостроительного плана земельного участка в виде отдельного документа».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35,62 дня (табл. 8).</w:t>
      </w:r>
    </w:p>
    <w:p w:rsidR="00A42753" w:rsidRPr="001A6A34" w:rsidRDefault="00A42753" w:rsidP="001A6A34">
      <w:pPr>
        <w:spacing w:line="360" w:lineRule="auto"/>
        <w:jc w:val="both"/>
        <w:rPr>
          <w:sz w:val="28"/>
        </w:rPr>
      </w:pPr>
      <w:r w:rsidRPr="001A6A34">
        <w:rPr>
          <w:sz w:val="28"/>
        </w:rPr>
        <w:t>Таблица 8</w:t>
      </w:r>
      <w:r w:rsidR="00AD7D07" w:rsidRPr="001A6A34">
        <w:rPr>
          <w:sz w:val="28"/>
        </w:rPr>
        <w:t xml:space="preserve"> – </w:t>
      </w:r>
      <w:r w:rsidRPr="001A6A34">
        <w:rPr>
          <w:sz w:val="28"/>
        </w:rPr>
        <w:t>Уровень временных издержек заявителей при получении муниципальной услуги, дней</w:t>
      </w:r>
    </w:p>
    <w:tbl>
      <w:tblPr>
        <w:tblW w:w="5000" w:type="pct"/>
        <w:tblLook w:val="04A0" w:firstRow="1" w:lastRow="0" w:firstColumn="1" w:lastColumn="0" w:noHBand="0" w:noVBand="1"/>
      </w:tblPr>
      <w:tblGrid>
        <w:gridCol w:w="1502"/>
        <w:gridCol w:w="574"/>
        <w:gridCol w:w="574"/>
        <w:gridCol w:w="596"/>
        <w:gridCol w:w="596"/>
        <w:gridCol w:w="596"/>
        <w:gridCol w:w="529"/>
        <w:gridCol w:w="456"/>
        <w:gridCol w:w="456"/>
        <w:gridCol w:w="456"/>
        <w:gridCol w:w="553"/>
        <w:gridCol w:w="562"/>
        <w:gridCol w:w="596"/>
        <w:gridCol w:w="671"/>
        <w:gridCol w:w="977"/>
      </w:tblGrid>
      <w:tr w:rsidR="00A42753" w:rsidRPr="001A6A34" w:rsidTr="00AD7D07">
        <w:trPr>
          <w:trHeight w:val="20"/>
          <w:tblHeader/>
        </w:trPr>
        <w:tc>
          <w:tcPr>
            <w:tcW w:w="77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Временные затраты</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0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0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0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7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8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0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77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нормативное значение</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60"/>
            </w:r>
          </w:p>
        </w:tc>
        <w:tc>
          <w:tcPr>
            <w:tcW w:w="30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61"/>
            </w:r>
          </w:p>
        </w:tc>
        <w:tc>
          <w:tcPr>
            <w:tcW w:w="30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62"/>
            </w:r>
          </w:p>
        </w:tc>
        <w:tc>
          <w:tcPr>
            <w:tcW w:w="30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r w:rsidRPr="001A6A34">
              <w:rPr>
                <w:rStyle w:val="ab"/>
                <w:color w:val="000000"/>
              </w:rPr>
              <w:footnoteReference w:id="63"/>
            </w:r>
          </w:p>
        </w:tc>
        <w:tc>
          <w:tcPr>
            <w:tcW w:w="27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67</w:t>
            </w:r>
            <w:r w:rsidRPr="001A6A34">
              <w:rPr>
                <w:rStyle w:val="ab"/>
                <w:color w:val="000000"/>
              </w:rPr>
              <w:footnoteReference w:id="64"/>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r w:rsidRPr="001A6A34">
              <w:rPr>
                <w:rStyle w:val="ab"/>
                <w:color w:val="000000"/>
              </w:rPr>
              <w:footnoteReference w:id="65"/>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66"/>
            </w:r>
          </w:p>
        </w:tc>
        <w:tc>
          <w:tcPr>
            <w:tcW w:w="2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67"/>
            </w:r>
          </w:p>
        </w:tc>
        <w:tc>
          <w:tcPr>
            <w:tcW w:w="28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68"/>
            </w:r>
          </w:p>
        </w:tc>
        <w:tc>
          <w:tcPr>
            <w:tcW w:w="29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69"/>
            </w:r>
          </w:p>
        </w:tc>
        <w:tc>
          <w:tcPr>
            <w:tcW w:w="30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70"/>
            </w:r>
          </w:p>
        </w:tc>
        <w:tc>
          <w:tcPr>
            <w:tcW w:w="3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71"/>
            </w:r>
          </w:p>
        </w:tc>
        <w:tc>
          <w:tcPr>
            <w:tcW w:w="50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минимальное значение</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2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5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среднее значение</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22,5</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27,17</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13,67</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49,17</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55</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94</w:t>
            </w:r>
          </w:p>
        </w:tc>
        <w:tc>
          <w:tcPr>
            <w:tcW w:w="2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17,5</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16,25</w:t>
            </w:r>
          </w:p>
        </w:tc>
        <w:tc>
          <w:tcPr>
            <w:tcW w:w="3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5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35,62</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максимальное значение</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27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80</w:t>
            </w:r>
          </w:p>
        </w:tc>
        <w:tc>
          <w:tcPr>
            <w:tcW w:w="2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130</w:t>
            </w:r>
          </w:p>
        </w:tc>
        <w:tc>
          <w:tcPr>
            <w:tcW w:w="28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9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3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5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3-м из 6-ти услуг, по которым есть нормативно установленные значения сроков предоставления:</w:t>
      </w:r>
    </w:p>
    <w:p w:rsidR="00A42753" w:rsidRPr="001A6A34" w:rsidRDefault="00A42753" w:rsidP="001A6A34">
      <w:pPr>
        <w:pStyle w:val="affa"/>
        <w:widowControl/>
        <w:numPr>
          <w:ilvl w:val="0"/>
          <w:numId w:val="220"/>
        </w:numPr>
        <w:tabs>
          <w:tab w:val="left" w:pos="851"/>
        </w:tabs>
        <w:spacing w:line="360" w:lineRule="auto"/>
        <w:ind w:left="0"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220"/>
        </w:numPr>
        <w:tabs>
          <w:tab w:val="left" w:pos="851"/>
        </w:tabs>
        <w:spacing w:line="360" w:lineRule="auto"/>
        <w:ind w:left="0" w:firstLine="567"/>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pStyle w:val="affa"/>
        <w:widowControl/>
        <w:numPr>
          <w:ilvl w:val="0"/>
          <w:numId w:val="220"/>
        </w:numPr>
        <w:tabs>
          <w:tab w:val="left" w:pos="851"/>
        </w:tabs>
        <w:spacing w:line="360" w:lineRule="auto"/>
        <w:ind w:left="0" w:firstLine="567"/>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spacing w:line="360" w:lineRule="auto"/>
        <w:ind w:left="0" w:firstLine="567"/>
        <w:jc w:val="both"/>
        <w:rPr>
          <w:sz w:val="28"/>
          <w:szCs w:val="28"/>
        </w:rPr>
      </w:pPr>
      <w:r w:rsidRPr="001A6A34">
        <w:rPr>
          <w:sz w:val="28"/>
          <w:szCs w:val="28"/>
        </w:rPr>
        <w:t>Фактические сроки предоставления услуг «Предоставление разрешения на отклонение от предельных параметров разрешенного строительства, реконструкции объектов капитального строительства» и «Подготовка и выдача разрешений на строительство объектов капитального строительства»</w:t>
      </w:r>
    </w:p>
    <w:p w:rsidR="00A42753" w:rsidRPr="001A6A34" w:rsidRDefault="00A42753" w:rsidP="001A6A34">
      <w:pPr>
        <w:spacing w:line="360" w:lineRule="auto"/>
        <w:jc w:val="both"/>
        <w:rPr>
          <w:sz w:val="28"/>
          <w:szCs w:val="28"/>
        </w:rPr>
      </w:pPr>
      <w:r w:rsidRPr="001A6A34">
        <w:rPr>
          <w:sz w:val="28"/>
          <w:szCs w:val="28"/>
        </w:rPr>
        <w:t>превышают сроки, предусмотренные проектами административных регламентов.</w:t>
      </w:r>
    </w:p>
    <w:p w:rsidR="00A42753" w:rsidRPr="001A6A34" w:rsidRDefault="00A42753" w:rsidP="001A6A34">
      <w:pPr>
        <w:spacing w:line="360" w:lineRule="auto"/>
        <w:ind w:firstLine="709"/>
        <w:jc w:val="both"/>
        <w:rPr>
          <w:sz w:val="28"/>
          <w:szCs w:val="28"/>
        </w:rPr>
      </w:pPr>
      <w:r w:rsidRPr="001A6A34">
        <w:rPr>
          <w:sz w:val="28"/>
          <w:szCs w:val="28"/>
        </w:rPr>
        <w:t>В полной мере сроки предоставления соблюдаются только по услугам:</w:t>
      </w:r>
    </w:p>
    <w:p w:rsidR="00A42753" w:rsidRPr="001A6A34" w:rsidRDefault="00A42753" w:rsidP="001A6A34">
      <w:pPr>
        <w:spacing w:line="360" w:lineRule="auto"/>
        <w:ind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709"/>
        <w:jc w:val="both"/>
        <w:rPr>
          <w:sz w:val="28"/>
          <w:szCs w:val="28"/>
        </w:rPr>
      </w:pPr>
      <w:r w:rsidRPr="001A6A34">
        <w:rPr>
          <w:sz w:val="28"/>
          <w:szCs w:val="28"/>
        </w:rPr>
        <w:t xml:space="preserve">прием заявлений, документов, а также постановка граждан на учет в качестве нуждающихся в жилых помещениях. </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12,52 минуты и 13,8 минуты  – для получения результата услуги (табл. 9).</w:t>
      </w:r>
    </w:p>
    <w:p w:rsidR="00A42753" w:rsidRPr="001A6A34" w:rsidRDefault="00A42753" w:rsidP="001A6A34">
      <w:pPr>
        <w:spacing w:line="360" w:lineRule="auto"/>
        <w:jc w:val="both"/>
        <w:rPr>
          <w:sz w:val="28"/>
        </w:rPr>
      </w:pPr>
      <w:r w:rsidRPr="001A6A34">
        <w:rPr>
          <w:sz w:val="28"/>
        </w:rPr>
        <w:t>Таблица 9</w:t>
      </w:r>
      <w:r w:rsidR="00AD7D07"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1357"/>
        <w:gridCol w:w="533"/>
        <w:gridCol w:w="533"/>
        <w:gridCol w:w="675"/>
        <w:gridCol w:w="675"/>
        <w:gridCol w:w="675"/>
        <w:gridCol w:w="533"/>
        <w:gridCol w:w="533"/>
        <w:gridCol w:w="391"/>
        <w:gridCol w:w="534"/>
        <w:gridCol w:w="534"/>
        <w:gridCol w:w="534"/>
        <w:gridCol w:w="676"/>
        <w:gridCol w:w="534"/>
        <w:gridCol w:w="977"/>
      </w:tblGrid>
      <w:tr w:rsidR="00A42753" w:rsidRPr="001A6A34" w:rsidTr="00AD7D07">
        <w:trPr>
          <w:trHeight w:val="20"/>
          <w:tblHeader/>
        </w:trPr>
        <w:tc>
          <w:tcPr>
            <w:tcW w:w="59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w:t>
            </w:r>
            <w:r w:rsidRPr="001A6A34">
              <w:rPr>
                <w:b/>
              </w:rPr>
              <w:t xml:space="preserve">Временные затраты </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5000" w:type="pct"/>
            <w:gridSpan w:val="15"/>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b/>
                <w:i/>
                <w:iCs/>
                <w:color w:val="000000"/>
              </w:rPr>
              <w:t>Для подачи документов</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 xml:space="preserve">норматив </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минимум</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11</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12,5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15,83</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8,44</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14,17</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17,5</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16</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8,75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12,52</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максимум</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r>
      <w:tr w:rsidR="00A42753" w:rsidRPr="001A6A34" w:rsidTr="00AD7D07">
        <w:trPr>
          <w:trHeight w:val="20"/>
        </w:trPr>
        <w:tc>
          <w:tcPr>
            <w:tcW w:w="5000" w:type="pct"/>
            <w:gridSpan w:val="15"/>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
                <w:color w:val="000000"/>
              </w:rPr>
            </w:pPr>
            <w:r w:rsidRPr="001A6A34">
              <w:rPr>
                <w:b/>
                <w:i/>
                <w:iCs/>
                <w:color w:val="000000"/>
              </w:rPr>
              <w:t xml:space="preserve">Для получения результатов </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норматив</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r w:rsidRPr="001A6A34">
              <w:rPr>
                <w:rStyle w:val="ab"/>
                <w:color w:val="000000"/>
              </w:rPr>
              <w:footnoteReference w:id="72"/>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2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минимум</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10,4</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15,83</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10,33</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16,67</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12,5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11,25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13,8</w:t>
            </w:r>
          </w:p>
        </w:tc>
      </w:tr>
      <w:tr w:rsidR="00A42753" w:rsidRPr="001A6A34" w:rsidTr="00AD7D07">
        <w:trPr>
          <w:trHeight w:val="20"/>
        </w:trPr>
        <w:tc>
          <w:tcPr>
            <w:tcW w:w="59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максимум</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2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36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25</w:t>
            </w:r>
          </w:p>
        </w:tc>
      </w:tr>
    </w:tbl>
    <w:p w:rsidR="00A42753" w:rsidRPr="001A6A34" w:rsidRDefault="00A42753" w:rsidP="001A6A34">
      <w:pPr>
        <w:rPr>
          <w:b/>
          <w:sz w:val="20"/>
        </w:rPr>
      </w:pPr>
    </w:p>
    <w:p w:rsidR="00A42753" w:rsidRPr="001A6A34" w:rsidRDefault="00A42753" w:rsidP="001A6A34">
      <w:pPr>
        <w:spacing w:line="360" w:lineRule="auto"/>
        <w:ind w:firstLine="709"/>
        <w:jc w:val="both"/>
        <w:rPr>
          <w:sz w:val="28"/>
          <w:szCs w:val="28"/>
        </w:rPr>
      </w:pPr>
      <w:r w:rsidRPr="001A6A34">
        <w:rPr>
          <w:sz w:val="28"/>
          <w:szCs w:val="28"/>
        </w:rPr>
        <w:t xml:space="preserve">Нарушений нормативно установленных сроков ожидания в очереди на подачу документов не выявлено.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 xml:space="preserve">В административных регламентах (проектах) не установлено время ожидания в очереди для получения результата, что затрудняет проведение анализа. </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4102,6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ind w:firstLine="709"/>
        <w:jc w:val="both"/>
        <w:rPr>
          <w:sz w:val="28"/>
          <w:szCs w:val="28"/>
        </w:rPr>
      </w:pPr>
      <w:r w:rsidRPr="001A6A34">
        <w:rPr>
          <w:sz w:val="28"/>
          <w:szCs w:val="28"/>
        </w:rPr>
        <w:t>Уровень финансовых издержек заявителей представлен в табл. 9.</w:t>
      </w:r>
    </w:p>
    <w:p w:rsidR="00AD7D07" w:rsidRPr="001A6A34" w:rsidRDefault="00AD7D07"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10</w:t>
      </w:r>
      <w:r w:rsidR="00AD7D07"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1629"/>
        <w:gridCol w:w="217"/>
        <w:gridCol w:w="536"/>
        <w:gridCol w:w="716"/>
        <w:gridCol w:w="476"/>
        <w:gridCol w:w="656"/>
        <w:gridCol w:w="656"/>
        <w:gridCol w:w="656"/>
        <w:gridCol w:w="656"/>
        <w:gridCol w:w="656"/>
        <w:gridCol w:w="345"/>
        <w:gridCol w:w="554"/>
        <w:gridCol w:w="410"/>
        <w:gridCol w:w="554"/>
        <w:gridCol w:w="977"/>
      </w:tblGrid>
      <w:tr w:rsidR="00A42753" w:rsidRPr="001A6A34" w:rsidTr="00AD7D07">
        <w:trPr>
          <w:trHeight w:val="20"/>
          <w:tblHeader/>
        </w:trPr>
        <w:tc>
          <w:tcPr>
            <w:tcW w:w="85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Финансовые издержки </w:t>
            </w:r>
          </w:p>
        </w:tc>
        <w:tc>
          <w:tcPr>
            <w:tcW w:w="1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6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4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3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3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43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85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минимальное значение</w:t>
            </w:r>
          </w:p>
        </w:tc>
        <w:tc>
          <w:tcPr>
            <w:tcW w:w="1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36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4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3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2000</w:t>
            </w:r>
          </w:p>
        </w:tc>
        <w:tc>
          <w:tcPr>
            <w:tcW w:w="3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20000</w:t>
            </w:r>
          </w:p>
        </w:tc>
        <w:tc>
          <w:tcPr>
            <w:tcW w:w="3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12000</w:t>
            </w:r>
          </w:p>
        </w:tc>
        <w:tc>
          <w:tcPr>
            <w:tcW w:w="3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3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3700</w:t>
            </w:r>
          </w:p>
        </w:tc>
        <w:tc>
          <w:tcPr>
            <w:tcW w:w="19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7500</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7000</w:t>
            </w:r>
          </w:p>
        </w:tc>
        <w:tc>
          <w:tcPr>
            <w:tcW w:w="43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r>
      <w:tr w:rsidR="00A42753" w:rsidRPr="001A6A34" w:rsidTr="00AD7D07">
        <w:trPr>
          <w:trHeight w:val="20"/>
        </w:trPr>
        <w:tc>
          <w:tcPr>
            <w:tcW w:w="85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среднее значение</w:t>
            </w:r>
          </w:p>
        </w:tc>
        <w:tc>
          <w:tcPr>
            <w:tcW w:w="1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1750</w:t>
            </w:r>
          </w:p>
        </w:tc>
        <w:tc>
          <w:tcPr>
            <w:tcW w:w="3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266,67</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3,33</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7750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20000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12000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13500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12200</w:t>
            </w:r>
          </w:p>
        </w:tc>
        <w:tc>
          <w:tcPr>
            <w:tcW w:w="1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7500</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7000</w:t>
            </w:r>
          </w:p>
        </w:tc>
        <w:tc>
          <w:tcPr>
            <w:tcW w:w="4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4102,6</w:t>
            </w:r>
          </w:p>
        </w:tc>
      </w:tr>
      <w:tr w:rsidR="00A42753" w:rsidRPr="001A6A34" w:rsidTr="00AD7D07">
        <w:trPr>
          <w:trHeight w:val="20"/>
        </w:trPr>
        <w:tc>
          <w:tcPr>
            <w:tcW w:w="85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максимальное значение</w:t>
            </w:r>
          </w:p>
        </w:tc>
        <w:tc>
          <w:tcPr>
            <w:tcW w:w="1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7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7000</w:t>
            </w:r>
          </w:p>
        </w:tc>
        <w:tc>
          <w:tcPr>
            <w:tcW w:w="3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1600</w:t>
            </w:r>
          </w:p>
        </w:tc>
        <w:tc>
          <w:tcPr>
            <w:tcW w:w="24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30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14000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20000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12000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27000</w:t>
            </w:r>
          </w:p>
        </w:tc>
        <w:tc>
          <w:tcPr>
            <w:tcW w:w="33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17000</w:t>
            </w:r>
          </w:p>
        </w:tc>
        <w:tc>
          <w:tcPr>
            <w:tcW w:w="1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7500</w:t>
            </w:r>
          </w:p>
        </w:tc>
        <w:tc>
          <w:tcPr>
            <w:tcW w:w="22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7000</w:t>
            </w:r>
          </w:p>
        </w:tc>
        <w:tc>
          <w:tcPr>
            <w:tcW w:w="4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rPr>
            </w:pPr>
            <w:r w:rsidRPr="001A6A34">
              <w:rPr>
                <w:color w:val="000000"/>
              </w:rPr>
              <w:t>27000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услуге «</w:t>
      </w:r>
      <w:r w:rsidRPr="001A6A34">
        <w:rPr>
          <w:sz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Pr="001A6A34">
        <w:rPr>
          <w:sz w:val="28"/>
          <w:szCs w:val="28"/>
        </w:rPr>
        <w:t>» и составил 20 000 руб.</w:t>
      </w:r>
    </w:p>
    <w:p w:rsidR="00A42753" w:rsidRPr="001A6A34" w:rsidRDefault="00A42753" w:rsidP="001A6A34">
      <w:pPr>
        <w:spacing w:line="360" w:lineRule="auto"/>
        <w:ind w:firstLine="709"/>
        <w:jc w:val="both"/>
        <w:rPr>
          <w:sz w:val="28"/>
          <w:szCs w:val="28"/>
        </w:rPr>
      </w:pPr>
      <w:r w:rsidRPr="001A6A34">
        <w:rPr>
          <w:sz w:val="28"/>
          <w:szCs w:val="28"/>
        </w:rPr>
        <w:t>Не понесли финансовых затрат заявители, обращавшиеся за услугами:</w:t>
      </w:r>
    </w:p>
    <w:p w:rsidR="00A42753" w:rsidRPr="001A6A34" w:rsidRDefault="00A42753" w:rsidP="001A6A34">
      <w:pPr>
        <w:spacing w:line="360" w:lineRule="auto"/>
        <w:ind w:firstLine="709"/>
        <w:jc w:val="both"/>
        <w:rPr>
          <w:sz w:val="28"/>
          <w:szCs w:val="28"/>
        </w:rPr>
      </w:pPr>
      <w:r w:rsidRPr="001A6A34">
        <w:rPr>
          <w:sz w:val="28"/>
          <w:szCs w:val="28"/>
        </w:rPr>
        <w:t>Назначение и выплата ежемесячной денежной выплаты отдельным категориям граждан;</w:t>
      </w:r>
    </w:p>
    <w:p w:rsidR="00A42753" w:rsidRPr="001A6A34" w:rsidRDefault="00A42753" w:rsidP="001A6A34">
      <w:pPr>
        <w:spacing w:line="360" w:lineRule="auto"/>
        <w:ind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spacing w:line="360" w:lineRule="auto"/>
        <w:ind w:firstLine="709"/>
        <w:jc w:val="both"/>
        <w:rPr>
          <w:sz w:val="28"/>
          <w:szCs w:val="28"/>
        </w:rPr>
      </w:pPr>
      <w:r w:rsidRPr="001A6A34">
        <w:rPr>
          <w:sz w:val="28"/>
          <w:szCs w:val="28"/>
        </w:rPr>
        <w:t xml:space="preserve">Прием заявлений, постановка на учет и зачисление детей в общеобразовательные учреждения, реализующие основную общеобразовательную программу дошкольного образования (детские сады). </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(16,7%);</w:t>
      </w:r>
    </w:p>
    <w:p w:rsidR="00A42753" w:rsidRPr="001A6A34" w:rsidRDefault="00A42753" w:rsidP="001A6A34">
      <w:pPr>
        <w:spacing w:line="360" w:lineRule="auto"/>
        <w:ind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(100%);</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(50%);</w:t>
      </w:r>
    </w:p>
    <w:p w:rsidR="00A42753" w:rsidRPr="001A6A34" w:rsidRDefault="00A42753" w:rsidP="001A6A34">
      <w:pPr>
        <w:spacing w:line="360" w:lineRule="auto"/>
        <w:ind w:firstLine="709"/>
        <w:jc w:val="both"/>
        <w:rPr>
          <w:sz w:val="28"/>
          <w:szCs w:val="28"/>
        </w:rPr>
      </w:pPr>
      <w:r w:rsidRPr="001A6A34">
        <w:rPr>
          <w:sz w:val="28"/>
          <w:szCs w:val="28"/>
        </w:rPr>
        <w:t xml:space="preserve">Предоставление земельных участков для индивидуального жилищного строительства (40%). </w:t>
      </w:r>
    </w:p>
    <w:p w:rsidR="00A42753" w:rsidRPr="001A6A34" w:rsidRDefault="00A42753" w:rsidP="001A6A34">
      <w:pPr>
        <w:spacing w:line="360" w:lineRule="auto"/>
        <w:ind w:firstLine="709"/>
        <w:jc w:val="both"/>
        <w:rPr>
          <w:sz w:val="28"/>
          <w:szCs w:val="28"/>
        </w:rPr>
      </w:pPr>
      <w:r w:rsidRPr="001A6A34">
        <w:rPr>
          <w:sz w:val="28"/>
          <w:szCs w:val="28"/>
        </w:rPr>
        <w:t>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экономию времени</w:t>
      </w:r>
      <w:r w:rsidRPr="001A6A34">
        <w:rPr>
          <w:sz w:val="28"/>
          <w:szCs w:val="28"/>
        </w:rPr>
        <w:t xml:space="preserve"> (в частности – 20 % респондентов по услуге «Предоставление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 xml:space="preserve">сложность прохождения всех процедур получения услуги </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сложность получения отдельных документов</w:t>
      </w:r>
      <w:r w:rsidRPr="001A6A34">
        <w:rPr>
          <w:sz w:val="28"/>
          <w:szCs w:val="28"/>
        </w:rPr>
        <w:t xml:space="preserve"> (отмечена по услугам «Прием заявлений и выдача документов о согласовании переустройства и (или) перепланировки жилого помещения» (16,67%), «Предоставление разрешения на отклонение от предельных параметров разрешенного строительства, реконструкции объектов капитального строительства» (100%), «Подготовка и выдача разрешений на строительство объектов капитального строительства» (50%), «Предоставление земельных участков для индивидуального жилищного строительства» (40%).</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 xml:space="preserve">сложность получения отдельных документов </w:t>
      </w:r>
      <w:r w:rsidRPr="001A6A34">
        <w:rPr>
          <w:sz w:val="28"/>
          <w:szCs w:val="28"/>
        </w:rPr>
        <w:t>(отмечена по услугам «Прием заявлений и выдача документов о согласовании переустройства и (или) перепланировки жилого помещения» (16,67%), «Предоставление разрешения на отклонение от предельных параметров разрешенного строительства, реконструкции объектов капитального строительства» (100%), «Предоставление земельных участков для индивидуального жилищного строительства» (20%).</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 xml:space="preserve">обеспечение более качественного и оперативного оформления документов </w:t>
      </w:r>
      <w:r w:rsidRPr="001A6A34">
        <w:rPr>
          <w:sz w:val="28"/>
          <w:szCs w:val="28"/>
        </w:rPr>
        <w:t>(отмечена по услугам «Прием заявлений и выдача документов о согласовании переустройства и (или) перепланировки жилого помещения» (16,67%), «Предоставление земельных участков для индивидуального жилищного строительства» (20%).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Никто из заявителей не указал, что посредник был предложен как условие получения результата. Сумма затрат на услуги посредников составила в среднем 12 000 руб. (табл. 11)</w:t>
      </w:r>
    </w:p>
    <w:p w:rsidR="00A42753" w:rsidRPr="001A6A34" w:rsidRDefault="00A42753" w:rsidP="001A6A34">
      <w:pPr>
        <w:spacing w:line="360" w:lineRule="auto"/>
        <w:jc w:val="both"/>
        <w:rPr>
          <w:sz w:val="28"/>
        </w:rPr>
      </w:pPr>
      <w:r w:rsidRPr="001A6A34">
        <w:rPr>
          <w:sz w:val="28"/>
        </w:rPr>
        <w:t>Таблица 11</w:t>
      </w:r>
      <w:r w:rsidR="00AD7D07"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1501"/>
        <w:gridCol w:w="468"/>
        <w:gridCol w:w="483"/>
        <w:gridCol w:w="485"/>
        <w:gridCol w:w="347"/>
        <w:gridCol w:w="752"/>
        <w:gridCol w:w="859"/>
        <w:gridCol w:w="859"/>
        <w:gridCol w:w="409"/>
        <w:gridCol w:w="859"/>
        <w:gridCol w:w="378"/>
        <w:gridCol w:w="485"/>
        <w:gridCol w:w="347"/>
        <w:gridCol w:w="485"/>
        <w:gridCol w:w="977"/>
      </w:tblGrid>
      <w:tr w:rsidR="00A42753" w:rsidRPr="001A6A34" w:rsidTr="00AD7D07">
        <w:trPr>
          <w:trHeight w:val="20"/>
        </w:trPr>
        <w:tc>
          <w:tcPr>
            <w:tcW w:w="77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Затраты </w:t>
            </w:r>
          </w:p>
        </w:tc>
        <w:tc>
          <w:tcPr>
            <w:tcW w:w="24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24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1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8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4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21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4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9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1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5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77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4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4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8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44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44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21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4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9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50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42"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249"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388"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44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44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211"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44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9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p>
        </w:tc>
        <w:tc>
          <w:tcPr>
            <w:tcW w:w="504"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12000</w:t>
            </w:r>
          </w:p>
        </w:tc>
      </w:tr>
      <w:tr w:rsidR="00A42753" w:rsidRPr="001A6A34" w:rsidTr="00AD7D07">
        <w:trPr>
          <w:trHeight w:val="20"/>
        </w:trPr>
        <w:tc>
          <w:tcPr>
            <w:tcW w:w="77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4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8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4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4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c>
          <w:tcPr>
            <w:tcW w:w="21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10000</w:t>
            </w:r>
          </w:p>
        </w:tc>
        <w:tc>
          <w:tcPr>
            <w:tcW w:w="19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1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2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50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15000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Наибольшие суммы затрат на услуги посредников отмечены по услугам:</w:t>
      </w:r>
    </w:p>
    <w:p w:rsidR="00A42753" w:rsidRPr="001A6A34" w:rsidRDefault="00A42753" w:rsidP="001A6A34">
      <w:pPr>
        <w:spacing w:line="360" w:lineRule="auto"/>
        <w:ind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(15000 рублей);</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разрешений на ввод объектов капитального строительства (15000 рублей).</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67"/>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24%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большинство в качестве наиболее проблематичных моментов были названы хождение по многим кабинетам, сложность оформления официальных бланков и другие причины (рис. 1).</w:t>
      </w:r>
    </w:p>
    <w:p w:rsidR="00A42753" w:rsidRPr="001A6A34" w:rsidRDefault="00A42753" w:rsidP="001A6A34">
      <w:pPr>
        <w:spacing w:line="360" w:lineRule="auto"/>
        <w:jc w:val="both"/>
      </w:pPr>
      <w:r w:rsidRPr="001A6A34">
        <w:rPr>
          <w:noProof/>
        </w:rPr>
        <w:drawing>
          <wp:inline distT="0" distB="0" distL="0" distR="0">
            <wp:extent cx="5953760" cy="3100705"/>
            <wp:effectExtent l="0" t="0" r="27940" b="23495"/>
            <wp:docPr id="6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A42753" w:rsidRPr="001A6A34" w:rsidRDefault="00A42753" w:rsidP="001A6A34">
      <w:pPr>
        <w:spacing w:line="360" w:lineRule="auto"/>
        <w:jc w:val="center"/>
        <w:rPr>
          <w:b/>
        </w:rPr>
      </w:pPr>
      <w:r w:rsidRPr="001A6A34">
        <w:rPr>
          <w:b/>
        </w:rPr>
        <w:t>Рис</w:t>
      </w:r>
      <w:r w:rsidR="00AD7D07" w:rsidRPr="001A6A34">
        <w:rPr>
          <w:b/>
        </w:rPr>
        <w:t xml:space="preserve">. </w:t>
      </w:r>
      <w:r w:rsidRPr="001A6A34">
        <w:rPr>
          <w:b/>
        </w:rPr>
        <w:t>1</w:t>
      </w:r>
      <w:r w:rsidR="00AD7D07" w:rsidRPr="001A6A34">
        <w:rPr>
          <w:b/>
        </w:rPr>
        <w:t xml:space="preserve"> – </w:t>
      </w:r>
      <w:r w:rsidRPr="001A6A34">
        <w:rPr>
          <w:b/>
        </w:rPr>
        <w:t>Затруднения при получении муниципальных услуг</w:t>
      </w:r>
    </w:p>
    <w:p w:rsidR="00AD7D07" w:rsidRPr="001A6A34" w:rsidRDefault="00AD7D07" w:rsidP="001A6A34">
      <w:pPr>
        <w:spacing w:line="360" w:lineRule="auto"/>
        <w:jc w:val="center"/>
        <w:rPr>
          <w:b/>
        </w:rPr>
      </w:pPr>
    </w:p>
    <w:p w:rsidR="00A42753" w:rsidRPr="001A6A34" w:rsidRDefault="00A42753" w:rsidP="001A6A34">
      <w:pPr>
        <w:spacing w:line="360" w:lineRule="auto"/>
        <w:ind w:firstLine="709"/>
        <w:jc w:val="both"/>
        <w:rPr>
          <w:sz w:val="28"/>
          <w:szCs w:val="28"/>
        </w:rPr>
      </w:pPr>
      <w:r w:rsidRPr="001A6A34">
        <w:rPr>
          <w:sz w:val="28"/>
          <w:szCs w:val="28"/>
        </w:rPr>
        <w:t>Следует отметить, что не пожаловался ни один респондент на вымогательство, низкую культуру работников учреждений и отсутствие возможности получить консультацию или справочную информацию в органах, предоставляющих услуги.</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этапов, на которых у заявителей возникают основные сложности при получении услуг, 74% респондентов назвали этап сбора необходимых документов, 48% - прохождение документов в органе, 28% - получение результата услуги и 4% - подачу документов в органы власти. </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изменение действующего законодательства: в среднем 54,0% опрошенных посчитали это решением проблемы. Другим возможным направлением повышения качества услуг респонденты считают налаживание взаимодействия между органами (46%). п</w:t>
      </w:r>
    </w:p>
    <w:p w:rsidR="00A42753" w:rsidRPr="001A6A34" w:rsidRDefault="00A42753" w:rsidP="001A6A34">
      <w:pPr>
        <w:numPr>
          <w:ilvl w:val="0"/>
          <w:numId w:val="367"/>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50% опрошенных.</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w:t>
      </w:r>
      <w:r w:rsidRPr="001A6A34">
        <w:rPr>
          <w:i/>
          <w:sz w:val="28"/>
          <w:szCs w:val="28"/>
          <w:shd w:val="clear" w:color="auto" w:fill="FFFFFF"/>
        </w:rPr>
        <w:t>66,6%,</w:t>
      </w:r>
      <w:r w:rsidRPr="001A6A34">
        <w:rPr>
          <w:i/>
          <w:sz w:val="28"/>
          <w:szCs w:val="28"/>
        </w:rPr>
        <w:t xml:space="preserve"> </w:t>
      </w:r>
      <w:r w:rsidRPr="001A6A34">
        <w:rPr>
          <w:sz w:val="28"/>
          <w:szCs w:val="28"/>
        </w:rPr>
        <w:t>что является достаточно низким показателем</w:t>
      </w:r>
      <w:r w:rsidRPr="001A6A34">
        <w:rPr>
          <w:i/>
          <w:sz w:val="28"/>
          <w:szCs w:val="28"/>
        </w:rPr>
        <w:t>.</w:t>
      </w:r>
      <w:r w:rsidRPr="001A6A34">
        <w:rPr>
          <w:sz w:val="28"/>
          <w:szCs w:val="28"/>
        </w:rPr>
        <w:t xml:space="preserve"> В целях повышения данного показателя может быть рекомендовано следующее:</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1.</w:t>
      </w:r>
      <w:r w:rsidRPr="001A6A34">
        <w:rPr>
          <w:sz w:val="28"/>
          <w:szCs w:val="28"/>
        </w:rPr>
        <w:tab/>
        <w:t>Утверждение административных регламентов по всем муниципальным услугам.</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2.</w:t>
      </w:r>
      <w:r w:rsidRPr="001A6A34">
        <w:rPr>
          <w:sz w:val="28"/>
          <w:szCs w:val="28"/>
        </w:rPr>
        <w:tab/>
        <w:t xml:space="preserve">В административных регламентах установить время ожидания в очереди для получения результата. </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3.</w:t>
      </w:r>
      <w:r w:rsidRPr="001A6A34">
        <w:rPr>
          <w:sz w:val="28"/>
          <w:szCs w:val="28"/>
        </w:rPr>
        <w:tab/>
        <w:t xml:space="preserve">Организация предоставления муниципальных услуг в МФЦ. </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4.</w:t>
      </w:r>
      <w:r w:rsidRPr="001A6A34">
        <w:rPr>
          <w:sz w:val="28"/>
          <w:szCs w:val="28"/>
        </w:rPr>
        <w:tab/>
        <w:t>Сокращение сроков предоставления муниципальных услуг.</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5.</w:t>
      </w:r>
      <w:r w:rsidRPr="001A6A34">
        <w:rPr>
          <w:sz w:val="28"/>
          <w:szCs w:val="28"/>
        </w:rPr>
        <w:tab/>
        <w:t>Снижение уровня финансовых затрат заявителей при получении муниципальных услуг.</w:t>
      </w:r>
    </w:p>
    <w:p w:rsidR="00A42753" w:rsidRPr="001A6A34" w:rsidRDefault="00A42753" w:rsidP="001A6A34">
      <w:pPr>
        <w:pStyle w:val="affa"/>
        <w:widowControl/>
        <w:spacing w:line="360" w:lineRule="auto"/>
        <w:ind w:left="0" w:firstLine="851"/>
        <w:jc w:val="both"/>
        <w:rPr>
          <w:sz w:val="28"/>
          <w:szCs w:val="28"/>
        </w:rPr>
      </w:pPr>
      <w:r w:rsidRPr="001A6A34">
        <w:rPr>
          <w:sz w:val="28"/>
          <w:szCs w:val="28"/>
        </w:rPr>
        <w:t>6.</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affa"/>
        <w:widowControl/>
        <w:tabs>
          <w:tab w:val="left" w:pos="1134"/>
        </w:tabs>
        <w:spacing w:line="360" w:lineRule="auto"/>
        <w:ind w:left="0" w:firstLine="851"/>
        <w:jc w:val="both"/>
        <w:rPr>
          <w:sz w:val="28"/>
          <w:szCs w:val="28"/>
        </w:rPr>
      </w:pPr>
      <w:r w:rsidRPr="001A6A34">
        <w:rPr>
          <w:sz w:val="28"/>
          <w:szCs w:val="28"/>
        </w:rPr>
        <w:t>7.</w:t>
      </w:r>
      <w:r w:rsidRPr="001A6A34">
        <w:rPr>
          <w:sz w:val="28"/>
          <w:szCs w:val="28"/>
        </w:rPr>
        <w:tab/>
        <w:t>Организация межведомственного взаимодействия.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26" w:name="_Toc353797415"/>
      <w:r w:rsidR="000877D5" w:rsidRPr="001A6A34">
        <w:rPr>
          <w:rFonts w:ascii="Times New Roman" w:hAnsi="Times New Roman"/>
          <w:color w:val="auto"/>
        </w:rPr>
        <w:t>ПРИЛОЖЕНИЕ 33. РЕЗУЛЬТАТЫ МОНИТОРИНГА КАЧЕСТВА И ДОСТУПНОСТИ МУНИЦИПАЛЬНЫХ УСЛУГ В КЫШТОВСКОМ РАЙОНЕ</w:t>
      </w:r>
      <w:bookmarkEnd w:id="26"/>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27" w:name="_Toc353797416"/>
      <w:r w:rsidRPr="001A6A34">
        <w:rPr>
          <w:rFonts w:ascii="Times New Roman" w:hAnsi="Times New Roman"/>
          <w:b w:val="0"/>
          <w:i w:val="0"/>
          <w:smallCaps/>
        </w:rPr>
        <w:t>Кыштовский район</w:t>
      </w:r>
      <w:bookmarkEnd w:id="27"/>
    </w:p>
    <w:tbl>
      <w:tblPr>
        <w:tblW w:w="5000" w:type="pct"/>
        <w:tblLook w:val="01E0" w:firstRow="1" w:lastRow="1" w:firstColumn="1" w:lastColumn="1" w:noHBand="0" w:noVBand="0"/>
      </w:tblPr>
      <w:tblGrid>
        <w:gridCol w:w="3177"/>
        <w:gridCol w:w="6677"/>
      </w:tblGrid>
      <w:tr w:rsidR="00A42753" w:rsidRPr="001A6A34" w:rsidTr="00AD7D07">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Кыштовского района</w:t>
            </w:r>
          </w:p>
          <w:p w:rsidR="00A42753" w:rsidRPr="001A6A34" w:rsidRDefault="00A42753" w:rsidP="001A6A34">
            <w:pPr>
              <w:rPr>
                <w:sz w:val="28"/>
                <w:szCs w:val="28"/>
              </w:rPr>
            </w:pPr>
            <w:r w:rsidRPr="001A6A34">
              <w:rPr>
                <w:sz w:val="28"/>
                <w:szCs w:val="28"/>
              </w:rPr>
              <w:t xml:space="preserve">Администрация Кыштовского сельского совета </w:t>
            </w:r>
          </w:p>
        </w:tc>
      </w:tr>
      <w:tr w:rsidR="00A42753" w:rsidRPr="001A6A34" w:rsidTr="00AD7D07">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20</w:t>
            </w:r>
          </w:p>
        </w:tc>
      </w:tr>
      <w:tr w:rsidR="00A42753" w:rsidRPr="001A6A34" w:rsidTr="00AD7D07">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20</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Кыштовского района и Кыштовского сельского совета.</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в мониторинг попали следующие муниципальные услуги, предоставляемые в органах местного самоуправления на территории Кыштовского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spacing w:line="360" w:lineRule="auto"/>
        <w:ind w:left="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spacing w:line="360" w:lineRule="auto"/>
        <w:ind w:firstLine="567"/>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567"/>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pStyle w:val="affa"/>
        <w:widowControl/>
        <w:spacing w:line="360" w:lineRule="auto"/>
        <w:ind w:left="0" w:firstLine="709"/>
        <w:jc w:val="both"/>
        <w:rPr>
          <w:sz w:val="28"/>
          <w:szCs w:val="28"/>
        </w:rPr>
      </w:pPr>
      <w:r w:rsidRPr="001A6A34">
        <w:rPr>
          <w:sz w:val="28"/>
          <w:szCs w:val="28"/>
        </w:rPr>
        <w:t xml:space="preserve">Наиболее востребованной услугой была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(40% опрошенных). </w:t>
      </w:r>
    </w:p>
    <w:p w:rsidR="00A42753" w:rsidRPr="001A6A34" w:rsidRDefault="00A42753" w:rsidP="001A6A34">
      <w:pPr>
        <w:pStyle w:val="affa"/>
        <w:widowControl/>
        <w:spacing w:line="360" w:lineRule="auto"/>
        <w:ind w:left="0"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w:t>
      </w:r>
    </w:p>
    <w:p w:rsidR="00A42753" w:rsidRPr="001A6A34" w:rsidRDefault="00A42753" w:rsidP="001A6A34">
      <w:pPr>
        <w:pStyle w:val="affa"/>
        <w:widowControl/>
        <w:spacing w:line="360" w:lineRule="auto"/>
        <w:ind w:left="0" w:firstLine="709"/>
        <w:jc w:val="both"/>
        <w:rPr>
          <w:sz w:val="28"/>
          <w:szCs w:val="28"/>
        </w:rPr>
      </w:pPr>
      <w:r w:rsidRPr="001A6A34">
        <w:rPr>
          <w:rFonts w:eastAsia="Calibri"/>
          <w:color w:val="000000"/>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r w:rsidRPr="001A6A34">
        <w:rPr>
          <w:sz w:val="28"/>
          <w:szCs w:val="28"/>
        </w:rPr>
        <w:t xml:space="preserve"> (31,87% обратившихся);</w:t>
      </w:r>
    </w:p>
    <w:p w:rsidR="00A42753" w:rsidRPr="001A6A34" w:rsidRDefault="00A42753" w:rsidP="001A6A34">
      <w:pPr>
        <w:pStyle w:val="affa"/>
        <w:widowControl/>
        <w:spacing w:line="360" w:lineRule="auto"/>
        <w:ind w:left="0" w:firstLine="709"/>
        <w:jc w:val="both"/>
        <w:rPr>
          <w:sz w:val="28"/>
          <w:szCs w:val="28"/>
        </w:rPr>
      </w:pPr>
      <w:r w:rsidRPr="001A6A34">
        <w:rPr>
          <w:rFonts w:eastAsia="Calibri"/>
          <w:color w:val="000000"/>
          <w:sz w:val="28"/>
          <w:szCs w:val="28"/>
        </w:rPr>
        <w:t>подготовка и выдача разрешения на строительство индивидуальных жилых домов</w:t>
      </w:r>
      <w:r w:rsidRPr="001A6A34">
        <w:rPr>
          <w:sz w:val="28"/>
          <w:szCs w:val="28"/>
        </w:rPr>
        <w:t xml:space="preserve"> (21,70%);</w:t>
      </w:r>
    </w:p>
    <w:p w:rsidR="00A42753" w:rsidRPr="001A6A34" w:rsidRDefault="00A42753" w:rsidP="001A6A34">
      <w:pPr>
        <w:pStyle w:val="affa"/>
        <w:widowControl/>
        <w:spacing w:line="360" w:lineRule="auto"/>
        <w:ind w:left="0" w:firstLine="709"/>
        <w:jc w:val="both"/>
        <w:rPr>
          <w:sz w:val="28"/>
          <w:szCs w:val="28"/>
        </w:rPr>
      </w:pPr>
      <w:r w:rsidRPr="001A6A34">
        <w:rPr>
          <w:rFonts w:eastAsia="Calibri"/>
          <w:color w:val="000000"/>
          <w:sz w:val="28"/>
          <w:szCs w:val="28"/>
        </w:rPr>
        <w:t>предоставление земельных участков для индивидуального жилищного строительства</w:t>
      </w:r>
      <w:r w:rsidRPr="001A6A34">
        <w:rPr>
          <w:sz w:val="28"/>
          <w:szCs w:val="28"/>
        </w:rPr>
        <w:t xml:space="preserve"> (12,36%)(табл._1).</w:t>
      </w:r>
    </w:p>
    <w:p w:rsidR="00A42753" w:rsidRPr="001A6A34" w:rsidRDefault="00A42753" w:rsidP="001A6A34">
      <w:pPr>
        <w:spacing w:line="360" w:lineRule="auto"/>
        <w:jc w:val="both"/>
        <w:rPr>
          <w:sz w:val="28"/>
        </w:rPr>
      </w:pPr>
      <w:r w:rsidRPr="001A6A34">
        <w:rPr>
          <w:sz w:val="28"/>
        </w:rPr>
        <w:t>Таблица 1</w:t>
      </w:r>
      <w:r w:rsidR="00AD7D07" w:rsidRPr="001A6A34">
        <w:rPr>
          <w:sz w:val="28"/>
        </w:rPr>
        <w:t xml:space="preserve"> – </w:t>
      </w:r>
      <w:r w:rsidRPr="001A6A34">
        <w:rPr>
          <w:sz w:val="28"/>
        </w:rPr>
        <w:t>Востребованность муниципальных услуг по данным ОМСУ</w:t>
      </w:r>
    </w:p>
    <w:tbl>
      <w:tblPr>
        <w:tblW w:w="5000" w:type="pct"/>
        <w:tblCellMar>
          <w:left w:w="0" w:type="dxa"/>
          <w:right w:w="0" w:type="dxa"/>
        </w:tblCellMar>
        <w:tblLook w:val="04A0" w:firstRow="1" w:lastRow="0" w:firstColumn="1" w:lastColumn="0" w:noHBand="0" w:noVBand="1"/>
      </w:tblPr>
      <w:tblGrid>
        <w:gridCol w:w="718"/>
        <w:gridCol w:w="6163"/>
        <w:gridCol w:w="1863"/>
        <w:gridCol w:w="950"/>
      </w:tblGrid>
      <w:tr w:rsidR="00A42753" w:rsidRPr="001A6A34" w:rsidTr="00AD7D07">
        <w:trPr>
          <w:trHeight w:val="20"/>
          <w:tblHeader/>
        </w:trPr>
        <w:tc>
          <w:tcPr>
            <w:tcW w:w="370" w:type="pct"/>
            <w:tcBorders>
              <w:top w:val="single" w:sz="4" w:space="0" w:color="000000"/>
              <w:left w:val="single" w:sz="4" w:space="0" w:color="000000"/>
              <w:bottom w:val="single" w:sz="12" w:space="0" w:color="auto"/>
              <w:right w:val="single" w:sz="4" w:space="0" w:color="000000"/>
            </w:tcBorders>
            <w:shd w:val="clear" w:color="auto" w:fill="auto"/>
            <w:tcMar>
              <w:top w:w="0" w:type="dxa"/>
              <w:left w:w="28" w:type="dxa"/>
              <w:bottom w:w="0" w:type="dxa"/>
              <w:right w:w="28" w:type="dxa"/>
            </w:tcMar>
            <w:hideMark/>
          </w:tcPr>
          <w:p w:rsidR="00A42753" w:rsidRPr="001A6A34" w:rsidRDefault="00A42753" w:rsidP="001A6A34">
            <w:pPr>
              <w:spacing w:line="276" w:lineRule="auto"/>
              <w:rPr>
                <w:b/>
                <w:color w:val="000000"/>
              </w:rPr>
            </w:pPr>
            <w:r w:rsidRPr="001A6A34">
              <w:rPr>
                <w:b/>
                <w:color w:val="000000"/>
              </w:rPr>
              <w:t>№     п/п</w:t>
            </w:r>
          </w:p>
        </w:tc>
        <w:tc>
          <w:tcPr>
            <w:tcW w:w="3179" w:type="pct"/>
            <w:tcBorders>
              <w:top w:val="single" w:sz="4" w:space="0" w:color="000000"/>
              <w:left w:val="nil"/>
              <w:bottom w:val="single" w:sz="12" w:space="0" w:color="auto"/>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rPr>
                <w:b/>
                <w:color w:val="000000"/>
              </w:rPr>
            </w:pPr>
            <w:r w:rsidRPr="001A6A34">
              <w:rPr>
                <w:b/>
                <w:color w:val="000000"/>
              </w:rPr>
              <w:t>Перечень муниципальных услуг для проведения мониторинга</w:t>
            </w:r>
          </w:p>
        </w:tc>
        <w:tc>
          <w:tcPr>
            <w:tcW w:w="961" w:type="pct"/>
            <w:tcBorders>
              <w:top w:val="single" w:sz="4" w:space="0" w:color="000000"/>
              <w:left w:val="nil"/>
              <w:bottom w:val="single" w:sz="12" w:space="0" w:color="auto"/>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rPr>
                <w:b/>
                <w:color w:val="000000"/>
              </w:rPr>
            </w:pPr>
            <w:r w:rsidRPr="001A6A34">
              <w:rPr>
                <w:b/>
                <w:color w:val="000000"/>
              </w:rPr>
              <w:t>Количество заявителей, обратившихся за получением муниципальной услуги в 2012г.</w:t>
            </w:r>
          </w:p>
        </w:tc>
        <w:tc>
          <w:tcPr>
            <w:tcW w:w="491" w:type="pct"/>
            <w:tcBorders>
              <w:top w:val="single" w:sz="4" w:space="0" w:color="000000"/>
              <w:left w:val="nil"/>
              <w:bottom w:val="single" w:sz="12" w:space="0" w:color="auto"/>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rPr>
                <w:b/>
                <w:color w:val="000000"/>
              </w:rPr>
            </w:pPr>
            <w:r w:rsidRPr="001A6A34">
              <w:rPr>
                <w:b/>
                <w:color w:val="000000"/>
              </w:rPr>
              <w:t>Доля</w:t>
            </w:r>
          </w:p>
        </w:tc>
      </w:tr>
      <w:tr w:rsidR="00A42753" w:rsidRPr="001A6A34" w:rsidTr="00AD7D07">
        <w:trPr>
          <w:trHeight w:val="20"/>
        </w:trPr>
        <w:tc>
          <w:tcPr>
            <w:tcW w:w="370" w:type="pct"/>
            <w:tcBorders>
              <w:top w:val="single" w:sz="12" w:space="0" w:color="auto"/>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w:t>
            </w:r>
          </w:p>
        </w:tc>
        <w:tc>
          <w:tcPr>
            <w:tcW w:w="3179" w:type="pct"/>
            <w:tcBorders>
              <w:top w:val="single" w:sz="12" w:space="0" w:color="auto"/>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Назначение и выплата ежемесячной денежной выплаты отдельным категориям граждан</w:t>
            </w:r>
          </w:p>
        </w:tc>
        <w:tc>
          <w:tcPr>
            <w:tcW w:w="961" w:type="pct"/>
            <w:tcBorders>
              <w:top w:val="single" w:sz="12" w:space="0" w:color="auto"/>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single" w:sz="12" w:space="0" w:color="auto"/>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2.</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жилых помещений по договорам социального найма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12</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3,30%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3.</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16</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4,40%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4.</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Оформление и выдача микопроцессорной пластиковой карты «Социальная карта»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5</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Оказание социальной помощи</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6</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7</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8</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9</w:t>
            </w:r>
          </w:p>
        </w:tc>
        <w:tc>
          <w:tcPr>
            <w:tcW w:w="3179"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разрешения на строительство индивидуальных жилых домов</w:t>
            </w:r>
          </w:p>
        </w:tc>
        <w:tc>
          <w:tcPr>
            <w:tcW w:w="96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79</w:t>
            </w:r>
          </w:p>
        </w:tc>
        <w:tc>
          <w:tcPr>
            <w:tcW w:w="49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21,70%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10</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разрешения на строительство объектов капитального строительства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17</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4,67%</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11</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разрешений на ввод объектов капитального строительства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29</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7,97%</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12</w:t>
            </w:r>
          </w:p>
        </w:tc>
        <w:tc>
          <w:tcPr>
            <w:tcW w:w="3179"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земельных участков для индивидуального жилищного строительства</w:t>
            </w:r>
          </w:p>
        </w:tc>
        <w:tc>
          <w:tcPr>
            <w:tcW w:w="96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45</w:t>
            </w:r>
          </w:p>
        </w:tc>
        <w:tc>
          <w:tcPr>
            <w:tcW w:w="49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12,36%</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13</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тяжеловесных и (или) крупногабаритных грузов по автомобильным дорогам местного значения</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14</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0,82%</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15</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Присвоение, изменение и аннулирование адресов объектов недвижимости</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31</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8,52%</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16</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утверждение градостроительного плана земельного участка в виде отдельного документа.</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12</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3,30%</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17</w:t>
            </w:r>
          </w:p>
        </w:tc>
        <w:tc>
          <w:tcPr>
            <w:tcW w:w="3179"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96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116</w:t>
            </w:r>
          </w:p>
        </w:tc>
        <w:tc>
          <w:tcPr>
            <w:tcW w:w="491" w:type="pct"/>
            <w:tcBorders>
              <w:top w:val="nil"/>
              <w:left w:val="nil"/>
              <w:bottom w:val="single" w:sz="4" w:space="0" w:color="000000"/>
              <w:right w:val="single" w:sz="4" w:space="0" w:color="000000"/>
            </w:tcBorders>
            <w:shd w:val="clear" w:color="auto" w:fill="C6D9F1"/>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31,87%</w:t>
            </w:r>
          </w:p>
        </w:tc>
      </w:tr>
      <w:tr w:rsidR="00A42753" w:rsidRPr="001A6A34" w:rsidTr="00AD7D07">
        <w:trPr>
          <w:trHeight w:val="20"/>
        </w:trPr>
        <w:tc>
          <w:tcPr>
            <w:tcW w:w="370" w:type="pct"/>
            <w:tcBorders>
              <w:top w:val="nil"/>
              <w:left w:val="single" w:sz="4" w:space="0" w:color="000000"/>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18</w:t>
            </w:r>
          </w:p>
        </w:tc>
        <w:tc>
          <w:tcPr>
            <w:tcW w:w="3179"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Признание жилых помещений муниципального жилищного фонда непригодными для проживания.</w:t>
            </w:r>
          </w:p>
        </w:tc>
        <w:tc>
          <w:tcPr>
            <w:tcW w:w="96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491" w:type="pct"/>
            <w:tcBorders>
              <w:top w:val="nil"/>
              <w:left w:val="nil"/>
              <w:bottom w:val="single" w:sz="4" w:space="0" w:color="000000"/>
              <w:right w:val="single" w:sz="4" w:space="0" w:color="000000"/>
            </w:tcBorders>
            <w:shd w:val="clear" w:color="auto" w:fill="auto"/>
            <w:tcMar>
              <w:top w:w="15" w:type="dxa"/>
              <w:left w:w="28" w:type="dxa"/>
              <w:bottom w:w="0" w:type="dxa"/>
              <w:right w:w="28" w:type="dxa"/>
            </w:tcMar>
            <w:hideMark/>
          </w:tcPr>
          <w:p w:rsidR="00A42753" w:rsidRPr="001A6A34" w:rsidRDefault="00A42753" w:rsidP="001A6A34">
            <w:pPr>
              <w:spacing w:line="276" w:lineRule="auto"/>
              <w:jc w:val="center"/>
              <w:rPr>
                <w:color w:val="000000"/>
              </w:rPr>
            </w:pPr>
            <w:r w:rsidRPr="001A6A34">
              <w:rPr>
                <w:color w:val="000000"/>
              </w:rPr>
              <w:t>1,10%</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По остальным услугам обращения носили единичный характер.</w:t>
      </w:r>
    </w:p>
    <w:p w:rsidR="00A42753" w:rsidRPr="001A6A34" w:rsidRDefault="00A42753" w:rsidP="001A6A34">
      <w:pPr>
        <w:spacing w:line="360" w:lineRule="auto"/>
        <w:ind w:firstLine="709"/>
        <w:jc w:val="both"/>
        <w:rPr>
          <w:sz w:val="28"/>
          <w:szCs w:val="28"/>
        </w:rPr>
      </w:pPr>
      <w:r w:rsidRPr="001A6A34">
        <w:rPr>
          <w:sz w:val="28"/>
          <w:szCs w:val="28"/>
        </w:rPr>
        <w:t>Ни в одном поселении Кыштовского района в 2012 году не отмечено обращений по следующим услугам:</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Оказание социальной помощи;</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360" w:lineRule="auto"/>
        <w:ind w:firstLine="709"/>
        <w:jc w:val="both"/>
        <w:rPr>
          <w:sz w:val="28"/>
          <w:szCs w:val="28"/>
        </w:rPr>
      </w:pPr>
      <w:r w:rsidRPr="001A6A34">
        <w:rPr>
          <w:color w:val="000000"/>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numPr>
          <w:ilvl w:val="0"/>
          <w:numId w:val="368"/>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Кыштовского района предоставлены административная регламенты предоставления муниципальных услуг типовые для всех муниципальных образований (на примере Ереминского сельского совета, Вараксинского сельского совета) (табл. 2).</w:t>
      </w:r>
    </w:p>
    <w:p w:rsidR="00A42753" w:rsidRPr="001A6A34" w:rsidRDefault="00A42753" w:rsidP="001A6A34">
      <w:pPr>
        <w:spacing w:line="360" w:lineRule="auto"/>
        <w:jc w:val="both"/>
        <w:rPr>
          <w:sz w:val="28"/>
        </w:rPr>
      </w:pPr>
      <w:r w:rsidRPr="001A6A34">
        <w:rPr>
          <w:sz w:val="28"/>
        </w:rPr>
        <w:t>Таблица 2</w:t>
      </w:r>
      <w:r w:rsidR="00AD7D07" w:rsidRPr="001A6A34">
        <w:rPr>
          <w:sz w:val="28"/>
        </w:rPr>
        <w:t xml:space="preserve"> – </w:t>
      </w:r>
      <w:r w:rsidRPr="001A6A34">
        <w:rPr>
          <w:sz w:val="28"/>
        </w:rPr>
        <w:t>Уровень регламентации муниципальных услуг в Кыштовском районе</w:t>
      </w:r>
    </w:p>
    <w:tbl>
      <w:tblPr>
        <w:tblW w:w="5000" w:type="pct"/>
        <w:tblLook w:val="04A0" w:firstRow="1" w:lastRow="0" w:firstColumn="1" w:lastColumn="0" w:noHBand="0" w:noVBand="1"/>
      </w:tblPr>
      <w:tblGrid>
        <w:gridCol w:w="7400"/>
        <w:gridCol w:w="2294"/>
      </w:tblGrid>
      <w:tr w:rsidR="00A42753" w:rsidRPr="001A6A34" w:rsidTr="00AD7D07">
        <w:trPr>
          <w:trHeight w:val="20"/>
          <w:tblHeader/>
        </w:trPr>
        <w:tc>
          <w:tcPr>
            <w:tcW w:w="381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118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Наличие административного регламента</w:t>
            </w:r>
          </w:p>
        </w:tc>
      </w:tr>
      <w:tr w:rsidR="00A42753" w:rsidRPr="001A6A34" w:rsidTr="00AD7D07">
        <w:trPr>
          <w:trHeight w:val="20"/>
        </w:trPr>
        <w:tc>
          <w:tcPr>
            <w:tcW w:w="381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жилых помещений по договорам социального найма</w:t>
            </w:r>
          </w:p>
        </w:tc>
        <w:tc>
          <w:tcPr>
            <w:tcW w:w="118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1183"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Оформление и выдача микропроцессорной пластиковой карты «Социальная карта» </w:t>
            </w:r>
          </w:p>
        </w:tc>
        <w:tc>
          <w:tcPr>
            <w:tcW w:w="1183"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Оказание социальной помощи</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выдача разрешения на строительство индивидуальных жилых домов</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выдача разрешений на строительство объектов капитального строительства </w:t>
            </w:r>
          </w:p>
        </w:tc>
        <w:tc>
          <w:tcPr>
            <w:tcW w:w="1183"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выдача разрешений на ввод объектов капитального строительства в эксплуатацию </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земельных участков для индивидуального жилищного строительства</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1183"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Присвоение, изменение и аннулирование адресов объектов недвижимости </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утверждение градостроительного плана земельного участка в виде отдельного документа </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81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Признание жилых помещений муниципального жилищного фонда непригодными для проживания</w:t>
            </w:r>
          </w:p>
        </w:tc>
        <w:tc>
          <w:tcPr>
            <w:tcW w:w="118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проект</w:t>
            </w:r>
          </w:p>
        </w:tc>
      </w:tr>
    </w:tbl>
    <w:p w:rsidR="00AD7D07" w:rsidRPr="001A6A34" w:rsidRDefault="00AD7D07"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 настоящее время регламентированы только две исследуемые услуги: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sz w:val="28"/>
          <w:szCs w:val="28"/>
        </w:rPr>
      </w:pPr>
      <w:r w:rsidRPr="001A6A34">
        <w:rPr>
          <w:sz w:val="28"/>
          <w:szCs w:val="28"/>
        </w:rPr>
        <w:t>Разработаны проекты административных регламентов по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Присвоение, изменение и аннулирование адресов объектов недвижимости;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11.</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12.</w:t>
      </w:r>
      <w:r w:rsidRPr="001A6A34">
        <w:rPr>
          <w:sz w:val="28"/>
          <w:szCs w:val="28"/>
        </w:rPr>
        <w:tab/>
        <w:t>Предоставление муниципальной услуги по социальной поддержке семей, имеющих детей (в том числе многодетных семей, одиноких родителей).</w:t>
      </w:r>
    </w:p>
    <w:p w:rsidR="00A42753" w:rsidRPr="001A6A34" w:rsidRDefault="00A42753" w:rsidP="001A6A34">
      <w:pPr>
        <w:spacing w:line="360" w:lineRule="auto"/>
        <w:ind w:firstLine="709"/>
        <w:jc w:val="both"/>
        <w:rPr>
          <w:sz w:val="28"/>
          <w:szCs w:val="28"/>
        </w:rPr>
      </w:pPr>
      <w:r w:rsidRPr="001A6A34">
        <w:rPr>
          <w:sz w:val="28"/>
          <w:szCs w:val="28"/>
        </w:rPr>
        <w:t>Отсутствуют административные регламенты (проекты) по услугам:</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Подготовка и выдача разрешений на строительство объектов капитального строительства;</w:t>
      </w:r>
    </w:p>
    <w:p w:rsidR="00A42753" w:rsidRPr="001A6A34" w:rsidRDefault="00A42753" w:rsidP="001A6A34">
      <w:pPr>
        <w:spacing w:line="360" w:lineRule="auto"/>
        <w:ind w:firstLine="709"/>
        <w:jc w:val="both"/>
        <w:rPr>
          <w:sz w:val="28"/>
          <w:szCs w:val="28"/>
        </w:rPr>
      </w:pPr>
      <w:r w:rsidRPr="001A6A34">
        <w:rPr>
          <w:color w:val="000000"/>
          <w:sz w:val="28"/>
          <w:szCs w:val="28"/>
        </w:rPr>
        <w:t xml:space="preserve">Выдача специальных разрешений на перевозку опасных грузов по автомобильным дорогам местного значения. </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 Например, в проекте административного регламента предоставления муниципальной услуги </w:t>
      </w:r>
      <w:r w:rsidRPr="001A6A34">
        <w:rPr>
          <w:bCs/>
          <w:sz w:val="28"/>
          <w:szCs w:val="28"/>
        </w:rPr>
        <w:t>по подготовке и выдаче разрешений на ввод объектов капитального строительства в эксплуатацию</w:t>
      </w:r>
      <w:r w:rsidRPr="001A6A34">
        <w:rPr>
          <w:sz w:val="28"/>
          <w:szCs w:val="28"/>
        </w:rPr>
        <w:t xml:space="preserve"> Ереминского сельского совета последовательно указывается: «Общий срок принятия решения о предоставлении муниципальной услуги составляет 30 рабочих дней со дня обращения за муниципальной услугой. В случае необходимости проведения проверки сведений, содержащихся в представленных документах, решение о предоставлении услуги принимается не позднее 45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3 рабочих дня с момента их подготовки. Что является датой начала отсчета срока выдачи заявителю документов – не указано, соответственно, у заявителя отсутствует четкое представление о том, когда он вправе обратиться за результатом услуги;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представленном проекте административного регламента указывается, что услуга предоставляется бесплатно.</w:t>
      </w:r>
    </w:p>
    <w:p w:rsidR="00A42753" w:rsidRPr="001A6A34" w:rsidRDefault="00A42753" w:rsidP="001A6A34">
      <w:pPr>
        <w:spacing w:line="360" w:lineRule="auto"/>
        <w:ind w:firstLine="709"/>
        <w:jc w:val="both"/>
        <w:rPr>
          <w:sz w:val="28"/>
          <w:szCs w:val="28"/>
        </w:rPr>
      </w:pPr>
      <w:r w:rsidRPr="001A6A34">
        <w:rPr>
          <w:sz w:val="28"/>
          <w:szCs w:val="28"/>
        </w:rPr>
        <w:t>По услугам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в проектах административных регламентов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 xml:space="preserve">ставления муниципальных услуг органами местного самоуправления Кыштовского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(проектах) администрации Кыштовского района, Ереминского сельского совета, и Вараксинского сельского совета.  </w:t>
      </w:r>
    </w:p>
    <w:p w:rsidR="00A42753" w:rsidRPr="001A6A34" w:rsidRDefault="00A42753" w:rsidP="001A6A34">
      <w:pPr>
        <w:numPr>
          <w:ilvl w:val="0"/>
          <w:numId w:val="368"/>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4,95 балла, что можно оценить как «хорошо» (табл. 3).</w:t>
      </w:r>
    </w:p>
    <w:p w:rsidR="00A42753" w:rsidRPr="001A6A34" w:rsidRDefault="00A42753" w:rsidP="001A6A34">
      <w:pPr>
        <w:spacing w:line="360" w:lineRule="auto"/>
        <w:jc w:val="both"/>
        <w:rPr>
          <w:sz w:val="28"/>
        </w:rPr>
      </w:pPr>
      <w:r w:rsidRPr="001A6A34">
        <w:rPr>
          <w:sz w:val="28"/>
        </w:rPr>
        <w:t>Таблица 3</w:t>
      </w:r>
      <w:r w:rsidR="00AD7D07"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3355"/>
        <w:gridCol w:w="1019"/>
        <w:gridCol w:w="975"/>
        <w:gridCol w:w="954"/>
        <w:gridCol w:w="954"/>
        <w:gridCol w:w="1398"/>
        <w:gridCol w:w="1039"/>
      </w:tblGrid>
      <w:tr w:rsidR="00A42753" w:rsidRPr="001A6A34" w:rsidTr="00AD7D07">
        <w:trPr>
          <w:trHeight w:val="20"/>
          <w:tblHeader/>
        </w:trPr>
        <w:tc>
          <w:tcPr>
            <w:tcW w:w="173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52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5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49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49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72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3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173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52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4,88</w:t>
            </w:r>
          </w:p>
        </w:tc>
        <w:tc>
          <w:tcPr>
            <w:tcW w:w="72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3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4,95</w:t>
            </w:r>
          </w:p>
        </w:tc>
      </w:tr>
      <w:tr w:rsidR="00A42753" w:rsidRPr="001A6A34" w:rsidTr="00AD7D07">
        <w:trPr>
          <w:trHeight w:val="20"/>
        </w:trPr>
        <w:tc>
          <w:tcPr>
            <w:tcW w:w="173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4,88</w:t>
            </w:r>
          </w:p>
        </w:tc>
        <w:tc>
          <w:tcPr>
            <w:tcW w:w="7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4,95</w:t>
            </w:r>
          </w:p>
        </w:tc>
      </w:tr>
      <w:tr w:rsidR="00A42753" w:rsidRPr="001A6A34" w:rsidTr="00AD7D07">
        <w:trPr>
          <w:trHeight w:val="20"/>
        </w:trPr>
        <w:tc>
          <w:tcPr>
            <w:tcW w:w="173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4,88</w:t>
            </w:r>
          </w:p>
        </w:tc>
        <w:tc>
          <w:tcPr>
            <w:tcW w:w="7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4,95</w:t>
            </w:r>
          </w:p>
        </w:tc>
      </w:tr>
      <w:tr w:rsidR="00A42753" w:rsidRPr="001A6A34" w:rsidTr="00AD7D07">
        <w:trPr>
          <w:trHeight w:val="20"/>
        </w:trPr>
        <w:tc>
          <w:tcPr>
            <w:tcW w:w="173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4,88</w:t>
            </w:r>
          </w:p>
        </w:tc>
        <w:tc>
          <w:tcPr>
            <w:tcW w:w="7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4,95</w:t>
            </w:r>
          </w:p>
        </w:tc>
      </w:tr>
      <w:tr w:rsidR="00A42753" w:rsidRPr="001A6A34" w:rsidTr="00AD7D07">
        <w:trPr>
          <w:trHeight w:val="20"/>
        </w:trPr>
        <w:tc>
          <w:tcPr>
            <w:tcW w:w="173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5,00</w:t>
            </w:r>
          </w:p>
        </w:tc>
        <w:tc>
          <w:tcPr>
            <w:tcW w:w="5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5,00</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5,00</w:t>
            </w:r>
          </w:p>
        </w:tc>
        <w:tc>
          <w:tcPr>
            <w:tcW w:w="49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4,88</w:t>
            </w:r>
          </w:p>
        </w:tc>
        <w:tc>
          <w:tcPr>
            <w:tcW w:w="72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5,00</w:t>
            </w:r>
          </w:p>
        </w:tc>
        <w:tc>
          <w:tcPr>
            <w:tcW w:w="53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4,95</w:t>
            </w:r>
          </w:p>
        </w:tc>
      </w:tr>
    </w:tbl>
    <w:p w:rsidR="00A42753" w:rsidRPr="001A6A34" w:rsidRDefault="00A42753" w:rsidP="001A6A34">
      <w:pPr>
        <w:spacing w:line="360" w:lineRule="auto"/>
        <w:jc w:val="both"/>
        <w:rPr>
          <w:sz w:val="28"/>
          <w:szCs w:val="28"/>
        </w:rPr>
      </w:pPr>
    </w:p>
    <w:p w:rsidR="00A42753" w:rsidRPr="001A6A34" w:rsidRDefault="00A42753" w:rsidP="001A6A34">
      <w:pPr>
        <w:pBdr>
          <w:top w:val="single" w:sz="4" w:space="1" w:color="auto"/>
        </w:pBdr>
        <w:spacing w:line="288" w:lineRule="auto"/>
        <w:jc w:val="both"/>
      </w:pPr>
      <w:r w:rsidRPr="001A6A34">
        <w:t>Здесь и далее по Кыштовскому району применяется следующая кодификация услуг:</w:t>
      </w:r>
    </w:p>
    <w:p w:rsidR="00A42753" w:rsidRPr="001A6A34" w:rsidRDefault="00A42753" w:rsidP="001A6A34">
      <w:pPr>
        <w:spacing w:line="288" w:lineRule="auto"/>
        <w:jc w:val="both"/>
        <w:rPr>
          <w:i/>
        </w:rPr>
      </w:pPr>
      <w:r w:rsidRPr="001A6A34">
        <w:rPr>
          <w:i/>
        </w:rPr>
        <w:t>(2)</w:t>
      </w:r>
      <w:r w:rsidRPr="001A6A34">
        <w:rPr>
          <w:i/>
        </w:rPr>
        <w:tab/>
        <w:t>Предоставление жилых помещений по договорам социального найма</w:t>
      </w:r>
    </w:p>
    <w:p w:rsidR="00A42753" w:rsidRPr="001A6A34" w:rsidRDefault="00A42753" w:rsidP="001A6A34">
      <w:pPr>
        <w:spacing w:line="288" w:lineRule="auto"/>
        <w:jc w:val="both"/>
        <w:rPr>
          <w:i/>
        </w:rPr>
      </w:pPr>
      <w:r w:rsidRPr="001A6A34">
        <w:rPr>
          <w:i/>
        </w:rPr>
        <w:t xml:space="preserve">(8) Предоставление разрешения на отклонение от предельных параметров разрешенного строительства, реконструкции объектов капитального строительства </w:t>
      </w:r>
    </w:p>
    <w:p w:rsidR="00A42753" w:rsidRPr="001A6A34" w:rsidRDefault="00A42753" w:rsidP="001A6A34">
      <w:pPr>
        <w:spacing w:line="288" w:lineRule="auto"/>
        <w:jc w:val="both"/>
        <w:rPr>
          <w:i/>
        </w:rPr>
      </w:pPr>
      <w:r w:rsidRPr="001A6A34">
        <w:rPr>
          <w:i/>
        </w:rPr>
        <w:t>(12)</w:t>
      </w:r>
      <w:r w:rsidRPr="001A6A34">
        <w:rPr>
          <w:i/>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rPr>
      </w:pPr>
      <w:r w:rsidRPr="001A6A34">
        <w:rPr>
          <w:i/>
        </w:rPr>
        <w:t xml:space="preserve"> (17)</w:t>
      </w:r>
      <w:r w:rsidRPr="001A6A34">
        <w:rPr>
          <w:i/>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rPr>
      </w:pPr>
      <w:r w:rsidRPr="001A6A34">
        <w:rPr>
          <w:i/>
        </w:rPr>
        <w:t>(18)</w:t>
      </w:r>
      <w:r w:rsidRPr="001A6A34">
        <w:rPr>
          <w:i/>
        </w:rPr>
        <w:tab/>
        <w:t>Признание жилых помещений муниципального жилищного фонда непригодными для проживания</w:t>
      </w:r>
    </w:p>
    <w:p w:rsidR="00A42753" w:rsidRPr="001A6A34" w:rsidRDefault="00A42753" w:rsidP="001A6A34">
      <w:pPr>
        <w:spacing w:before="120" w:line="360" w:lineRule="auto"/>
        <w:ind w:firstLine="567"/>
        <w:jc w:val="both"/>
        <w:rPr>
          <w:sz w:val="28"/>
          <w:szCs w:val="28"/>
        </w:rPr>
      </w:pPr>
      <w:r w:rsidRPr="001A6A34">
        <w:rPr>
          <w:sz w:val="28"/>
          <w:szCs w:val="28"/>
        </w:rPr>
        <w:t>По четырем услугам среднее значение составило 5 баллов и лишь 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- 4,88 балла</w:t>
      </w:r>
    </w:p>
    <w:p w:rsidR="00A42753" w:rsidRPr="001A6A34" w:rsidRDefault="00A42753" w:rsidP="001A6A34">
      <w:pPr>
        <w:spacing w:line="360" w:lineRule="auto"/>
        <w:ind w:firstLine="567"/>
        <w:jc w:val="both"/>
        <w:rPr>
          <w:sz w:val="28"/>
          <w:szCs w:val="28"/>
        </w:rPr>
      </w:pPr>
      <w:r w:rsidRPr="001A6A34">
        <w:rPr>
          <w:sz w:val="28"/>
          <w:szCs w:val="28"/>
        </w:rPr>
        <w:t>Среднее значение близко к  максимальному значению (5 баллов). В целом респонденты удовлетворены всеми показателями доступности предоставления услуг. Никакой дифференциации между разными подкритериями не отмечено.</w:t>
      </w:r>
    </w:p>
    <w:p w:rsidR="00A42753" w:rsidRPr="001A6A34" w:rsidRDefault="00A42753" w:rsidP="001A6A34">
      <w:pPr>
        <w:numPr>
          <w:ilvl w:val="0"/>
          <w:numId w:val="368"/>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также составило 4,95 балла, что можно оценить как «хорошо», что свидетельствует о том, что заявители  удовлетворены качеством услуг (табл. 4).</w:t>
      </w:r>
    </w:p>
    <w:p w:rsidR="00A42753" w:rsidRPr="001A6A34" w:rsidRDefault="00A42753" w:rsidP="001A6A34">
      <w:pPr>
        <w:spacing w:line="360" w:lineRule="auto"/>
        <w:jc w:val="both"/>
        <w:rPr>
          <w:sz w:val="28"/>
        </w:rPr>
      </w:pPr>
      <w:r w:rsidRPr="001A6A34">
        <w:rPr>
          <w:sz w:val="28"/>
        </w:rPr>
        <w:t>Таблица 4</w:t>
      </w:r>
      <w:r w:rsidR="00AD7D07"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3557"/>
        <w:gridCol w:w="985"/>
        <w:gridCol w:w="1109"/>
        <w:gridCol w:w="985"/>
        <w:gridCol w:w="985"/>
        <w:gridCol w:w="985"/>
        <w:gridCol w:w="1088"/>
      </w:tblGrid>
      <w:tr w:rsidR="00A42753" w:rsidRPr="001A6A34" w:rsidTr="00AD7D07">
        <w:trPr>
          <w:trHeight w:val="20"/>
          <w:tblHeader/>
        </w:trPr>
        <w:tc>
          <w:tcPr>
            <w:tcW w:w="183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5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57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5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5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50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83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Вежливость сотрудников, предоставляющих услугу</w:t>
            </w:r>
          </w:p>
        </w:tc>
        <w:tc>
          <w:tcPr>
            <w:tcW w:w="50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7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4,88</w:t>
            </w:r>
          </w:p>
        </w:tc>
        <w:tc>
          <w:tcPr>
            <w:tcW w:w="50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6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4,95</w:t>
            </w:r>
          </w:p>
        </w:tc>
      </w:tr>
      <w:tr w:rsidR="00A42753" w:rsidRPr="001A6A34" w:rsidTr="00AD7D07">
        <w:trPr>
          <w:trHeight w:val="20"/>
        </w:trPr>
        <w:tc>
          <w:tcPr>
            <w:tcW w:w="183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Комфортность оказания услуги </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4,88</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4,95</w:t>
            </w:r>
          </w:p>
        </w:tc>
      </w:tr>
      <w:tr w:rsidR="00A42753" w:rsidRPr="001A6A34" w:rsidTr="00AD7D07">
        <w:trPr>
          <w:trHeight w:val="20"/>
        </w:trPr>
        <w:tc>
          <w:tcPr>
            <w:tcW w:w="183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Качество оказания услуги (точность и праивльность заполнения документов сотрудниками)</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4,88</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5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4,95</w:t>
            </w:r>
          </w:p>
        </w:tc>
      </w:tr>
      <w:tr w:rsidR="00A42753" w:rsidRPr="001A6A34" w:rsidTr="00AD7D07">
        <w:trPr>
          <w:trHeight w:val="20"/>
        </w:trPr>
        <w:tc>
          <w:tcPr>
            <w:tcW w:w="1833"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5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4,88</w:t>
            </w:r>
          </w:p>
        </w:tc>
        <w:tc>
          <w:tcPr>
            <w:tcW w:w="50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561"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jc w:val="center"/>
              <w:rPr>
                <w:b/>
                <w:bCs/>
                <w:color w:val="000000"/>
              </w:rPr>
            </w:pPr>
            <w:r w:rsidRPr="001A6A34">
              <w:rPr>
                <w:b/>
                <w:bCs/>
                <w:color w:val="000000"/>
              </w:rPr>
              <w:t>4,95</w:t>
            </w:r>
          </w:p>
        </w:tc>
      </w:tr>
    </w:tbl>
    <w:p w:rsidR="00AD7D07" w:rsidRPr="001A6A34" w:rsidRDefault="00AD7D07" w:rsidP="001A6A34">
      <w:pPr>
        <w:spacing w:before="120" w:line="360" w:lineRule="auto"/>
        <w:ind w:firstLine="567"/>
        <w:jc w:val="both"/>
        <w:rPr>
          <w:sz w:val="28"/>
          <w:szCs w:val="28"/>
        </w:rPr>
      </w:pPr>
    </w:p>
    <w:p w:rsidR="00A42753" w:rsidRPr="001A6A34" w:rsidRDefault="00A42753" w:rsidP="001A6A34">
      <w:pPr>
        <w:spacing w:before="120" w:line="360" w:lineRule="auto"/>
        <w:ind w:firstLine="567"/>
        <w:jc w:val="both"/>
        <w:rPr>
          <w:sz w:val="28"/>
          <w:szCs w:val="28"/>
        </w:rPr>
      </w:pPr>
      <w:r w:rsidRPr="001A6A34">
        <w:rPr>
          <w:sz w:val="28"/>
          <w:szCs w:val="28"/>
        </w:rPr>
        <w:t xml:space="preserve">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среднее значение составило  4,88 балла, что близко к  максимальному значению (5 баллов). </w:t>
      </w:r>
    </w:p>
    <w:p w:rsidR="00A42753" w:rsidRPr="001A6A34" w:rsidRDefault="00A42753" w:rsidP="001A6A34">
      <w:pPr>
        <w:pStyle w:val="affa"/>
        <w:widowControl/>
        <w:numPr>
          <w:ilvl w:val="0"/>
          <w:numId w:val="368"/>
        </w:numPr>
        <w:spacing w:before="120" w:line="360" w:lineRule="auto"/>
        <w:jc w:val="center"/>
        <w:rPr>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AD7D07"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3389"/>
        <w:gridCol w:w="993"/>
        <w:gridCol w:w="993"/>
        <w:gridCol w:w="993"/>
        <w:gridCol w:w="993"/>
        <w:gridCol w:w="993"/>
        <w:gridCol w:w="1340"/>
      </w:tblGrid>
      <w:tr w:rsidR="00A42753" w:rsidRPr="001A6A34" w:rsidTr="00AD7D07">
        <w:trPr>
          <w:trHeight w:val="20"/>
          <w:tblHeader/>
        </w:trPr>
        <w:tc>
          <w:tcPr>
            <w:tcW w:w="174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 (процедур)</w:t>
            </w:r>
          </w:p>
        </w:tc>
        <w:tc>
          <w:tcPr>
            <w:tcW w:w="5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5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5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5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5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69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74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51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51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51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51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51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69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r>
      <w:tr w:rsidR="00A42753" w:rsidRPr="001A6A34" w:rsidTr="00AD7D07">
        <w:trPr>
          <w:trHeight w:val="20"/>
        </w:trPr>
        <w:tc>
          <w:tcPr>
            <w:tcW w:w="17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2,25</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2,38</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1,4</w:t>
            </w:r>
          </w:p>
        </w:tc>
        <w:tc>
          <w:tcPr>
            <w:tcW w:w="69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2,2</w:t>
            </w:r>
          </w:p>
        </w:tc>
      </w:tr>
      <w:tr w:rsidR="00A42753" w:rsidRPr="001A6A34" w:rsidTr="00AD7D07">
        <w:trPr>
          <w:trHeight w:val="20"/>
        </w:trPr>
        <w:tc>
          <w:tcPr>
            <w:tcW w:w="17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5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69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r>
    </w:tbl>
    <w:p w:rsidR="00AD7D07" w:rsidRPr="001A6A34" w:rsidRDefault="00AD7D07" w:rsidP="001A6A34">
      <w:pPr>
        <w:autoSpaceDE w:val="0"/>
        <w:autoSpaceDN w:val="0"/>
        <w:adjustRightInd w:val="0"/>
        <w:spacing w:before="120" w:line="360" w:lineRule="auto"/>
        <w:ind w:firstLine="709"/>
        <w:jc w:val="both"/>
        <w:rPr>
          <w:sz w:val="28"/>
          <w:szCs w:val="28"/>
        </w:rPr>
      </w:pPr>
    </w:p>
    <w:p w:rsidR="00A42753" w:rsidRPr="001A6A34" w:rsidRDefault="00A42753" w:rsidP="001A6A34">
      <w:pPr>
        <w:autoSpaceDE w:val="0"/>
        <w:autoSpaceDN w:val="0"/>
        <w:adjustRightInd w:val="0"/>
        <w:spacing w:before="120" w:line="360" w:lineRule="auto"/>
        <w:ind w:firstLine="709"/>
        <w:jc w:val="both"/>
        <w:rPr>
          <w:sz w:val="28"/>
          <w:szCs w:val="28"/>
        </w:rPr>
      </w:pPr>
      <w:r w:rsidRPr="001A6A34">
        <w:rPr>
          <w:sz w:val="28"/>
          <w:szCs w:val="28"/>
        </w:rPr>
        <w:t xml:space="preserve">Согласно данным табл. 5 наибольшее количество документов (в среднем) предоставляли респонденты, обратившиеся за получением услуги «Предоставление земельных участков для индивидуального жилищного строительства» (4 документа). </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«Предоставление разрешения на отклонение от предельных параметров разрешенного строительства, реконструкции объектов капитального строительства» и «Признание жилых помещений муниципального жилищного фонда непригодными для проживания».</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AD7D07"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3753"/>
        <w:gridCol w:w="974"/>
        <w:gridCol w:w="974"/>
        <w:gridCol w:w="973"/>
        <w:gridCol w:w="973"/>
        <w:gridCol w:w="973"/>
        <w:gridCol w:w="1074"/>
      </w:tblGrid>
      <w:tr w:rsidR="00A42753" w:rsidRPr="001A6A34" w:rsidTr="00AD7D07">
        <w:trPr>
          <w:trHeight w:val="20"/>
          <w:tblHeader/>
        </w:trPr>
        <w:tc>
          <w:tcPr>
            <w:tcW w:w="193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935"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5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1935"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54"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r>
      <w:tr w:rsidR="00A42753" w:rsidRPr="001A6A34" w:rsidTr="00AD7D07">
        <w:trPr>
          <w:trHeight w:val="20"/>
        </w:trPr>
        <w:tc>
          <w:tcPr>
            <w:tcW w:w="193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5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r>
    </w:tbl>
    <w:p w:rsidR="00AD7D07" w:rsidRPr="001A6A34" w:rsidRDefault="00AD7D07" w:rsidP="001A6A34">
      <w:pPr>
        <w:autoSpaceDE w:val="0"/>
        <w:autoSpaceDN w:val="0"/>
        <w:adjustRightInd w:val="0"/>
        <w:spacing w:line="360" w:lineRule="auto"/>
        <w:ind w:firstLine="709"/>
        <w:jc w:val="both"/>
        <w:rPr>
          <w:sz w:val="28"/>
          <w:szCs w:val="28"/>
        </w:rPr>
      </w:pP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xml:space="preserve">5,0% респондентов от числа опрошенных заявителей отметили необходимость повторного обращения в один и тот же орган при получении услуги. По услуге «Признание жилых помещений муниципального жилищного фонда непригодными для проживания» 20% респондентов указали на необходимость повторных обращений. </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16,45 дня (табл. 7).</w:t>
      </w:r>
      <w:r w:rsidRPr="001A6A34">
        <w:t xml:space="preserve"> </w:t>
      </w:r>
      <w:r w:rsidRPr="001A6A34">
        <w:rPr>
          <w:sz w:val="28"/>
          <w:szCs w:val="28"/>
        </w:rPr>
        <w:t>Как показывает информация, представленная в табл. 7, фактические сроки предоставления услуг не превышают сроки, предусмотренные административным регламентом и проектами административных регламентов.</w:t>
      </w:r>
    </w:p>
    <w:p w:rsidR="00A42753" w:rsidRPr="001A6A34" w:rsidRDefault="00A42753" w:rsidP="001A6A34">
      <w:pPr>
        <w:spacing w:line="360" w:lineRule="auto"/>
        <w:jc w:val="both"/>
        <w:rPr>
          <w:sz w:val="28"/>
        </w:rPr>
      </w:pPr>
      <w:r w:rsidRPr="001A6A34">
        <w:rPr>
          <w:sz w:val="28"/>
        </w:rPr>
        <w:t>Таблица 7</w:t>
      </w:r>
      <w:r w:rsidR="00AD7D07" w:rsidRPr="001A6A34">
        <w:rPr>
          <w:sz w:val="28"/>
        </w:rPr>
        <w:t xml:space="preserve"> – </w:t>
      </w:r>
      <w:r w:rsidRPr="001A6A34">
        <w:rPr>
          <w:sz w:val="28"/>
        </w:rPr>
        <w:t>Уровень временных издержек заявителей при получении муниципальной услуги, дней</w:t>
      </w:r>
    </w:p>
    <w:tbl>
      <w:tblPr>
        <w:tblW w:w="5000" w:type="pct"/>
        <w:tblLook w:val="04A0" w:firstRow="1" w:lastRow="0" w:firstColumn="1" w:lastColumn="0" w:noHBand="0" w:noVBand="1"/>
      </w:tblPr>
      <w:tblGrid>
        <w:gridCol w:w="3661"/>
        <w:gridCol w:w="989"/>
        <w:gridCol w:w="989"/>
        <w:gridCol w:w="989"/>
        <w:gridCol w:w="989"/>
        <w:gridCol w:w="989"/>
        <w:gridCol w:w="1088"/>
      </w:tblGrid>
      <w:tr w:rsidR="00A42753" w:rsidRPr="001A6A34" w:rsidTr="00AD7D07">
        <w:trPr>
          <w:trHeight w:val="20"/>
          <w:tblHeader/>
        </w:trPr>
        <w:tc>
          <w:tcPr>
            <w:tcW w:w="1889"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Временные затраты </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6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889"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73"/>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74"/>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75"/>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76"/>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77"/>
            </w:r>
          </w:p>
        </w:tc>
        <w:tc>
          <w:tcPr>
            <w:tcW w:w="56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r>
      <w:tr w:rsidR="00A42753" w:rsidRPr="001A6A34" w:rsidTr="00AD7D07">
        <w:trPr>
          <w:trHeight w:val="20"/>
        </w:trPr>
        <w:tc>
          <w:tcPr>
            <w:tcW w:w="188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6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1889"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510"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4,75</w:t>
            </w:r>
          </w:p>
        </w:tc>
        <w:tc>
          <w:tcPr>
            <w:tcW w:w="510"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10"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510"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28,63</w:t>
            </w:r>
          </w:p>
        </w:tc>
        <w:tc>
          <w:tcPr>
            <w:tcW w:w="510"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10,6</w:t>
            </w:r>
          </w:p>
        </w:tc>
        <w:tc>
          <w:tcPr>
            <w:tcW w:w="563"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16,45</w:t>
            </w:r>
          </w:p>
        </w:tc>
      </w:tr>
      <w:tr w:rsidR="00A42753" w:rsidRPr="001A6A34" w:rsidTr="00AD7D07">
        <w:trPr>
          <w:trHeight w:val="20"/>
        </w:trPr>
        <w:tc>
          <w:tcPr>
            <w:tcW w:w="188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c>
          <w:tcPr>
            <w:tcW w:w="51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56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r>
    </w:tbl>
    <w:p w:rsidR="00A42753" w:rsidRPr="001A6A34" w:rsidRDefault="00A42753" w:rsidP="001A6A34">
      <w:pPr>
        <w:rPr>
          <w:b/>
        </w:rPr>
      </w:pP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2,65 минуты и 1,5 минуты  – для получения результата услуги (табл. 8).</w:t>
      </w:r>
    </w:p>
    <w:p w:rsidR="00A42753" w:rsidRPr="001A6A34" w:rsidRDefault="00A42753" w:rsidP="001A6A34">
      <w:pPr>
        <w:spacing w:line="360" w:lineRule="auto"/>
        <w:jc w:val="both"/>
        <w:rPr>
          <w:sz w:val="28"/>
        </w:rPr>
      </w:pPr>
      <w:r w:rsidRPr="001A6A34">
        <w:rPr>
          <w:sz w:val="28"/>
        </w:rPr>
        <w:t>Таблица 8</w:t>
      </w:r>
      <w:r w:rsidR="00AD7D07"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1673"/>
        <w:gridCol w:w="1331"/>
        <w:gridCol w:w="1331"/>
        <w:gridCol w:w="1331"/>
        <w:gridCol w:w="1331"/>
        <w:gridCol w:w="1498"/>
        <w:gridCol w:w="1199"/>
      </w:tblGrid>
      <w:tr w:rsidR="00A42753" w:rsidRPr="001A6A34" w:rsidTr="00AD7D07">
        <w:trPr>
          <w:trHeight w:val="20"/>
          <w:tblHeader/>
        </w:trPr>
        <w:tc>
          <w:tcPr>
            <w:tcW w:w="88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 xml:space="preserve">Временные затраты на ожидание в очереди </w:t>
            </w:r>
          </w:p>
        </w:tc>
        <w:tc>
          <w:tcPr>
            <w:tcW w:w="63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Cs/>
                <w:color w:val="000000"/>
              </w:rPr>
            </w:pPr>
            <w:r w:rsidRPr="001A6A34">
              <w:rPr>
                <w:b/>
                <w:bCs/>
                <w:iCs/>
                <w:color w:val="000000"/>
              </w:rPr>
              <w:t>2</w:t>
            </w:r>
          </w:p>
        </w:tc>
        <w:tc>
          <w:tcPr>
            <w:tcW w:w="6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Cs/>
                <w:color w:val="000000"/>
              </w:rPr>
            </w:pPr>
            <w:r w:rsidRPr="001A6A34">
              <w:rPr>
                <w:b/>
                <w:bCs/>
                <w:iCs/>
                <w:color w:val="000000"/>
              </w:rPr>
              <w:t>8</w:t>
            </w:r>
          </w:p>
        </w:tc>
        <w:tc>
          <w:tcPr>
            <w:tcW w:w="6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Cs/>
                <w:color w:val="000000"/>
              </w:rPr>
            </w:pPr>
            <w:r w:rsidRPr="001A6A34">
              <w:rPr>
                <w:b/>
                <w:bCs/>
                <w:iCs/>
                <w:color w:val="000000"/>
              </w:rPr>
              <w:t>12</w:t>
            </w:r>
          </w:p>
        </w:tc>
        <w:tc>
          <w:tcPr>
            <w:tcW w:w="6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Cs/>
                <w:color w:val="000000"/>
              </w:rPr>
            </w:pPr>
            <w:r w:rsidRPr="001A6A34">
              <w:rPr>
                <w:b/>
                <w:bCs/>
                <w:iCs/>
                <w:color w:val="000000"/>
              </w:rPr>
              <w:t>17</w:t>
            </w:r>
          </w:p>
        </w:tc>
        <w:tc>
          <w:tcPr>
            <w:tcW w:w="7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Cs/>
                <w:color w:val="000000"/>
              </w:rPr>
            </w:pPr>
            <w:r w:rsidRPr="001A6A34">
              <w:rPr>
                <w:b/>
                <w:bCs/>
                <w:iCs/>
                <w:color w:val="000000"/>
              </w:rPr>
              <w:t>18</w:t>
            </w:r>
          </w:p>
        </w:tc>
        <w:tc>
          <w:tcPr>
            <w:tcW w:w="64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r>
      <w:tr w:rsidR="00A42753" w:rsidRPr="001A6A34" w:rsidTr="00AD7D07">
        <w:trPr>
          <w:trHeight w:val="20"/>
        </w:trPr>
        <w:tc>
          <w:tcPr>
            <w:tcW w:w="5000" w:type="pct"/>
            <w:gridSpan w:val="7"/>
            <w:tcBorders>
              <w:top w:val="single" w:sz="12" w:space="0" w:color="auto"/>
              <w:left w:val="single" w:sz="4" w:space="0" w:color="auto"/>
              <w:bottom w:val="single" w:sz="4" w:space="0" w:color="auto"/>
              <w:right w:val="single" w:sz="4" w:space="0" w:color="000000"/>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на подачу документов</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2,65</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r>
      <w:tr w:rsidR="00A42753" w:rsidRPr="001A6A34" w:rsidTr="00AD7D07">
        <w:trPr>
          <w:trHeight w:val="20"/>
        </w:trPr>
        <w:tc>
          <w:tcPr>
            <w:tcW w:w="5000" w:type="pct"/>
            <w:gridSpan w:val="7"/>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на получение результата</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xml:space="preserve">не установлено </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xml:space="preserve">не установлено </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xml:space="preserve">не установлено </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xml:space="preserve">не установлено </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xml:space="preserve">не установлено </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3,75</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1,88</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r>
      <w:tr w:rsidR="00A42753" w:rsidRPr="001A6A34" w:rsidTr="00AD7D07">
        <w:trPr>
          <w:trHeight w:val="20"/>
        </w:trPr>
        <w:tc>
          <w:tcPr>
            <w:tcW w:w="8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6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8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7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6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Сроки ожидания в очереди на подачу документов по услугам  не нарушают сроки, установленные административным регламентом и проектами административных регламентов.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 xml:space="preserve">В административном регламенте предоставления муниципальной услуги «Прием заявлений, постановка на учет и зачисление детей в образовательные учреждения, реализующие основную общеобразовательную программу дошкольного образования (детские сады)»  и проектах  административных регламентов по большинству услуг не установлено время ожидания в очереди для получения результата.  </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 xml:space="preserve">Заявители в ходе проведения опроса отметили, что никаких фактических официальных расходов при получении муниципальных услуг они не понесли. </w:t>
      </w:r>
    </w:p>
    <w:p w:rsidR="00A42753" w:rsidRPr="001A6A34" w:rsidRDefault="00A42753" w:rsidP="001A6A34">
      <w:pPr>
        <w:spacing w:line="360" w:lineRule="auto"/>
        <w:ind w:firstLine="709"/>
        <w:jc w:val="both"/>
        <w:rPr>
          <w:sz w:val="28"/>
          <w:szCs w:val="28"/>
        </w:rPr>
      </w:pPr>
      <w:r w:rsidRPr="001A6A34">
        <w:rPr>
          <w:sz w:val="28"/>
          <w:szCs w:val="28"/>
        </w:rPr>
        <w:t xml:space="preserve">Также ни один из респондентов не указал на необходимость обращения к услугам посредников (сторонних организаций) по следующим услугам. </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68"/>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70%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большинство в качестве наиболее проблематичных моментов были названы хождение по многим кабинетам (15%), большие очереди (5%)  и отсутствие наглядной информации о порядке предоставления услуг (10%) (рис. 1).</w:t>
      </w:r>
    </w:p>
    <w:p w:rsidR="00A42753" w:rsidRPr="001A6A34" w:rsidRDefault="00A42753" w:rsidP="001A6A34">
      <w:pPr>
        <w:spacing w:line="360" w:lineRule="auto"/>
        <w:jc w:val="both"/>
      </w:pPr>
      <w:r w:rsidRPr="001A6A34">
        <w:rPr>
          <w:noProof/>
        </w:rPr>
        <w:drawing>
          <wp:inline distT="0" distB="0" distL="0" distR="0">
            <wp:extent cx="6111240" cy="2857500"/>
            <wp:effectExtent l="0" t="0" r="22860" b="19050"/>
            <wp:docPr id="6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A42753" w:rsidRPr="001A6A34" w:rsidRDefault="00A42753" w:rsidP="001A6A34">
      <w:pPr>
        <w:jc w:val="center"/>
        <w:rPr>
          <w:b/>
        </w:rPr>
      </w:pPr>
      <w:r w:rsidRPr="001A6A34">
        <w:rPr>
          <w:b/>
        </w:rPr>
        <w:t>Рис</w:t>
      </w:r>
      <w:r w:rsidR="00AD7D07" w:rsidRPr="001A6A34">
        <w:rPr>
          <w:b/>
        </w:rPr>
        <w:t>.</w:t>
      </w:r>
      <w:r w:rsidRPr="001A6A34">
        <w:rPr>
          <w:b/>
        </w:rPr>
        <w:t xml:space="preserve"> 1</w:t>
      </w:r>
      <w:r w:rsidR="00AD7D07" w:rsidRPr="001A6A34">
        <w:rPr>
          <w:b/>
        </w:rPr>
        <w:t xml:space="preserve"> – </w:t>
      </w:r>
      <w:r w:rsidRPr="001A6A34">
        <w:rPr>
          <w:b/>
        </w:rPr>
        <w:t>Затруднения при получении муниципальных услуг</w:t>
      </w:r>
    </w:p>
    <w:p w:rsidR="00AD7D07" w:rsidRPr="001A6A34" w:rsidRDefault="00AD7D07" w:rsidP="001A6A34">
      <w:pPr>
        <w:jc w:val="center"/>
        <w:rPr>
          <w:b/>
        </w:rPr>
      </w:pPr>
    </w:p>
    <w:p w:rsidR="00A42753" w:rsidRPr="001A6A34" w:rsidRDefault="00A42753" w:rsidP="001A6A34">
      <w:pPr>
        <w:spacing w:before="120" w:line="360" w:lineRule="auto"/>
        <w:ind w:firstLine="709"/>
        <w:jc w:val="both"/>
        <w:rPr>
          <w:sz w:val="28"/>
          <w:szCs w:val="28"/>
        </w:rPr>
      </w:pPr>
      <w:r w:rsidRPr="001A6A34">
        <w:rPr>
          <w:sz w:val="28"/>
          <w:szCs w:val="28"/>
        </w:rPr>
        <w:t xml:space="preserve">Следует отметить, что никто не пожаловался на сложность заполнения официальных бланков, дороговизну услуг (пошлин, платежей), неудобный режим работы учреждений, отсутствие необходимой информации об услугах, недостаточный профессиональный уровень работников учреждений, низкую культуру работников учреждений, вымогательство при оформлении документов и отсутствие возможности получить консультацию или справочную информацию в органах, предоставляющих государственные услуги. </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5% респондентов назвали этап получения результата услуги. 95% опрошенных трудности на этапах предоставления муниципальных услуг не испытывали.</w:t>
      </w:r>
    </w:p>
    <w:p w:rsidR="00A42753" w:rsidRPr="001A6A34" w:rsidRDefault="00A42753" w:rsidP="001A6A34">
      <w:pPr>
        <w:spacing w:line="360" w:lineRule="auto"/>
        <w:ind w:firstLine="709"/>
        <w:jc w:val="both"/>
        <w:rPr>
          <w:sz w:val="28"/>
          <w:szCs w:val="28"/>
        </w:rPr>
      </w:pPr>
      <w:r w:rsidRPr="001A6A34">
        <w:rPr>
          <w:sz w:val="28"/>
          <w:szCs w:val="28"/>
        </w:rPr>
        <w:t xml:space="preserve">По мнению респондентов  улучшить качество предоставления услуг могут налаживание взаимодействия между органами (5% опрошенных) и изменение действующего законодательства (5% опрошенных). Помимо этого  заявители помимо предложенных вариантов предлагали свои варианты улучшения качества и доступности муниципальных услуг (90%).  </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p>
    <w:p w:rsidR="00A42753" w:rsidRPr="001A6A34" w:rsidRDefault="00A42753" w:rsidP="001A6A34">
      <w:pPr>
        <w:numPr>
          <w:ilvl w:val="0"/>
          <w:numId w:val="368"/>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55% опрошенных.</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99%, </w:t>
      </w:r>
      <w:r w:rsidRPr="001A6A34">
        <w:rPr>
          <w:sz w:val="28"/>
          <w:szCs w:val="28"/>
        </w:rPr>
        <w:t>что является достаточно высоким показателем</w:t>
      </w:r>
      <w:r w:rsidRPr="001A6A34">
        <w:rPr>
          <w:i/>
          <w:sz w:val="28"/>
          <w:szCs w:val="28"/>
        </w:rPr>
        <w:t>.</w:t>
      </w:r>
      <w:r w:rsidRPr="001A6A34">
        <w:rPr>
          <w:sz w:val="28"/>
          <w:szCs w:val="28"/>
        </w:rPr>
        <w:t xml:space="preserve"> 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в МФЦ. </w:t>
      </w:r>
    </w:p>
    <w:p w:rsidR="00A42753" w:rsidRPr="001A6A34" w:rsidRDefault="00A42753"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Оформление наглядной информации о порядке предоставления услуг.</w:t>
      </w:r>
    </w:p>
    <w:p w:rsidR="00A42753" w:rsidRPr="001A6A34" w:rsidRDefault="00A42753" w:rsidP="001A6A34">
      <w:pPr>
        <w:spacing w:line="360" w:lineRule="auto"/>
        <w:ind w:firstLine="567"/>
        <w:jc w:val="both"/>
        <w:rPr>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28" w:name="_Toc353797417"/>
      <w:r w:rsidR="000877D5" w:rsidRPr="001A6A34">
        <w:rPr>
          <w:rFonts w:ascii="Times New Roman" w:hAnsi="Times New Roman"/>
          <w:color w:val="auto"/>
        </w:rPr>
        <w:t>ПРИЛОЖЕНИЕ 34. РЕЗУЛЬТАТЫ МОНИТОРИНГА КАЧЕСТВА И ДОСТУПНОСТИ МУНИЦИПАЛЬНЫХ УСЛУГ В МАСЛЯНИНСКОМ РАЙОНЕ</w:t>
      </w:r>
      <w:bookmarkEnd w:id="28"/>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29" w:name="_Toc353797418"/>
      <w:r w:rsidRPr="001A6A34">
        <w:rPr>
          <w:rFonts w:ascii="Times New Roman" w:hAnsi="Times New Roman"/>
          <w:b w:val="0"/>
          <w:i w:val="0"/>
          <w:smallCaps/>
        </w:rPr>
        <w:t>Маслянинский район</w:t>
      </w:r>
      <w:bookmarkEnd w:id="29"/>
    </w:p>
    <w:tbl>
      <w:tblPr>
        <w:tblW w:w="5000" w:type="pct"/>
        <w:tblLook w:val="01E0" w:firstRow="1" w:lastRow="1" w:firstColumn="1" w:lastColumn="1" w:noHBand="0" w:noVBand="0"/>
      </w:tblPr>
      <w:tblGrid>
        <w:gridCol w:w="3177"/>
        <w:gridCol w:w="6677"/>
      </w:tblGrid>
      <w:tr w:rsidR="00A42753" w:rsidRPr="001A6A34" w:rsidTr="00AD7D07">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Маслянинского района</w:t>
            </w:r>
          </w:p>
          <w:p w:rsidR="00A42753" w:rsidRPr="001A6A34" w:rsidRDefault="00A42753" w:rsidP="001A6A34">
            <w:pPr>
              <w:rPr>
                <w:sz w:val="28"/>
                <w:szCs w:val="28"/>
              </w:rPr>
            </w:pPr>
            <w:r w:rsidRPr="001A6A34">
              <w:rPr>
                <w:sz w:val="28"/>
                <w:szCs w:val="28"/>
              </w:rPr>
              <w:t>Администрация п. Маслянино</w:t>
            </w:r>
          </w:p>
        </w:tc>
      </w:tr>
      <w:tr w:rsidR="00A42753" w:rsidRPr="001A6A34" w:rsidTr="00AD7D07">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40</w:t>
            </w:r>
          </w:p>
        </w:tc>
      </w:tr>
      <w:tr w:rsidR="00A42753" w:rsidRPr="001A6A34" w:rsidTr="00AD7D07">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34</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 xml:space="preserve">Исследование проводилось путем опроса получателей услуг непосредственно в точках предоставления услуг – органах местного самоуправления Малянинского района и п. Маслянино. </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Маслянинского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Маслянинского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 xml:space="preserve">Присвоение, изменение и аннулирование адресов объектов недвижимости;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r w:rsidRPr="001A6A34">
        <w:rPr>
          <w:sz w:val="28"/>
          <w:szCs w:val="28"/>
        </w:rPr>
        <w:t xml:space="preserve">Наиболее востребованной услугой была услуга «Подготовка и утверждение градостроительного плана земельного участка в виде отдельного документа» (17,5% опрошенных). </w:t>
      </w:r>
    </w:p>
    <w:p w:rsidR="00A42753" w:rsidRPr="001A6A34" w:rsidRDefault="00A42753" w:rsidP="001A6A34">
      <w:pPr>
        <w:spacing w:line="360" w:lineRule="auto"/>
        <w:ind w:firstLine="567"/>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 (40,41%);</w:t>
      </w:r>
    </w:p>
    <w:p w:rsidR="00A42753" w:rsidRPr="001A6A34" w:rsidRDefault="00A42753" w:rsidP="001A6A34">
      <w:pPr>
        <w:spacing w:line="360" w:lineRule="auto"/>
        <w:ind w:firstLine="567"/>
        <w:jc w:val="both"/>
        <w:rPr>
          <w:color w:val="000000"/>
          <w:sz w:val="28"/>
          <w:szCs w:val="28"/>
        </w:rPr>
      </w:pPr>
      <w:r w:rsidRPr="001A6A34">
        <w:rPr>
          <w:color w:val="000000"/>
          <w:sz w:val="28"/>
          <w:szCs w:val="28"/>
        </w:rPr>
        <w:t>Подготовка и утверждение градостроительного плана земельного участка в виде отдельного документа (16,56%);</w:t>
      </w:r>
    </w:p>
    <w:p w:rsidR="00A42753" w:rsidRPr="001A6A34" w:rsidRDefault="00A42753" w:rsidP="001A6A34">
      <w:pPr>
        <w:spacing w:line="360" w:lineRule="auto"/>
        <w:ind w:firstLine="567"/>
        <w:jc w:val="both"/>
        <w:rPr>
          <w:sz w:val="28"/>
          <w:szCs w:val="28"/>
        </w:rPr>
      </w:pPr>
      <w:r w:rsidRPr="001A6A34">
        <w:rPr>
          <w:color w:val="000000"/>
          <w:sz w:val="28"/>
          <w:szCs w:val="28"/>
        </w:rPr>
        <w:t>Подготовка и выдача разрешения на строительство индивидуальных жилых домов (14,66%) (</w:t>
      </w:r>
      <w:r w:rsidRPr="001A6A34">
        <w:rPr>
          <w:sz w:val="28"/>
          <w:szCs w:val="28"/>
        </w:rPr>
        <w:t>табл._1).</w:t>
      </w:r>
    </w:p>
    <w:p w:rsidR="00A42753" w:rsidRPr="001A6A34" w:rsidRDefault="00A42753" w:rsidP="001A6A34">
      <w:pPr>
        <w:spacing w:line="360" w:lineRule="auto"/>
        <w:jc w:val="both"/>
        <w:rPr>
          <w:sz w:val="28"/>
        </w:rPr>
      </w:pPr>
      <w:r w:rsidRPr="001A6A34">
        <w:rPr>
          <w:sz w:val="28"/>
        </w:rPr>
        <w:t>Таблица 1</w:t>
      </w:r>
      <w:r w:rsidR="00AD7D07"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590"/>
        <w:gridCol w:w="4458"/>
        <w:gridCol w:w="3673"/>
        <w:gridCol w:w="973"/>
      </w:tblGrid>
      <w:tr w:rsidR="00A42753" w:rsidRPr="001A6A34" w:rsidTr="00AD7D07">
        <w:trPr>
          <w:trHeight w:val="20"/>
          <w:tblHeader/>
        </w:trPr>
        <w:tc>
          <w:tcPr>
            <w:tcW w:w="304"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п/п</w:t>
            </w:r>
          </w:p>
        </w:tc>
        <w:tc>
          <w:tcPr>
            <w:tcW w:w="229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Наименование муниципальной услуги</w:t>
            </w:r>
          </w:p>
        </w:tc>
        <w:tc>
          <w:tcPr>
            <w:tcW w:w="18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Данные о количестве заявителей, обратившихся за получением муниципальной услуги в 2012 году </w:t>
            </w:r>
          </w:p>
        </w:tc>
        <w:tc>
          <w:tcPr>
            <w:tcW w:w="50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Доля </w:t>
            </w:r>
          </w:p>
        </w:tc>
      </w:tr>
      <w:tr w:rsidR="00A42753" w:rsidRPr="001A6A34" w:rsidTr="00AD7D07">
        <w:trPr>
          <w:trHeight w:val="20"/>
        </w:trPr>
        <w:tc>
          <w:tcPr>
            <w:tcW w:w="304"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229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Назначение и выплата ежемесячной выплаты отдельным категориям граждан</w:t>
            </w:r>
          </w:p>
        </w:tc>
        <w:tc>
          <w:tcPr>
            <w:tcW w:w="189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жилых помещений по договорам социального найма</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95</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6,93%</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83</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6,05%</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Оформление и выдача микропроцессорной пластиковой карты «Социальная карта».</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Оказание социальной помощи.</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6</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7</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0,22%</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8</w:t>
            </w:r>
          </w:p>
        </w:tc>
        <w:tc>
          <w:tcPr>
            <w:tcW w:w="2299" w:type="pct"/>
            <w:tcBorders>
              <w:top w:val="nil"/>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894" w:type="pct"/>
            <w:tcBorders>
              <w:top w:val="nil"/>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right"/>
              <w:rPr>
                <w:color w:val="000000"/>
              </w:rPr>
            </w:pPr>
            <w:r w:rsidRPr="001A6A34">
              <w:rPr>
                <w:color w:val="000000"/>
              </w:rPr>
              <w:t>9</w:t>
            </w:r>
          </w:p>
        </w:tc>
        <w:tc>
          <w:tcPr>
            <w:tcW w:w="2299" w:type="pct"/>
            <w:tcBorders>
              <w:top w:val="single" w:sz="4" w:space="0" w:color="auto"/>
              <w:left w:val="nil"/>
              <w:bottom w:val="nil"/>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выдача разрешения на строительство индивидуальных жилых домов</w:t>
            </w:r>
          </w:p>
        </w:tc>
        <w:tc>
          <w:tcPr>
            <w:tcW w:w="1894" w:type="pct"/>
            <w:tcBorders>
              <w:top w:val="single" w:sz="4" w:space="0" w:color="auto"/>
              <w:left w:val="nil"/>
              <w:bottom w:val="nil"/>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201</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14,66%</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299"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выдача разрешений на строительство объектов капитального строительства</w:t>
            </w:r>
          </w:p>
        </w:tc>
        <w:tc>
          <w:tcPr>
            <w:tcW w:w="1894"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21</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1,53%</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11</w:t>
            </w:r>
          </w:p>
        </w:tc>
        <w:tc>
          <w:tcPr>
            <w:tcW w:w="2299"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выдача разрешений на ввод объектов капитального строительства в эксплуатацию</w:t>
            </w:r>
          </w:p>
        </w:tc>
        <w:tc>
          <w:tcPr>
            <w:tcW w:w="1894"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1,02%</w:t>
            </w:r>
          </w:p>
        </w:tc>
      </w:tr>
      <w:tr w:rsidR="00A42753" w:rsidRPr="001A6A34" w:rsidTr="00AD7D07">
        <w:trPr>
          <w:trHeight w:val="20"/>
        </w:trPr>
        <w:tc>
          <w:tcPr>
            <w:tcW w:w="304" w:type="pct"/>
            <w:tcBorders>
              <w:top w:val="nil"/>
              <w:left w:val="single" w:sz="4" w:space="0" w:color="auto"/>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12</w:t>
            </w:r>
          </w:p>
        </w:tc>
        <w:tc>
          <w:tcPr>
            <w:tcW w:w="2299"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земельных участков в собственность бесплатно</w:t>
            </w:r>
          </w:p>
        </w:tc>
        <w:tc>
          <w:tcPr>
            <w:tcW w:w="1894" w:type="pct"/>
            <w:tcBorders>
              <w:top w:val="single" w:sz="4" w:space="0" w:color="auto"/>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1,82%</w:t>
            </w:r>
          </w:p>
        </w:tc>
      </w:tr>
      <w:tr w:rsidR="00A42753" w:rsidRPr="001A6A34" w:rsidTr="00AD7D07">
        <w:trPr>
          <w:trHeight w:val="20"/>
        </w:trPr>
        <w:tc>
          <w:tcPr>
            <w:tcW w:w="30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13</w:t>
            </w:r>
          </w:p>
        </w:tc>
        <w:tc>
          <w:tcPr>
            <w:tcW w:w="2299"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тяжеловесных и (или) крупногабаритных грузов по автомобильным дорогам местного значения</w:t>
            </w:r>
          </w:p>
        </w:tc>
        <w:tc>
          <w:tcPr>
            <w:tcW w:w="1894"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14</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w:t>
            </w:r>
          </w:p>
        </w:tc>
        <w:tc>
          <w:tcPr>
            <w:tcW w:w="22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Присвоение, изменение и аннулирование адресов объектов недвижимости</w:t>
            </w:r>
          </w:p>
        </w:tc>
        <w:tc>
          <w:tcPr>
            <w:tcW w:w="189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148</w:t>
            </w:r>
          </w:p>
        </w:tc>
        <w:tc>
          <w:tcPr>
            <w:tcW w:w="50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10,80%</w:t>
            </w:r>
          </w:p>
        </w:tc>
      </w:tr>
      <w:tr w:rsidR="00A42753" w:rsidRPr="001A6A34" w:rsidTr="00AD7D07">
        <w:trPr>
          <w:trHeight w:val="20"/>
        </w:trPr>
        <w:tc>
          <w:tcPr>
            <w:tcW w:w="304"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right"/>
              <w:rPr>
                <w:color w:val="000000"/>
              </w:rPr>
            </w:pPr>
            <w:r w:rsidRPr="001A6A34">
              <w:rPr>
                <w:color w:val="000000"/>
              </w:rPr>
              <w:t>16</w:t>
            </w:r>
          </w:p>
        </w:tc>
        <w:tc>
          <w:tcPr>
            <w:tcW w:w="2299"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утверждение градостроительного плана земельного участка в виде отдельного документа</w:t>
            </w:r>
          </w:p>
        </w:tc>
        <w:tc>
          <w:tcPr>
            <w:tcW w:w="1894"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227</w:t>
            </w:r>
          </w:p>
        </w:tc>
        <w:tc>
          <w:tcPr>
            <w:tcW w:w="502" w:type="pct"/>
            <w:tcBorders>
              <w:top w:val="nil"/>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16,56%</w:t>
            </w:r>
          </w:p>
        </w:tc>
      </w:tr>
      <w:tr w:rsidR="00A42753" w:rsidRPr="001A6A34" w:rsidTr="00AD7D07">
        <w:trPr>
          <w:trHeight w:val="20"/>
        </w:trPr>
        <w:tc>
          <w:tcPr>
            <w:tcW w:w="304" w:type="pct"/>
            <w:tcBorders>
              <w:top w:val="single" w:sz="4" w:space="0" w:color="auto"/>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right"/>
              <w:rPr>
                <w:color w:val="000000"/>
              </w:rPr>
            </w:pPr>
            <w:r w:rsidRPr="001A6A34">
              <w:rPr>
                <w:color w:val="000000"/>
              </w:rPr>
              <w:t>17</w:t>
            </w:r>
          </w:p>
        </w:tc>
        <w:tc>
          <w:tcPr>
            <w:tcW w:w="2299" w:type="pct"/>
            <w:tcBorders>
              <w:top w:val="single" w:sz="4" w:space="0" w:color="auto"/>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постановка на учет и зачисление детей в образовательные учреждения, реализующие основную образовательную программу дошкольного образования (детские сады)</w:t>
            </w:r>
          </w:p>
        </w:tc>
        <w:tc>
          <w:tcPr>
            <w:tcW w:w="1894" w:type="pct"/>
            <w:tcBorders>
              <w:top w:val="single" w:sz="4" w:space="0" w:color="auto"/>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554</w:t>
            </w:r>
          </w:p>
        </w:tc>
        <w:tc>
          <w:tcPr>
            <w:tcW w:w="502" w:type="pct"/>
            <w:tcBorders>
              <w:top w:val="single" w:sz="4" w:space="0" w:color="auto"/>
              <w:left w:val="nil"/>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40,41%</w:t>
            </w:r>
          </w:p>
        </w:tc>
      </w:tr>
      <w:tr w:rsidR="00A42753" w:rsidRPr="001A6A34" w:rsidTr="00AD7D07">
        <w:trPr>
          <w:trHeight w:val="20"/>
        </w:trPr>
        <w:tc>
          <w:tcPr>
            <w:tcW w:w="30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18</w:t>
            </w:r>
          </w:p>
        </w:tc>
        <w:tc>
          <w:tcPr>
            <w:tcW w:w="2299"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Признание жилых помещений муниципального жилищного фонда непригодными для проживания</w:t>
            </w:r>
          </w:p>
        </w:tc>
        <w:tc>
          <w:tcPr>
            <w:tcW w:w="1894"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Услуга не входит в перечень муниципальных услуг, оказываемых администрацией Маслянинского района и муниципальными образованиями Маслянинского района.</w:t>
            </w:r>
          </w:p>
        </w:tc>
        <w:tc>
          <w:tcPr>
            <w:tcW w:w="502" w:type="pct"/>
            <w:tcBorders>
              <w:top w:val="single" w:sz="4" w:space="0" w:color="auto"/>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jc w:val="center"/>
              <w:rPr>
                <w:color w:val="000000"/>
              </w:rPr>
            </w:pPr>
            <w:r w:rsidRPr="001A6A34">
              <w:rPr>
                <w:color w:val="000000"/>
              </w:rPr>
              <w:t> </w:t>
            </w:r>
          </w:p>
        </w:tc>
      </w:tr>
    </w:tbl>
    <w:p w:rsidR="00A42753" w:rsidRPr="001A6A34" w:rsidRDefault="00A42753" w:rsidP="001A6A34">
      <w:pPr>
        <w:spacing w:before="120" w:line="360" w:lineRule="auto"/>
        <w:ind w:firstLine="709"/>
        <w:jc w:val="both"/>
        <w:rPr>
          <w:sz w:val="28"/>
          <w:szCs w:val="28"/>
        </w:rPr>
      </w:pPr>
      <w:r w:rsidRPr="001A6A34">
        <w:rPr>
          <w:sz w:val="28"/>
          <w:szCs w:val="28"/>
        </w:rPr>
        <w:t>По остальным услугам обращения носили единичный характер.</w:t>
      </w:r>
    </w:p>
    <w:p w:rsidR="00A42753" w:rsidRPr="001A6A34" w:rsidRDefault="00A42753" w:rsidP="001A6A34">
      <w:pPr>
        <w:spacing w:line="360" w:lineRule="auto"/>
        <w:ind w:firstLine="709"/>
        <w:jc w:val="both"/>
        <w:rPr>
          <w:sz w:val="28"/>
          <w:szCs w:val="28"/>
        </w:rPr>
      </w:pPr>
      <w:r w:rsidRPr="001A6A34">
        <w:rPr>
          <w:sz w:val="28"/>
          <w:szCs w:val="28"/>
        </w:rPr>
        <w:t>Ни в одном поселении Маслянинского района в 2012 году не отмечено обращений по услуге «</w:t>
      </w:r>
      <w:r w:rsidRPr="001A6A34">
        <w:rPr>
          <w:color w:val="000000"/>
          <w:sz w:val="28"/>
          <w:szCs w:val="28"/>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w:t>
      </w:r>
    </w:p>
    <w:p w:rsidR="00A42753" w:rsidRPr="001A6A34" w:rsidRDefault="00A42753" w:rsidP="001A6A34">
      <w:pPr>
        <w:spacing w:line="360" w:lineRule="auto"/>
        <w:ind w:firstLine="709"/>
        <w:jc w:val="both"/>
        <w:rPr>
          <w:sz w:val="28"/>
          <w:szCs w:val="28"/>
        </w:rPr>
        <w:sectPr w:rsidR="00A42753" w:rsidRPr="001A6A34" w:rsidSect="000877D5">
          <w:headerReference w:type="default" r:id="rId31"/>
          <w:footerReference w:type="even" r:id="rId32"/>
          <w:pgSz w:w="11906" w:h="16838"/>
          <w:pgMar w:top="1134" w:right="567" w:bottom="1134" w:left="1701" w:header="709" w:footer="709" w:gutter="0"/>
          <w:cols w:space="708"/>
          <w:docGrid w:linePitch="360"/>
        </w:sectPr>
      </w:pPr>
    </w:p>
    <w:p w:rsidR="00A42753" w:rsidRPr="001A6A34" w:rsidRDefault="00A42753" w:rsidP="001A6A34">
      <w:pPr>
        <w:numPr>
          <w:ilvl w:val="0"/>
          <w:numId w:val="369"/>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288" w:lineRule="auto"/>
        <w:ind w:firstLine="709"/>
        <w:jc w:val="both"/>
        <w:rPr>
          <w:sz w:val="28"/>
          <w:szCs w:val="28"/>
        </w:rPr>
      </w:pPr>
      <w:r w:rsidRPr="001A6A34">
        <w:rPr>
          <w:sz w:val="28"/>
          <w:szCs w:val="28"/>
        </w:rPr>
        <w:t>По запросу Консультанта органами местного самоуправления Маслянинского района предоставлены административная регламенты предоставления муниципальных услуг поселениями на территории Маслянинского района, а также административные регламенты по услугам районного уровня (табл. 2).</w:t>
      </w:r>
    </w:p>
    <w:p w:rsidR="00A42753" w:rsidRPr="001A6A34" w:rsidRDefault="00A42753" w:rsidP="001A6A34">
      <w:pPr>
        <w:spacing w:line="360" w:lineRule="auto"/>
        <w:jc w:val="both"/>
        <w:rPr>
          <w:sz w:val="28"/>
        </w:rPr>
      </w:pPr>
      <w:r w:rsidRPr="001A6A34">
        <w:rPr>
          <w:sz w:val="28"/>
        </w:rPr>
        <w:t>Таблица 2</w:t>
      </w:r>
      <w:r w:rsidR="00AD7D07" w:rsidRPr="001A6A34">
        <w:rPr>
          <w:sz w:val="28"/>
        </w:rPr>
        <w:t xml:space="preserve"> – </w:t>
      </w:r>
      <w:r w:rsidRPr="001A6A34">
        <w:rPr>
          <w:sz w:val="28"/>
        </w:rPr>
        <w:t>Уровень регламентации муниципальных услуг в Маслянинском районе</w:t>
      </w:r>
    </w:p>
    <w:tbl>
      <w:tblPr>
        <w:tblW w:w="5000" w:type="pct"/>
        <w:tblLook w:val="04A0" w:firstRow="1" w:lastRow="0" w:firstColumn="1" w:lastColumn="0" w:noHBand="0" w:noVBand="1"/>
      </w:tblPr>
      <w:tblGrid>
        <w:gridCol w:w="9478"/>
        <w:gridCol w:w="396"/>
        <w:gridCol w:w="396"/>
        <w:gridCol w:w="396"/>
        <w:gridCol w:w="396"/>
        <w:gridCol w:w="396"/>
        <w:gridCol w:w="396"/>
        <w:gridCol w:w="396"/>
        <w:gridCol w:w="396"/>
        <w:gridCol w:w="396"/>
        <w:gridCol w:w="396"/>
        <w:gridCol w:w="396"/>
        <w:gridCol w:w="396"/>
        <w:gridCol w:w="396"/>
      </w:tblGrid>
      <w:tr w:rsidR="00A42753" w:rsidRPr="001A6A34" w:rsidTr="00AD7D07">
        <w:trPr>
          <w:trHeight w:val="20"/>
          <w:tblHeader/>
        </w:trPr>
        <w:tc>
          <w:tcPr>
            <w:tcW w:w="324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Наименование муниципальной услуги </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7</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8</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10</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13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13</w:t>
            </w:r>
          </w:p>
        </w:tc>
      </w:tr>
      <w:tr w:rsidR="00A42753" w:rsidRPr="001A6A34" w:rsidTr="00AD7D07">
        <w:trPr>
          <w:trHeight w:val="20"/>
        </w:trPr>
        <w:tc>
          <w:tcPr>
            <w:tcW w:w="324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жилых помещений по договорам социального найма</w:t>
            </w:r>
            <w:r w:rsidRPr="001A6A34">
              <w:rPr>
                <w:rStyle w:val="ab"/>
                <w:color w:val="000000"/>
              </w:rPr>
              <w:footnoteReference w:customMarkFollows="1" w:id="78"/>
              <w:t>*</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 </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r w:rsidRPr="001A6A34">
              <w:rPr>
                <w:rStyle w:val="ab"/>
                <w:color w:val="000000"/>
              </w:rPr>
              <w:t>*</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r w:rsidRPr="001A6A34">
              <w:rPr>
                <w:rStyle w:val="ab"/>
                <w:color w:val="000000"/>
              </w:rPr>
              <w:t>*</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color w:val="000000"/>
              </w:rPr>
            </w:pPr>
            <w:r w:rsidRPr="001A6A34">
              <w:rPr>
                <w:color w:val="000000"/>
              </w:rPr>
              <w:t>Предоставление разрешения на отклонение от предельных параметров разре</w:t>
            </w:r>
            <w:r w:rsidRPr="001A6A34">
              <w:rPr>
                <w:color w:val="000000"/>
              </w:rPr>
              <w:softHyphen/>
              <w:t>шенного строительства, реконструкции объектов кап.  строительства</w:t>
            </w:r>
            <w:r w:rsidRPr="001A6A34">
              <w:rPr>
                <w:rStyle w:val="ab"/>
                <w:color w:val="000000"/>
              </w:rPr>
              <w:t>*</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разрешения на строительство инд. жилых домов</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 xml:space="preserve">Подготовка и выдача разрешений на стр-во объектов кап. строительства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 xml:space="preserve">Подготовка и выдача разрешений на ввод объектов капитального строительства в эксплуатацию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земельных участков для инд. жилищного строительства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Присвоение, изменение и аннулирование адресов объектов недвижимости</w:t>
            </w:r>
            <w:r w:rsidRPr="001A6A34">
              <w:rPr>
                <w:rStyle w:val="ab"/>
                <w:color w:val="000000"/>
              </w:rPr>
              <w:t>*</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 xml:space="preserve">Подготовка и утверждение градостроительного плана земельного участка в виде отдельного документа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color w:val="000000"/>
              </w:rPr>
            </w:pPr>
            <w:r w:rsidRPr="001A6A34">
              <w:rPr>
                <w:color w:val="000000"/>
              </w:rPr>
              <w:t>Прием заявлений, постановка на учет и зачисление детей в детские сады</w:t>
            </w:r>
          </w:p>
        </w:tc>
        <w:tc>
          <w:tcPr>
            <w:tcW w:w="1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both"/>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both"/>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both"/>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c>
          <w:tcPr>
            <w:tcW w:w="135" w:type="pct"/>
            <w:tcBorders>
              <w:top w:val="nil"/>
              <w:left w:val="nil"/>
              <w:bottom w:val="single" w:sz="4" w:space="0" w:color="auto"/>
              <w:right w:val="single" w:sz="4" w:space="0" w:color="auto"/>
            </w:tcBorders>
            <w:shd w:val="clear" w:color="auto" w:fill="auto"/>
            <w:tcMar>
              <w:left w:w="28" w:type="dxa"/>
              <w:right w:w="28" w:type="dxa"/>
            </w:tcMar>
            <w:vAlign w:val="bottom"/>
          </w:tcPr>
          <w:p w:rsidR="00A42753" w:rsidRPr="001A6A34" w:rsidRDefault="00A42753" w:rsidP="001A6A34">
            <w:pPr>
              <w:spacing w:line="276" w:lineRule="auto"/>
              <w:rPr>
                <w:color w:val="000000"/>
              </w:rPr>
            </w:pPr>
          </w:p>
        </w:tc>
      </w:tr>
      <w:tr w:rsidR="00A42753" w:rsidRPr="001A6A34" w:rsidTr="00AD7D07">
        <w:trPr>
          <w:trHeight w:val="20"/>
        </w:trPr>
        <w:tc>
          <w:tcPr>
            <w:tcW w:w="3240"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Оформление и выдача микропроцессорной пластиковой карты «Соц. карта»</w:t>
            </w:r>
            <w:r w:rsidRPr="001A6A34">
              <w:rPr>
                <w:rStyle w:val="ab"/>
                <w:color w:val="000000"/>
              </w:rPr>
              <w:footnoteReference w:id="79"/>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2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r w:rsidRPr="001A6A34">
              <w:rPr>
                <w:rStyle w:val="ab"/>
                <w:color w:val="000000"/>
              </w:rPr>
              <w:footnoteReference w:id="80"/>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2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тяжеловесных и (или) крупногабаритных грузов по автомобильным дорогам местного значения</w:t>
            </w:r>
            <w:r w:rsidRPr="001A6A34">
              <w:rPr>
                <w:rStyle w:val="ab"/>
                <w:color w:val="000000"/>
              </w:rPr>
              <w:footnoteReference w:id="81"/>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2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r w:rsidRPr="001A6A34">
              <w:rPr>
                <w:rStyle w:val="ab"/>
                <w:color w:val="000000"/>
              </w:rPr>
              <w:footnoteReference w:id="82"/>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24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Признание жилых помещений муниципального жилищного фонда непригодными для проживания</w:t>
            </w:r>
            <w:r w:rsidRPr="001A6A34">
              <w:rPr>
                <w:rStyle w:val="ab"/>
                <w:color w:val="000000"/>
              </w:rPr>
              <w:footnoteReference w:id="83"/>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4" w:space="0" w:color="auto"/>
              <w:left w:val="nil"/>
              <w:bottom w:val="single" w:sz="4" w:space="0" w:color="auto"/>
              <w:right w:val="single" w:sz="4" w:space="0" w:color="auto"/>
            </w:tcBorders>
            <w:shd w:val="clear" w:color="auto" w:fill="C6D9F1"/>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нет</w:t>
            </w:r>
          </w:p>
        </w:tc>
      </w:tr>
    </w:tbl>
    <w:p w:rsidR="00A42753" w:rsidRPr="001A6A34" w:rsidRDefault="00A42753" w:rsidP="001A6A34">
      <w:pPr>
        <w:spacing w:line="360" w:lineRule="auto"/>
        <w:jc w:val="both"/>
        <w:rPr>
          <w:sz w:val="28"/>
          <w:szCs w:val="28"/>
        </w:rPr>
      </w:pPr>
      <w:r w:rsidRPr="001A6A34">
        <w:rPr>
          <w:sz w:val="28"/>
          <w:szCs w:val="28"/>
        </w:rPr>
        <w:t>__________________________________________________________________</w:t>
      </w:r>
    </w:p>
    <w:p w:rsidR="00A42753" w:rsidRPr="001A6A34" w:rsidRDefault="00A42753" w:rsidP="001A6A34">
      <w:pPr>
        <w:jc w:val="both"/>
        <w:rPr>
          <w:sz w:val="28"/>
          <w:szCs w:val="28"/>
        </w:rPr>
      </w:pPr>
      <w:r w:rsidRPr="001A6A34">
        <w:rPr>
          <w:i/>
          <w:color w:val="000000"/>
        </w:rPr>
        <w:t>(1)Администрация Маслянинского района , (2)Бажинский с/с, (3)Березовский с/с, (4)Большеизыракский с/с, (5)Борковский с/с, (6)Дубровский с/с, (7)Егорьевский с/с, (8) Елбанский с/с, (9)Малотомский с/с, (10)Мамоновский с/с, (11)Никоновский с/с, (12)Пеньковский с/с, (13)п. Маслянино</w:t>
      </w:r>
    </w:p>
    <w:p w:rsidR="008F27B5" w:rsidRPr="001A6A34" w:rsidRDefault="008F27B5" w:rsidP="001A6A34">
      <w:pPr>
        <w:spacing w:line="360" w:lineRule="auto"/>
        <w:ind w:firstLine="709"/>
        <w:jc w:val="both"/>
        <w:rPr>
          <w:sz w:val="28"/>
          <w:szCs w:val="28"/>
        </w:rPr>
        <w:sectPr w:rsidR="008F27B5" w:rsidRPr="001A6A34" w:rsidSect="00AD7D07">
          <w:pgSz w:w="16838" w:h="11906" w:orient="landscape"/>
          <w:pgMar w:top="1701" w:right="1134" w:bottom="567" w:left="1134" w:header="709" w:footer="709" w:gutter="0"/>
          <w:cols w:space="708"/>
          <w:docGrid w:linePitch="360"/>
        </w:sectPr>
      </w:pPr>
    </w:p>
    <w:p w:rsidR="00A42753" w:rsidRPr="001A6A34" w:rsidRDefault="00A42753" w:rsidP="001A6A34">
      <w:pPr>
        <w:spacing w:line="360" w:lineRule="auto"/>
        <w:ind w:firstLine="709"/>
        <w:jc w:val="both"/>
        <w:rPr>
          <w:sz w:val="28"/>
          <w:szCs w:val="28"/>
        </w:rPr>
      </w:pPr>
      <w:r w:rsidRPr="001A6A34">
        <w:rPr>
          <w:sz w:val="28"/>
          <w:szCs w:val="28"/>
        </w:rPr>
        <w:t>Данные, представленные в таблице 2, показывают, что отсутствуют административные регламенты по муниципальным услугам:</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spacing w:line="360" w:lineRule="auto"/>
        <w:ind w:firstLine="709"/>
        <w:jc w:val="both"/>
        <w:rPr>
          <w:color w:val="000000"/>
          <w:sz w:val="28"/>
          <w:szCs w:val="28"/>
        </w:rPr>
      </w:pPr>
      <w:r w:rsidRPr="001A6A34">
        <w:rPr>
          <w:color w:val="000000"/>
          <w:sz w:val="28"/>
          <w:szCs w:val="28"/>
        </w:rPr>
        <w:t xml:space="preserve">Признание жилых помещений муниципального жилищного фонда непригодными для проживания. </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49"/>
        <w:numPr>
          <w:ilvl w:val="0"/>
          <w:numId w:val="58"/>
        </w:numPr>
        <w:autoSpaceDE w:val="0"/>
        <w:autoSpaceDN w:val="0"/>
        <w:adjustRightInd w:val="0"/>
        <w:spacing w:line="360" w:lineRule="auto"/>
        <w:ind w:left="0" w:firstLine="567"/>
        <w:jc w:val="both"/>
        <w:rPr>
          <w:sz w:val="28"/>
          <w:szCs w:val="28"/>
          <w:lang w:val="ru-RU"/>
        </w:rPr>
      </w:pPr>
      <w:r w:rsidRPr="001A6A34">
        <w:rPr>
          <w:i/>
          <w:sz w:val="28"/>
          <w:szCs w:val="28"/>
          <w:lang w:val="ru-RU"/>
        </w:rPr>
        <w:t>отсутствие единообразия при исчислении сроков предоставления услуг</w:t>
      </w:r>
      <w:r w:rsidRPr="001A6A34">
        <w:rPr>
          <w:sz w:val="28"/>
          <w:szCs w:val="28"/>
          <w:lang w:val="ru-RU"/>
        </w:rPr>
        <w:t xml:space="preserve"> – в одном и том же поселении по одним услугам сроки исчисляются в рабочих днях, по другим – вообще отсутствует указание на то, в каких днях исчисляется срок предоставления услуги – календарных или рабочих (например, в 10-дневный срок), что дает возможность свободного установления по усмотрению органов местного самоуправления (их должностных лиц) сроков предоставления услуги.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По услугам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Маслянинского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администрации Маслянинского района и п. Маслянино.</w:t>
      </w:r>
    </w:p>
    <w:p w:rsidR="00A42753" w:rsidRPr="001A6A34" w:rsidRDefault="00A42753" w:rsidP="001A6A34">
      <w:pPr>
        <w:numPr>
          <w:ilvl w:val="0"/>
          <w:numId w:val="369"/>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4,51 балла по пятибалльной шкале, что можно оценить как «хорошо» (табл. 3).</w:t>
      </w:r>
    </w:p>
    <w:p w:rsidR="00A42753" w:rsidRPr="001A6A34" w:rsidRDefault="00A42753" w:rsidP="001A6A34">
      <w:pPr>
        <w:spacing w:line="360" w:lineRule="auto"/>
        <w:ind w:firstLine="567"/>
        <w:jc w:val="both"/>
        <w:rPr>
          <w:sz w:val="28"/>
          <w:szCs w:val="28"/>
        </w:rPr>
      </w:pPr>
      <w:r w:rsidRPr="001A6A34">
        <w:rPr>
          <w:sz w:val="28"/>
          <w:szCs w:val="28"/>
        </w:rPr>
        <w:t>Максимально возможную оценку доступности (5 баллов) заявители дали услуге «Оформление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sz w:val="28"/>
          <w:szCs w:val="28"/>
        </w:rPr>
      </w:pPr>
      <w:r w:rsidRPr="001A6A34">
        <w:rPr>
          <w:sz w:val="28"/>
          <w:szCs w:val="28"/>
        </w:rPr>
        <w:t>Ниже среднего значения оценки по параметру «доступность» получили от заявителей следующие услуги:</w:t>
      </w:r>
    </w:p>
    <w:p w:rsidR="00A42753" w:rsidRPr="001A6A34" w:rsidRDefault="00A42753" w:rsidP="001A6A34">
      <w:pPr>
        <w:spacing w:line="360" w:lineRule="auto"/>
        <w:ind w:firstLine="567"/>
        <w:jc w:val="both"/>
        <w:rPr>
          <w:sz w:val="28"/>
          <w:szCs w:val="28"/>
        </w:rPr>
      </w:pPr>
      <w:r w:rsidRPr="001A6A34">
        <w:rPr>
          <w:sz w:val="28"/>
          <w:szCs w:val="28"/>
        </w:rPr>
        <w:t>Присвоение, изменение и аннулирование адресов объектов недвижимости (4,00);</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 (4,13);</w:t>
      </w:r>
    </w:p>
    <w:p w:rsidR="00A42753" w:rsidRPr="001A6A34" w:rsidRDefault="00A42753" w:rsidP="001A6A34">
      <w:pPr>
        <w:spacing w:line="360" w:lineRule="auto"/>
        <w:ind w:firstLine="567"/>
        <w:jc w:val="both"/>
        <w:rPr>
          <w:sz w:val="28"/>
          <w:szCs w:val="28"/>
        </w:rPr>
      </w:pPr>
      <w:r w:rsidRPr="001A6A34">
        <w:rPr>
          <w:sz w:val="28"/>
          <w:szCs w:val="28"/>
        </w:rPr>
        <w:t>Предоставление земельных участков для индивидуального жилищного строительства (4,20);</w:t>
      </w:r>
    </w:p>
    <w:p w:rsidR="00A42753" w:rsidRPr="001A6A34" w:rsidRDefault="00A42753" w:rsidP="001A6A34">
      <w:pPr>
        <w:spacing w:line="360" w:lineRule="auto"/>
        <w:ind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(4,47);</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(4,50).</w:t>
      </w:r>
    </w:p>
    <w:p w:rsidR="00A42753" w:rsidRPr="001A6A34" w:rsidRDefault="00A42753" w:rsidP="001A6A34">
      <w:pPr>
        <w:spacing w:line="360" w:lineRule="auto"/>
        <w:jc w:val="both"/>
        <w:rPr>
          <w:sz w:val="28"/>
        </w:rPr>
      </w:pPr>
      <w:r w:rsidRPr="001A6A34">
        <w:rPr>
          <w:sz w:val="28"/>
        </w:rPr>
        <w:t>Таблица 3</w:t>
      </w:r>
      <w:r w:rsidR="00AD7D07"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1986"/>
        <w:gridCol w:w="576"/>
        <w:gridCol w:w="657"/>
        <w:gridCol w:w="894"/>
        <w:gridCol w:w="766"/>
        <w:gridCol w:w="613"/>
        <w:gridCol w:w="578"/>
        <w:gridCol w:w="578"/>
        <w:gridCol w:w="713"/>
        <w:gridCol w:w="712"/>
        <w:gridCol w:w="607"/>
        <w:gridCol w:w="1014"/>
      </w:tblGrid>
      <w:tr w:rsidR="00A42753" w:rsidRPr="001A6A34" w:rsidTr="00AD7D07">
        <w:trPr>
          <w:trHeight w:val="20"/>
          <w:tblHeader/>
        </w:trPr>
        <w:tc>
          <w:tcPr>
            <w:tcW w:w="102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3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4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9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1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1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025"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Доступность информации о порядке предоставления услуги</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4,67</w:t>
            </w:r>
          </w:p>
        </w:tc>
        <w:tc>
          <w:tcPr>
            <w:tcW w:w="33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6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39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1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w:t>
            </w:r>
          </w:p>
        </w:tc>
        <w:tc>
          <w:tcPr>
            <w:tcW w:w="31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4,43</w:t>
            </w:r>
          </w:p>
        </w:tc>
      </w:tr>
      <w:tr w:rsidR="00A42753" w:rsidRPr="001A6A34" w:rsidTr="00AD7D07">
        <w:trPr>
          <w:trHeight w:val="20"/>
        </w:trPr>
        <w:tc>
          <w:tcPr>
            <w:tcW w:w="102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Полнота и понятность предоставленной информации</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4,67</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39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4,43</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4,44</w:t>
            </w:r>
          </w:p>
        </w:tc>
      </w:tr>
      <w:tr w:rsidR="00A42753" w:rsidRPr="001A6A34" w:rsidTr="00AD7D07">
        <w:trPr>
          <w:trHeight w:val="20"/>
        </w:trPr>
        <w:tc>
          <w:tcPr>
            <w:tcW w:w="102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Удобство графика работы</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4,83</w:t>
            </w:r>
          </w:p>
        </w:tc>
        <w:tc>
          <w:tcPr>
            <w:tcW w:w="39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4,86</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w:t>
            </w:r>
          </w:p>
        </w:tc>
        <w:tc>
          <w:tcPr>
            <w:tcW w:w="31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5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4,69</w:t>
            </w:r>
          </w:p>
        </w:tc>
      </w:tr>
      <w:tr w:rsidR="00A42753" w:rsidRPr="001A6A34" w:rsidTr="00AD7D07">
        <w:trPr>
          <w:trHeight w:val="20"/>
        </w:trPr>
        <w:tc>
          <w:tcPr>
            <w:tcW w:w="102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Получение информации о стадии рассмотрения обращения</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4,67</w:t>
            </w:r>
          </w:p>
        </w:tc>
        <w:tc>
          <w:tcPr>
            <w:tcW w:w="39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4,57</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4,8</w:t>
            </w:r>
          </w:p>
        </w:tc>
        <w:tc>
          <w:tcPr>
            <w:tcW w:w="31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4,49</w:t>
            </w:r>
          </w:p>
        </w:tc>
      </w:tr>
      <w:tr w:rsidR="00A42753" w:rsidRPr="001A6A34" w:rsidTr="00AD7D07">
        <w:trPr>
          <w:trHeight w:val="20"/>
        </w:trPr>
        <w:tc>
          <w:tcPr>
            <w:tcW w:w="1025"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Среднее значение</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4,59</w:t>
            </w:r>
          </w:p>
        </w:tc>
        <w:tc>
          <w:tcPr>
            <w:tcW w:w="33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5,00</w:t>
            </w:r>
          </w:p>
        </w:tc>
        <w:tc>
          <w:tcPr>
            <w:tcW w:w="4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4,54</w:t>
            </w:r>
          </w:p>
        </w:tc>
        <w:tc>
          <w:tcPr>
            <w:tcW w:w="39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4,50</w:t>
            </w:r>
          </w:p>
        </w:tc>
        <w:tc>
          <w:tcPr>
            <w:tcW w:w="31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4,88</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4,20</w:t>
            </w:r>
          </w:p>
        </w:tc>
        <w:tc>
          <w:tcPr>
            <w:tcW w:w="29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4,00</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4,47</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4,85</w:t>
            </w:r>
          </w:p>
        </w:tc>
        <w:tc>
          <w:tcPr>
            <w:tcW w:w="31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4,13</w:t>
            </w:r>
          </w:p>
        </w:tc>
        <w:tc>
          <w:tcPr>
            <w:tcW w:w="52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4,51</w:t>
            </w:r>
          </w:p>
        </w:tc>
      </w:tr>
    </w:tbl>
    <w:p w:rsidR="00A42753" w:rsidRPr="001A6A34" w:rsidRDefault="00A42753" w:rsidP="001A6A34">
      <w:pPr>
        <w:pStyle w:val="affa"/>
        <w:widowControl/>
        <w:spacing w:line="360" w:lineRule="auto"/>
        <w:ind w:left="360"/>
        <w:jc w:val="both"/>
        <w:rPr>
          <w:b/>
          <w:szCs w:val="24"/>
        </w:rPr>
      </w:pPr>
    </w:p>
    <w:p w:rsidR="00A42753" w:rsidRPr="001A6A34" w:rsidRDefault="00A42753" w:rsidP="001A6A34">
      <w:pPr>
        <w:pBdr>
          <w:top w:val="single" w:sz="4" w:space="1" w:color="auto"/>
        </w:pBdr>
        <w:spacing w:line="288" w:lineRule="auto"/>
        <w:jc w:val="both"/>
      </w:pPr>
      <w:r w:rsidRPr="001A6A34">
        <w:t>Здесь и далее по Маслянинскому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 xml:space="preserve"> (3)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sz w:val="22"/>
        </w:rPr>
        <w:t xml:space="preserve"> </w:t>
      </w:r>
      <w:r w:rsidRPr="001A6A34">
        <w:rPr>
          <w:i/>
          <w:sz w:val="22"/>
        </w:rPr>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 xml:space="preserve"> (11)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 xml:space="preserve"> (15)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Менее всего респонденты удовлетворены показателем «</w:t>
      </w:r>
      <w:r w:rsidRPr="001A6A34">
        <w:rPr>
          <w:bCs/>
          <w:color w:val="000000"/>
          <w:sz w:val="28"/>
          <w:szCs w:val="28"/>
        </w:rPr>
        <w:t>Доступность информации о порядке предоставления услуги»</w:t>
      </w:r>
      <w:r w:rsidRPr="001A6A34">
        <w:rPr>
          <w:sz w:val="28"/>
          <w:szCs w:val="28"/>
        </w:rPr>
        <w:t>, который оценили в 4,43 балла, однако существенной дифференциации между разными подкритериями не отмечено.</w:t>
      </w:r>
    </w:p>
    <w:p w:rsidR="00A42753" w:rsidRPr="001A6A34" w:rsidRDefault="00A42753" w:rsidP="001A6A34">
      <w:pPr>
        <w:numPr>
          <w:ilvl w:val="0"/>
          <w:numId w:val="369"/>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4,64 балла, что можно оценить как «очень хорошо» (табл. 4).</w:t>
      </w:r>
    </w:p>
    <w:p w:rsidR="00A42753" w:rsidRPr="001A6A34" w:rsidRDefault="00A42753" w:rsidP="001A6A34">
      <w:pPr>
        <w:spacing w:line="360" w:lineRule="auto"/>
        <w:ind w:firstLine="709"/>
        <w:jc w:val="both"/>
        <w:rPr>
          <w:sz w:val="28"/>
          <w:szCs w:val="28"/>
        </w:rPr>
      </w:pPr>
      <w:r w:rsidRPr="001A6A34">
        <w:rPr>
          <w:sz w:val="28"/>
          <w:szCs w:val="28"/>
        </w:rPr>
        <w:t>Максимально высоко (5 баллов) заявители оценили качество следующих услуг:</w:t>
      </w:r>
    </w:p>
    <w:p w:rsidR="00A42753" w:rsidRPr="001A6A34" w:rsidRDefault="00A42753" w:rsidP="001A6A34">
      <w:pPr>
        <w:spacing w:line="360" w:lineRule="auto"/>
        <w:ind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jc w:val="both"/>
        <w:rPr>
          <w:sz w:val="28"/>
        </w:rPr>
      </w:pPr>
      <w:r w:rsidRPr="001A6A34">
        <w:rPr>
          <w:sz w:val="28"/>
        </w:rPr>
        <w:t>Таблица 4</w:t>
      </w:r>
      <w:r w:rsidR="00AD7D07"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529"/>
        <w:gridCol w:w="548"/>
        <w:gridCol w:w="548"/>
        <w:gridCol w:w="690"/>
        <w:gridCol w:w="548"/>
        <w:gridCol w:w="688"/>
        <w:gridCol w:w="690"/>
        <w:gridCol w:w="548"/>
        <w:gridCol w:w="548"/>
        <w:gridCol w:w="690"/>
        <w:gridCol w:w="690"/>
        <w:gridCol w:w="977"/>
      </w:tblGrid>
      <w:tr w:rsidR="00A42753" w:rsidRPr="001A6A34" w:rsidTr="00AD7D07">
        <w:trPr>
          <w:trHeight w:val="20"/>
          <w:tblHeader/>
        </w:trPr>
        <w:tc>
          <w:tcPr>
            <w:tcW w:w="131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43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31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Вежливость сотрудников, предоставляющих услугу</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4,83</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4,2</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4,86</w:t>
            </w:r>
          </w:p>
        </w:tc>
        <w:tc>
          <w:tcPr>
            <w:tcW w:w="36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3,5</w:t>
            </w:r>
          </w:p>
        </w:tc>
        <w:tc>
          <w:tcPr>
            <w:tcW w:w="43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4,74</w:t>
            </w:r>
          </w:p>
        </w:tc>
      </w:tr>
      <w:tr w:rsidR="00A42753" w:rsidRPr="001A6A34" w:rsidTr="00AD7D07">
        <w:trPr>
          <w:trHeight w:val="20"/>
        </w:trPr>
        <w:tc>
          <w:tcPr>
            <w:tcW w:w="131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Комфортность оказания услуги </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4,67</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4,83</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4,2</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4,57</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4,61</w:t>
            </w:r>
          </w:p>
        </w:tc>
      </w:tr>
      <w:tr w:rsidR="00A42753" w:rsidRPr="001A6A34" w:rsidTr="00AD7D07">
        <w:trPr>
          <w:trHeight w:val="20"/>
        </w:trPr>
        <w:tc>
          <w:tcPr>
            <w:tcW w:w="131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Качество оказания услуги (точность и праивльность заполнения документов сотрудниками)</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4,33</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4,2</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4,43</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4,8</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4,58</w:t>
            </w:r>
          </w:p>
        </w:tc>
      </w:tr>
      <w:tr w:rsidR="00A42753" w:rsidRPr="001A6A34" w:rsidTr="00AD7D07">
        <w:trPr>
          <w:trHeight w:val="20"/>
        </w:trPr>
        <w:tc>
          <w:tcPr>
            <w:tcW w:w="1310" w:type="pct"/>
            <w:tcBorders>
              <w:top w:val="nil"/>
              <w:left w:val="single" w:sz="4" w:space="0" w:color="auto"/>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4,89</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4,66</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5,00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4,20</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4,33</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4,62</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4,87</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i/>
                <w:iCs/>
                <w:color w:val="000000"/>
              </w:rPr>
            </w:pPr>
            <w:r w:rsidRPr="001A6A34">
              <w:rPr>
                <w:i/>
                <w:iCs/>
                <w:color w:val="000000"/>
              </w:rPr>
              <w:t>3,83</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b/>
                <w:bCs/>
                <w:color w:val="000000"/>
              </w:rPr>
            </w:pPr>
            <w:r w:rsidRPr="001A6A34">
              <w:rPr>
                <w:b/>
                <w:bCs/>
                <w:color w:val="000000"/>
              </w:rPr>
              <w:t>4,64</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Ниже среднего значения оценено заявителями качество следующих услуг:</w:t>
      </w:r>
    </w:p>
    <w:p w:rsidR="00A42753" w:rsidRPr="001A6A34" w:rsidRDefault="00A42753" w:rsidP="001A6A34">
      <w:pPr>
        <w:spacing w:line="360" w:lineRule="auto"/>
        <w:ind w:firstLine="567"/>
        <w:jc w:val="both"/>
        <w:rPr>
          <w:sz w:val="28"/>
          <w:szCs w:val="28"/>
        </w:rPr>
      </w:pPr>
      <w:r w:rsidRPr="001A6A34">
        <w:rPr>
          <w:sz w:val="28"/>
          <w:szCs w:val="28"/>
        </w:rPr>
        <w:t>Предоставление земельных участков для индивидуального жилищного строительства (4,20);</w:t>
      </w:r>
    </w:p>
    <w:p w:rsidR="00A42753" w:rsidRPr="001A6A34" w:rsidRDefault="00A42753" w:rsidP="001A6A34">
      <w:pPr>
        <w:spacing w:line="360" w:lineRule="auto"/>
        <w:ind w:firstLine="567"/>
        <w:jc w:val="both"/>
        <w:rPr>
          <w:sz w:val="28"/>
          <w:szCs w:val="28"/>
        </w:rPr>
      </w:pPr>
      <w:r w:rsidRPr="001A6A34">
        <w:rPr>
          <w:sz w:val="28"/>
          <w:szCs w:val="28"/>
        </w:rPr>
        <w:t>Присвоение, изменение и аннулирование адресов объектов недвижимости (4,33);</w:t>
      </w:r>
    </w:p>
    <w:p w:rsidR="00A42753" w:rsidRPr="001A6A34" w:rsidRDefault="00A42753" w:rsidP="001A6A34">
      <w:pPr>
        <w:spacing w:line="360" w:lineRule="auto"/>
        <w:ind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(4,62).</w:t>
      </w:r>
    </w:p>
    <w:p w:rsidR="00A42753" w:rsidRPr="001A6A34" w:rsidRDefault="00A42753" w:rsidP="001A6A34">
      <w:pPr>
        <w:spacing w:line="360" w:lineRule="auto"/>
        <w:ind w:firstLine="709"/>
        <w:jc w:val="both"/>
        <w:rPr>
          <w:sz w:val="28"/>
          <w:szCs w:val="28"/>
        </w:rPr>
      </w:pPr>
      <w:r w:rsidRPr="001A6A34">
        <w:rPr>
          <w:sz w:val="28"/>
          <w:szCs w:val="28"/>
        </w:rPr>
        <w:t>Наиболее высоко из всех подкритериев оценки качества услуги заявители оценили вежливость сотрудников (4,74 балла)),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 w:rsidR="00A42753" w:rsidRPr="001A6A34" w:rsidRDefault="00A42753" w:rsidP="001A6A34">
      <w:pPr>
        <w:numPr>
          <w:ilvl w:val="0"/>
          <w:numId w:val="369"/>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hd w:val="clear" w:color="auto" w:fill="FFFFFF"/>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AD7D07"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459"/>
        <w:gridCol w:w="647"/>
        <w:gridCol w:w="561"/>
        <w:gridCol w:w="630"/>
        <w:gridCol w:w="700"/>
        <w:gridCol w:w="560"/>
        <w:gridCol w:w="702"/>
        <w:gridCol w:w="560"/>
        <w:gridCol w:w="630"/>
        <w:gridCol w:w="560"/>
        <w:gridCol w:w="560"/>
        <w:gridCol w:w="1125"/>
      </w:tblGrid>
      <w:tr w:rsidR="00A42753" w:rsidRPr="001A6A34" w:rsidTr="00AD7D07">
        <w:trPr>
          <w:trHeight w:val="20"/>
          <w:tblHeader/>
        </w:trPr>
        <w:tc>
          <w:tcPr>
            <w:tcW w:w="126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 (процедур)</w:t>
            </w:r>
          </w:p>
        </w:tc>
        <w:tc>
          <w:tcPr>
            <w:tcW w:w="33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32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2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8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26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3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2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6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6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32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58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2,9</w:t>
            </w:r>
          </w:p>
        </w:tc>
      </w:tr>
      <w:tr w:rsidR="00A42753" w:rsidRPr="001A6A34" w:rsidTr="00AD7D07">
        <w:trPr>
          <w:trHeight w:val="20"/>
        </w:trPr>
        <w:tc>
          <w:tcPr>
            <w:tcW w:w="1268" w:type="pct"/>
            <w:tcBorders>
              <w:top w:val="nil"/>
              <w:left w:val="single" w:sz="4" w:space="0" w:color="auto"/>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33"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289"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25"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2,33</w:t>
            </w:r>
          </w:p>
        </w:tc>
        <w:tc>
          <w:tcPr>
            <w:tcW w:w="361"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89"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62"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3,6</w:t>
            </w:r>
          </w:p>
        </w:tc>
        <w:tc>
          <w:tcPr>
            <w:tcW w:w="289"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325"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4,71</w:t>
            </w:r>
          </w:p>
        </w:tc>
        <w:tc>
          <w:tcPr>
            <w:tcW w:w="289"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2,6</w:t>
            </w:r>
          </w:p>
        </w:tc>
        <w:tc>
          <w:tcPr>
            <w:tcW w:w="289"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580" w:type="pct"/>
            <w:tcBorders>
              <w:top w:val="nil"/>
              <w:left w:val="nil"/>
              <w:bottom w:val="single" w:sz="4" w:space="0" w:color="auto"/>
              <w:right w:val="single" w:sz="4" w:space="0" w:color="auto"/>
            </w:tcBorders>
            <w:shd w:val="clear" w:color="auto" w:fill="FFFFFF"/>
            <w:tcMar>
              <w:left w:w="28" w:type="dxa"/>
              <w:right w:w="28" w:type="dxa"/>
            </w:tcMar>
            <w:hideMark/>
          </w:tcPr>
          <w:p w:rsidR="00A42753" w:rsidRPr="001A6A34" w:rsidRDefault="00A42753" w:rsidP="001A6A34">
            <w:pPr>
              <w:spacing w:line="276" w:lineRule="auto"/>
              <w:jc w:val="center"/>
              <w:rPr>
                <w:color w:val="FFFFFF"/>
              </w:rPr>
            </w:pPr>
            <w:r w:rsidRPr="001A6A34">
              <w:rPr>
                <w:color w:val="000000"/>
              </w:rPr>
              <w:t>3,9</w:t>
            </w:r>
          </w:p>
        </w:tc>
      </w:tr>
      <w:tr w:rsidR="00A42753" w:rsidRPr="001A6A34" w:rsidTr="00AD7D07">
        <w:trPr>
          <w:trHeight w:val="20"/>
        </w:trPr>
        <w:tc>
          <w:tcPr>
            <w:tcW w:w="126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3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2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32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58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4,9</w:t>
            </w:r>
          </w:p>
        </w:tc>
      </w:tr>
    </w:tbl>
    <w:p w:rsidR="00A42753" w:rsidRPr="001A6A34" w:rsidRDefault="00A42753" w:rsidP="001A6A34">
      <w:pPr>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spacing w:before="120"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(до 10 документов);</w:t>
      </w:r>
    </w:p>
    <w:p w:rsidR="00A42753" w:rsidRPr="001A6A34" w:rsidRDefault="00A42753" w:rsidP="001A6A34">
      <w:pPr>
        <w:spacing w:before="120"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(до 7 документов</w:t>
      </w:r>
      <w:r w:rsidRPr="001A6A34">
        <w:rPr>
          <w:sz w:val="22"/>
          <w:szCs w:val="22"/>
        </w:rPr>
        <w:t>).</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«Оформление и выдача микропроцессорной пластиковой карты «Социальная карта»</w:t>
      </w:r>
      <w:r w:rsidRPr="001A6A34">
        <w:rPr>
          <w:sz w:val="28"/>
        </w:rPr>
        <w:t xml:space="preserve"> (1 документ) и </w:t>
      </w:r>
      <w:r w:rsidRPr="001A6A34">
        <w:rPr>
          <w:sz w:val="28"/>
          <w:szCs w:val="28"/>
        </w:rPr>
        <w:t>«Оказание социальной помощи» - от 1-го до 3-х документов.</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AD7D07"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3010"/>
        <w:gridCol w:w="463"/>
        <w:gridCol w:w="463"/>
        <w:gridCol w:w="721"/>
        <w:gridCol w:w="578"/>
        <w:gridCol w:w="465"/>
        <w:gridCol w:w="723"/>
        <w:gridCol w:w="578"/>
        <w:gridCol w:w="578"/>
        <w:gridCol w:w="525"/>
        <w:gridCol w:w="434"/>
        <w:gridCol w:w="1156"/>
      </w:tblGrid>
      <w:tr w:rsidR="00A42753" w:rsidRPr="001A6A34" w:rsidTr="00AD7D07">
        <w:trPr>
          <w:trHeight w:val="20"/>
          <w:tblHeader/>
        </w:trPr>
        <w:tc>
          <w:tcPr>
            <w:tcW w:w="155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23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3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37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24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7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7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2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1552"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3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3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7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24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7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7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2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5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2,1</w:t>
            </w:r>
          </w:p>
        </w:tc>
      </w:tr>
      <w:tr w:rsidR="00A42753" w:rsidRPr="001A6A34" w:rsidTr="00AD7D07">
        <w:trPr>
          <w:trHeight w:val="20"/>
        </w:trPr>
        <w:tc>
          <w:tcPr>
            <w:tcW w:w="15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3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3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2,17</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4,5</w:t>
            </w:r>
          </w:p>
        </w:tc>
        <w:tc>
          <w:tcPr>
            <w:tcW w:w="24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7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2,6</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7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1,4</w:t>
            </w:r>
          </w:p>
        </w:tc>
        <w:tc>
          <w:tcPr>
            <w:tcW w:w="22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597"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jc w:val="center"/>
              <w:rPr>
                <w:color w:val="000000"/>
              </w:rPr>
            </w:pPr>
            <w:r w:rsidRPr="001A6A34">
              <w:rPr>
                <w:color w:val="000000"/>
              </w:rPr>
              <w:t>3,0</w:t>
            </w:r>
          </w:p>
        </w:tc>
      </w:tr>
      <w:tr w:rsidR="00A42753" w:rsidRPr="001A6A34" w:rsidTr="00AD7D07">
        <w:trPr>
          <w:trHeight w:val="20"/>
        </w:trPr>
        <w:tc>
          <w:tcPr>
            <w:tcW w:w="15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3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3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4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7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w:t>
            </w:r>
          </w:p>
        </w:tc>
        <w:tc>
          <w:tcPr>
            <w:tcW w:w="27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22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w:t>
            </w:r>
          </w:p>
        </w:tc>
        <w:tc>
          <w:tcPr>
            <w:tcW w:w="597" w:type="pct"/>
            <w:tcBorders>
              <w:top w:val="nil"/>
              <w:left w:val="nil"/>
              <w:bottom w:val="single" w:sz="4" w:space="0" w:color="auto"/>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jc w:val="center"/>
              <w:rPr>
                <w:color w:val="000000"/>
              </w:rPr>
            </w:pPr>
            <w:r w:rsidRPr="001A6A34">
              <w:rPr>
                <w:color w:val="000000"/>
              </w:rPr>
              <w:t>3,6</w:t>
            </w:r>
          </w:p>
        </w:tc>
      </w:tr>
    </w:tbl>
    <w:p w:rsidR="00AD7D07" w:rsidRPr="001A6A34" w:rsidRDefault="00AD7D07"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Среднее количество обращений заявителей Маслянинского района в различные инстанции и учреждения составило 3,0 раза.</w:t>
      </w:r>
    </w:p>
    <w:p w:rsidR="00A42753" w:rsidRPr="001A6A34" w:rsidRDefault="00A42753" w:rsidP="001A6A34">
      <w:pPr>
        <w:spacing w:line="360" w:lineRule="auto"/>
        <w:ind w:firstLine="709"/>
        <w:jc w:val="both"/>
        <w:rPr>
          <w:sz w:val="28"/>
          <w:szCs w:val="28"/>
        </w:rPr>
      </w:pPr>
      <w:r w:rsidRPr="001A6A34">
        <w:rPr>
          <w:sz w:val="28"/>
          <w:szCs w:val="28"/>
        </w:rPr>
        <w:t xml:space="preserve">Наибольшее количество инстанций для сбора документов заявители указали по услугам: </w:t>
      </w:r>
    </w:p>
    <w:p w:rsidR="00A42753" w:rsidRPr="001A6A34" w:rsidRDefault="00A42753"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(до 6 обращений);</w:t>
      </w:r>
    </w:p>
    <w:p w:rsidR="00A42753" w:rsidRPr="001A6A34" w:rsidRDefault="00A42753" w:rsidP="001A6A34">
      <w:pPr>
        <w:spacing w:line="360" w:lineRule="auto"/>
        <w:ind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(до 6 обращений). </w:t>
      </w:r>
    </w:p>
    <w:p w:rsidR="00A42753" w:rsidRPr="001A6A34" w:rsidRDefault="00A42753" w:rsidP="001A6A34">
      <w:pPr>
        <w:spacing w:line="360" w:lineRule="auto"/>
        <w:ind w:firstLine="709"/>
        <w:jc w:val="both"/>
        <w:rPr>
          <w:sz w:val="28"/>
          <w:szCs w:val="28"/>
        </w:rPr>
      </w:pPr>
      <w:r w:rsidRPr="001A6A34">
        <w:rPr>
          <w:sz w:val="28"/>
          <w:szCs w:val="28"/>
        </w:rPr>
        <w:t xml:space="preserve">Отсутствовала необходимость обращений в инстанции (учреждения) по услуге «Оформление и выдача микропроцессорной пластиковой карты «Социальная карта». </w:t>
      </w:r>
    </w:p>
    <w:p w:rsidR="00A42753" w:rsidRPr="001A6A34" w:rsidRDefault="00A42753" w:rsidP="001A6A34">
      <w:pPr>
        <w:spacing w:line="360" w:lineRule="auto"/>
        <w:ind w:firstLine="709"/>
        <w:jc w:val="both"/>
        <w:rPr>
          <w:sz w:val="28"/>
          <w:szCs w:val="28"/>
        </w:rPr>
      </w:pPr>
      <w:r w:rsidRPr="001A6A34">
        <w:rPr>
          <w:sz w:val="28"/>
          <w:szCs w:val="28"/>
        </w:rPr>
        <w:t>В среднем 15% респондентов отметили необходимость повторного обращения в один и тот же орган при получении услуги. По услуге «Оказание социальной помощи» 16,7% респондентов указали на необходимость повторных обращений в один и тот же орган, по услугам «Предоставление земельных участков для индивидуального жилищного строительства» - 20 %, «Подготовка и выдача разрешений на ввод объектов капитального строительства в эксплуатацию» - 100 %, «Подготовка и утверждение градостроительного плана земельного участка в виде отдельного документа» - 14,3%.</w:t>
      </w:r>
    </w:p>
    <w:p w:rsidR="00A42753" w:rsidRPr="001A6A34" w:rsidRDefault="00A42753" w:rsidP="001A6A34">
      <w:pPr>
        <w:spacing w:line="360" w:lineRule="auto"/>
        <w:ind w:firstLine="709"/>
        <w:jc w:val="both"/>
        <w:rPr>
          <w:sz w:val="28"/>
          <w:szCs w:val="28"/>
        </w:rPr>
      </w:pPr>
      <w:r w:rsidRPr="001A6A34">
        <w:rPr>
          <w:sz w:val="28"/>
          <w:szCs w:val="28"/>
        </w:rPr>
        <w:t xml:space="preserve">Большинство тех, кому пришлось обращаться повторно в одни и тот же орган, указали, что таких обращений было 2. </w:t>
      </w:r>
    </w:p>
    <w:p w:rsidR="00A42753" w:rsidRPr="001A6A34" w:rsidRDefault="00A42753" w:rsidP="001A6A34">
      <w:pPr>
        <w:shd w:val="clear" w:color="auto" w:fill="FFFFFF"/>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shd w:val="clear" w:color="auto" w:fill="FFFFFF"/>
        <w:spacing w:line="360" w:lineRule="auto"/>
        <w:ind w:firstLine="567"/>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360" w:lineRule="auto"/>
        <w:ind w:firstLine="567"/>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567"/>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spacing w:line="360" w:lineRule="auto"/>
        <w:ind w:firstLine="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36,10 дня (табл. 7).</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4</w:t>
      </w:r>
      <w:r w:rsidR="00D84138" w:rsidRPr="001A6A34">
        <w:rPr>
          <w:sz w:val="28"/>
        </w:rPr>
        <w:fldChar w:fldCharType="end"/>
      </w:r>
      <w:r w:rsidR="00AD7D07"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1297"/>
        <w:gridCol w:w="712"/>
        <w:gridCol w:w="859"/>
        <w:gridCol w:w="859"/>
        <w:gridCol w:w="712"/>
        <w:gridCol w:w="713"/>
        <w:gridCol w:w="713"/>
        <w:gridCol w:w="713"/>
        <w:gridCol w:w="713"/>
        <w:gridCol w:w="713"/>
        <w:gridCol w:w="713"/>
        <w:gridCol w:w="977"/>
      </w:tblGrid>
      <w:tr w:rsidR="00A42753" w:rsidRPr="001A6A34" w:rsidTr="00AD7D07">
        <w:trPr>
          <w:trHeight w:val="20"/>
          <w:tblHeader/>
        </w:trPr>
        <w:tc>
          <w:tcPr>
            <w:tcW w:w="61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Временные затраты </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AD7D07">
        <w:trPr>
          <w:trHeight w:val="20"/>
        </w:trPr>
        <w:tc>
          <w:tcPr>
            <w:tcW w:w="61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84"/>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85"/>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86"/>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87"/>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r w:rsidRPr="001A6A34">
              <w:rPr>
                <w:rStyle w:val="ab"/>
                <w:color w:val="000000"/>
              </w:rPr>
              <w:footnoteReference w:id="88"/>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89"/>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90"/>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91"/>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92"/>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93"/>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w:t>
            </w:r>
          </w:p>
        </w:tc>
      </w:tr>
      <w:tr w:rsidR="00A42753" w:rsidRPr="001A6A34" w:rsidTr="00AD7D07">
        <w:trPr>
          <w:trHeight w:val="20"/>
        </w:trPr>
        <w:tc>
          <w:tcPr>
            <w:tcW w:w="61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минимум</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w:t>
            </w:r>
          </w:p>
        </w:tc>
      </w:tr>
      <w:tr w:rsidR="00A42753" w:rsidRPr="001A6A34" w:rsidTr="00AD7D07">
        <w:trPr>
          <w:trHeight w:val="20"/>
        </w:trPr>
        <w:tc>
          <w:tcPr>
            <w:tcW w:w="61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8,33</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4,5</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65</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83,5</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5,2</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7,5</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36,10</w:t>
            </w:r>
          </w:p>
        </w:tc>
      </w:tr>
      <w:tr w:rsidR="00A42753" w:rsidRPr="001A6A34" w:rsidTr="00AD7D07">
        <w:trPr>
          <w:trHeight w:val="20"/>
        </w:trPr>
        <w:tc>
          <w:tcPr>
            <w:tcW w:w="61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максимум</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270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300</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37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4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74,2</w:t>
            </w:r>
          </w:p>
        </w:tc>
      </w:tr>
    </w:tbl>
    <w:p w:rsidR="00AD7D07" w:rsidRPr="001A6A34" w:rsidRDefault="00AD7D07"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2-м услугам:</w:t>
      </w:r>
    </w:p>
    <w:p w:rsidR="00A42753" w:rsidRPr="001A6A34" w:rsidRDefault="00A42753" w:rsidP="001A6A34">
      <w:pPr>
        <w:tabs>
          <w:tab w:val="num" w:pos="0"/>
          <w:tab w:val="left" w:pos="851"/>
        </w:tabs>
        <w:spacing w:line="360" w:lineRule="auto"/>
        <w:ind w:firstLine="567"/>
        <w:jc w:val="both"/>
        <w:rPr>
          <w:sz w:val="28"/>
          <w:szCs w:val="28"/>
        </w:rPr>
      </w:pPr>
      <w:r w:rsidRPr="001A6A34">
        <w:rPr>
          <w:sz w:val="28"/>
          <w:szCs w:val="28"/>
        </w:rPr>
        <w:t>1.</w:t>
      </w:r>
      <w:r w:rsidRPr="001A6A34">
        <w:rPr>
          <w:sz w:val="28"/>
          <w:szCs w:val="28"/>
        </w:rPr>
        <w:tab/>
        <w:t>Подготовка и выдача разрешений на ввод объектов капитального строительства в эксплуатацию (в среднем сроки превышены в 15 раз, максимальное превышение – до 27 раз);</w:t>
      </w:r>
    </w:p>
    <w:p w:rsidR="00A42753" w:rsidRPr="001A6A34" w:rsidRDefault="00A42753" w:rsidP="001A6A34">
      <w:pPr>
        <w:tabs>
          <w:tab w:val="num" w:pos="0"/>
          <w:tab w:val="left" w:pos="851"/>
        </w:tabs>
        <w:spacing w:line="360" w:lineRule="auto"/>
        <w:ind w:firstLine="567"/>
        <w:jc w:val="both"/>
        <w:rPr>
          <w:sz w:val="28"/>
          <w:szCs w:val="28"/>
        </w:rPr>
      </w:pPr>
      <w:r w:rsidRPr="001A6A34">
        <w:rPr>
          <w:sz w:val="28"/>
          <w:szCs w:val="28"/>
        </w:rPr>
        <w:t>2.</w:t>
      </w:r>
      <w:r w:rsidRPr="001A6A34">
        <w:rPr>
          <w:sz w:val="28"/>
          <w:szCs w:val="28"/>
        </w:rPr>
        <w:tab/>
        <w:t>Подготовка и утверждение градостроительного плана земельного участка в виде отдельного документа (в среднем сроки превышены в 2,7 раза, максимальное превышение – до 10 раз).</w:t>
      </w:r>
    </w:p>
    <w:p w:rsidR="00A42753" w:rsidRPr="001A6A34" w:rsidRDefault="00A42753" w:rsidP="001A6A34">
      <w:pPr>
        <w:tabs>
          <w:tab w:val="num" w:pos="0"/>
        </w:tabs>
        <w:spacing w:line="360" w:lineRule="auto"/>
        <w:ind w:firstLine="567"/>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18,15 минуты (табл. 8). Это существенно ниже, чем нормативно установленное значение времени ожидания (30 минут). Во многих административных регламентах предоставления муниципальных услуг на территории Маслянинского района указано, что</w:t>
      </w:r>
      <w:r w:rsidRPr="001A6A34">
        <w:t xml:space="preserve"> </w:t>
      </w:r>
      <w:r w:rsidRPr="001A6A34">
        <w:rPr>
          <w:sz w:val="28"/>
          <w:szCs w:val="28"/>
        </w:rPr>
        <w:t>в соответствии с Концепцией снижения административных барьеров и повышения доступности  государственных и муниципальных услуг на 2011-2013 годы, утвержденной распоряжением Правительства Российской Федерации от 10 июня 2011 года № 1021-р, время ожидания заявителя в очереди должно быть сокращено к 2014 году до 15 минут.</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получения результата» составило 11,92 минуты  – (табл. 8). Это ниже нормативно установленных значений времени ожидания (30 минут). При этом стоит отметить, что во многих административных регламентах муниципальных образований Маслянинского района время ожидания в очереди для получения результата услуги не установлено.</w:t>
      </w:r>
    </w:p>
    <w:p w:rsidR="00A42753" w:rsidRPr="001A6A34" w:rsidRDefault="00A42753" w:rsidP="001A6A34">
      <w:pPr>
        <w:spacing w:line="360" w:lineRule="auto"/>
        <w:jc w:val="both"/>
        <w:rPr>
          <w:sz w:val="28"/>
        </w:rPr>
      </w:pPr>
      <w:r w:rsidRPr="001A6A34">
        <w:rPr>
          <w:sz w:val="28"/>
        </w:rPr>
        <w:t>Таблица 8</w:t>
      </w:r>
      <w:r w:rsidR="00AD7D07"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1501"/>
        <w:gridCol w:w="597"/>
        <w:gridCol w:w="731"/>
        <w:gridCol w:w="876"/>
        <w:gridCol w:w="583"/>
        <w:gridCol w:w="876"/>
        <w:gridCol w:w="729"/>
        <w:gridCol w:w="731"/>
        <w:gridCol w:w="596"/>
        <w:gridCol w:w="731"/>
        <w:gridCol w:w="731"/>
        <w:gridCol w:w="1012"/>
      </w:tblGrid>
      <w:tr w:rsidR="00A42753" w:rsidRPr="001A6A34" w:rsidTr="00AD7D07">
        <w:trPr>
          <w:trHeight w:val="20"/>
          <w:tblHeader/>
        </w:trPr>
        <w:tc>
          <w:tcPr>
            <w:tcW w:w="75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Временные затраты</w:t>
            </w:r>
          </w:p>
        </w:tc>
        <w:tc>
          <w:tcPr>
            <w:tcW w:w="3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3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2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3036" w:type="pct"/>
            <w:gridSpan w:val="7"/>
            <w:tcBorders>
              <w:top w:val="single" w:sz="12" w:space="0" w:color="auto"/>
              <w:left w:val="single" w:sz="4" w:space="0" w:color="auto"/>
              <w:bottom w:val="single" w:sz="4" w:space="0" w:color="auto"/>
              <w:right w:val="single" w:sz="4" w:space="0" w:color="000000"/>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на подачу документов</w:t>
            </w:r>
          </w:p>
        </w:tc>
        <w:tc>
          <w:tcPr>
            <w:tcW w:w="379"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303"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379"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379"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525" w:type="pct"/>
            <w:tcBorders>
              <w:top w:val="single" w:sz="12" w:space="0" w:color="auto"/>
              <w:left w:val="nil"/>
              <w:bottom w:val="nil"/>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r w:rsidRPr="001A6A34">
              <w:rPr>
                <w:color w:val="000000"/>
              </w:rPr>
              <w:t> </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r w:rsidRPr="001A6A34">
              <w:rPr>
                <w:rStyle w:val="ab"/>
                <w:color w:val="000000"/>
              </w:rPr>
              <w:footnoteReference w:customMarkFollows="1" w:id="94"/>
              <w:t>*</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0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52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6,5</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42,5</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18,15</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w:t>
            </w:r>
          </w:p>
        </w:tc>
      </w:tr>
      <w:tr w:rsidR="00A42753" w:rsidRPr="001A6A34" w:rsidTr="00AD7D07">
        <w:trPr>
          <w:trHeight w:val="20"/>
        </w:trPr>
        <w:tc>
          <w:tcPr>
            <w:tcW w:w="3036" w:type="pct"/>
            <w:gridSpan w:val="7"/>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vAlign w:val="center"/>
            <w:hideMark/>
          </w:tcPr>
          <w:p w:rsidR="00A42753" w:rsidRPr="001A6A34" w:rsidRDefault="00A42753" w:rsidP="001A6A34">
            <w:pPr>
              <w:spacing w:line="276" w:lineRule="auto"/>
              <w:jc w:val="center"/>
              <w:rPr>
                <w:b/>
                <w:bCs/>
                <w:i/>
                <w:iCs/>
                <w:color w:val="000000"/>
              </w:rPr>
            </w:pPr>
            <w:r w:rsidRPr="001A6A34">
              <w:rPr>
                <w:b/>
                <w:bCs/>
                <w:i/>
                <w:iCs/>
                <w:color w:val="000000"/>
              </w:rPr>
              <w:t>на получение результата</w:t>
            </w:r>
          </w:p>
        </w:tc>
        <w:tc>
          <w:tcPr>
            <w:tcW w:w="379" w:type="pct"/>
            <w:tcBorders>
              <w:top w:val="nil"/>
              <w:left w:val="nil"/>
              <w:bottom w:val="nil"/>
              <w:right w:val="nil"/>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03" w:type="pct"/>
            <w:tcBorders>
              <w:top w:val="nil"/>
              <w:left w:val="nil"/>
              <w:bottom w:val="nil"/>
              <w:right w:val="nil"/>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79" w:type="pct"/>
            <w:tcBorders>
              <w:top w:val="nil"/>
              <w:left w:val="nil"/>
              <w:bottom w:val="nil"/>
              <w:right w:val="nil"/>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379" w:type="pct"/>
            <w:tcBorders>
              <w:top w:val="nil"/>
              <w:left w:val="nil"/>
              <w:bottom w:val="nil"/>
              <w:right w:val="nil"/>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525" w:type="pct"/>
            <w:tcBorders>
              <w:top w:val="nil"/>
              <w:left w:val="nil"/>
              <w:bottom w:val="nil"/>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0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7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525"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16,67</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22,5</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24,57</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27,5</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11,92</w:t>
            </w:r>
          </w:p>
        </w:tc>
      </w:tr>
      <w:tr w:rsidR="00A42753" w:rsidRPr="001A6A34" w:rsidTr="00AD7D07">
        <w:trPr>
          <w:trHeight w:val="20"/>
        </w:trPr>
        <w:tc>
          <w:tcPr>
            <w:tcW w:w="75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7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52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22</w:t>
            </w:r>
          </w:p>
        </w:tc>
      </w:tr>
    </w:tbl>
    <w:p w:rsidR="00A42753" w:rsidRPr="001A6A34" w:rsidRDefault="00A42753" w:rsidP="001A6A34">
      <w:pPr>
        <w:spacing w:before="120" w:line="360" w:lineRule="auto"/>
        <w:jc w:val="center"/>
        <w:rPr>
          <w:b/>
          <w:i/>
          <w:sz w:val="28"/>
        </w:rPr>
      </w:pPr>
      <w:r w:rsidRPr="001A6A34">
        <w:rPr>
          <w:b/>
          <w:i/>
          <w:sz w:val="28"/>
        </w:rPr>
        <w:t>4.4.</w:t>
      </w:r>
      <w:r w:rsidRPr="001A6A34">
        <w:rPr>
          <w:b/>
          <w:i/>
          <w:sz w:val="28"/>
        </w:rPr>
        <w:tab/>
        <w:t>Уровень финансовых издержек.</w:t>
      </w:r>
    </w:p>
    <w:p w:rsidR="00A42753" w:rsidRPr="001A6A34" w:rsidRDefault="00A42753" w:rsidP="001A6A34">
      <w:pPr>
        <w:spacing w:before="120" w:line="360" w:lineRule="auto"/>
        <w:ind w:firstLine="567"/>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2761,9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5</w:t>
      </w:r>
      <w:r w:rsidR="00D84138" w:rsidRPr="001A6A34">
        <w:rPr>
          <w:sz w:val="28"/>
        </w:rPr>
        <w:fldChar w:fldCharType="end"/>
      </w:r>
      <w:r w:rsidR="00AD7D07"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1501"/>
        <w:gridCol w:w="1021"/>
        <w:gridCol w:w="488"/>
        <w:gridCol w:w="581"/>
        <w:gridCol w:w="712"/>
        <w:gridCol w:w="837"/>
        <w:gridCol w:w="629"/>
        <w:gridCol w:w="589"/>
        <w:gridCol w:w="1022"/>
        <w:gridCol w:w="467"/>
        <w:gridCol w:w="682"/>
        <w:gridCol w:w="1165"/>
      </w:tblGrid>
      <w:tr w:rsidR="00A42753" w:rsidRPr="001A6A34" w:rsidTr="00AD7D07">
        <w:trPr>
          <w:trHeight w:val="20"/>
          <w:tblHeader/>
        </w:trPr>
        <w:tc>
          <w:tcPr>
            <w:tcW w:w="76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Финансовые издержки </w:t>
            </w:r>
          </w:p>
        </w:tc>
        <w:tc>
          <w:tcPr>
            <w:tcW w:w="5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3</w:t>
            </w:r>
          </w:p>
        </w:tc>
        <w:tc>
          <w:tcPr>
            <w:tcW w:w="2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4</w:t>
            </w:r>
          </w:p>
        </w:tc>
        <w:tc>
          <w:tcPr>
            <w:tcW w:w="30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3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2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0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5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4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6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76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5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316,92</w:t>
            </w:r>
          </w:p>
        </w:tc>
        <w:tc>
          <w:tcPr>
            <w:tcW w:w="25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6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4000</w:t>
            </w:r>
          </w:p>
        </w:tc>
        <w:tc>
          <w:tcPr>
            <w:tcW w:w="43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13200</w:t>
            </w:r>
          </w:p>
        </w:tc>
        <w:tc>
          <w:tcPr>
            <w:tcW w:w="32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w:t>
            </w:r>
          </w:p>
        </w:tc>
        <w:tc>
          <w:tcPr>
            <w:tcW w:w="5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4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5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6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1791,69</w:t>
            </w:r>
          </w:p>
        </w:tc>
      </w:tr>
      <w:tr w:rsidR="00A42753" w:rsidRPr="001A6A34" w:rsidTr="00AD7D07">
        <w:trPr>
          <w:trHeight w:val="20"/>
        </w:trPr>
        <w:tc>
          <w:tcPr>
            <w:tcW w:w="76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5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316,973</w:t>
            </w:r>
          </w:p>
        </w:tc>
        <w:tc>
          <w:tcPr>
            <w:tcW w:w="2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4500</w:t>
            </w:r>
          </w:p>
        </w:tc>
        <w:tc>
          <w:tcPr>
            <w:tcW w:w="4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13200</w:t>
            </w:r>
          </w:p>
        </w:tc>
        <w:tc>
          <w:tcPr>
            <w:tcW w:w="32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336</w:t>
            </w:r>
          </w:p>
        </w:tc>
        <w:tc>
          <w:tcPr>
            <w:tcW w:w="3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w:t>
            </w:r>
          </w:p>
        </w:tc>
        <w:tc>
          <w:tcPr>
            <w:tcW w:w="5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8685,98</w:t>
            </w:r>
          </w:p>
        </w:tc>
        <w:tc>
          <w:tcPr>
            <w:tcW w:w="2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180</w:t>
            </w:r>
          </w:p>
        </w:tc>
        <w:tc>
          <w:tcPr>
            <w:tcW w:w="6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2761,9</w:t>
            </w:r>
          </w:p>
        </w:tc>
      </w:tr>
      <w:tr w:rsidR="00A42753" w:rsidRPr="001A6A34" w:rsidTr="00AD7D07">
        <w:trPr>
          <w:trHeight w:val="20"/>
        </w:trPr>
        <w:tc>
          <w:tcPr>
            <w:tcW w:w="76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5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317</w:t>
            </w:r>
          </w:p>
        </w:tc>
        <w:tc>
          <w:tcPr>
            <w:tcW w:w="2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0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6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5000</w:t>
            </w:r>
          </w:p>
        </w:tc>
        <w:tc>
          <w:tcPr>
            <w:tcW w:w="4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13200</w:t>
            </w:r>
          </w:p>
        </w:tc>
        <w:tc>
          <w:tcPr>
            <w:tcW w:w="32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900</w:t>
            </w:r>
          </w:p>
        </w:tc>
        <w:tc>
          <w:tcPr>
            <w:tcW w:w="30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w:t>
            </w:r>
          </w:p>
        </w:tc>
        <w:tc>
          <w:tcPr>
            <w:tcW w:w="52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20000</w:t>
            </w:r>
          </w:p>
        </w:tc>
        <w:tc>
          <w:tcPr>
            <w:tcW w:w="24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35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360</w:t>
            </w:r>
          </w:p>
        </w:tc>
        <w:tc>
          <w:tcPr>
            <w:tcW w:w="6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4017,7</w:t>
            </w:r>
          </w:p>
        </w:tc>
      </w:tr>
    </w:tbl>
    <w:p w:rsidR="00AD7D07" w:rsidRPr="001A6A34" w:rsidRDefault="00AD7D07" w:rsidP="001A6A34">
      <w:pPr>
        <w:spacing w:before="120" w:line="360" w:lineRule="auto"/>
        <w:ind w:firstLine="567"/>
        <w:jc w:val="both"/>
        <w:rPr>
          <w:sz w:val="28"/>
          <w:szCs w:val="28"/>
        </w:rPr>
      </w:pPr>
    </w:p>
    <w:p w:rsidR="00A42753" w:rsidRPr="001A6A34" w:rsidRDefault="00A42753" w:rsidP="001A6A34">
      <w:pPr>
        <w:spacing w:before="120" w:line="360" w:lineRule="auto"/>
        <w:ind w:firstLine="567"/>
        <w:jc w:val="both"/>
        <w:rPr>
          <w:sz w:val="28"/>
          <w:szCs w:val="28"/>
        </w:rPr>
      </w:pPr>
      <w:r w:rsidRPr="001A6A34">
        <w:rPr>
          <w:sz w:val="28"/>
          <w:szCs w:val="28"/>
        </w:rPr>
        <w:t xml:space="preserve">Согласно данным, табл. 9, наибольший уровень финансовых затрат заявителей отмечен по услугам «Подготовка и утверждение градостроительного плана земельного участка в виде отдельного документа» (до 20 000 рублей)  и </w:t>
      </w:r>
      <w:r w:rsidRPr="001A6A34">
        <w:rPr>
          <w:sz w:val="28"/>
        </w:rPr>
        <w:t>«Подготовка и выдача разрешений на строительство объектов капитального строительства</w:t>
      </w:r>
      <w:r w:rsidRPr="001A6A34">
        <w:rPr>
          <w:sz w:val="28"/>
          <w:szCs w:val="28"/>
        </w:rPr>
        <w:t>» (13 200руб.).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spacing w:line="360" w:lineRule="auto"/>
        <w:ind w:firstLine="709"/>
        <w:jc w:val="both"/>
        <w:rPr>
          <w:sz w:val="28"/>
          <w:szCs w:val="28"/>
        </w:rPr>
      </w:pPr>
      <w:r w:rsidRPr="001A6A34">
        <w:rPr>
          <w:sz w:val="28"/>
          <w:szCs w:val="28"/>
        </w:rPr>
        <w:t>Оказание социальной помощи (33,3%);</w:t>
      </w:r>
    </w:p>
    <w:p w:rsidR="00A42753" w:rsidRPr="001A6A34" w:rsidRDefault="00A42753" w:rsidP="001A6A34">
      <w:pPr>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 (20%);</w:t>
      </w:r>
    </w:p>
    <w:p w:rsidR="00A42753" w:rsidRPr="001A6A34" w:rsidRDefault="00A42753" w:rsidP="001A6A34">
      <w:pPr>
        <w:spacing w:line="360" w:lineRule="auto"/>
        <w:ind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(42,9%). </w:t>
      </w:r>
    </w:p>
    <w:p w:rsidR="00A42753" w:rsidRPr="001A6A34" w:rsidRDefault="00A42753" w:rsidP="001A6A34">
      <w:pPr>
        <w:spacing w:line="360" w:lineRule="auto"/>
        <w:ind w:firstLine="709"/>
        <w:jc w:val="both"/>
        <w:rPr>
          <w:sz w:val="28"/>
          <w:szCs w:val="28"/>
        </w:rPr>
      </w:pPr>
      <w:r w:rsidRPr="001A6A34">
        <w:rPr>
          <w:sz w:val="28"/>
          <w:szCs w:val="28"/>
        </w:rPr>
        <w:t xml:space="preserve">Следует отметить, что по ряду услуг посредник был предложен как условие получения результата услуги, а именно: </w:t>
      </w:r>
    </w:p>
    <w:p w:rsidR="00A42753" w:rsidRPr="001A6A34" w:rsidRDefault="00A42753" w:rsidP="001A6A34">
      <w:pPr>
        <w:pStyle w:val="affa"/>
        <w:widowControl/>
        <w:tabs>
          <w:tab w:val="left" w:pos="851"/>
        </w:tabs>
        <w:spacing w:line="360" w:lineRule="auto"/>
        <w:ind w:left="0" w:firstLine="567"/>
        <w:jc w:val="both"/>
        <w:rPr>
          <w:sz w:val="28"/>
          <w:szCs w:val="28"/>
        </w:rPr>
      </w:pPr>
      <w:r w:rsidRPr="001A6A34">
        <w:rPr>
          <w:sz w:val="28"/>
          <w:szCs w:val="28"/>
        </w:rPr>
        <w:t>Оказание социальной помощи (16,67%);</w:t>
      </w:r>
    </w:p>
    <w:p w:rsidR="00A42753" w:rsidRPr="001A6A34" w:rsidRDefault="00A42753" w:rsidP="001A6A34">
      <w:pPr>
        <w:pStyle w:val="affa"/>
        <w:widowControl/>
        <w:spacing w:line="360" w:lineRule="auto"/>
        <w:ind w:left="0" w:firstLine="567"/>
        <w:jc w:val="both"/>
        <w:rPr>
          <w:sz w:val="28"/>
          <w:szCs w:val="28"/>
        </w:rPr>
      </w:pPr>
      <w:r w:rsidRPr="001A6A34">
        <w:rPr>
          <w:sz w:val="28"/>
          <w:szCs w:val="28"/>
        </w:rPr>
        <w:t>Предоставление земельных участков для индивидуального жилищного строительства (20%).</w:t>
      </w:r>
    </w:p>
    <w:p w:rsidR="00A42753" w:rsidRPr="001A6A34" w:rsidRDefault="00A42753" w:rsidP="001A6A34">
      <w:pPr>
        <w:spacing w:line="360" w:lineRule="auto"/>
        <w:ind w:firstLine="709"/>
        <w:jc w:val="both"/>
        <w:rPr>
          <w:sz w:val="28"/>
          <w:szCs w:val="28"/>
        </w:rPr>
      </w:pPr>
      <w:r w:rsidRPr="001A6A34">
        <w:rPr>
          <w:sz w:val="28"/>
          <w:szCs w:val="28"/>
        </w:rPr>
        <w:t xml:space="preserve">Кроме этого, в качестве причин привлечения посредников респонденты назвали </w:t>
      </w:r>
      <w:r w:rsidRPr="001A6A34">
        <w:rPr>
          <w:i/>
          <w:sz w:val="28"/>
          <w:szCs w:val="28"/>
        </w:rPr>
        <w:t>сложность прохождения всех процедур получения услуги.</w:t>
      </w:r>
    </w:p>
    <w:p w:rsidR="00A42753" w:rsidRPr="001A6A34" w:rsidRDefault="00A42753" w:rsidP="001A6A34">
      <w:pPr>
        <w:spacing w:line="360" w:lineRule="auto"/>
        <w:ind w:firstLine="709"/>
        <w:jc w:val="both"/>
        <w:rPr>
          <w:sz w:val="28"/>
          <w:szCs w:val="28"/>
        </w:rPr>
      </w:pPr>
      <w:r w:rsidRPr="001A6A34">
        <w:rPr>
          <w:sz w:val="28"/>
          <w:szCs w:val="28"/>
        </w:rPr>
        <w:t>Сумма затрат на услуги посредников составила в среднем 1667,17 руб. Максимальная сумма затрат на услуги посредников (10 000 рублей) была отмечена по услуге «Подготовка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69"/>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77,74%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хождением по многим кабинетам, сложностью заполнения бланков, дороговизной услуг,  а также  отсутствием наглядной информации о порядке получения муниципальной услуги (на стендах, на официальных сайтах органов муниципальной власти и т.д.) (рис. 1).</w:t>
      </w:r>
    </w:p>
    <w:p w:rsidR="00A42753" w:rsidRPr="001A6A34" w:rsidRDefault="00A42753" w:rsidP="001A6A34">
      <w:pPr>
        <w:spacing w:after="200" w:line="276" w:lineRule="auto"/>
        <w:rPr>
          <w:sz w:val="28"/>
          <w:szCs w:val="28"/>
        </w:rPr>
      </w:pPr>
      <w:r w:rsidRPr="001A6A34">
        <w:rPr>
          <w:noProof/>
        </w:rPr>
        <w:drawing>
          <wp:inline distT="0" distB="0" distL="0" distR="0">
            <wp:extent cx="5842635" cy="3152140"/>
            <wp:effectExtent l="0" t="0" r="24765" b="10160"/>
            <wp:docPr id="65"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A42753" w:rsidRPr="001A6A34" w:rsidRDefault="00A42753" w:rsidP="001A6A34">
      <w:pPr>
        <w:pStyle w:val="ac"/>
        <w:jc w:val="center"/>
        <w:rPr>
          <w:sz w:val="24"/>
        </w:rPr>
      </w:pPr>
      <w:r w:rsidRPr="001A6A34">
        <w:rPr>
          <w:sz w:val="24"/>
        </w:rPr>
        <w:t>Рис</w:t>
      </w:r>
      <w:r w:rsidR="00AD7D07" w:rsidRPr="001A6A34">
        <w:rPr>
          <w:sz w:val="24"/>
        </w:rPr>
        <w:t>.</w:t>
      </w:r>
      <w:r w:rsidRPr="001A6A34">
        <w:rPr>
          <w:sz w:val="24"/>
        </w:rPr>
        <w:t xml:space="preserve"> </w:t>
      </w:r>
      <w:r w:rsidR="00AD7D07" w:rsidRPr="001A6A34">
        <w:rPr>
          <w:sz w:val="24"/>
        </w:rPr>
        <w:t xml:space="preserve">1 – </w:t>
      </w:r>
      <w:r w:rsidRPr="001A6A34">
        <w:rPr>
          <w:sz w:val="24"/>
        </w:rPr>
        <w:t>Затруднения при получении муниципальных услуг в Маслянинском районе</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Следует отметить, что на неудобный режим работы учреждений, вымогательство при оформлении документов, отсутствие необходимой информации об услугах (формы отчетности, порядок предоставления, действующие налоги и сборы и др.), недостаточный профессиональный уровень работников учреждений, низкую культуру работников учреждений не пожаловался ни один респондент.</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этапов, на которых у заявителей возникают основные сложности при получении услуг, респонденты назвали этап сбора необходимых документов (62,5%), прохождение документов в органах власти (10%) и получение результата услуги (10%). </w:t>
      </w:r>
    </w:p>
    <w:p w:rsidR="00A42753" w:rsidRPr="001A6A34" w:rsidRDefault="00A42753" w:rsidP="001A6A34">
      <w:pPr>
        <w:spacing w:line="360" w:lineRule="auto"/>
        <w:ind w:firstLine="709"/>
        <w:jc w:val="both"/>
        <w:rPr>
          <w:sz w:val="28"/>
          <w:szCs w:val="28"/>
        </w:rPr>
      </w:pPr>
      <w:r w:rsidRPr="001A6A34">
        <w:rPr>
          <w:sz w:val="28"/>
          <w:szCs w:val="28"/>
        </w:rPr>
        <w:t xml:space="preserve">Основным направлением повышения качества и доступности муниципальных услуг заявители видят организацию их предоставления в многофункциональных центрах: в среднем 42,5% опрошенных посчитали это решением проблемы. Также в качестве направлений повышения называли: изменение действующего законодательства (30%), налаживание взаимодействия между органами власти (22,5%), предоставление  услуги через Интернет (17,5%).  </w:t>
      </w:r>
    </w:p>
    <w:p w:rsidR="00A42753" w:rsidRPr="001A6A34" w:rsidRDefault="00A42753" w:rsidP="001A6A34">
      <w:pPr>
        <w:numPr>
          <w:ilvl w:val="0"/>
          <w:numId w:val="369"/>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96,9% опрошенных, что является очень высоким показателем (табл. 11)</w:t>
      </w:r>
    </w:p>
    <w:p w:rsidR="00A42753" w:rsidRPr="001A6A34" w:rsidRDefault="00A42753" w:rsidP="001A6A34">
      <w:pPr>
        <w:spacing w:line="360" w:lineRule="auto"/>
        <w:jc w:val="both"/>
        <w:rPr>
          <w:sz w:val="28"/>
        </w:rPr>
      </w:pPr>
      <w:r w:rsidRPr="001A6A34">
        <w:rPr>
          <w:sz w:val="28"/>
        </w:rPr>
        <w:t>Таблица 11</w:t>
      </w:r>
      <w:r w:rsidR="00AD7D07" w:rsidRPr="001A6A34">
        <w:rPr>
          <w:sz w:val="28"/>
        </w:rPr>
        <w:t xml:space="preserve"> – </w:t>
      </w:r>
      <w:r w:rsidRPr="001A6A34">
        <w:rPr>
          <w:sz w:val="28"/>
        </w:rPr>
        <w:t>Общий уровень удовлетворенности, %</w:t>
      </w:r>
    </w:p>
    <w:tbl>
      <w:tblPr>
        <w:tblW w:w="5000" w:type="pct"/>
        <w:tblLook w:val="04A0" w:firstRow="1" w:lastRow="0" w:firstColumn="1" w:lastColumn="0" w:noHBand="0" w:noVBand="1"/>
      </w:tblPr>
      <w:tblGrid>
        <w:gridCol w:w="990"/>
        <w:gridCol w:w="990"/>
        <w:gridCol w:w="884"/>
        <w:gridCol w:w="991"/>
        <w:gridCol w:w="991"/>
        <w:gridCol w:w="991"/>
        <w:gridCol w:w="991"/>
        <w:gridCol w:w="884"/>
        <w:gridCol w:w="991"/>
        <w:gridCol w:w="991"/>
      </w:tblGrid>
      <w:tr w:rsidR="00A42753" w:rsidRPr="001A6A34" w:rsidTr="00AD7D07">
        <w:trPr>
          <w:trHeight w:val="20"/>
        </w:trPr>
        <w:tc>
          <w:tcPr>
            <w:tcW w:w="51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3</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4</w:t>
            </w:r>
          </w:p>
        </w:tc>
        <w:tc>
          <w:tcPr>
            <w:tcW w:w="45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5</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6</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11</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12</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15</w:t>
            </w:r>
          </w:p>
        </w:tc>
        <w:tc>
          <w:tcPr>
            <w:tcW w:w="456"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16</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17</w:t>
            </w:r>
          </w:p>
        </w:tc>
        <w:tc>
          <w:tcPr>
            <w:tcW w:w="511"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18</w:t>
            </w:r>
          </w:p>
        </w:tc>
      </w:tr>
      <w:tr w:rsidR="00A42753" w:rsidRPr="001A6A34" w:rsidTr="00AD7D07">
        <w:trPr>
          <w:trHeight w:val="20"/>
        </w:trPr>
        <w:tc>
          <w:tcPr>
            <w:tcW w:w="51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456"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83,3</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456"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85,7</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c>
          <w:tcPr>
            <w:tcW w:w="5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100,0</w:t>
            </w:r>
          </w:p>
        </w:tc>
      </w:tr>
    </w:tbl>
    <w:p w:rsidR="00AD7D07" w:rsidRPr="001A6A34" w:rsidRDefault="00AD7D07" w:rsidP="001A6A34">
      <w:pPr>
        <w:spacing w:line="360" w:lineRule="auto"/>
        <w:ind w:firstLine="720"/>
        <w:jc w:val="both"/>
        <w:rPr>
          <w:color w:val="000000"/>
          <w:sz w:val="28"/>
          <w:szCs w:val="28"/>
        </w:rPr>
      </w:pP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Не в полной мере удовлетворены заявители качеством и доступностью следующих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Оказание социальной помощи;</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360" w:lineRule="auto"/>
        <w:ind w:firstLine="567"/>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91,5%. </w:t>
      </w: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pStyle w:val="affa"/>
        <w:widowControl/>
        <w:numPr>
          <w:ilvl w:val="0"/>
          <w:numId w:val="370"/>
        </w:numPr>
        <w:tabs>
          <w:tab w:val="left" w:pos="851"/>
        </w:tabs>
        <w:spacing w:line="360" w:lineRule="auto"/>
        <w:ind w:left="0" w:firstLine="567"/>
        <w:jc w:val="both"/>
        <w:rPr>
          <w:sz w:val="28"/>
          <w:szCs w:val="28"/>
        </w:rPr>
      </w:pPr>
      <w:r w:rsidRPr="001A6A34">
        <w:rPr>
          <w:sz w:val="28"/>
          <w:szCs w:val="28"/>
        </w:rPr>
        <w:t>Организация предоставления муниципальных услуг в МФЦ.</w:t>
      </w:r>
    </w:p>
    <w:p w:rsidR="00A42753" w:rsidRPr="001A6A34" w:rsidRDefault="00A42753" w:rsidP="001A6A34">
      <w:pPr>
        <w:pStyle w:val="affa"/>
        <w:widowControl/>
        <w:numPr>
          <w:ilvl w:val="0"/>
          <w:numId w:val="370"/>
        </w:numPr>
        <w:tabs>
          <w:tab w:val="left" w:pos="851"/>
        </w:tabs>
        <w:spacing w:line="360" w:lineRule="auto"/>
        <w:ind w:left="0" w:firstLine="567"/>
        <w:jc w:val="both"/>
        <w:rPr>
          <w:sz w:val="28"/>
          <w:szCs w:val="28"/>
        </w:rPr>
      </w:pPr>
      <w:r w:rsidRPr="001A6A34">
        <w:rPr>
          <w:sz w:val="28"/>
          <w:szCs w:val="28"/>
        </w:rPr>
        <w:t>Сокращение сроков предоставления муниципальных услуг.</w:t>
      </w:r>
    </w:p>
    <w:p w:rsidR="00A42753" w:rsidRPr="001A6A34" w:rsidRDefault="00A42753" w:rsidP="001A6A34">
      <w:pPr>
        <w:pStyle w:val="affa"/>
        <w:widowControl/>
        <w:numPr>
          <w:ilvl w:val="0"/>
          <w:numId w:val="370"/>
        </w:numPr>
        <w:tabs>
          <w:tab w:val="left" w:pos="851"/>
        </w:tabs>
        <w:spacing w:line="360" w:lineRule="auto"/>
        <w:ind w:left="0" w:firstLine="567"/>
        <w:jc w:val="both"/>
        <w:rPr>
          <w:sz w:val="28"/>
          <w:szCs w:val="28"/>
        </w:rPr>
      </w:pPr>
      <w:r w:rsidRPr="001A6A34">
        <w:rPr>
          <w:sz w:val="28"/>
          <w:szCs w:val="28"/>
        </w:rPr>
        <w:t>Внесение изменений в административные регламенты в целях:</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pStyle w:val="affa"/>
        <w:widowControl/>
        <w:numPr>
          <w:ilvl w:val="0"/>
          <w:numId w:val="370"/>
        </w:numPr>
        <w:tabs>
          <w:tab w:val="left" w:pos="851"/>
        </w:tabs>
        <w:spacing w:line="360" w:lineRule="auto"/>
        <w:ind w:left="0" w:firstLine="567"/>
        <w:jc w:val="both"/>
        <w:rPr>
          <w:sz w:val="28"/>
          <w:szCs w:val="28"/>
        </w:rPr>
      </w:pPr>
      <w:r w:rsidRPr="001A6A34">
        <w:rPr>
          <w:sz w:val="28"/>
          <w:szCs w:val="28"/>
        </w:rPr>
        <w:t>Снижение уровня финансовых затрат заявителей при получении муниципальных услуг.</w:t>
      </w:r>
    </w:p>
    <w:p w:rsidR="00A42753" w:rsidRPr="001A6A34" w:rsidRDefault="00A42753" w:rsidP="001A6A34">
      <w:pPr>
        <w:pStyle w:val="affa"/>
        <w:widowControl/>
        <w:numPr>
          <w:ilvl w:val="0"/>
          <w:numId w:val="370"/>
        </w:numPr>
        <w:tabs>
          <w:tab w:val="left" w:pos="851"/>
        </w:tabs>
        <w:spacing w:line="360" w:lineRule="auto"/>
        <w:ind w:left="0" w:firstLine="567"/>
        <w:jc w:val="both"/>
        <w:rPr>
          <w:sz w:val="28"/>
          <w:szCs w:val="28"/>
        </w:rPr>
      </w:pPr>
      <w:r w:rsidRPr="001A6A34">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30" w:name="_Toc353797419"/>
      <w:r w:rsidR="000877D5" w:rsidRPr="001A6A34">
        <w:rPr>
          <w:rFonts w:ascii="Times New Roman" w:hAnsi="Times New Roman"/>
          <w:color w:val="auto"/>
        </w:rPr>
        <w:t>ПРИЛОЖЕНИЕ 35. РЕЗУЛЬТАТЫ МОНИТОРИНГА КАЧЕСТВА И ДОСТУПНОСТИ МУНИЦИПАЛЬНЫХ УСЛУГ В МОШКОВСКОМ РАЙОНЕ</w:t>
      </w:r>
      <w:bookmarkEnd w:id="30"/>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31" w:name="_Toc353797420"/>
      <w:r w:rsidRPr="001A6A34">
        <w:rPr>
          <w:rFonts w:ascii="Times New Roman" w:hAnsi="Times New Roman"/>
          <w:b w:val="0"/>
          <w:i w:val="0"/>
          <w:smallCaps/>
        </w:rPr>
        <w:t>Мошковский район</w:t>
      </w:r>
      <w:bookmarkEnd w:id="31"/>
    </w:p>
    <w:tbl>
      <w:tblPr>
        <w:tblW w:w="5000" w:type="pct"/>
        <w:tblLook w:val="01E0" w:firstRow="1" w:lastRow="1" w:firstColumn="1" w:lastColumn="1" w:noHBand="0" w:noVBand="0"/>
      </w:tblPr>
      <w:tblGrid>
        <w:gridCol w:w="3177"/>
        <w:gridCol w:w="6677"/>
      </w:tblGrid>
      <w:tr w:rsidR="00A42753" w:rsidRPr="001A6A34" w:rsidTr="00AD7D07">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Мошковского района</w:t>
            </w:r>
          </w:p>
          <w:p w:rsidR="00A42753" w:rsidRPr="001A6A34" w:rsidRDefault="00A42753" w:rsidP="001A6A34">
            <w:pPr>
              <w:rPr>
                <w:sz w:val="28"/>
                <w:szCs w:val="28"/>
              </w:rPr>
            </w:pPr>
            <w:r w:rsidRPr="001A6A34">
              <w:rPr>
                <w:sz w:val="28"/>
                <w:szCs w:val="28"/>
              </w:rPr>
              <w:t>Администрация р. п. Мошково</w:t>
            </w:r>
          </w:p>
        </w:tc>
      </w:tr>
      <w:tr w:rsidR="00A42753" w:rsidRPr="001A6A34" w:rsidTr="00AD7D07">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70</w:t>
            </w:r>
          </w:p>
        </w:tc>
      </w:tr>
      <w:tr w:rsidR="00A42753" w:rsidRPr="001A6A34" w:rsidTr="00AD7D07">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56</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Мошковского района и р. п. Мошково.</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Мошковского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Мошковского района:</w:t>
      </w:r>
    </w:p>
    <w:p w:rsidR="00A42753" w:rsidRPr="001A6A34" w:rsidRDefault="00A42753" w:rsidP="001A6A34">
      <w:pPr>
        <w:spacing w:line="360" w:lineRule="auto"/>
        <w:ind w:firstLine="567"/>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567"/>
        <w:jc w:val="both"/>
        <w:rPr>
          <w:sz w:val="28"/>
          <w:szCs w:val="28"/>
        </w:rPr>
      </w:pPr>
      <w:r w:rsidRPr="001A6A34">
        <w:rPr>
          <w:sz w:val="28"/>
          <w:szCs w:val="28"/>
        </w:rPr>
        <w:t>оказание социальной помощи;</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spacing w:line="360" w:lineRule="auto"/>
        <w:ind w:firstLine="567"/>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spacing w:line="360" w:lineRule="auto"/>
        <w:ind w:firstLine="567"/>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567"/>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spacing w:line="360" w:lineRule="auto"/>
        <w:ind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 xml:space="preserve">Наиболее востребованными были услуги «Оказание социальной помощи» (25,7% опрошенных) и Подготовка и утверждение градостроительного плана земельного участка в виде отдельного документа (25,7% опрошенных). </w:t>
      </w:r>
    </w:p>
    <w:p w:rsidR="00A42753" w:rsidRPr="001A6A34" w:rsidRDefault="00A42753" w:rsidP="001A6A34">
      <w:pPr>
        <w:spacing w:line="360" w:lineRule="auto"/>
        <w:ind w:firstLine="567"/>
        <w:jc w:val="both"/>
        <w:rPr>
          <w:sz w:val="28"/>
          <w:szCs w:val="28"/>
        </w:rPr>
      </w:pPr>
      <w:r w:rsidRPr="001A6A34">
        <w:rPr>
          <w:sz w:val="28"/>
          <w:szCs w:val="28"/>
        </w:rPr>
        <w:t>Данные о востребованности услуг в 2012 году представлены органами местного самоуправления Мошковского района в разноформатных единицах измерения (семьи, договоры, заявители, рубли, согласования), что не позволяет должным образом оценить востребованность услуг:</w:t>
      </w:r>
    </w:p>
    <w:p w:rsidR="00A42753" w:rsidRPr="001A6A34" w:rsidRDefault="00A42753" w:rsidP="001A6A34">
      <w:pPr>
        <w:spacing w:line="360" w:lineRule="auto"/>
        <w:ind w:firstLine="567"/>
        <w:jc w:val="both"/>
        <w:rPr>
          <w:sz w:val="28"/>
          <w:szCs w:val="28"/>
        </w:rPr>
      </w:pPr>
      <w:r w:rsidRPr="001A6A34">
        <w:rPr>
          <w:sz w:val="28"/>
          <w:szCs w:val="28"/>
        </w:rPr>
        <w:t>«3.1.Назначение и выплата ежемесячной денежной выплаты отдельным категориям граждан - не  производилась.</w:t>
      </w:r>
    </w:p>
    <w:p w:rsidR="00A42753" w:rsidRPr="001A6A34" w:rsidRDefault="00A42753" w:rsidP="001A6A34">
      <w:pPr>
        <w:spacing w:line="360" w:lineRule="auto"/>
        <w:ind w:firstLine="567"/>
        <w:jc w:val="both"/>
        <w:rPr>
          <w:sz w:val="28"/>
          <w:szCs w:val="28"/>
        </w:rPr>
      </w:pPr>
      <w:r w:rsidRPr="001A6A34">
        <w:rPr>
          <w:sz w:val="28"/>
          <w:szCs w:val="28"/>
        </w:rPr>
        <w:t>3.2.Предоставление жилых помещений по договорам социального найма – 151 договор.</w:t>
      </w:r>
    </w:p>
    <w:p w:rsidR="00A42753" w:rsidRPr="001A6A34" w:rsidRDefault="00A42753" w:rsidP="001A6A34">
      <w:pPr>
        <w:spacing w:line="360" w:lineRule="auto"/>
        <w:ind w:firstLine="567"/>
        <w:jc w:val="both"/>
        <w:rPr>
          <w:sz w:val="28"/>
          <w:szCs w:val="28"/>
        </w:rPr>
      </w:pPr>
      <w:r w:rsidRPr="001A6A34">
        <w:rPr>
          <w:sz w:val="28"/>
          <w:szCs w:val="28"/>
        </w:rPr>
        <w:t>3.3.Прием заявлений, документов, а также постановка граждан на учет в качестве нуждающихся в жилых помещениях- 7 семей.</w:t>
      </w:r>
    </w:p>
    <w:p w:rsidR="00A42753" w:rsidRPr="001A6A34" w:rsidRDefault="00A42753" w:rsidP="001A6A34">
      <w:pPr>
        <w:spacing w:line="360" w:lineRule="auto"/>
        <w:ind w:firstLine="567"/>
        <w:jc w:val="both"/>
        <w:rPr>
          <w:sz w:val="28"/>
          <w:szCs w:val="28"/>
        </w:rPr>
      </w:pPr>
      <w:r w:rsidRPr="001A6A34">
        <w:rPr>
          <w:sz w:val="28"/>
          <w:szCs w:val="28"/>
        </w:rPr>
        <w:t>3.4.Оформление и выдача микропроцессорной пластиковой карты «Социальная Карта» - не выдавалась, не наши полномочия.</w:t>
      </w:r>
    </w:p>
    <w:p w:rsidR="00A42753" w:rsidRPr="001A6A34" w:rsidRDefault="00A42753" w:rsidP="001A6A34">
      <w:pPr>
        <w:spacing w:line="360" w:lineRule="auto"/>
        <w:ind w:firstLine="567"/>
        <w:jc w:val="both"/>
        <w:rPr>
          <w:sz w:val="28"/>
          <w:szCs w:val="28"/>
        </w:rPr>
      </w:pPr>
      <w:r w:rsidRPr="001A6A34">
        <w:rPr>
          <w:sz w:val="28"/>
          <w:szCs w:val="28"/>
        </w:rPr>
        <w:t>3.5.Оказание социальной помощи – 120,0 тыс.руб.</w:t>
      </w:r>
    </w:p>
    <w:p w:rsidR="00A42753" w:rsidRPr="001A6A34" w:rsidRDefault="00A42753" w:rsidP="001A6A34">
      <w:pPr>
        <w:spacing w:line="360" w:lineRule="auto"/>
        <w:ind w:firstLine="567"/>
        <w:jc w:val="both"/>
        <w:rPr>
          <w:sz w:val="28"/>
          <w:szCs w:val="28"/>
        </w:rPr>
      </w:pPr>
      <w:r w:rsidRPr="001A6A34">
        <w:rPr>
          <w:sz w:val="28"/>
          <w:szCs w:val="28"/>
        </w:rPr>
        <w:t>3.6.Прием заявлений и выдача документов о согласовании переустройства и (или) перепланировки жилого помещения – 1 согласование.»</w:t>
      </w:r>
      <w:r w:rsidRPr="001A6A34">
        <w:rPr>
          <w:rStyle w:val="ab"/>
          <w:sz w:val="28"/>
          <w:szCs w:val="28"/>
        </w:rPr>
        <w:footnoteReference w:id="95"/>
      </w:r>
      <w:r w:rsidRPr="001A6A34">
        <w:rPr>
          <w:sz w:val="28"/>
          <w:szCs w:val="28"/>
        </w:rPr>
        <w:t>.</w:t>
      </w:r>
    </w:p>
    <w:p w:rsidR="00A42753" w:rsidRPr="001A6A34" w:rsidRDefault="00A42753" w:rsidP="001A6A34">
      <w:pPr>
        <w:numPr>
          <w:ilvl w:val="0"/>
          <w:numId w:val="371"/>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Мошковского района предоставлены сведения об утверждении административных регламентов предоставления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 xml:space="preserve">администрацией рабочего поселка Мошково Мошковского района; </w:t>
      </w:r>
    </w:p>
    <w:p w:rsidR="00A42753" w:rsidRPr="001A6A34" w:rsidRDefault="00A42753" w:rsidP="001A6A34">
      <w:pPr>
        <w:spacing w:line="360" w:lineRule="auto"/>
        <w:ind w:firstLine="709"/>
        <w:jc w:val="both"/>
        <w:rPr>
          <w:sz w:val="28"/>
          <w:szCs w:val="28"/>
        </w:rPr>
      </w:pPr>
      <w:r w:rsidRPr="001A6A34">
        <w:rPr>
          <w:sz w:val="28"/>
          <w:szCs w:val="28"/>
        </w:rPr>
        <w:t>администрацией Балтинского сельсовета Мошковского района;</w:t>
      </w:r>
    </w:p>
    <w:p w:rsidR="00A42753" w:rsidRPr="001A6A34" w:rsidRDefault="00A42753" w:rsidP="001A6A34">
      <w:pPr>
        <w:spacing w:line="360" w:lineRule="auto"/>
        <w:ind w:firstLine="709"/>
        <w:jc w:val="both"/>
        <w:rPr>
          <w:sz w:val="28"/>
          <w:szCs w:val="28"/>
        </w:rPr>
      </w:pPr>
      <w:r w:rsidRPr="001A6A34">
        <w:rPr>
          <w:sz w:val="28"/>
          <w:szCs w:val="28"/>
        </w:rPr>
        <w:t xml:space="preserve">администрацией  Барлакского сельсовета Мошковского района. </w:t>
      </w:r>
    </w:p>
    <w:p w:rsidR="00A42753" w:rsidRPr="001A6A34" w:rsidRDefault="00A42753" w:rsidP="001A6A34">
      <w:pPr>
        <w:spacing w:line="360" w:lineRule="auto"/>
        <w:ind w:firstLine="709"/>
        <w:jc w:val="both"/>
        <w:rPr>
          <w:sz w:val="28"/>
          <w:szCs w:val="28"/>
        </w:rPr>
      </w:pPr>
      <w:r w:rsidRPr="001A6A34">
        <w:rPr>
          <w:sz w:val="28"/>
          <w:szCs w:val="28"/>
        </w:rPr>
        <w:t>Администрацией Мошковского района не предоставлены административные регламенты по муниципальным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 xml:space="preserve">Анализ регламентации муниципальных услуг в Мошковском районе проведен на примере р. п. Мошково (табл. 1). </w:t>
      </w:r>
    </w:p>
    <w:p w:rsidR="00A42753" w:rsidRPr="001A6A34" w:rsidRDefault="00A42753" w:rsidP="001A6A34">
      <w:pPr>
        <w:spacing w:line="360" w:lineRule="auto"/>
        <w:jc w:val="both"/>
        <w:rPr>
          <w:sz w:val="28"/>
        </w:rPr>
      </w:pPr>
      <w:r w:rsidRPr="001A6A34">
        <w:rPr>
          <w:sz w:val="28"/>
        </w:rPr>
        <w:t>Таблица 1</w:t>
      </w:r>
      <w:r w:rsidR="00AD7D07" w:rsidRPr="001A6A34">
        <w:rPr>
          <w:sz w:val="28"/>
        </w:rPr>
        <w:t xml:space="preserve"> – </w:t>
      </w:r>
      <w:r w:rsidRPr="001A6A34">
        <w:rPr>
          <w:sz w:val="28"/>
        </w:rPr>
        <w:t>Уровень регламентации муниципальных услуг в Мошковском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5"/>
        <w:gridCol w:w="2999"/>
      </w:tblGrid>
      <w:tr w:rsidR="00A42753" w:rsidRPr="001A6A34" w:rsidTr="00AD7D07">
        <w:trPr>
          <w:trHeight w:val="20"/>
          <w:tblHeader/>
        </w:trPr>
        <w:tc>
          <w:tcPr>
            <w:tcW w:w="3453"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Наименование муниципальной услуги </w:t>
            </w:r>
          </w:p>
        </w:tc>
        <w:tc>
          <w:tcPr>
            <w:tcW w:w="1547"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Наличие административного регламента</w:t>
            </w:r>
          </w:p>
        </w:tc>
      </w:tr>
      <w:tr w:rsidR="00A42753" w:rsidRPr="001A6A34" w:rsidTr="00AD7D07">
        <w:trPr>
          <w:trHeight w:val="20"/>
        </w:trPr>
        <w:tc>
          <w:tcPr>
            <w:tcW w:w="3453" w:type="pct"/>
            <w:tcBorders>
              <w:top w:val="single" w:sz="12"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жилых помещений по договорам социального найма</w:t>
            </w:r>
          </w:p>
        </w:tc>
        <w:tc>
          <w:tcPr>
            <w:tcW w:w="1547" w:type="pct"/>
            <w:tcBorders>
              <w:top w:val="single" w:sz="12"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Оформление и выдача микропроцессорной пластиковой карты «Социальная карта»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Оказание социальной помощи</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Подготовка и выдача разрешения на строительство индивидуальных жилых домов</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выдача разрешений на строительство объектов капитального строительства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выдача разрешений на ввод объектов капитального строительства в эксплуатацию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Предоставление земельных участков для индивидуального жилищного строительства</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Присвоение, изменение и аннулирование адресов объектов недвижимости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Подготовка и утверждение градостроительного плана земельного участка в виде отдельного документа </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AD7D07">
        <w:trPr>
          <w:trHeight w:val="20"/>
        </w:trPr>
        <w:tc>
          <w:tcPr>
            <w:tcW w:w="3453" w:type="pct"/>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Признание жилых помещений муниципального жилищного фонда непригодными для проживания</w:t>
            </w:r>
          </w:p>
        </w:tc>
        <w:tc>
          <w:tcPr>
            <w:tcW w:w="1547" w:type="pct"/>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нет</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Отсутствуют административные регламенты предоставления следующих муниципальных 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w:t>
      </w:r>
      <w:r w:rsidRPr="001A6A34">
        <w:rPr>
          <w:sz w:val="28"/>
          <w:szCs w:val="28"/>
        </w:rPr>
        <w:tab/>
        <w:t>Оформление и выдача микропроцессорной пластиковой карты «Социальная карта»;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4.</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5.</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49"/>
        <w:numPr>
          <w:ilvl w:val="0"/>
          <w:numId w:val="187"/>
        </w:numPr>
        <w:autoSpaceDE w:val="0"/>
        <w:autoSpaceDN w:val="0"/>
        <w:adjustRightInd w:val="0"/>
        <w:spacing w:line="360" w:lineRule="auto"/>
        <w:ind w:left="0" w:firstLine="708"/>
        <w:jc w:val="both"/>
        <w:rPr>
          <w:sz w:val="28"/>
          <w:szCs w:val="28"/>
          <w:lang w:val="ru-RU"/>
        </w:rPr>
      </w:pPr>
      <w:r w:rsidRPr="001A6A34">
        <w:rPr>
          <w:i/>
          <w:sz w:val="28"/>
          <w:szCs w:val="28"/>
          <w:lang w:val="ru-RU"/>
        </w:rPr>
        <w:t>отсутствие единообразия при исчислении сроков предоставления услуг</w:t>
      </w:r>
      <w:r w:rsidRPr="001A6A34">
        <w:rPr>
          <w:sz w:val="28"/>
          <w:szCs w:val="28"/>
          <w:lang w:val="ru-RU"/>
        </w:rPr>
        <w:t xml:space="preserve"> – в одном и том же поселении по одним услугам сроки исчисляются в рабочих днях, по другим – вообще отсутствует указание на то, в каких днях исчисляется срок предоставления услуги – календарных или рабочих</w:t>
      </w:r>
      <w:r w:rsidRPr="001A6A34">
        <w:rPr>
          <w:rStyle w:val="ab"/>
          <w:sz w:val="28"/>
          <w:szCs w:val="28"/>
          <w:lang w:val="ru-RU"/>
        </w:rPr>
        <w:footnoteReference w:id="96"/>
      </w:r>
      <w:r w:rsidRPr="001A6A34">
        <w:rPr>
          <w:sz w:val="28"/>
          <w:szCs w:val="28"/>
          <w:lang w:val="ru-RU"/>
        </w:rPr>
        <w:t>, что дает возможность свободного установления по усмотрению органов местного самоуправления (их должностных лиц) сроков предоставления услуги.</w:t>
      </w:r>
    </w:p>
    <w:p w:rsidR="00A42753" w:rsidRPr="001A6A34" w:rsidRDefault="00A42753" w:rsidP="001A6A34">
      <w:pPr>
        <w:pStyle w:val="affa"/>
        <w:widowControl/>
        <w:numPr>
          <w:ilvl w:val="0"/>
          <w:numId w:val="187"/>
        </w:numPr>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 Например, в административном регламенте предоставления муниципальной услуги «Предоставление жилых помещений по договорам социального найма» (утв. постановлением администрации рабочего поселка Мошково от 08.08.2012 № 290) общий срок принятия решения о предоставлении муниципальной услуги составляет 30 рабочих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не более 3 рабочих дней с момента их подготовки. Что является датой начала отсчета срока выдачи заявителю документов – не указано, соответственно, заявитель вправе обратиться за результатом по истечение 30 рабочих дней со дня обращения;</w:t>
      </w:r>
    </w:p>
    <w:p w:rsidR="00A42753" w:rsidRPr="001A6A34" w:rsidRDefault="00A42753" w:rsidP="001A6A34">
      <w:pPr>
        <w:pStyle w:val="affa"/>
        <w:widowControl/>
        <w:numPr>
          <w:ilvl w:val="0"/>
          <w:numId w:val="187"/>
        </w:numPr>
        <w:tabs>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По услугам «Прием заявлений и выдача документов о согласовании переустройства и (или) перепланировки жилого помещения» в административном регламенте указывается, что услуги, необходимые и обязательные для получения муниципальных услуг, предоставляются бесплатно, в то время как для получения указанной услуги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Мошковского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р. п. Мошково.</w:t>
      </w:r>
    </w:p>
    <w:p w:rsidR="00A42753" w:rsidRPr="001A6A34" w:rsidRDefault="00A42753" w:rsidP="001A6A34">
      <w:pPr>
        <w:numPr>
          <w:ilvl w:val="0"/>
          <w:numId w:val="371"/>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3,64 балла по пятибалльной шкале, что можно оценить как «удовлетворительно» (табл. 2).</w:t>
      </w:r>
    </w:p>
    <w:p w:rsidR="00A42753" w:rsidRPr="001A6A34" w:rsidRDefault="00A42753" w:rsidP="001A6A34">
      <w:pPr>
        <w:spacing w:line="360" w:lineRule="auto"/>
        <w:jc w:val="both"/>
        <w:rPr>
          <w:sz w:val="28"/>
        </w:rPr>
      </w:pPr>
      <w:r w:rsidRPr="001A6A34">
        <w:rPr>
          <w:sz w:val="28"/>
        </w:rPr>
        <w:t>Таблица 2</w:t>
      </w:r>
      <w:r w:rsidR="00AD7D07"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1911"/>
        <w:gridCol w:w="680"/>
        <w:gridCol w:w="740"/>
        <w:gridCol w:w="593"/>
        <w:gridCol w:w="665"/>
        <w:gridCol w:w="669"/>
        <w:gridCol w:w="593"/>
        <w:gridCol w:w="593"/>
        <w:gridCol w:w="739"/>
        <w:gridCol w:w="739"/>
        <w:gridCol w:w="739"/>
        <w:gridCol w:w="1033"/>
      </w:tblGrid>
      <w:tr w:rsidR="00A42753" w:rsidRPr="001A6A34" w:rsidTr="00AD7D07">
        <w:trPr>
          <w:trHeight w:val="20"/>
          <w:tblHeader/>
        </w:trPr>
        <w:tc>
          <w:tcPr>
            <w:tcW w:w="98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35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4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4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8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3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AD7D07">
        <w:trPr>
          <w:trHeight w:val="20"/>
        </w:trPr>
        <w:tc>
          <w:tcPr>
            <w:tcW w:w="985"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35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4,22</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4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3,22</w:t>
            </w:r>
          </w:p>
        </w:tc>
        <w:tc>
          <w:tcPr>
            <w:tcW w:w="34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6"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3,44</w:t>
            </w:r>
          </w:p>
        </w:tc>
        <w:tc>
          <w:tcPr>
            <w:tcW w:w="3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53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3,61</w:t>
            </w:r>
          </w:p>
        </w:tc>
      </w:tr>
      <w:tr w:rsidR="00A42753" w:rsidRPr="001A6A34" w:rsidTr="00AD7D07">
        <w:trPr>
          <w:trHeight w:val="20"/>
        </w:trPr>
        <w:tc>
          <w:tcPr>
            <w:tcW w:w="98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3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4,17</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3,44</w:t>
            </w:r>
          </w:p>
        </w:tc>
        <w:tc>
          <w:tcPr>
            <w:tcW w:w="3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3,59</w:t>
            </w:r>
          </w:p>
        </w:tc>
      </w:tr>
      <w:tr w:rsidR="00A42753" w:rsidRPr="001A6A34" w:rsidTr="00AD7D07">
        <w:trPr>
          <w:trHeight w:val="20"/>
        </w:trPr>
        <w:tc>
          <w:tcPr>
            <w:tcW w:w="98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3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4,06</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3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3,56</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5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3,76</w:t>
            </w:r>
          </w:p>
        </w:tc>
      </w:tr>
      <w:tr w:rsidR="00A42753" w:rsidRPr="001A6A34" w:rsidTr="00AD7D07">
        <w:trPr>
          <w:trHeight w:val="20"/>
        </w:trPr>
        <w:tc>
          <w:tcPr>
            <w:tcW w:w="985"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3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4,06</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3,22</w:t>
            </w:r>
          </w:p>
        </w:tc>
        <w:tc>
          <w:tcPr>
            <w:tcW w:w="3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3,22</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3,60</w:t>
            </w:r>
          </w:p>
        </w:tc>
      </w:tr>
      <w:tr w:rsidR="00A42753" w:rsidRPr="001A6A34" w:rsidTr="00AD7D07">
        <w:trPr>
          <w:trHeight w:val="20"/>
        </w:trPr>
        <w:tc>
          <w:tcPr>
            <w:tcW w:w="985" w:type="pct"/>
            <w:tcBorders>
              <w:top w:val="nil"/>
              <w:left w:val="single" w:sz="4" w:space="0" w:color="auto"/>
              <w:bottom w:val="single" w:sz="4" w:space="0" w:color="auto"/>
              <w:right w:val="single" w:sz="4" w:space="0" w:color="auto"/>
            </w:tcBorders>
            <w:shd w:val="clear" w:color="000000" w:fill="C5D9F1"/>
            <w:tcMar>
              <w:left w:w="28" w:type="dxa"/>
              <w:right w:w="28" w:type="dxa"/>
            </w:tcMar>
            <w:vAlign w:val="bottom"/>
            <w:hideMark/>
          </w:tcPr>
          <w:p w:rsidR="00A42753" w:rsidRPr="001A6A34" w:rsidRDefault="00A42753" w:rsidP="001A6A34">
            <w:pPr>
              <w:spacing w:line="276" w:lineRule="auto"/>
              <w:rPr>
                <w:i/>
                <w:iCs/>
                <w:color w:val="000000"/>
              </w:rPr>
            </w:pPr>
            <w:r w:rsidRPr="001A6A34">
              <w:rPr>
                <w:i/>
                <w:iCs/>
                <w:color w:val="000000"/>
              </w:rPr>
              <w:t xml:space="preserve">Среднее значение </w:t>
            </w:r>
          </w:p>
        </w:tc>
        <w:tc>
          <w:tcPr>
            <w:tcW w:w="35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4,13</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34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3,30</w:t>
            </w:r>
          </w:p>
        </w:tc>
        <w:tc>
          <w:tcPr>
            <w:tcW w:w="345"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4,75</w:t>
            </w:r>
          </w:p>
        </w:tc>
        <w:tc>
          <w:tcPr>
            <w:tcW w:w="30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4,50</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3,39</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4,00</w:t>
            </w:r>
          </w:p>
        </w:tc>
        <w:tc>
          <w:tcPr>
            <w:tcW w:w="38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3,34</w:t>
            </w:r>
          </w:p>
        </w:tc>
        <w:tc>
          <w:tcPr>
            <w:tcW w:w="53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3,64</w:t>
            </w:r>
          </w:p>
        </w:tc>
      </w:tr>
    </w:tbl>
    <w:p w:rsidR="00A42753" w:rsidRPr="001A6A34" w:rsidRDefault="00A42753" w:rsidP="001A6A34">
      <w:pPr>
        <w:spacing w:line="360" w:lineRule="auto"/>
        <w:jc w:val="both"/>
        <w:rPr>
          <w:b/>
        </w:rPr>
      </w:pPr>
      <w:r w:rsidRPr="001A6A34">
        <w:rPr>
          <w:b/>
        </w:rPr>
        <w:t>_____________________________________________________________________________</w:t>
      </w:r>
    </w:p>
    <w:p w:rsidR="00A42753" w:rsidRPr="001A6A34" w:rsidRDefault="00A42753" w:rsidP="001A6A34">
      <w:pPr>
        <w:pBdr>
          <w:top w:val="single" w:sz="4" w:space="1" w:color="auto"/>
        </w:pBdr>
        <w:spacing w:line="288" w:lineRule="auto"/>
        <w:jc w:val="both"/>
      </w:pPr>
      <w:r w:rsidRPr="001A6A34">
        <w:t>Здесь и далее по Мошковскому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 xml:space="preserve"> (5)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 xml:space="preserve"> (9)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 xml:space="preserve"> (11)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 xml:space="preserve"> (15)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b/>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Максимально возможную оценку доступности (5 баллов) заявители не дали ни одной услуге. </w:t>
      </w:r>
    </w:p>
    <w:p w:rsidR="00A42753" w:rsidRPr="001A6A34" w:rsidRDefault="00A42753" w:rsidP="001A6A34">
      <w:pPr>
        <w:spacing w:line="360" w:lineRule="auto"/>
        <w:ind w:firstLine="709"/>
        <w:jc w:val="both"/>
        <w:rPr>
          <w:sz w:val="28"/>
          <w:szCs w:val="28"/>
        </w:rPr>
      </w:pPr>
      <w:r w:rsidRPr="001A6A34">
        <w:rPr>
          <w:sz w:val="28"/>
          <w:szCs w:val="28"/>
        </w:rPr>
        <w:t>Наименьшую оценку (3 балла) получили от заявителей следующие муниципальные услуги: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 (3 балла);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и выдача документов о согласовании переустройства и (или) перепланировки жилого помещения (3 балла);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ввод объектов капитального строительства в эксплуатацию (3 балла).</w:t>
      </w:r>
    </w:p>
    <w:p w:rsidR="00A42753" w:rsidRPr="001A6A34" w:rsidRDefault="00A42753" w:rsidP="001A6A34">
      <w:pPr>
        <w:spacing w:line="360" w:lineRule="auto"/>
        <w:ind w:firstLine="567"/>
        <w:jc w:val="both"/>
        <w:rPr>
          <w:sz w:val="28"/>
          <w:szCs w:val="28"/>
        </w:rPr>
      </w:pPr>
      <w:r w:rsidRPr="001A6A34">
        <w:rPr>
          <w:sz w:val="28"/>
          <w:szCs w:val="28"/>
        </w:rPr>
        <w:t>Кроме того, ниже среднего получили оценку доступности следующих услуг:</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разрешения на строительство индивидуальных жилых домов (3,30);</w:t>
      </w:r>
    </w:p>
    <w:p w:rsidR="00A42753" w:rsidRPr="001A6A34" w:rsidRDefault="00A42753" w:rsidP="001A6A34">
      <w:pPr>
        <w:spacing w:line="360" w:lineRule="auto"/>
        <w:ind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 (3,34);</w:t>
      </w:r>
    </w:p>
    <w:p w:rsidR="00A42753" w:rsidRPr="001A6A34" w:rsidRDefault="00A42753" w:rsidP="001A6A34">
      <w:pPr>
        <w:spacing w:line="360" w:lineRule="auto"/>
        <w:ind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(3,39).</w:t>
      </w:r>
    </w:p>
    <w:p w:rsidR="00A42753" w:rsidRPr="001A6A34" w:rsidRDefault="00A42753" w:rsidP="001A6A34">
      <w:pPr>
        <w:spacing w:line="360" w:lineRule="auto"/>
        <w:ind w:firstLine="567"/>
        <w:jc w:val="both"/>
        <w:rPr>
          <w:sz w:val="28"/>
          <w:szCs w:val="28"/>
        </w:rPr>
      </w:pPr>
      <w:r w:rsidRPr="001A6A34">
        <w:rPr>
          <w:sz w:val="28"/>
          <w:szCs w:val="28"/>
        </w:rPr>
        <w:t>Менее всего респонденты удовлетворены показателями «Полнота и понятность предоставления информации» (3,59 балла) и «</w:t>
      </w:r>
      <w:r w:rsidRPr="001A6A34">
        <w:rPr>
          <w:bCs/>
          <w:color w:val="000000"/>
          <w:sz w:val="28"/>
          <w:szCs w:val="28"/>
        </w:rPr>
        <w:t>Получение информации о стадии рассмотрения обращения» (3,60 балла),</w:t>
      </w:r>
      <w:r w:rsidRPr="001A6A34">
        <w:rPr>
          <w:sz w:val="28"/>
          <w:szCs w:val="28"/>
        </w:rPr>
        <w:t xml:space="preserve"> однако существенной дифференциации между разными подкритериями не отмечено.</w:t>
      </w:r>
    </w:p>
    <w:p w:rsidR="00A42753" w:rsidRPr="001A6A34" w:rsidRDefault="00A42753" w:rsidP="001A6A34">
      <w:pPr>
        <w:numPr>
          <w:ilvl w:val="0"/>
          <w:numId w:val="371"/>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3,66 балла,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331FD2"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153"/>
        <w:gridCol w:w="713"/>
        <w:gridCol w:w="712"/>
        <w:gridCol w:w="713"/>
        <w:gridCol w:w="713"/>
        <w:gridCol w:w="713"/>
        <w:gridCol w:w="570"/>
        <w:gridCol w:w="712"/>
        <w:gridCol w:w="570"/>
        <w:gridCol w:w="570"/>
        <w:gridCol w:w="570"/>
        <w:gridCol w:w="985"/>
      </w:tblGrid>
      <w:tr w:rsidR="00A42753" w:rsidRPr="001A6A34" w:rsidTr="00331FD2">
        <w:trPr>
          <w:trHeight w:val="20"/>
          <w:tblHeader/>
        </w:trPr>
        <w:tc>
          <w:tcPr>
            <w:tcW w:w="111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6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29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1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331FD2">
        <w:trPr>
          <w:trHeight w:val="20"/>
        </w:trPr>
        <w:tc>
          <w:tcPr>
            <w:tcW w:w="111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Вежливость сотрудников, предоставляющих услугу</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4,22</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3,56</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51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3,97</w:t>
            </w:r>
          </w:p>
        </w:tc>
      </w:tr>
      <w:tr w:rsidR="00A42753" w:rsidRPr="001A6A34" w:rsidTr="00331FD2">
        <w:trPr>
          <w:trHeight w:val="20"/>
        </w:trPr>
        <w:tc>
          <w:tcPr>
            <w:tcW w:w="111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 xml:space="preserve">Комфортность оказания услуги </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4,06</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3,56</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3,59</w:t>
            </w:r>
          </w:p>
        </w:tc>
      </w:tr>
      <w:tr w:rsidR="00A42753" w:rsidRPr="001A6A34" w:rsidTr="00331FD2">
        <w:trPr>
          <w:trHeight w:val="20"/>
        </w:trPr>
        <w:tc>
          <w:tcPr>
            <w:tcW w:w="1110"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rPr>
                <w:bCs/>
                <w:color w:val="000000"/>
              </w:rPr>
            </w:pPr>
            <w:r w:rsidRPr="001A6A34">
              <w:rPr>
                <w:bCs/>
                <w:color w:val="000000"/>
              </w:rPr>
              <w:t>Качество оказания услуги (точность и правильность заполнения документов сотрудниками)</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3,17</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w:t>
            </w:r>
          </w:p>
        </w:tc>
      </w:tr>
      <w:tr w:rsidR="00A42753" w:rsidRPr="001A6A34" w:rsidTr="00331FD2">
        <w:trPr>
          <w:trHeight w:val="20"/>
        </w:trPr>
        <w:tc>
          <w:tcPr>
            <w:tcW w:w="1110" w:type="pct"/>
            <w:tcBorders>
              <w:top w:val="nil"/>
              <w:left w:val="single" w:sz="4" w:space="0" w:color="auto"/>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Среднее значение</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4,09</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3,48</w:t>
            </w:r>
          </w:p>
        </w:tc>
        <w:tc>
          <w:tcPr>
            <w:tcW w:w="36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3,00</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4,50</w:t>
            </w:r>
          </w:p>
        </w:tc>
        <w:tc>
          <w:tcPr>
            <w:tcW w:w="36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4,00</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3,39</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4,33</w:t>
            </w:r>
          </w:p>
        </w:tc>
        <w:tc>
          <w:tcPr>
            <w:tcW w:w="29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i/>
                <w:iCs/>
                <w:color w:val="000000"/>
              </w:rPr>
            </w:pPr>
            <w:r w:rsidRPr="001A6A34">
              <w:rPr>
                <w:i/>
                <w:iCs/>
                <w:color w:val="000000"/>
              </w:rPr>
              <w:t>3,78</w:t>
            </w:r>
          </w:p>
        </w:tc>
        <w:tc>
          <w:tcPr>
            <w:tcW w:w="51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3,65</w:t>
            </w:r>
          </w:p>
        </w:tc>
      </w:tr>
    </w:tbl>
    <w:p w:rsidR="00A42753" w:rsidRPr="001A6A34" w:rsidRDefault="00A42753" w:rsidP="001A6A34"/>
    <w:p w:rsidR="00A42753" w:rsidRPr="001A6A34" w:rsidRDefault="00A42753" w:rsidP="001A6A34">
      <w:pPr>
        <w:spacing w:line="360" w:lineRule="auto"/>
        <w:ind w:firstLine="567"/>
        <w:jc w:val="both"/>
        <w:rPr>
          <w:sz w:val="28"/>
          <w:szCs w:val="28"/>
        </w:rPr>
      </w:pPr>
      <w:r w:rsidRPr="001A6A34">
        <w:rPr>
          <w:sz w:val="28"/>
          <w:szCs w:val="28"/>
        </w:rPr>
        <w:t xml:space="preserve">Максимальную оценку качества получила услуга «Предоставление земельных участков для индивидуального жилищного строительства « – 4,50 балла. </w:t>
      </w:r>
    </w:p>
    <w:p w:rsidR="00A42753" w:rsidRPr="001A6A34" w:rsidRDefault="00A42753" w:rsidP="001A6A34">
      <w:pPr>
        <w:spacing w:line="360" w:lineRule="auto"/>
        <w:ind w:firstLine="567"/>
        <w:jc w:val="both"/>
        <w:rPr>
          <w:sz w:val="28"/>
          <w:szCs w:val="28"/>
        </w:rPr>
      </w:pPr>
      <w:r w:rsidRPr="001A6A34">
        <w:rPr>
          <w:sz w:val="28"/>
          <w:szCs w:val="28"/>
        </w:rPr>
        <w:t>Ниже среднего значения оценены следующие муниципальные услуги:</w:t>
      </w:r>
    </w:p>
    <w:p w:rsidR="00A42753" w:rsidRPr="001A6A34" w:rsidRDefault="00A42753" w:rsidP="001A6A34">
      <w:pPr>
        <w:spacing w:line="360" w:lineRule="auto"/>
        <w:ind w:firstLine="567"/>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spacing w:line="360" w:lineRule="auto"/>
        <w:ind w:firstLine="567"/>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ind w:firstLine="567"/>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before="120" w:line="360" w:lineRule="auto"/>
        <w:ind w:firstLine="709"/>
        <w:jc w:val="both"/>
        <w:rPr>
          <w:sz w:val="28"/>
          <w:szCs w:val="28"/>
        </w:rPr>
      </w:pPr>
      <w:r w:rsidRPr="001A6A34">
        <w:rPr>
          <w:sz w:val="28"/>
          <w:szCs w:val="28"/>
        </w:rPr>
        <w:t>Наибольшую оценку из всех подкритериев оценки качества услуги заявители оценили вежливость сотрудников, предоставляющих услугу (3,97 балла),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71"/>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42753" w:rsidRPr="001A6A34" w:rsidRDefault="00A42753" w:rsidP="001A6A34">
      <w:pPr>
        <w:spacing w:line="360" w:lineRule="auto"/>
        <w:jc w:val="both"/>
        <w:rPr>
          <w:sz w:val="28"/>
        </w:rPr>
      </w:pPr>
      <w:r w:rsidRPr="001A6A34">
        <w:rPr>
          <w:sz w:val="28"/>
        </w:rPr>
        <w:t>Таблица 4</w:t>
      </w:r>
      <w:r w:rsidR="00331FD2"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1898"/>
        <w:gridCol w:w="564"/>
        <w:gridCol w:w="710"/>
        <w:gridCol w:w="565"/>
        <w:gridCol w:w="858"/>
        <w:gridCol w:w="565"/>
        <w:gridCol w:w="565"/>
        <w:gridCol w:w="565"/>
        <w:gridCol w:w="858"/>
        <w:gridCol w:w="711"/>
        <w:gridCol w:w="858"/>
        <w:gridCol w:w="977"/>
      </w:tblGrid>
      <w:tr w:rsidR="00A42753" w:rsidRPr="001A6A34" w:rsidTr="00331FD2">
        <w:trPr>
          <w:trHeight w:val="20"/>
          <w:tblHeader/>
        </w:trPr>
        <w:tc>
          <w:tcPr>
            <w:tcW w:w="99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 (процедур)</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331FD2">
        <w:trPr>
          <w:trHeight w:val="20"/>
        </w:trPr>
        <w:tc>
          <w:tcPr>
            <w:tcW w:w="99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5,00</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2,00</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8,00</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3,70</w:t>
            </w:r>
          </w:p>
        </w:tc>
      </w:tr>
      <w:tr w:rsidR="00A42753" w:rsidRPr="001A6A34" w:rsidTr="00331FD2">
        <w:trPr>
          <w:trHeight w:val="20"/>
        </w:trPr>
        <w:tc>
          <w:tcPr>
            <w:tcW w:w="99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2,4</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6,22</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10,44</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2,50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9,33</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4,94</w:t>
            </w:r>
          </w:p>
        </w:tc>
      </w:tr>
      <w:tr w:rsidR="00A42753" w:rsidRPr="001A6A34" w:rsidTr="00331FD2">
        <w:trPr>
          <w:trHeight w:val="20"/>
        </w:trPr>
        <w:tc>
          <w:tcPr>
            <w:tcW w:w="991" w:type="pct"/>
            <w:tcBorders>
              <w:top w:val="nil"/>
              <w:left w:val="single" w:sz="4" w:space="0" w:color="auto"/>
              <w:bottom w:val="single" w:sz="4" w:space="0" w:color="auto"/>
              <w:right w:val="single" w:sz="4" w:space="0" w:color="auto"/>
            </w:tcBorders>
            <w:shd w:val="clear" w:color="auto" w:fill="C6D9F1"/>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0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8"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0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w:t>
            </w:r>
          </w:p>
        </w:tc>
        <w:tc>
          <w:tcPr>
            <w:tcW w:w="30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0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03"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454"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15,0</w:t>
            </w:r>
          </w:p>
        </w:tc>
        <w:tc>
          <w:tcPr>
            <w:tcW w:w="378"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3,00</w:t>
            </w:r>
          </w:p>
        </w:tc>
        <w:tc>
          <w:tcPr>
            <w:tcW w:w="454"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w:t>
            </w:r>
          </w:p>
        </w:tc>
        <w:tc>
          <w:tcPr>
            <w:tcW w:w="378" w:type="pct"/>
            <w:tcBorders>
              <w:top w:val="nil"/>
              <w:left w:val="nil"/>
              <w:bottom w:val="single" w:sz="4" w:space="0" w:color="auto"/>
              <w:right w:val="single" w:sz="4" w:space="0" w:color="auto"/>
            </w:tcBorders>
            <w:shd w:val="clear" w:color="auto" w:fill="C6D9F1"/>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6,30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Согласно данным табл. 4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spacing w:line="360" w:lineRule="auto"/>
        <w:ind w:firstLine="567"/>
        <w:jc w:val="both"/>
        <w:rPr>
          <w:sz w:val="28"/>
        </w:rPr>
      </w:pPr>
      <w:r w:rsidRPr="001A6A34">
        <w:rPr>
          <w:sz w:val="28"/>
        </w:rPr>
        <w:t>Подготовка и выдача разрешения на строительство индивидуальных жилых домов (до 10 документов);</w:t>
      </w:r>
    </w:p>
    <w:p w:rsidR="00A42753" w:rsidRPr="001A6A34" w:rsidRDefault="00A42753" w:rsidP="001A6A34">
      <w:pPr>
        <w:spacing w:line="360" w:lineRule="auto"/>
        <w:ind w:firstLine="567"/>
        <w:jc w:val="both"/>
        <w:rPr>
          <w:sz w:val="28"/>
        </w:rPr>
      </w:pPr>
      <w:r w:rsidRPr="001A6A34">
        <w:rPr>
          <w:sz w:val="28"/>
        </w:rPr>
        <w:t>Признание жилых помещений муниципального жилищного фонда непригодными для проживания (до 10 документов);</w:t>
      </w:r>
    </w:p>
    <w:p w:rsidR="00A42753" w:rsidRPr="001A6A34" w:rsidRDefault="00A42753" w:rsidP="001A6A34">
      <w:pPr>
        <w:spacing w:line="360" w:lineRule="auto"/>
        <w:ind w:firstLine="567"/>
        <w:jc w:val="both"/>
        <w:rPr>
          <w:sz w:val="28"/>
        </w:rPr>
      </w:pPr>
      <w:r w:rsidRPr="001A6A34">
        <w:rPr>
          <w:sz w:val="28"/>
        </w:rPr>
        <w:t xml:space="preserve">Подготовка и утверждение градостроительного плана земельного участка в виде отдельного документа (до 15 документов). </w:t>
      </w:r>
    </w:p>
    <w:p w:rsidR="00A42753" w:rsidRPr="001A6A34" w:rsidRDefault="00A42753" w:rsidP="001A6A34">
      <w:pPr>
        <w:spacing w:line="360" w:lineRule="auto"/>
        <w:ind w:firstLine="709"/>
        <w:jc w:val="both"/>
        <w:rPr>
          <w:sz w:val="28"/>
          <w:szCs w:val="28"/>
        </w:rPr>
      </w:pPr>
      <w:r w:rsidRPr="001A6A34">
        <w:rPr>
          <w:sz w:val="28"/>
          <w:szCs w:val="28"/>
        </w:rPr>
        <w:t xml:space="preserve">Наименьшее количество документов потребовалось предоставить заявителям, обратившимся за получением муниципальных услуги «Предоставление земельных участков для индивидуального жилищного строительства» (1-2 документа).  </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42753" w:rsidRPr="001A6A34" w:rsidRDefault="00A42753" w:rsidP="001A6A34">
      <w:pPr>
        <w:spacing w:line="360" w:lineRule="auto"/>
        <w:jc w:val="both"/>
        <w:rPr>
          <w:sz w:val="28"/>
        </w:rPr>
      </w:pPr>
      <w:r w:rsidRPr="001A6A34">
        <w:rPr>
          <w:sz w:val="28"/>
        </w:rPr>
        <w:t>Таблица 5</w:t>
      </w:r>
      <w:r w:rsidR="00331FD2"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1606"/>
        <w:gridCol w:w="857"/>
        <w:gridCol w:w="710"/>
        <w:gridCol w:w="418"/>
        <w:gridCol w:w="858"/>
        <w:gridCol w:w="565"/>
        <w:gridCol w:w="565"/>
        <w:gridCol w:w="711"/>
        <w:gridCol w:w="858"/>
        <w:gridCol w:w="711"/>
        <w:gridCol w:w="858"/>
        <w:gridCol w:w="977"/>
      </w:tblGrid>
      <w:tr w:rsidR="00A42753" w:rsidRPr="001A6A34" w:rsidTr="00331FD2">
        <w:trPr>
          <w:trHeight w:val="20"/>
        </w:trPr>
        <w:tc>
          <w:tcPr>
            <w:tcW w:w="84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22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0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4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37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Среднее значение</w:t>
            </w:r>
          </w:p>
        </w:tc>
      </w:tr>
      <w:tr w:rsidR="00A42753" w:rsidRPr="001A6A34" w:rsidTr="00331FD2">
        <w:trPr>
          <w:trHeight w:val="20"/>
        </w:trPr>
        <w:tc>
          <w:tcPr>
            <w:tcW w:w="84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2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0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45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5,00</w:t>
            </w:r>
          </w:p>
        </w:tc>
        <w:tc>
          <w:tcPr>
            <w:tcW w:w="37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2,70</w:t>
            </w:r>
          </w:p>
        </w:tc>
      </w:tr>
      <w:tr w:rsidR="00A42753" w:rsidRPr="001A6A34" w:rsidTr="00331FD2">
        <w:trPr>
          <w:trHeight w:val="20"/>
        </w:trPr>
        <w:tc>
          <w:tcPr>
            <w:tcW w:w="84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1,83</w:t>
            </w:r>
          </w:p>
        </w:tc>
        <w:tc>
          <w:tcPr>
            <w:tcW w:w="22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5,78</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4,61</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7,67</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3,49</w:t>
            </w:r>
          </w:p>
        </w:tc>
      </w:tr>
      <w:tr w:rsidR="00A42753" w:rsidRPr="001A6A34" w:rsidTr="00331FD2">
        <w:trPr>
          <w:trHeight w:val="20"/>
        </w:trPr>
        <w:tc>
          <w:tcPr>
            <w:tcW w:w="84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2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03"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3,00</w:t>
            </w:r>
          </w:p>
        </w:tc>
        <w:tc>
          <w:tcPr>
            <w:tcW w:w="45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10,00</w:t>
            </w:r>
          </w:p>
        </w:tc>
        <w:tc>
          <w:tcPr>
            <w:tcW w:w="378"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4,70</w:t>
            </w:r>
          </w:p>
        </w:tc>
      </w:tr>
    </w:tbl>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Мошковского района в различные инстанции и учреждения составило 3,49 раза.</w:t>
      </w:r>
    </w:p>
    <w:p w:rsidR="00A42753" w:rsidRPr="001A6A34" w:rsidRDefault="00A42753" w:rsidP="001A6A34">
      <w:pPr>
        <w:spacing w:line="360" w:lineRule="auto"/>
        <w:ind w:firstLine="709"/>
        <w:jc w:val="both"/>
        <w:rPr>
          <w:sz w:val="28"/>
          <w:szCs w:val="28"/>
        </w:rPr>
      </w:pPr>
      <w:r w:rsidRPr="001A6A34">
        <w:rPr>
          <w:sz w:val="28"/>
          <w:szCs w:val="28"/>
        </w:rPr>
        <w:t xml:space="preserve">Наибольшее количество инстанций пришлось посетить заявителям по услугам «Подготовка и выдача разрешения на строительство индивидуальных жилых домов» (10 обращений) и «Признание жилых помещений муниципального жилищного фонда непригодными для проживания (10 обращений). </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Предоставление земельных участков для индивидуального жилищного строительства</w:t>
      </w:r>
      <w:r w:rsidRPr="001A6A34">
        <w:rPr>
          <w:sz w:val="28"/>
          <w:szCs w:val="28"/>
        </w:rPr>
        <w:t>» (1 обращение).</w:t>
      </w:r>
    </w:p>
    <w:p w:rsidR="00A42753" w:rsidRPr="001A6A34" w:rsidRDefault="00A42753" w:rsidP="001A6A34">
      <w:pPr>
        <w:spacing w:line="360" w:lineRule="auto"/>
        <w:ind w:firstLine="709"/>
        <w:jc w:val="both"/>
        <w:rPr>
          <w:sz w:val="28"/>
          <w:szCs w:val="28"/>
        </w:rPr>
      </w:pPr>
      <w:r w:rsidRPr="001A6A34">
        <w:rPr>
          <w:sz w:val="28"/>
          <w:szCs w:val="28"/>
        </w:rPr>
        <w:t xml:space="preserve">22,9% респондентов отметили необходимость повторного обращения в один и тот же орган при получении услуги. По услуге «Оказание социальной помощи» 5,6% респондентов указали на необходимость повторных обращений, по услуге «Прием заявлений и выдача документов о согласовании переустройства и (или) перепланировки жилого помещения» - 100%, по услуге «Подготовка и выдача разрешения на строительство индивидуальных жилых домов» - 55,6%, по услуге «Подготовка и утверждение градостроительного плана земельного участка в виде отдельного документа» - 27,8%, по услуге «Признание жилых помещений муниципального жилищного фонда непригодными для проживания» - 66,7%.   Не указали на необходимость повторных обращений заявители по услугам «Предоставление жилых помещений по договорам социального найма», «Подготовка и выдача разрешений на ввод объектов капитального строительства в эксплуатацию», «Предоставление земельных участков для индивидуального жилищного строительства», «Присвоение, изменение и аннулирование адресов объектов недвижимости». «Прием заявлений, постановка на учет и зачисление детей в общеобразовательные учреждения, реализующие основную общеобразовательную программу дошкольного образования (детские сады). </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09"/>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233,58 дня (табл. 6). Как показывает информация, представленная в табл. 6, нормативные сроки нарушаются по следующим муниципальным услугам, по которым есть нормативно установленные значения сроков предоставления:</w:t>
      </w:r>
    </w:p>
    <w:p w:rsidR="00A42753" w:rsidRPr="001A6A34" w:rsidRDefault="00A42753" w:rsidP="001A6A34">
      <w:pPr>
        <w:spacing w:line="360" w:lineRule="auto"/>
        <w:ind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jc w:val="both"/>
        <w:rPr>
          <w:sz w:val="28"/>
        </w:rPr>
      </w:pPr>
      <w:r w:rsidRPr="001A6A34">
        <w:rPr>
          <w:sz w:val="28"/>
        </w:rPr>
        <w:t>Таблица 6</w:t>
      </w:r>
      <w:r w:rsidR="00331FD2" w:rsidRPr="001A6A34">
        <w:rPr>
          <w:sz w:val="28"/>
        </w:rPr>
        <w:t xml:space="preserve"> – </w:t>
      </w:r>
      <w:r w:rsidRPr="001A6A34">
        <w:rPr>
          <w:sz w:val="28"/>
        </w:rPr>
        <w:t>Уровень временных издержек заявителей при получении муниципальной услуги, дней</w:t>
      </w:r>
    </w:p>
    <w:tbl>
      <w:tblPr>
        <w:tblW w:w="5000" w:type="pct"/>
        <w:tblLook w:val="04A0" w:firstRow="1" w:lastRow="0" w:firstColumn="1" w:lastColumn="0" w:noHBand="0" w:noVBand="1"/>
      </w:tblPr>
      <w:tblGrid>
        <w:gridCol w:w="1569"/>
        <w:gridCol w:w="721"/>
        <w:gridCol w:w="636"/>
        <w:gridCol w:w="713"/>
        <w:gridCol w:w="787"/>
        <w:gridCol w:w="787"/>
        <w:gridCol w:w="661"/>
        <w:gridCol w:w="684"/>
        <w:gridCol w:w="721"/>
        <w:gridCol w:w="752"/>
        <w:gridCol w:w="686"/>
        <w:gridCol w:w="977"/>
      </w:tblGrid>
      <w:tr w:rsidR="00A42753" w:rsidRPr="001A6A34" w:rsidTr="00331FD2">
        <w:trPr>
          <w:trHeight w:val="20"/>
          <w:tblHeader/>
        </w:trPr>
        <w:tc>
          <w:tcPr>
            <w:tcW w:w="809"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 xml:space="preserve">Временные затраты </w:t>
            </w:r>
          </w:p>
        </w:tc>
        <w:tc>
          <w:tcPr>
            <w:tcW w:w="37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6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4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40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4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37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8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35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0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331FD2">
        <w:trPr>
          <w:trHeight w:val="20"/>
        </w:trPr>
        <w:tc>
          <w:tcPr>
            <w:tcW w:w="809"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37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97"/>
            </w:r>
          </w:p>
        </w:tc>
        <w:tc>
          <w:tcPr>
            <w:tcW w:w="32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r w:rsidRPr="001A6A34">
              <w:rPr>
                <w:rStyle w:val="ab"/>
                <w:color w:val="000000"/>
              </w:rPr>
              <w:footnoteReference w:id="98"/>
            </w:r>
            <w:r w:rsidRPr="001A6A34">
              <w:rPr>
                <w:color w:val="000000"/>
              </w:rPr>
              <w:t> </w:t>
            </w:r>
          </w:p>
        </w:tc>
        <w:tc>
          <w:tcPr>
            <w:tcW w:w="36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r w:rsidRPr="001A6A34">
              <w:rPr>
                <w:rStyle w:val="ab"/>
                <w:color w:val="000000"/>
              </w:rPr>
              <w:footnoteReference w:id="99"/>
            </w:r>
            <w:r w:rsidRPr="001A6A34">
              <w:rPr>
                <w:color w:val="000000"/>
              </w:rPr>
              <w:t> </w:t>
            </w:r>
          </w:p>
        </w:tc>
        <w:tc>
          <w:tcPr>
            <w:tcW w:w="40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00"/>
            </w:r>
            <w:r w:rsidRPr="001A6A34">
              <w:rPr>
                <w:color w:val="000000"/>
              </w:rPr>
              <w:t> </w:t>
            </w:r>
          </w:p>
        </w:tc>
        <w:tc>
          <w:tcPr>
            <w:tcW w:w="40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н/д</w:t>
            </w:r>
            <w:r w:rsidRPr="001A6A34">
              <w:rPr>
                <w:rStyle w:val="ab"/>
                <w:color w:val="000000"/>
              </w:rPr>
              <w:footnoteReference w:id="101"/>
            </w:r>
          </w:p>
        </w:tc>
        <w:tc>
          <w:tcPr>
            <w:tcW w:w="341"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30</w:t>
            </w:r>
            <w:r w:rsidRPr="001A6A34">
              <w:rPr>
                <w:rStyle w:val="ab"/>
                <w:color w:val="000000"/>
              </w:rPr>
              <w:footnoteReference w:id="102"/>
            </w:r>
          </w:p>
        </w:tc>
        <w:tc>
          <w:tcPr>
            <w:tcW w:w="35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103"/>
            </w:r>
          </w:p>
        </w:tc>
        <w:tc>
          <w:tcPr>
            <w:tcW w:w="37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104"/>
            </w:r>
          </w:p>
        </w:tc>
        <w:tc>
          <w:tcPr>
            <w:tcW w:w="38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05"/>
            </w:r>
          </w:p>
        </w:tc>
        <w:tc>
          <w:tcPr>
            <w:tcW w:w="35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06"/>
            </w:r>
          </w:p>
        </w:tc>
        <w:tc>
          <w:tcPr>
            <w:tcW w:w="50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w:t>
            </w:r>
          </w:p>
        </w:tc>
      </w:tr>
      <w:tr w:rsidR="00A42753" w:rsidRPr="001A6A34" w:rsidTr="00331FD2">
        <w:trPr>
          <w:trHeight w:val="20"/>
        </w:trPr>
        <w:tc>
          <w:tcPr>
            <w:tcW w:w="80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1825,0</w:t>
            </w:r>
          </w:p>
        </w:tc>
        <w:tc>
          <w:tcPr>
            <w:tcW w:w="3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6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3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07"/>
            </w:r>
            <w:r w:rsidRPr="001A6A34">
              <w:rPr>
                <w:color w:val="000000"/>
              </w:rPr>
              <w:t> </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0,0</w:t>
            </w:r>
          </w:p>
        </w:tc>
        <w:tc>
          <w:tcPr>
            <w:tcW w:w="38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30,0</w:t>
            </w:r>
          </w:p>
        </w:tc>
        <w:tc>
          <w:tcPr>
            <w:tcW w:w="50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207,67</w:t>
            </w:r>
          </w:p>
        </w:tc>
      </w:tr>
      <w:tr w:rsidR="00A42753" w:rsidRPr="001A6A34" w:rsidTr="00331FD2">
        <w:trPr>
          <w:trHeight w:val="20"/>
        </w:trPr>
        <w:tc>
          <w:tcPr>
            <w:tcW w:w="80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1825,0</w:t>
            </w:r>
          </w:p>
        </w:tc>
        <w:tc>
          <w:tcPr>
            <w:tcW w:w="3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4,8</w:t>
            </w:r>
          </w:p>
        </w:tc>
        <w:tc>
          <w:tcPr>
            <w:tcW w:w="36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53,6</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3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 </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116,3</w:t>
            </w:r>
          </w:p>
        </w:tc>
        <w:tc>
          <w:tcPr>
            <w:tcW w:w="38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3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90,0</w:t>
            </w:r>
          </w:p>
        </w:tc>
        <w:tc>
          <w:tcPr>
            <w:tcW w:w="50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233,58</w:t>
            </w:r>
          </w:p>
        </w:tc>
      </w:tr>
      <w:tr w:rsidR="00A42753" w:rsidRPr="001A6A34" w:rsidTr="00331FD2">
        <w:trPr>
          <w:trHeight w:val="20"/>
        </w:trPr>
        <w:tc>
          <w:tcPr>
            <w:tcW w:w="809"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1825,0</w:t>
            </w:r>
          </w:p>
        </w:tc>
        <w:tc>
          <w:tcPr>
            <w:tcW w:w="3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60,0</w:t>
            </w:r>
          </w:p>
        </w:tc>
        <w:tc>
          <w:tcPr>
            <w:tcW w:w="36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300,0</w:t>
            </w:r>
          </w:p>
        </w:tc>
        <w:tc>
          <w:tcPr>
            <w:tcW w:w="40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w:t>
            </w:r>
          </w:p>
        </w:tc>
        <w:tc>
          <w:tcPr>
            <w:tcW w:w="34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 н/д</w:t>
            </w:r>
          </w:p>
        </w:tc>
        <w:tc>
          <w:tcPr>
            <w:tcW w:w="37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1080,0</w:t>
            </w:r>
          </w:p>
        </w:tc>
        <w:tc>
          <w:tcPr>
            <w:tcW w:w="38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35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150,0</w:t>
            </w:r>
          </w:p>
        </w:tc>
        <w:tc>
          <w:tcPr>
            <w:tcW w:w="50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380,89</w:t>
            </w:r>
          </w:p>
        </w:tc>
      </w:tr>
    </w:tbl>
    <w:p w:rsidR="00A42753" w:rsidRPr="001A6A34" w:rsidRDefault="00A42753" w:rsidP="001A6A34">
      <w:pPr>
        <w:rPr>
          <w:b/>
        </w:rPr>
      </w:pPr>
    </w:p>
    <w:p w:rsidR="00A42753" w:rsidRPr="001A6A34" w:rsidRDefault="00A42753" w:rsidP="001A6A34">
      <w:pPr>
        <w:spacing w:line="360" w:lineRule="auto"/>
        <w:ind w:firstLine="709"/>
        <w:jc w:val="both"/>
        <w:rPr>
          <w:sz w:val="28"/>
          <w:szCs w:val="28"/>
        </w:rPr>
      </w:pPr>
      <w:r w:rsidRPr="001A6A34">
        <w:rPr>
          <w:sz w:val="28"/>
          <w:szCs w:val="28"/>
        </w:rPr>
        <w:t>Стоит отметить, что по услуге «Предоставление жилых помещений по договорам социального найма» был опрошен 1 человек, который заявил, что услуга предоставлялась в течение 1825 дней (5 лет). По мнению Консультанта, заявителем был назван срок с момента обращения в органы местного самоуправления с обращением о предоставлении жилого помещения до момента заключения договора социального найма (по наличию свободного жилого помещения). Однако указанный заявителем показатель предоставления услуги был взят для расчета среднего значения по всем муниципальным услугам, в связи с чем среднее значение временных издержек для получения исследуемых муниципальных услуг составило 233,58 дня.</w:t>
      </w:r>
    </w:p>
    <w:p w:rsidR="00A42753" w:rsidRPr="001A6A34" w:rsidRDefault="00A42753" w:rsidP="001A6A34">
      <w:pPr>
        <w:spacing w:line="360" w:lineRule="auto"/>
        <w:ind w:firstLine="709"/>
        <w:jc w:val="both"/>
        <w:rPr>
          <w:sz w:val="28"/>
          <w:szCs w:val="28"/>
        </w:rPr>
      </w:pPr>
      <w:r w:rsidRPr="001A6A34">
        <w:rPr>
          <w:sz w:val="28"/>
          <w:szCs w:val="28"/>
        </w:rPr>
        <w:t>По услуге «Подготовка и утверждение градостроительного плана земельного участка в виде отдельного документа» заявителями было отмечено максимальное превышение нормативного значения в 36 раз (1080 дней), среднее - в 3,8 раза (116,3 дня).</w:t>
      </w:r>
    </w:p>
    <w:p w:rsidR="00A42753" w:rsidRPr="001A6A34" w:rsidRDefault="00A42753" w:rsidP="001A6A34">
      <w:pPr>
        <w:spacing w:line="360" w:lineRule="auto"/>
        <w:ind w:firstLine="709"/>
        <w:jc w:val="both"/>
        <w:rPr>
          <w:sz w:val="28"/>
          <w:szCs w:val="28"/>
        </w:rPr>
      </w:pPr>
      <w:r w:rsidRPr="001A6A34">
        <w:rPr>
          <w:sz w:val="28"/>
          <w:szCs w:val="28"/>
        </w:rPr>
        <w:t>В полной мере сроки предоставления соблюдаются по услугам «Оказание социальной помощи» и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36,41 минуты и 46,52 минуты  – для получения результата услуги (табл. 7).</w:t>
      </w:r>
    </w:p>
    <w:p w:rsidR="00A42753" w:rsidRPr="001A6A34" w:rsidRDefault="00A42753" w:rsidP="001A6A34">
      <w:pPr>
        <w:spacing w:line="360" w:lineRule="auto"/>
        <w:jc w:val="both"/>
        <w:rPr>
          <w:sz w:val="28"/>
        </w:rPr>
      </w:pPr>
      <w:r w:rsidRPr="001A6A34">
        <w:rPr>
          <w:sz w:val="28"/>
        </w:rPr>
        <w:t xml:space="preserve">Таблица 7 </w:t>
      </w:r>
      <w:r w:rsidR="00331FD2" w:rsidRPr="001A6A34">
        <w:rPr>
          <w:sz w:val="28"/>
        </w:rPr>
        <w:t xml:space="preserve"> –</w:t>
      </w:r>
      <w:r w:rsidRPr="001A6A34">
        <w:rPr>
          <w:sz w:val="28"/>
        </w:rPr>
        <w:t xml:space="preserve"> Временные затраты заявителей на ожидание в очереди, минут</w:t>
      </w:r>
    </w:p>
    <w:tbl>
      <w:tblPr>
        <w:tblW w:w="5000" w:type="pct"/>
        <w:tblLook w:val="04A0" w:firstRow="1" w:lastRow="0" w:firstColumn="1" w:lastColumn="0" w:noHBand="0" w:noVBand="1"/>
      </w:tblPr>
      <w:tblGrid>
        <w:gridCol w:w="1501"/>
        <w:gridCol w:w="668"/>
        <w:gridCol w:w="666"/>
        <w:gridCol w:w="808"/>
        <w:gridCol w:w="669"/>
        <w:gridCol w:w="667"/>
        <w:gridCol w:w="669"/>
        <w:gridCol w:w="669"/>
        <w:gridCol w:w="808"/>
        <w:gridCol w:w="527"/>
        <w:gridCol w:w="950"/>
        <w:gridCol w:w="1092"/>
      </w:tblGrid>
      <w:tr w:rsidR="00A42753" w:rsidRPr="001A6A34" w:rsidTr="00331FD2">
        <w:trPr>
          <w:trHeight w:val="20"/>
          <w:tblHeader/>
        </w:trPr>
        <w:tc>
          <w:tcPr>
            <w:tcW w:w="58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Временные затраты</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43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36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36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43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50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8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331FD2">
        <w:trPr>
          <w:trHeight w:val="20"/>
        </w:trPr>
        <w:tc>
          <w:tcPr>
            <w:tcW w:w="2828" w:type="pct"/>
            <w:gridSpan w:val="7"/>
            <w:tcBorders>
              <w:top w:val="single" w:sz="12" w:space="0" w:color="auto"/>
              <w:left w:val="single" w:sz="4" w:space="0" w:color="auto"/>
              <w:bottom w:val="single" w:sz="4" w:space="0" w:color="auto"/>
              <w:right w:val="single" w:sz="4" w:space="0" w:color="000000"/>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на подачу документов</w:t>
            </w:r>
          </w:p>
        </w:tc>
        <w:tc>
          <w:tcPr>
            <w:tcW w:w="362"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434"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289"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507" w:type="pct"/>
            <w:tcBorders>
              <w:top w:val="single" w:sz="12" w:space="0" w:color="auto"/>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580" w:type="pct"/>
            <w:tcBorders>
              <w:top w:val="single" w:sz="12" w:space="0" w:color="auto"/>
              <w:left w:val="nil"/>
              <w:bottom w:val="nil"/>
              <w:right w:val="single" w:sz="4" w:space="0" w:color="auto"/>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r>
      <w:tr w:rsidR="00A42753" w:rsidRPr="001A6A34" w:rsidTr="00331FD2">
        <w:trPr>
          <w:trHeight w:val="20"/>
        </w:trPr>
        <w:tc>
          <w:tcPr>
            <w:tcW w:w="58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36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6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43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r w:rsidRPr="001A6A34">
              <w:rPr>
                <w:rStyle w:val="ab"/>
                <w:color w:val="000000"/>
              </w:rPr>
              <w:footnoteReference w:customMarkFollows="1" w:id="108"/>
              <w:t>*</w:t>
            </w:r>
          </w:p>
        </w:tc>
        <w:tc>
          <w:tcPr>
            <w:tcW w:w="36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6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36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62"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434"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289"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50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w:t>
            </w:r>
          </w:p>
        </w:tc>
        <w:tc>
          <w:tcPr>
            <w:tcW w:w="580"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30,00</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5,00</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2,00</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5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6,00</w:t>
            </w:r>
          </w:p>
        </w:tc>
        <w:tc>
          <w:tcPr>
            <w:tcW w:w="5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6,22</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7,6</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15,00</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107,08</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3,00</w:t>
            </w:r>
          </w:p>
        </w:tc>
        <w:tc>
          <w:tcPr>
            <w:tcW w:w="50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153,00</w:t>
            </w:r>
          </w:p>
        </w:tc>
        <w:tc>
          <w:tcPr>
            <w:tcW w:w="58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36,41</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30,0</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20,0</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40,0</w:t>
            </w:r>
          </w:p>
        </w:tc>
        <w:tc>
          <w:tcPr>
            <w:tcW w:w="36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2,00</w:t>
            </w:r>
          </w:p>
        </w:tc>
        <w:tc>
          <w:tcPr>
            <w:tcW w:w="36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360,0</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5,0</w:t>
            </w:r>
          </w:p>
        </w:tc>
        <w:tc>
          <w:tcPr>
            <w:tcW w:w="50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300,00</w:t>
            </w:r>
          </w:p>
        </w:tc>
        <w:tc>
          <w:tcPr>
            <w:tcW w:w="58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85,22</w:t>
            </w:r>
          </w:p>
        </w:tc>
      </w:tr>
      <w:tr w:rsidR="00A42753" w:rsidRPr="001A6A34" w:rsidTr="00331FD2">
        <w:trPr>
          <w:trHeight w:val="20"/>
        </w:trPr>
        <w:tc>
          <w:tcPr>
            <w:tcW w:w="2828" w:type="pct"/>
            <w:gridSpan w:val="7"/>
            <w:tcBorders>
              <w:top w:val="single" w:sz="4" w:space="0" w:color="auto"/>
              <w:left w:val="single" w:sz="4" w:space="0" w:color="auto"/>
              <w:bottom w:val="single" w:sz="4" w:space="0" w:color="auto"/>
              <w:right w:val="single" w:sz="4" w:space="0" w:color="000000"/>
            </w:tcBorders>
            <w:shd w:val="clear" w:color="auto" w:fill="auto"/>
            <w:tcMar>
              <w:left w:w="28" w:type="dxa"/>
              <w:right w:w="28" w:type="dxa"/>
            </w:tcMar>
            <w:hideMark/>
          </w:tcPr>
          <w:p w:rsidR="00A42753" w:rsidRPr="001A6A34" w:rsidRDefault="00A42753" w:rsidP="001A6A34">
            <w:pPr>
              <w:spacing w:line="276" w:lineRule="auto"/>
              <w:rPr>
                <w:b/>
                <w:bCs/>
                <w:i/>
                <w:iCs/>
                <w:color w:val="000000"/>
              </w:rPr>
            </w:pPr>
            <w:r w:rsidRPr="001A6A34">
              <w:rPr>
                <w:b/>
                <w:bCs/>
                <w:i/>
                <w:iCs/>
                <w:color w:val="000000"/>
              </w:rPr>
              <w:t>на получение результата</w:t>
            </w:r>
          </w:p>
        </w:tc>
        <w:tc>
          <w:tcPr>
            <w:tcW w:w="362" w:type="pct"/>
            <w:tcBorders>
              <w:top w:val="nil"/>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434" w:type="pct"/>
            <w:tcBorders>
              <w:top w:val="nil"/>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289" w:type="pct"/>
            <w:tcBorders>
              <w:top w:val="nil"/>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507" w:type="pct"/>
            <w:tcBorders>
              <w:top w:val="nil"/>
              <w:left w:val="nil"/>
              <w:bottom w:val="nil"/>
              <w:right w:val="nil"/>
            </w:tcBorders>
            <w:shd w:val="clear" w:color="auto" w:fill="auto"/>
            <w:tcMar>
              <w:left w:w="28" w:type="dxa"/>
              <w:right w:w="28" w:type="dxa"/>
            </w:tcMar>
            <w:vAlign w:val="bottom"/>
            <w:hideMark/>
          </w:tcPr>
          <w:p w:rsidR="00A42753" w:rsidRPr="001A6A34" w:rsidRDefault="00A42753" w:rsidP="001A6A34">
            <w:pPr>
              <w:spacing w:line="276" w:lineRule="auto"/>
              <w:rPr>
                <w:color w:val="000000"/>
              </w:rPr>
            </w:pPr>
          </w:p>
        </w:tc>
        <w:tc>
          <w:tcPr>
            <w:tcW w:w="580" w:type="pct"/>
            <w:tcBorders>
              <w:top w:val="nil"/>
              <w:left w:val="nil"/>
              <w:bottom w:val="nil"/>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r>
      <w:tr w:rsidR="00A42753" w:rsidRPr="001A6A34" w:rsidTr="00331FD2">
        <w:trPr>
          <w:trHeight w:val="20"/>
        </w:trPr>
        <w:tc>
          <w:tcPr>
            <w:tcW w:w="586"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4414" w:type="pct"/>
            <w:gridSpan w:val="11"/>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не установлено</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5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6,00</w:t>
            </w:r>
          </w:p>
        </w:tc>
        <w:tc>
          <w:tcPr>
            <w:tcW w:w="5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2,43</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12,11</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16,7</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130,83</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3,00</w:t>
            </w:r>
          </w:p>
        </w:tc>
        <w:tc>
          <w:tcPr>
            <w:tcW w:w="5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153,00</w:t>
            </w:r>
          </w:p>
        </w:tc>
        <w:tc>
          <w:tcPr>
            <w:tcW w:w="5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46,52</w:t>
            </w:r>
          </w:p>
        </w:tc>
      </w:tr>
      <w:tr w:rsidR="00A42753" w:rsidRPr="001A6A34" w:rsidTr="00331FD2">
        <w:trPr>
          <w:trHeight w:val="20"/>
        </w:trPr>
        <w:tc>
          <w:tcPr>
            <w:tcW w:w="58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60,00</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40,0</w:t>
            </w:r>
          </w:p>
        </w:tc>
        <w:tc>
          <w:tcPr>
            <w:tcW w:w="36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362"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434"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360,00</w:t>
            </w:r>
          </w:p>
        </w:tc>
        <w:tc>
          <w:tcPr>
            <w:tcW w:w="289"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5,00</w:t>
            </w:r>
          </w:p>
        </w:tc>
        <w:tc>
          <w:tcPr>
            <w:tcW w:w="50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300,00</w:t>
            </w:r>
          </w:p>
        </w:tc>
        <w:tc>
          <w:tcPr>
            <w:tcW w:w="58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110,71</w:t>
            </w:r>
          </w:p>
        </w:tc>
      </w:tr>
    </w:tbl>
    <w:p w:rsidR="00A42753" w:rsidRPr="001A6A34" w:rsidRDefault="00A42753" w:rsidP="001A6A34">
      <w:pPr>
        <w:rPr>
          <w:b/>
        </w:rPr>
      </w:pPr>
    </w:p>
    <w:p w:rsidR="00A42753" w:rsidRPr="001A6A34" w:rsidRDefault="00A42753" w:rsidP="001A6A34">
      <w:pPr>
        <w:spacing w:line="360" w:lineRule="auto"/>
        <w:ind w:firstLine="709"/>
        <w:jc w:val="both"/>
        <w:rPr>
          <w:sz w:val="28"/>
          <w:szCs w:val="28"/>
        </w:rPr>
      </w:pPr>
      <w:r w:rsidRPr="001A6A34">
        <w:rPr>
          <w:sz w:val="28"/>
          <w:szCs w:val="28"/>
        </w:rPr>
        <w:t>Нарушаются нормативно установленные сроки ожидания в очереди на подачу документов по услугам:</w:t>
      </w:r>
    </w:p>
    <w:p w:rsidR="00A42753" w:rsidRPr="001A6A34" w:rsidRDefault="00A42753" w:rsidP="001A6A34">
      <w:pPr>
        <w:spacing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(в 3,5 раза).</w:t>
      </w:r>
    </w:p>
    <w:p w:rsidR="00A42753" w:rsidRPr="001A6A34" w:rsidRDefault="00A42753" w:rsidP="001A6A34">
      <w:pPr>
        <w:spacing w:line="360" w:lineRule="auto"/>
        <w:ind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(в 5,1 раза по сравнению с целевым значением, установленным Концепцией снижения административных барьеров – 30 минут).</w:t>
      </w:r>
    </w:p>
    <w:p w:rsidR="00A42753" w:rsidRPr="001A6A34" w:rsidRDefault="00A42753" w:rsidP="001A6A34">
      <w:pPr>
        <w:tabs>
          <w:tab w:val="left" w:pos="993"/>
        </w:tabs>
        <w:spacing w:line="360" w:lineRule="auto"/>
        <w:ind w:firstLine="709"/>
        <w:jc w:val="both"/>
        <w:rPr>
          <w:sz w:val="28"/>
          <w:szCs w:val="28"/>
        </w:rPr>
      </w:pPr>
      <w:r w:rsidRPr="001A6A34">
        <w:rPr>
          <w:sz w:val="28"/>
          <w:szCs w:val="28"/>
        </w:rPr>
        <w:t>В административных регламентах предоставления муниципальных услуг не установлено время ожидания в очереди для получения результата, что затрудняет проведение анализа. В то же время явное превышение нормальных значений времени ожидания в очереди для получения  результата отмечено по услугам «Подготовка и утверждение градостроительного плана земельного участка в виде отдельного документа» и «Признание жилых помещений муниципального жилищного фонда непригодными для проживания».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 xml:space="preserve">По услугам «Предоставление жилых помещений по договорам социального найма», «Предоставление земельных участков для индивидуального жилищного строительства» и «Присвоение, изменение и аннулирование адресов объектов недвижимости» респонденты не дали ответы о времени ожидания в очереди на получение результата услуги. </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3116,85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ind w:firstLine="709"/>
        <w:jc w:val="both"/>
        <w:rPr>
          <w:sz w:val="28"/>
          <w:szCs w:val="28"/>
        </w:rPr>
      </w:pPr>
      <w:r w:rsidRPr="001A6A34">
        <w:rPr>
          <w:sz w:val="28"/>
          <w:szCs w:val="28"/>
        </w:rPr>
        <w:t>Уровень финансовых издержек заявителей представлен в табл. 8.</w:t>
      </w:r>
    </w:p>
    <w:p w:rsidR="00A42753" w:rsidRPr="001A6A34" w:rsidRDefault="00A42753" w:rsidP="001A6A34">
      <w:pPr>
        <w:spacing w:line="360" w:lineRule="auto"/>
        <w:jc w:val="both"/>
        <w:rPr>
          <w:sz w:val="28"/>
        </w:rPr>
      </w:pPr>
      <w:r w:rsidRPr="001A6A34">
        <w:rPr>
          <w:sz w:val="28"/>
        </w:rPr>
        <w:t>Таблица 8</w:t>
      </w:r>
      <w:r w:rsidR="00331FD2"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1694"/>
        <w:gridCol w:w="435"/>
        <w:gridCol w:w="648"/>
        <w:gridCol w:w="832"/>
        <w:gridCol w:w="1014"/>
        <w:gridCol w:w="450"/>
        <w:gridCol w:w="432"/>
        <w:gridCol w:w="578"/>
        <w:gridCol w:w="1014"/>
        <w:gridCol w:w="574"/>
        <w:gridCol w:w="867"/>
        <w:gridCol w:w="1156"/>
      </w:tblGrid>
      <w:tr w:rsidR="00A42753" w:rsidRPr="001A6A34" w:rsidTr="00331FD2">
        <w:trPr>
          <w:trHeight w:val="20"/>
        </w:trPr>
        <w:tc>
          <w:tcPr>
            <w:tcW w:w="87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Финансовые издержки заявителей при получении услуг</w:t>
            </w:r>
          </w:p>
        </w:tc>
        <w:tc>
          <w:tcPr>
            <w:tcW w:w="22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33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42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5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23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2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29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5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44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c>
          <w:tcPr>
            <w:tcW w:w="5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 xml:space="preserve">Среднее значение </w:t>
            </w:r>
          </w:p>
        </w:tc>
      </w:tr>
      <w:tr w:rsidR="00A42753" w:rsidRPr="001A6A34" w:rsidTr="00331FD2">
        <w:trPr>
          <w:trHeight w:val="20"/>
        </w:trPr>
        <w:tc>
          <w:tcPr>
            <w:tcW w:w="873"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22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3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2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10000</w:t>
            </w:r>
          </w:p>
        </w:tc>
        <w:tc>
          <w:tcPr>
            <w:tcW w:w="5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3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9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c>
          <w:tcPr>
            <w:tcW w:w="5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4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5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1111,11</w:t>
            </w:r>
          </w:p>
        </w:tc>
      </w:tr>
      <w:tr w:rsidR="00A42753" w:rsidRPr="001A6A34" w:rsidTr="00331FD2">
        <w:trPr>
          <w:trHeight w:val="20"/>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22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5,55</w:t>
            </w:r>
          </w:p>
        </w:tc>
        <w:tc>
          <w:tcPr>
            <w:tcW w:w="42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10000</w:t>
            </w:r>
          </w:p>
        </w:tc>
        <w:tc>
          <w:tcPr>
            <w:tcW w:w="5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7166,67</w:t>
            </w:r>
          </w:p>
        </w:tc>
        <w:tc>
          <w:tcPr>
            <w:tcW w:w="2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c>
          <w:tcPr>
            <w:tcW w:w="5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2479,41</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4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8400</w:t>
            </w:r>
          </w:p>
        </w:tc>
        <w:tc>
          <w:tcPr>
            <w:tcW w:w="5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3116,85</w:t>
            </w:r>
          </w:p>
        </w:tc>
      </w:tr>
      <w:tr w:rsidR="00A42753" w:rsidRPr="001A6A34" w:rsidTr="00331FD2">
        <w:trPr>
          <w:trHeight w:val="20"/>
        </w:trPr>
        <w:tc>
          <w:tcPr>
            <w:tcW w:w="873"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22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33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w:t>
            </w:r>
          </w:p>
        </w:tc>
        <w:tc>
          <w:tcPr>
            <w:tcW w:w="42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10000</w:t>
            </w:r>
          </w:p>
        </w:tc>
        <w:tc>
          <w:tcPr>
            <w:tcW w:w="5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50000</w:t>
            </w:r>
          </w:p>
        </w:tc>
        <w:tc>
          <w:tcPr>
            <w:tcW w:w="2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9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p>
        </w:tc>
        <w:tc>
          <w:tcPr>
            <w:tcW w:w="5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10000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44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25000</w:t>
            </w:r>
          </w:p>
        </w:tc>
        <w:tc>
          <w:tcPr>
            <w:tcW w:w="5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10566,7</w:t>
            </w:r>
          </w:p>
        </w:tc>
      </w:tr>
    </w:tbl>
    <w:p w:rsidR="00331FD2" w:rsidRPr="001A6A34" w:rsidRDefault="00331FD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Согласно данным, табл. 8, максимальный уровень финансовых затрат заявителей отмечен по услуге «Подготовка и выдача разрешения на строительство индивидуальных жилых домов» (до 50 000 рублей). </w:t>
      </w:r>
    </w:p>
    <w:p w:rsidR="00A42753" w:rsidRPr="001A6A34" w:rsidRDefault="00A42753" w:rsidP="001A6A34">
      <w:pPr>
        <w:spacing w:line="360" w:lineRule="auto"/>
        <w:ind w:firstLine="709"/>
        <w:jc w:val="both"/>
        <w:rPr>
          <w:sz w:val="28"/>
          <w:szCs w:val="28"/>
        </w:rPr>
      </w:pPr>
      <w:r w:rsidRPr="001A6A34">
        <w:rPr>
          <w:sz w:val="28"/>
          <w:szCs w:val="28"/>
        </w:rPr>
        <w:t xml:space="preserve">По услугам «Прием заявлений и выдача документов о согласовании переустройства и (или) перепланировки жилого помещения» и «Подготовка и утверждение градостроительного плана земельного участка в виде отдельного документа" максимальные финансовые издержки заявителей составили 10 000 рублей, по услуге «Признание жилых помещений муниципального жилищного фонда непригодными для проживания» - 25 000 рублей. </w:t>
      </w:r>
    </w:p>
    <w:p w:rsidR="00A42753" w:rsidRPr="001A6A34" w:rsidRDefault="00A42753" w:rsidP="001A6A34">
      <w:pPr>
        <w:spacing w:line="360" w:lineRule="auto"/>
        <w:ind w:firstLine="709"/>
        <w:jc w:val="both"/>
        <w:rPr>
          <w:sz w:val="28"/>
          <w:szCs w:val="28"/>
        </w:rPr>
      </w:pPr>
      <w:r w:rsidRPr="001A6A34">
        <w:rPr>
          <w:sz w:val="28"/>
          <w:szCs w:val="28"/>
        </w:rPr>
        <w:t>Не понесли финансовых затрат заявители, обращавшиеся за услугами:</w:t>
      </w:r>
    </w:p>
    <w:p w:rsidR="00A42753" w:rsidRPr="001A6A34" w:rsidRDefault="00A42753" w:rsidP="001A6A34">
      <w:pPr>
        <w:spacing w:line="360" w:lineRule="auto"/>
        <w:ind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ind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 xml:space="preserve">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w:t>
      </w:r>
    </w:p>
    <w:p w:rsidR="00A42753" w:rsidRPr="001A6A34" w:rsidRDefault="00A42753" w:rsidP="001A6A34">
      <w:pPr>
        <w:spacing w:line="360" w:lineRule="auto"/>
        <w:ind w:firstLine="709"/>
        <w:jc w:val="both"/>
        <w:rPr>
          <w:sz w:val="28"/>
          <w:szCs w:val="28"/>
        </w:rPr>
      </w:pPr>
      <w:r w:rsidRPr="001A6A34">
        <w:rPr>
          <w:sz w:val="28"/>
          <w:szCs w:val="28"/>
        </w:rPr>
        <w:t xml:space="preserve">По услуге «Присвоение, изменение и аннулирование адресов объектов недвижимости» заявители не дали ответ о своих финансовых издержках. </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spacing w:line="360" w:lineRule="auto"/>
        <w:ind w:firstLine="709"/>
        <w:jc w:val="both"/>
        <w:rPr>
          <w:sz w:val="28"/>
          <w:szCs w:val="28"/>
        </w:rPr>
      </w:pPr>
      <w:r w:rsidRPr="001A6A34">
        <w:rPr>
          <w:sz w:val="28"/>
          <w:szCs w:val="28"/>
        </w:rPr>
        <w:t>Оказание социальной помощи (5,60% опрошенных);</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разрешения на строительство индивидуальных жилых домов (33,3 %);</w:t>
      </w:r>
    </w:p>
    <w:p w:rsidR="00A42753" w:rsidRPr="001A6A34" w:rsidRDefault="00A42753" w:rsidP="001A6A34">
      <w:pPr>
        <w:spacing w:line="360" w:lineRule="auto"/>
        <w:ind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(44,4%);</w:t>
      </w:r>
    </w:p>
    <w:p w:rsidR="00A42753" w:rsidRPr="001A6A34" w:rsidRDefault="00A42753" w:rsidP="001A6A34">
      <w:pPr>
        <w:spacing w:line="360" w:lineRule="auto"/>
        <w:ind w:firstLine="709"/>
        <w:jc w:val="both"/>
        <w:rPr>
          <w:sz w:val="28"/>
          <w:szCs w:val="28"/>
        </w:rPr>
      </w:pPr>
      <w:r w:rsidRPr="001A6A34">
        <w:rPr>
          <w:sz w:val="28"/>
          <w:szCs w:val="28"/>
        </w:rPr>
        <w:t xml:space="preserve">Признание жилых помещений муниципального жилищного фонда непригодными для проживания (33,30%) (табл. 9). </w:t>
      </w:r>
    </w:p>
    <w:p w:rsidR="00A42753" w:rsidRPr="001A6A34" w:rsidRDefault="00A42753" w:rsidP="001A6A34">
      <w:pPr>
        <w:spacing w:line="360" w:lineRule="auto"/>
        <w:jc w:val="both"/>
        <w:rPr>
          <w:sz w:val="28"/>
        </w:rPr>
      </w:pPr>
      <w:r w:rsidRPr="001A6A34">
        <w:rPr>
          <w:sz w:val="28"/>
        </w:rPr>
        <w:t>Таблица 9</w:t>
      </w:r>
      <w:r w:rsidR="00331FD2" w:rsidRPr="001A6A34">
        <w:rPr>
          <w:sz w:val="28"/>
        </w:rPr>
        <w:t xml:space="preserve"> – </w:t>
      </w:r>
      <w:r w:rsidRPr="001A6A34">
        <w:rPr>
          <w:sz w:val="28"/>
        </w:rPr>
        <w:t>Доля заявителей, отметивших необходимость обращения к услугам посредников (сторонних организаций)</w:t>
      </w:r>
    </w:p>
    <w:tbl>
      <w:tblPr>
        <w:tblW w:w="5000" w:type="pct"/>
        <w:tblLook w:val="04A0" w:firstRow="1" w:lastRow="0" w:firstColumn="1" w:lastColumn="0" w:noHBand="0" w:noVBand="1"/>
      </w:tblPr>
      <w:tblGrid>
        <w:gridCol w:w="712"/>
        <w:gridCol w:w="1206"/>
        <w:gridCol w:w="636"/>
        <w:gridCol w:w="1380"/>
        <w:gridCol w:w="871"/>
        <w:gridCol w:w="820"/>
        <w:gridCol w:w="820"/>
        <w:gridCol w:w="1380"/>
        <w:gridCol w:w="667"/>
        <w:gridCol w:w="1202"/>
      </w:tblGrid>
      <w:tr w:rsidR="00A42753" w:rsidRPr="001A6A34" w:rsidTr="00331FD2">
        <w:trPr>
          <w:trHeight w:val="20"/>
          <w:tblHeader/>
        </w:trPr>
        <w:tc>
          <w:tcPr>
            <w:tcW w:w="36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2</w:t>
            </w:r>
          </w:p>
        </w:tc>
        <w:tc>
          <w:tcPr>
            <w:tcW w:w="6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5</w:t>
            </w:r>
          </w:p>
        </w:tc>
        <w:tc>
          <w:tcPr>
            <w:tcW w:w="3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6</w:t>
            </w:r>
          </w:p>
        </w:tc>
        <w:tc>
          <w:tcPr>
            <w:tcW w:w="7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9</w:t>
            </w:r>
          </w:p>
        </w:tc>
        <w:tc>
          <w:tcPr>
            <w:tcW w:w="44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11</w:t>
            </w:r>
          </w:p>
        </w:tc>
        <w:tc>
          <w:tcPr>
            <w:tcW w:w="4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12</w:t>
            </w:r>
          </w:p>
        </w:tc>
        <w:tc>
          <w:tcPr>
            <w:tcW w:w="4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15</w:t>
            </w:r>
          </w:p>
        </w:tc>
        <w:tc>
          <w:tcPr>
            <w:tcW w:w="7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16</w:t>
            </w:r>
          </w:p>
        </w:tc>
        <w:tc>
          <w:tcPr>
            <w:tcW w:w="34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17</w:t>
            </w:r>
          </w:p>
        </w:tc>
        <w:tc>
          <w:tcPr>
            <w:tcW w:w="62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18</w:t>
            </w:r>
          </w:p>
        </w:tc>
      </w:tr>
      <w:tr w:rsidR="00A42753" w:rsidRPr="001A6A34" w:rsidTr="00331FD2">
        <w:trPr>
          <w:trHeight w:val="20"/>
        </w:trPr>
        <w:tc>
          <w:tcPr>
            <w:tcW w:w="367"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62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5,60%</w:t>
            </w:r>
          </w:p>
        </w:tc>
        <w:tc>
          <w:tcPr>
            <w:tcW w:w="32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71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33,30%</w:t>
            </w:r>
          </w:p>
        </w:tc>
        <w:tc>
          <w:tcPr>
            <w:tcW w:w="449"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423"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712"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44,40%</w:t>
            </w:r>
          </w:p>
        </w:tc>
        <w:tc>
          <w:tcPr>
            <w:tcW w:w="344"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p>
        </w:tc>
        <w:tc>
          <w:tcPr>
            <w:tcW w:w="620"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33,30%</w:t>
            </w:r>
          </w:p>
        </w:tc>
      </w:tr>
    </w:tbl>
    <w:p w:rsidR="00331FD2" w:rsidRPr="001A6A34" w:rsidRDefault="00331FD2" w:rsidP="001A6A34">
      <w:pPr>
        <w:pStyle w:val="affa"/>
        <w:widowControl/>
        <w:spacing w:line="360" w:lineRule="auto"/>
        <w:ind w:left="0" w:firstLine="567"/>
        <w:jc w:val="both"/>
        <w:rPr>
          <w:sz w:val="28"/>
          <w:szCs w:val="28"/>
        </w:rPr>
      </w:pPr>
    </w:p>
    <w:p w:rsidR="00A42753" w:rsidRPr="001A6A34" w:rsidRDefault="00A42753" w:rsidP="001A6A34">
      <w:pPr>
        <w:pStyle w:val="affa"/>
        <w:widowControl/>
        <w:spacing w:line="360" w:lineRule="auto"/>
        <w:ind w:left="0" w:firstLine="567"/>
        <w:jc w:val="both"/>
        <w:rPr>
          <w:sz w:val="28"/>
          <w:szCs w:val="28"/>
        </w:rPr>
      </w:pPr>
      <w:r w:rsidRPr="001A6A34">
        <w:rPr>
          <w:sz w:val="28"/>
          <w:szCs w:val="28"/>
        </w:rPr>
        <w:t>В качестве причин привлечения посредников респонденты назвали следующие:</w:t>
      </w:r>
    </w:p>
    <w:p w:rsidR="00A42753" w:rsidRPr="001A6A34" w:rsidRDefault="00A42753" w:rsidP="001A6A34">
      <w:pPr>
        <w:pStyle w:val="affa"/>
        <w:widowControl/>
        <w:spacing w:line="360" w:lineRule="auto"/>
        <w:ind w:left="0" w:firstLine="567"/>
        <w:jc w:val="both"/>
        <w:rPr>
          <w:sz w:val="28"/>
          <w:szCs w:val="28"/>
        </w:rPr>
      </w:pPr>
      <w:r w:rsidRPr="001A6A34">
        <w:rPr>
          <w:i/>
          <w:sz w:val="28"/>
          <w:szCs w:val="28"/>
        </w:rPr>
        <w:t>экономию времени</w:t>
      </w:r>
      <w:r w:rsidRPr="001A6A34">
        <w:rPr>
          <w:sz w:val="28"/>
          <w:szCs w:val="28"/>
        </w:rPr>
        <w:t xml:space="preserve"> (в частности – 16,67% респондентов назвали эту причину по услуге «Подготовка и утверждение градостроительного плана земельного участка в виде отдельного документа»);</w:t>
      </w:r>
    </w:p>
    <w:p w:rsidR="00A42753" w:rsidRPr="001A6A34" w:rsidRDefault="00A42753" w:rsidP="001A6A34">
      <w:pPr>
        <w:pStyle w:val="affa"/>
        <w:widowControl/>
        <w:spacing w:line="360" w:lineRule="auto"/>
        <w:ind w:left="0" w:firstLine="567"/>
        <w:jc w:val="both"/>
        <w:rPr>
          <w:sz w:val="28"/>
          <w:szCs w:val="28"/>
        </w:rPr>
      </w:pPr>
      <w:r w:rsidRPr="001A6A34">
        <w:rPr>
          <w:i/>
          <w:sz w:val="28"/>
          <w:szCs w:val="28"/>
        </w:rPr>
        <w:t>сложность прохождения всех процедур получения услуги</w:t>
      </w:r>
      <w:r w:rsidRPr="001A6A34">
        <w:rPr>
          <w:sz w:val="28"/>
          <w:szCs w:val="28"/>
        </w:rPr>
        <w:t xml:space="preserve"> (отмечена по услуге «Подготовка и утверждение градостроительного плана земельного участка в виде отдельного документа» 11,11% опрошенных);  </w:t>
      </w:r>
    </w:p>
    <w:p w:rsidR="00A42753" w:rsidRPr="001A6A34" w:rsidRDefault="00A42753" w:rsidP="001A6A34">
      <w:pPr>
        <w:pStyle w:val="affa"/>
        <w:widowControl/>
        <w:spacing w:line="360" w:lineRule="auto"/>
        <w:ind w:left="0" w:firstLine="567"/>
        <w:jc w:val="both"/>
        <w:rPr>
          <w:sz w:val="28"/>
          <w:szCs w:val="28"/>
        </w:rPr>
      </w:pPr>
      <w:r w:rsidRPr="001A6A34">
        <w:rPr>
          <w:i/>
          <w:sz w:val="28"/>
          <w:szCs w:val="28"/>
        </w:rPr>
        <w:t>сложность получения отдельных документов</w:t>
      </w:r>
      <w:r w:rsidRPr="001A6A34">
        <w:rPr>
          <w:sz w:val="28"/>
          <w:szCs w:val="28"/>
        </w:rPr>
        <w:t xml:space="preserve"> (отмечена по услугам «Оказание социальной помощи» (5,56%), «Подготовка и выдача разрешения на строительство индивидуальных жилых домов» (33,33%), «Подготовка и утверждение градостроительного плана земельного участка в виде отдельного документа» (27,78%), «Признание жилых помещений муниципального жилищного фонда непригодными для проживания» (33,33%);</w:t>
      </w:r>
    </w:p>
    <w:p w:rsidR="00A42753" w:rsidRPr="001A6A34" w:rsidRDefault="00A42753" w:rsidP="001A6A34">
      <w:pPr>
        <w:pStyle w:val="affa"/>
        <w:widowControl/>
        <w:spacing w:line="360" w:lineRule="auto"/>
        <w:ind w:left="0" w:firstLine="567"/>
        <w:jc w:val="both"/>
        <w:rPr>
          <w:sz w:val="28"/>
          <w:szCs w:val="28"/>
        </w:rPr>
      </w:pPr>
      <w:r w:rsidRPr="001A6A34">
        <w:rPr>
          <w:i/>
          <w:iCs/>
          <w:color w:val="000000"/>
          <w:sz w:val="28"/>
          <w:szCs w:val="28"/>
        </w:rPr>
        <w:t xml:space="preserve">обеспечение более качественного и оперативного оформления документов </w:t>
      </w:r>
      <w:r w:rsidRPr="001A6A34">
        <w:rPr>
          <w:iCs/>
          <w:color w:val="000000"/>
          <w:sz w:val="28"/>
          <w:szCs w:val="28"/>
        </w:rPr>
        <w:t xml:space="preserve">(отмечена по услугам «Подготовка и выдача разрешений на строительство индивидуальных жилых домов» (11,11%) и «Подготовка и утверждение градостроительного плана земельного участка в виде отдельного документа (5,56%). </w:t>
      </w:r>
    </w:p>
    <w:p w:rsidR="00A42753" w:rsidRPr="001A6A34" w:rsidRDefault="00A42753" w:rsidP="001A6A34">
      <w:pPr>
        <w:spacing w:line="360" w:lineRule="auto"/>
        <w:ind w:firstLine="567"/>
        <w:jc w:val="both"/>
        <w:rPr>
          <w:sz w:val="28"/>
          <w:szCs w:val="28"/>
        </w:rPr>
      </w:pPr>
      <w:r w:rsidRPr="001A6A34">
        <w:rPr>
          <w:sz w:val="28"/>
          <w:szCs w:val="28"/>
        </w:rPr>
        <w:t xml:space="preserve">Никто из заявителей не указал, что посредник был предложен как условие получения результата. </w:t>
      </w:r>
    </w:p>
    <w:p w:rsidR="00A42753" w:rsidRPr="001A6A34" w:rsidRDefault="00A42753" w:rsidP="001A6A34">
      <w:pPr>
        <w:spacing w:line="360" w:lineRule="auto"/>
        <w:ind w:firstLine="709"/>
        <w:jc w:val="both"/>
        <w:rPr>
          <w:sz w:val="28"/>
          <w:szCs w:val="28"/>
        </w:rPr>
      </w:pPr>
      <w:r w:rsidRPr="001A6A34">
        <w:rPr>
          <w:sz w:val="28"/>
          <w:szCs w:val="28"/>
        </w:rPr>
        <w:t>Сумма затрат на услуги посредников составила в среднем 9700 руб.  (</w:t>
      </w:r>
    </w:p>
    <w:p w:rsidR="00A42753" w:rsidRPr="001A6A34" w:rsidRDefault="00A42753" w:rsidP="001A6A34">
      <w:pPr>
        <w:spacing w:before="120" w:line="360" w:lineRule="auto"/>
        <w:ind w:firstLine="709"/>
        <w:jc w:val="both"/>
        <w:rPr>
          <w:sz w:val="28"/>
          <w:szCs w:val="28"/>
        </w:rPr>
      </w:pPr>
      <w:r w:rsidRPr="001A6A34">
        <w:rPr>
          <w:sz w:val="28"/>
          <w:szCs w:val="28"/>
        </w:rPr>
        <w:t>Максимальная сумма затрат на услуги посредников отмечена по услуге «Подготовка и выдача разрешения на строительство индивидуальных жилых домов» и составила 30 000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71"/>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74,07%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большинство в качестве наиболее проблематичных моментов были названы хождение по многим кабинетам, сложность оформления официальных бланков и другие причины (рис. 1).</w:t>
      </w:r>
    </w:p>
    <w:p w:rsidR="00A42753" w:rsidRPr="001A6A34" w:rsidRDefault="00A42753" w:rsidP="001A6A34">
      <w:pPr>
        <w:spacing w:line="360" w:lineRule="auto"/>
        <w:jc w:val="both"/>
      </w:pPr>
      <w:r w:rsidRPr="001A6A34">
        <w:rPr>
          <w:noProof/>
        </w:rPr>
        <w:drawing>
          <wp:inline distT="0" distB="0" distL="0" distR="0">
            <wp:extent cx="5953760" cy="3176905"/>
            <wp:effectExtent l="0" t="0" r="27940" b="23495"/>
            <wp:docPr id="6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A42753" w:rsidRPr="001A6A34" w:rsidRDefault="00A42753" w:rsidP="001A6A34">
      <w:pPr>
        <w:pStyle w:val="ac"/>
        <w:jc w:val="center"/>
        <w:rPr>
          <w:sz w:val="24"/>
        </w:rPr>
      </w:pPr>
      <w:r w:rsidRPr="001A6A34">
        <w:rPr>
          <w:sz w:val="24"/>
        </w:rPr>
        <w:t>Рис</w:t>
      </w:r>
      <w:r w:rsidR="00331FD2" w:rsidRPr="001A6A34">
        <w:rPr>
          <w:sz w:val="24"/>
        </w:rPr>
        <w:t>. 1 –</w:t>
      </w:r>
      <w:r w:rsidRPr="001A6A34">
        <w:rPr>
          <w:sz w:val="24"/>
        </w:rPr>
        <w:t xml:space="preserve"> Затруднения при получении муниципальных услуг</w:t>
      </w:r>
    </w:p>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Следует отметить, что ни один респондент не пожаловался на вымогательство при получении  услуги и отсутствие необходимой информации об услугах (формы отчетности, порядок предоставления, действующие налоги и сборы и др.).</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этапов, на которых у заявителей возникают основные сложности при получении услуг, 30% респондентов назвали этап сбора необходимых документов, 20% - подачу документов в орган, 20% - прохождение документов в органе, 10% - получение результата услуги.  </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услуг заявители видят организацию их предоставления в многофункциональных центрах: в среднем 60% опрошенных посчитали это решением проблемы. Также были названы и другие возможные направления повышения качества услуг: предоставление услуг через Интернет (12,86%), налаживание взаимодействия между органами и изменение действующего закон</w:t>
      </w:r>
      <w:r w:rsidR="008F27B5" w:rsidRPr="001A6A34">
        <w:rPr>
          <w:sz w:val="28"/>
          <w:szCs w:val="28"/>
        </w:rPr>
        <w:t>одательства  набрали по 18,57%.</w:t>
      </w:r>
    </w:p>
    <w:p w:rsidR="00A42753" w:rsidRPr="001A6A34" w:rsidRDefault="00A42753" w:rsidP="001A6A34">
      <w:pPr>
        <w:numPr>
          <w:ilvl w:val="0"/>
          <w:numId w:val="371"/>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83,45% опрошенных.</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72,9%, </w:t>
      </w:r>
      <w:r w:rsidRPr="001A6A34">
        <w:rPr>
          <w:sz w:val="28"/>
          <w:szCs w:val="28"/>
        </w:rPr>
        <w:t>что является достаточно низким показателем</w:t>
      </w:r>
      <w:r w:rsidRPr="001A6A34">
        <w:rPr>
          <w:i/>
          <w:sz w:val="28"/>
          <w:szCs w:val="28"/>
        </w:rPr>
        <w:t>.</w:t>
      </w:r>
      <w:r w:rsidRPr="001A6A34">
        <w:rPr>
          <w:sz w:val="28"/>
          <w:szCs w:val="28"/>
        </w:rPr>
        <w:t xml:space="preserve"> В целях повышения данного показателя может быть рекомендовано следующее:</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1.</w:t>
      </w:r>
      <w:r w:rsidRPr="001A6A34">
        <w:rPr>
          <w:color w:val="000000"/>
          <w:sz w:val="28"/>
          <w:szCs w:val="28"/>
        </w:rPr>
        <w:tab/>
        <w:t>Организация предоставления муниципальных услуг в МФЦ.</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2.</w:t>
      </w:r>
      <w:r w:rsidRPr="001A6A34">
        <w:rPr>
          <w:color w:val="000000"/>
          <w:sz w:val="28"/>
          <w:szCs w:val="28"/>
        </w:rPr>
        <w:tab/>
        <w:t>Сокращение сроков предоставления муниципальных услуг.</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3.</w:t>
      </w:r>
      <w:r w:rsidRPr="001A6A34">
        <w:rPr>
          <w:color w:val="000000"/>
          <w:sz w:val="28"/>
          <w:szCs w:val="28"/>
        </w:rPr>
        <w:tab/>
        <w:t>Снижение уровня финансовых затрат заявителей при получении муниципальных услуг.</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4.</w:t>
      </w:r>
      <w:r w:rsidRPr="001A6A34">
        <w:rPr>
          <w:color w:val="000000"/>
          <w:sz w:val="28"/>
          <w:szCs w:val="28"/>
        </w:rPr>
        <w:tab/>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5.</w:t>
      </w:r>
      <w:r w:rsidRPr="001A6A34">
        <w:rPr>
          <w:color w:val="000000"/>
          <w:sz w:val="28"/>
          <w:szCs w:val="28"/>
        </w:rPr>
        <w:tab/>
        <w:t>Включение в перечень муниципальных услуг всех услуг, предоставляемых органом местного самоуправления по запросам заявителей в пределах полномочий органа, предоставляющего муниципальные услуги, по решению вопросов местного значения, установленных в соответствии с Федеральным законом от 6 октября 2003 года № 131-ФЗ «Об общих принципах организации местного самоуправления в Российской Федерации» и уставами муниципальных образований.</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6.</w:t>
      </w:r>
      <w:r w:rsidRPr="001A6A34">
        <w:rPr>
          <w:color w:val="000000"/>
          <w:sz w:val="28"/>
          <w:szCs w:val="28"/>
        </w:rPr>
        <w:tab/>
        <w:t xml:space="preserve">Утверждение административных регламентов по всем муниципальным услугам. </w:t>
      </w:r>
    </w:p>
    <w:p w:rsidR="00A42753" w:rsidRPr="001A6A34" w:rsidRDefault="00A42753" w:rsidP="001A6A34">
      <w:pPr>
        <w:tabs>
          <w:tab w:val="left" w:pos="1134"/>
        </w:tabs>
        <w:spacing w:line="360" w:lineRule="auto"/>
        <w:ind w:firstLine="720"/>
        <w:jc w:val="both"/>
        <w:rPr>
          <w:color w:val="000000"/>
          <w:sz w:val="28"/>
          <w:szCs w:val="28"/>
        </w:rPr>
      </w:pPr>
      <w:r w:rsidRPr="001A6A34">
        <w:rPr>
          <w:color w:val="000000"/>
          <w:sz w:val="28"/>
          <w:szCs w:val="28"/>
        </w:rPr>
        <w:t>7.</w:t>
      </w:r>
      <w:r w:rsidRPr="001A6A34">
        <w:rPr>
          <w:color w:val="000000"/>
          <w:sz w:val="28"/>
          <w:szCs w:val="28"/>
        </w:rPr>
        <w:tab/>
        <w:t>Приведение административных регламентов в соответствие с действующим законодательством.</w:t>
      </w:r>
    </w:p>
    <w:p w:rsidR="00A42753" w:rsidRPr="001A6A34" w:rsidRDefault="00A42753" w:rsidP="001A6A34">
      <w:pPr>
        <w:spacing w:line="360" w:lineRule="auto"/>
        <w:ind w:firstLine="720"/>
        <w:jc w:val="both"/>
        <w:rPr>
          <w:color w:val="000000"/>
          <w:sz w:val="28"/>
          <w:szCs w:val="28"/>
        </w:rPr>
      </w:pPr>
    </w:p>
    <w:p w:rsidR="00A42753" w:rsidRPr="001A6A34" w:rsidRDefault="00A42753" w:rsidP="001A6A34">
      <w:pPr>
        <w:spacing w:line="360" w:lineRule="auto"/>
        <w:ind w:firstLine="720"/>
        <w:jc w:val="both"/>
        <w:rPr>
          <w:color w:val="000000"/>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32" w:name="_Toc353797421"/>
      <w:r w:rsidR="000877D5" w:rsidRPr="001A6A34">
        <w:rPr>
          <w:rFonts w:ascii="Times New Roman" w:hAnsi="Times New Roman"/>
          <w:color w:val="auto"/>
        </w:rPr>
        <w:t>ПРИЛОЖЕНИЕ 36. РЕЗУЛЬТАТЫ МОНИТОРИНГА КАЧЕСТВА И ДОСТУПНОСТИ МУНИЦИПАЛЬНЫХ УСЛУГ В ОРДЫНСКОМ РАЙОНЕ</w:t>
      </w:r>
      <w:bookmarkEnd w:id="32"/>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33" w:name="_Toc353797422"/>
      <w:r w:rsidRPr="001A6A34">
        <w:rPr>
          <w:rFonts w:ascii="Times New Roman" w:hAnsi="Times New Roman"/>
          <w:b w:val="0"/>
          <w:i w:val="0"/>
          <w:smallCaps/>
        </w:rPr>
        <w:t>Ордынский район</w:t>
      </w:r>
      <w:bookmarkEnd w:id="33"/>
    </w:p>
    <w:tbl>
      <w:tblPr>
        <w:tblW w:w="5000" w:type="pct"/>
        <w:tblLook w:val="01E0" w:firstRow="1" w:lastRow="1" w:firstColumn="1" w:lastColumn="1" w:noHBand="0" w:noVBand="0"/>
      </w:tblPr>
      <w:tblGrid>
        <w:gridCol w:w="3177"/>
        <w:gridCol w:w="6677"/>
      </w:tblGrid>
      <w:tr w:rsidR="00A42753" w:rsidRPr="001A6A34" w:rsidTr="00331FD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Ордынского района</w:t>
            </w:r>
          </w:p>
          <w:p w:rsidR="00A42753" w:rsidRPr="001A6A34" w:rsidRDefault="00A42753" w:rsidP="001A6A34">
            <w:pPr>
              <w:rPr>
                <w:sz w:val="28"/>
                <w:szCs w:val="28"/>
              </w:rPr>
            </w:pPr>
            <w:r w:rsidRPr="001A6A34">
              <w:rPr>
                <w:sz w:val="28"/>
                <w:szCs w:val="28"/>
              </w:rPr>
              <w:t>Администрация р.п. Ордынское</w:t>
            </w:r>
          </w:p>
        </w:tc>
      </w:tr>
      <w:tr w:rsidR="00A42753" w:rsidRPr="001A6A34" w:rsidTr="00331FD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60</w:t>
            </w:r>
          </w:p>
        </w:tc>
      </w:tr>
      <w:tr w:rsidR="00A42753" w:rsidRPr="001A6A34" w:rsidTr="00331FD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32</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органах местного самоуправления Ордынского района и р.п. Ордынское</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Ордынского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Ордынского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pStyle w:val="affa"/>
        <w:widowControl/>
        <w:numPr>
          <w:ilvl w:val="0"/>
          <w:numId w:val="352"/>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«Получение ЕДВ» (46,7% опрошенных), из числа муниципальных больше всего заявителей обратилось за услугой «Подготовка и утверждение градостроительного плана земельного участка в виде отдельного документа» (34,4%), а также «Оказание социальной помощи» (25%).</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период с «01» октября 2012 года по «31» декабря 2012 года наиболее востребованными были следующие услуги:</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(54,07%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(27,72%);</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(8,69%)(табл.</w:t>
      </w:r>
      <w:r w:rsidR="00331FD2" w:rsidRPr="001A6A34">
        <w:rPr>
          <w:sz w:val="28"/>
          <w:szCs w:val="28"/>
        </w:rPr>
        <w:t xml:space="preserve"> </w:t>
      </w:r>
      <w:r w:rsidRPr="001A6A34">
        <w:rPr>
          <w:sz w:val="28"/>
          <w:szCs w:val="28"/>
        </w:rPr>
        <w:t>1).</w:t>
      </w:r>
    </w:p>
    <w:p w:rsidR="00A42753" w:rsidRPr="001A6A34" w:rsidRDefault="00A42753" w:rsidP="001A6A34">
      <w:pPr>
        <w:spacing w:line="360" w:lineRule="auto"/>
        <w:jc w:val="both"/>
        <w:rPr>
          <w:sz w:val="28"/>
        </w:rPr>
      </w:pPr>
      <w:r w:rsidRPr="001A6A34">
        <w:rPr>
          <w:sz w:val="28"/>
        </w:rPr>
        <w:t>Таблица 1</w:t>
      </w:r>
      <w:r w:rsidR="00331FD2" w:rsidRPr="001A6A34">
        <w:rPr>
          <w:sz w:val="28"/>
        </w:rPr>
        <w:t xml:space="preserve"> – </w:t>
      </w:r>
      <w:r w:rsidRPr="001A6A34">
        <w:rPr>
          <w:sz w:val="28"/>
        </w:rPr>
        <w:t xml:space="preserve"> Востребованность муниципальных услуг по данным ОМСУ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
        <w:gridCol w:w="6971"/>
        <w:gridCol w:w="1434"/>
        <w:gridCol w:w="991"/>
      </w:tblGrid>
      <w:tr w:rsidR="00A42753" w:rsidRPr="001A6A34" w:rsidTr="00331FD2">
        <w:trPr>
          <w:trHeight w:val="20"/>
          <w:tblHeader/>
        </w:trPr>
        <w:tc>
          <w:tcPr>
            <w:tcW w:w="0" w:type="auto"/>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w:t>
            </w:r>
          </w:p>
        </w:tc>
        <w:tc>
          <w:tcPr>
            <w:tcW w:w="0" w:type="auto"/>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Наименование услуги</w:t>
            </w:r>
          </w:p>
        </w:tc>
        <w:tc>
          <w:tcPr>
            <w:tcW w:w="1434" w:type="dxa"/>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991" w:type="dxa"/>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331FD2">
        <w:trPr>
          <w:trHeight w:val="20"/>
        </w:trPr>
        <w:tc>
          <w:tcPr>
            <w:tcW w:w="0" w:type="auto"/>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0" w:type="auto"/>
            <w:tcBorders>
              <w:top w:val="single" w:sz="12" w:space="0" w:color="auto"/>
            </w:tcBorders>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Предоставление жилых помещений по договорам социального найма</w:t>
            </w:r>
          </w:p>
        </w:tc>
        <w:tc>
          <w:tcPr>
            <w:tcW w:w="0" w:type="auto"/>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 xml:space="preserve">6,1% </w:t>
            </w:r>
          </w:p>
        </w:tc>
        <w:tc>
          <w:tcPr>
            <w:tcW w:w="0" w:type="auto"/>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0,83%</w:t>
            </w:r>
          </w:p>
        </w:tc>
      </w:tr>
      <w:tr w:rsidR="00A42753" w:rsidRPr="001A6A34" w:rsidTr="00A03C2D">
        <w:trPr>
          <w:trHeight w:val="20"/>
        </w:trPr>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0" w:type="auto"/>
            <w:shd w:val="clear" w:color="auto" w:fill="D9D9D9"/>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63</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8,69%</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4</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0,55%</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1</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0,14%</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4</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0,55%</w:t>
            </w:r>
          </w:p>
        </w:tc>
      </w:tr>
      <w:tr w:rsidR="00A42753" w:rsidRPr="001A6A34" w:rsidTr="00A03C2D">
        <w:trPr>
          <w:trHeight w:val="20"/>
        </w:trPr>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0" w:type="auto"/>
            <w:shd w:val="clear" w:color="auto" w:fill="D9D9D9"/>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Подготовка и выдача разрешения на строительство индивидуальных жилых домов</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201</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27,72%</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Подготовка и выдача разрешений на строительство объектов капитального строительства</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14</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1,93%</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Подготовка и выдача разрешений на ввод объектов капитального строительства в эксплуатацию</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28</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3,86%</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тяжеловесных и (или)крупногабаритных грузов по автомобильным дорогам местного значения</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0</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0</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03C2D">
        <w:trPr>
          <w:trHeight w:val="20"/>
        </w:trPr>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11</w:t>
            </w:r>
          </w:p>
        </w:tc>
        <w:tc>
          <w:tcPr>
            <w:tcW w:w="0" w:type="auto"/>
            <w:shd w:val="clear" w:color="auto" w:fill="D9D9D9"/>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Присвоение, изменение и аннулирование адресов объектов недвижимости</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392</w:t>
            </w:r>
          </w:p>
        </w:tc>
        <w:tc>
          <w:tcPr>
            <w:tcW w:w="0" w:type="auto"/>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54,07%</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0" w:type="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Подготовка и утверждение градостроительного плана земельного участка в виде отдельного документа</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12</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1,66%</w:t>
            </w:r>
          </w:p>
        </w:tc>
      </w:tr>
      <w:tr w:rsidR="00A42753" w:rsidRPr="001A6A34" w:rsidTr="00A03C2D">
        <w:trPr>
          <w:trHeight w:val="20"/>
        </w:trPr>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13</w:t>
            </w:r>
          </w:p>
        </w:tc>
        <w:tc>
          <w:tcPr>
            <w:tcW w:w="0" w:type="auto"/>
            <w:shd w:val="clear" w:color="auto" w:fill="auto"/>
            <w:tcMar>
              <w:left w:w="28" w:type="dxa"/>
              <w:right w:w="28" w:type="dxa"/>
            </w:tcMar>
            <w:vAlign w:val="center"/>
          </w:tcPr>
          <w:p w:rsidR="00A42753" w:rsidRPr="001A6A34" w:rsidRDefault="00A42753" w:rsidP="001A6A34">
            <w:pPr>
              <w:spacing w:line="276" w:lineRule="auto"/>
              <w:jc w:val="both"/>
              <w:rPr>
                <w:color w:val="000000"/>
              </w:rPr>
            </w:pPr>
            <w:r w:rsidRPr="001A6A34">
              <w:rPr>
                <w:color w:val="000000"/>
              </w:rPr>
              <w:t>Признание жилых помещений муниципального жилищного фонда непригодным для проживания</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bCs/>
                <w:color w:val="000000"/>
              </w:rPr>
            </w:pPr>
            <w:r w:rsidRPr="001A6A34">
              <w:rPr>
                <w:bCs/>
                <w:color w:val="000000"/>
              </w:rPr>
              <w:t>0</w:t>
            </w:r>
          </w:p>
        </w:tc>
        <w:tc>
          <w:tcPr>
            <w:tcW w:w="0" w:type="auto"/>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0,00%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По остальным услугам обращения носили единичный характер.</w:t>
      </w:r>
    </w:p>
    <w:p w:rsidR="00A42753" w:rsidRPr="001A6A34" w:rsidRDefault="00A42753" w:rsidP="001A6A34">
      <w:pPr>
        <w:spacing w:line="360" w:lineRule="auto"/>
        <w:ind w:firstLine="709"/>
        <w:jc w:val="both"/>
        <w:rPr>
          <w:sz w:val="28"/>
          <w:szCs w:val="28"/>
        </w:rPr>
      </w:pPr>
      <w:r w:rsidRPr="001A6A34">
        <w:rPr>
          <w:sz w:val="28"/>
          <w:szCs w:val="28"/>
        </w:rPr>
        <w:t xml:space="preserve">Ни в одном поселении Ордынского района в </w:t>
      </w:r>
      <w:r w:rsidRPr="001A6A34">
        <w:rPr>
          <w:sz w:val="28"/>
          <w:szCs w:val="28"/>
          <w:lang w:val="en-US"/>
        </w:rPr>
        <w:t>IV</w:t>
      </w:r>
      <w:r w:rsidRPr="001A6A34">
        <w:rPr>
          <w:sz w:val="28"/>
          <w:szCs w:val="28"/>
        </w:rPr>
        <w:t xml:space="preserve"> квартале 2012 года не отмечено обращений по следующим услугам:</w:t>
      </w:r>
    </w:p>
    <w:p w:rsidR="00A42753" w:rsidRPr="001A6A34" w:rsidRDefault="00A42753" w:rsidP="001A6A34">
      <w:pPr>
        <w:pStyle w:val="affa"/>
        <w:widowControl/>
        <w:numPr>
          <w:ilvl w:val="0"/>
          <w:numId w:val="311"/>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 для проживания.</w:t>
      </w:r>
    </w:p>
    <w:p w:rsidR="00A42753" w:rsidRPr="001A6A34" w:rsidRDefault="00A42753" w:rsidP="001A6A34">
      <w:pPr>
        <w:pStyle w:val="affa"/>
        <w:widowControl/>
        <w:numPr>
          <w:ilvl w:val="0"/>
          <w:numId w:val="311"/>
        </w:numPr>
        <w:tabs>
          <w:tab w:val="left" w:pos="1134"/>
        </w:tabs>
        <w:spacing w:line="360" w:lineRule="auto"/>
        <w:ind w:left="0" w:firstLine="709"/>
        <w:jc w:val="both"/>
        <w:rPr>
          <w:sz w:val="28"/>
          <w:szCs w:val="28"/>
        </w:rPr>
      </w:pPr>
      <w:r w:rsidRPr="001A6A34">
        <w:rPr>
          <w:sz w:val="28"/>
          <w:szCs w:val="28"/>
        </w:rPr>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pStyle w:val="affa"/>
        <w:widowControl/>
        <w:numPr>
          <w:ilvl w:val="0"/>
          <w:numId w:val="311"/>
        </w:numPr>
        <w:tabs>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numPr>
          <w:ilvl w:val="0"/>
          <w:numId w:val="373"/>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Ордынского района предоставлены административная регламенты предоставления муниципальных услуг всеми поселениями на территории Ордынского района, а также по 2-м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принято по 3-4 регламента по обследуемым 13 услугам (табл. 2).</w:t>
      </w:r>
    </w:p>
    <w:p w:rsidR="00A42753" w:rsidRPr="001A6A34" w:rsidRDefault="00A42753" w:rsidP="001A6A34">
      <w:pPr>
        <w:spacing w:line="360" w:lineRule="auto"/>
        <w:ind w:firstLine="709"/>
        <w:jc w:val="both"/>
        <w:rPr>
          <w:sz w:val="28"/>
          <w:szCs w:val="28"/>
        </w:rPr>
        <w:sectPr w:rsidR="00A42753" w:rsidRPr="001A6A34" w:rsidSect="000877D5">
          <w:headerReference w:type="default" r:id="rId35"/>
          <w:footerReference w:type="even" r:id="rId36"/>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2</w:t>
      </w:r>
      <w:r w:rsidR="00331FD2" w:rsidRPr="001A6A34">
        <w:rPr>
          <w:sz w:val="28"/>
        </w:rPr>
        <w:t xml:space="preserve"> – </w:t>
      </w:r>
      <w:r w:rsidRPr="001A6A34">
        <w:rPr>
          <w:sz w:val="28"/>
        </w:rPr>
        <w:t>Уровень регламентации муниципальных услуг в Ордынском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08"/>
        <w:gridCol w:w="396"/>
        <w:gridCol w:w="753"/>
        <w:gridCol w:w="396"/>
        <w:gridCol w:w="396"/>
        <w:gridCol w:w="396"/>
        <w:gridCol w:w="396"/>
        <w:gridCol w:w="396"/>
        <w:gridCol w:w="396"/>
        <w:gridCol w:w="396"/>
        <w:gridCol w:w="396"/>
        <w:gridCol w:w="396"/>
        <w:gridCol w:w="396"/>
        <w:gridCol w:w="396"/>
        <w:gridCol w:w="396"/>
        <w:gridCol w:w="396"/>
        <w:gridCol w:w="396"/>
        <w:gridCol w:w="396"/>
        <w:gridCol w:w="929"/>
      </w:tblGrid>
      <w:tr w:rsidR="00A42753" w:rsidRPr="001A6A34" w:rsidTr="00331FD2">
        <w:trPr>
          <w:trHeight w:val="20"/>
          <w:tblHeader/>
        </w:trPr>
        <w:tc>
          <w:tcPr>
            <w:tcW w:w="2259"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color w:val="000000"/>
              </w:rPr>
            </w:pPr>
            <w:r w:rsidRPr="001A6A34">
              <w:rPr>
                <w:color w:val="000000"/>
              </w:rPr>
              <w:t>Наименование услуги</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w:t>
            </w:r>
          </w:p>
        </w:tc>
        <w:tc>
          <w:tcPr>
            <w:tcW w:w="25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2</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3</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4</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5</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6</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7</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8</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9</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10</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11</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12</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13</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14</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15</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16</w:t>
            </w:r>
          </w:p>
        </w:tc>
        <w:tc>
          <w:tcPr>
            <w:tcW w:w="13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color w:val="000000"/>
              </w:rPr>
            </w:pPr>
            <w:r w:rsidRPr="001A6A34">
              <w:rPr>
                <w:color w:val="000000"/>
              </w:rPr>
              <w:t>17</w:t>
            </w:r>
          </w:p>
        </w:tc>
        <w:tc>
          <w:tcPr>
            <w:tcW w:w="318"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ИТОГО</w:t>
            </w:r>
          </w:p>
        </w:tc>
      </w:tr>
      <w:tr w:rsidR="00A42753" w:rsidRPr="001A6A34" w:rsidTr="00331FD2">
        <w:trPr>
          <w:trHeight w:val="20"/>
        </w:trPr>
        <w:tc>
          <w:tcPr>
            <w:tcW w:w="2259"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Предоставление жилых  помещений по договорам социального найма</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tcBorders>
              <w:top w:val="single" w:sz="12" w:space="0" w:color="auto"/>
            </w:tcBorders>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6</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документов, а также постановка граждан на учет в качестве нуждающихся в жилых помещениях</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6</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Прием заявлений и выдача документов о согласовании переустройства и (или) перепланировки жилого помещения</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5</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Принятие документов, а также выдача решений о переводе или об отказе в переводе жилого помещения в нежилое помещение</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3</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2</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разрешения на строительство индивидуальных жилых домов</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12</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разрешений на строительство объектов капитального строительства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w:t>
            </w:r>
            <w:r w:rsidRPr="001A6A34">
              <w:rPr>
                <w:color w:val="000000"/>
                <w:shd w:val="clear" w:color="auto" w:fill="D9D9D9"/>
              </w:rPr>
              <w:t>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6</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выдача разрешений на ввод объектов капитального строительства в эксплуатацию</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8</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тяжеловесных и (или)крупногабаритных грузов по автомобильным дорогам местного значения</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2</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Выдача специальных  разрешений на перевозку опасных грузов по автомобильным дорогам местного значения</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0</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Присвоение, изменение и аннулирование адресов объектов недвижимости</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11</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Подготовка и утверждение градостроительного плана земельного участка в виде отдельного документа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проект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да</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4</w:t>
            </w:r>
          </w:p>
        </w:tc>
      </w:tr>
      <w:tr w:rsidR="00A42753" w:rsidRPr="001A6A34" w:rsidTr="00331FD2">
        <w:trPr>
          <w:trHeight w:val="20"/>
        </w:trPr>
        <w:tc>
          <w:tcPr>
            <w:tcW w:w="2259" w:type="pct"/>
            <w:shd w:val="clear" w:color="auto" w:fill="auto"/>
            <w:tcMar>
              <w:left w:w="28" w:type="dxa"/>
              <w:right w:w="28" w:type="dxa"/>
            </w:tcMar>
            <w:vAlign w:val="center"/>
            <w:hideMark/>
          </w:tcPr>
          <w:p w:rsidR="00A42753" w:rsidRPr="001A6A34" w:rsidRDefault="00A42753" w:rsidP="001A6A34">
            <w:pPr>
              <w:spacing w:line="276" w:lineRule="auto"/>
              <w:jc w:val="both"/>
              <w:rPr>
                <w:color w:val="000000"/>
              </w:rPr>
            </w:pPr>
            <w:r w:rsidRPr="001A6A34">
              <w:rPr>
                <w:color w:val="000000"/>
              </w:rPr>
              <w:t>Признание жилых помещений муниципального жилищного фонда непригодным для проживания</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257"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135" w:type="pct"/>
            <w:shd w:val="clear" w:color="auto" w:fill="D9D9D9"/>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нет</w:t>
            </w:r>
          </w:p>
        </w:tc>
        <w:tc>
          <w:tcPr>
            <w:tcW w:w="318" w:type="pct"/>
            <w:shd w:val="clear" w:color="auto" w:fill="auto"/>
            <w:tcMar>
              <w:left w:w="28" w:type="dxa"/>
              <w:right w:w="28" w:type="dxa"/>
            </w:tcMar>
            <w:vAlign w:val="center"/>
            <w:hideMark/>
          </w:tcPr>
          <w:p w:rsidR="00A42753" w:rsidRPr="001A6A34" w:rsidRDefault="00A42753" w:rsidP="001A6A34">
            <w:pPr>
              <w:spacing w:line="276" w:lineRule="auto"/>
              <w:jc w:val="center"/>
              <w:rPr>
                <w:b/>
                <w:bCs/>
                <w:color w:val="000000"/>
              </w:rPr>
            </w:pPr>
            <w:r w:rsidRPr="001A6A34">
              <w:rPr>
                <w:b/>
                <w:bCs/>
                <w:color w:val="000000"/>
              </w:rPr>
              <w:t>0</w:t>
            </w:r>
          </w:p>
        </w:tc>
      </w:tr>
      <w:tr w:rsidR="00A42753" w:rsidRPr="001A6A34" w:rsidTr="00331FD2">
        <w:trPr>
          <w:trHeight w:val="20"/>
        </w:trPr>
        <w:tc>
          <w:tcPr>
            <w:tcW w:w="2259" w:type="pct"/>
            <w:shd w:val="clear" w:color="auto" w:fill="auto"/>
            <w:tcMar>
              <w:left w:w="28" w:type="dxa"/>
              <w:right w:w="28" w:type="dxa"/>
            </w:tcMar>
            <w:vAlign w:val="center"/>
          </w:tcPr>
          <w:p w:rsidR="00A42753" w:rsidRPr="001A6A34" w:rsidRDefault="00A42753" w:rsidP="001A6A34">
            <w:pPr>
              <w:spacing w:line="276" w:lineRule="auto"/>
              <w:jc w:val="both"/>
              <w:rPr>
                <w:b/>
                <w:color w:val="000000"/>
              </w:rPr>
            </w:pPr>
            <w:r w:rsidRPr="001A6A34">
              <w:rPr>
                <w:b/>
                <w:color w:val="000000"/>
              </w:rPr>
              <w:t>ИТОГО</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257"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11</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5</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9</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5</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5</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6</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2</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135"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318" w:type="pct"/>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3,6</w:t>
            </w:r>
          </w:p>
        </w:tc>
      </w:tr>
    </w:tbl>
    <w:p w:rsidR="00A42753" w:rsidRPr="001A6A34" w:rsidRDefault="00A42753" w:rsidP="001A6A34">
      <w:pPr>
        <w:spacing w:line="360" w:lineRule="auto"/>
        <w:jc w:val="both"/>
        <w:rPr>
          <w:sz w:val="28"/>
          <w:szCs w:val="28"/>
        </w:rPr>
      </w:pPr>
    </w:p>
    <w:tbl>
      <w:tblPr>
        <w:tblW w:w="5000" w:type="pct"/>
        <w:tblBorders>
          <w:top w:val="single" w:sz="12" w:space="0" w:color="auto"/>
        </w:tblBorders>
        <w:tblLook w:val="0000" w:firstRow="0" w:lastRow="0" w:firstColumn="0" w:lastColumn="0" w:noHBand="0" w:noVBand="0"/>
      </w:tblPr>
      <w:tblGrid>
        <w:gridCol w:w="14786"/>
      </w:tblGrid>
      <w:tr w:rsidR="00A42753" w:rsidRPr="001A6A34" w:rsidTr="00331FD2">
        <w:trPr>
          <w:trHeight w:val="100"/>
        </w:trPr>
        <w:tc>
          <w:tcPr>
            <w:tcW w:w="5000" w:type="pct"/>
          </w:tcPr>
          <w:p w:rsidR="00A42753" w:rsidRPr="001A6A34" w:rsidRDefault="00A42753" w:rsidP="001A6A34">
            <w:pPr>
              <w:spacing w:line="360" w:lineRule="auto"/>
              <w:jc w:val="both"/>
              <w:rPr>
                <w:i/>
              </w:rPr>
            </w:pPr>
            <w:r w:rsidRPr="001A6A34">
              <w:rPr>
                <w:i/>
              </w:rPr>
              <w:t>(1) Березовский с/с, (2) р.п .Ордынское, (3) Верх-Алеус, (4) Верх-Ирмень, (5) Верх-Чик, (6) Кирзинский с/с, (7) Красноярский с/с, (8) Ново-Пичуговский с/с, (9) Новошарапский с/с, (10) Петровский с/с, (11) Пролетарский с/с, (12) Рогалевский с/с, (13) Усть-Луковский с/с, (14) Устюжанинский с/с, (15) Филипповский с/с, (16) Чингисский с/с, (17) Шайдуровский с/с</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331FD2">
          <w:pgSz w:w="16838" w:h="11906" w:orient="landscape"/>
          <w:pgMar w:top="1701" w:right="1134" w:bottom="567" w:left="1134" w:header="709" w:footer="709" w:gutter="0"/>
          <w:cols w:space="708"/>
          <w:docGrid w:linePitch="360"/>
        </w:sectPr>
      </w:pP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регламентов – в р.п. Ордынское (11), наименьшее (по одному регламенту) – в Верх-Алеусском, Верх-Ирменском,</w:t>
      </w:r>
      <w:r w:rsidRPr="001A6A34">
        <w:t xml:space="preserve"> </w:t>
      </w:r>
      <w:r w:rsidRPr="001A6A34">
        <w:rPr>
          <w:sz w:val="28"/>
          <w:szCs w:val="28"/>
        </w:rPr>
        <w:t>Усть-Луковском, Устюжанинском, Шайдуровском сельсоветах. В Березовском сельсовете не утвержден регламент ни по одной из исследуемых услуг. Наиболее регламентированы те услуги, которые наиболее востребованы у заявителей:</w:t>
      </w:r>
    </w:p>
    <w:p w:rsidR="00A42753" w:rsidRPr="001A6A34" w:rsidRDefault="00A42753" w:rsidP="001A6A34">
      <w:pPr>
        <w:pStyle w:val="affa"/>
        <w:widowControl/>
        <w:numPr>
          <w:ilvl w:val="0"/>
          <w:numId w:val="190"/>
        </w:numPr>
        <w:spacing w:line="360" w:lineRule="auto"/>
        <w:ind w:left="0" w:firstLine="708"/>
        <w:jc w:val="both"/>
        <w:rPr>
          <w:sz w:val="28"/>
          <w:szCs w:val="28"/>
        </w:rPr>
      </w:pPr>
      <w:r w:rsidRPr="001A6A34">
        <w:rPr>
          <w:sz w:val="28"/>
          <w:szCs w:val="28"/>
        </w:rPr>
        <w:t>подготовка и выдача разрешения на строительство индивидуальных жилых домов (регламенты утверждены в 12 поселениях из 17);</w:t>
      </w:r>
    </w:p>
    <w:p w:rsidR="00A42753" w:rsidRPr="001A6A34" w:rsidRDefault="00A42753" w:rsidP="001A6A34">
      <w:pPr>
        <w:pStyle w:val="affa"/>
        <w:widowControl/>
        <w:numPr>
          <w:ilvl w:val="0"/>
          <w:numId w:val="190"/>
        </w:numPr>
        <w:spacing w:line="360" w:lineRule="auto"/>
        <w:ind w:left="0" w:firstLine="708"/>
        <w:jc w:val="both"/>
        <w:rPr>
          <w:sz w:val="28"/>
          <w:szCs w:val="28"/>
        </w:rPr>
      </w:pPr>
      <w:r w:rsidRPr="001A6A34">
        <w:rPr>
          <w:sz w:val="28"/>
          <w:szCs w:val="28"/>
        </w:rPr>
        <w:t>присвоение, изменение и аннулирование адресов объектов недвижимости (в 11 поселениях).</w:t>
      </w:r>
    </w:p>
    <w:p w:rsidR="00A42753" w:rsidRPr="001A6A34" w:rsidRDefault="00A42753" w:rsidP="001A6A34">
      <w:pPr>
        <w:spacing w:line="360" w:lineRule="auto"/>
        <w:ind w:firstLine="708"/>
        <w:jc w:val="both"/>
        <w:rPr>
          <w:sz w:val="28"/>
          <w:szCs w:val="28"/>
        </w:rPr>
      </w:pPr>
      <w:r w:rsidRPr="001A6A34">
        <w:rPr>
          <w:sz w:val="28"/>
          <w:szCs w:val="28"/>
        </w:rPr>
        <w:t>Ни в одном из поселений Ордынского района не утверждены регламенты по 2-м услугам:</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Выдача специальных разрешений на перевозку тяжеловесных и (или)крупногабаритных грузов по автомобильным дорогам местного значения</w:t>
      </w:r>
    </w:p>
    <w:p w:rsidR="00A42753" w:rsidRPr="001A6A34" w:rsidRDefault="00A42753" w:rsidP="001A6A34">
      <w:pPr>
        <w:pStyle w:val="affa"/>
        <w:widowControl/>
        <w:numPr>
          <w:ilvl w:val="0"/>
          <w:numId w:val="190"/>
        </w:numPr>
        <w:tabs>
          <w:tab w:val="left" w:pos="993"/>
        </w:tabs>
        <w:spacing w:line="360" w:lineRule="auto"/>
        <w:ind w:left="0" w:firstLine="708"/>
        <w:jc w:val="both"/>
        <w:rPr>
          <w:sz w:val="28"/>
          <w:szCs w:val="28"/>
        </w:rPr>
      </w:pPr>
      <w:r w:rsidRPr="001A6A34">
        <w:rPr>
          <w:sz w:val="28"/>
          <w:szCs w:val="28"/>
        </w:rPr>
        <w:t>Признание жилых помещений муниципального жилищного фонда непригодным для проживания</w:t>
      </w:r>
    </w:p>
    <w:p w:rsidR="00A42753" w:rsidRPr="001A6A34" w:rsidRDefault="00A42753" w:rsidP="001A6A34">
      <w:pPr>
        <w:spacing w:line="360" w:lineRule="auto"/>
        <w:ind w:firstLine="708"/>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 Например, в административном регламенте предоставления муниципальной услуги по подготовке и выдаче разрешений на строительство объектов капитального строительства р.п. Ордынское (утв. постановлением администрации р.п. Ордынское от 29.06.2012 г. №147) последовательно указываются два срока: «Общий срок принятия решения о предоставлении муниципальной услуги составляет 10 рабочих дней со дня обращения за муниципальной услугой» (п.2.4.1) и «Срок выдачи (направления) заявителю документов, являющихся результатом предоставления муниципальной услуги, составляет десять дней» (2.4.3.). Что является датой начала отсчета срока выдачи заявителю документов – не указано, соответственно, заявитель вправе обратиться за результатом по истечение 10 рабочих дней со дня обращения;</w:t>
      </w:r>
    </w:p>
    <w:p w:rsidR="00A42753" w:rsidRPr="001A6A34" w:rsidRDefault="00A42753" w:rsidP="001A6A34">
      <w:pPr>
        <w:pStyle w:val="affa"/>
        <w:widowControl/>
        <w:numPr>
          <w:ilvl w:val="0"/>
          <w:numId w:val="187"/>
        </w:numPr>
        <w:tabs>
          <w:tab w:val="left" w:pos="1276"/>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Ордын</w:t>
      </w:r>
      <w:r w:rsidRPr="001A6A34">
        <w:rPr>
          <w:sz w:val="28"/>
          <w:szCs w:val="28"/>
        </w:rPr>
        <w:softHyphen/>
        <w:t>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р.п. Ордынское.</w:t>
      </w:r>
    </w:p>
    <w:p w:rsidR="00A42753" w:rsidRPr="001A6A34" w:rsidRDefault="00A42753" w:rsidP="001A6A34">
      <w:pPr>
        <w:numPr>
          <w:ilvl w:val="0"/>
          <w:numId w:val="373"/>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3,42 балла,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331FD2" w:rsidRPr="001A6A34">
        <w:rPr>
          <w:sz w:val="28"/>
        </w:rPr>
        <w:t xml:space="preserve"> – </w:t>
      </w:r>
      <w:r w:rsidRPr="001A6A34">
        <w:rPr>
          <w:sz w:val="28"/>
        </w:rPr>
        <w:t>Уровень доступности муниципальных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0"/>
        <w:gridCol w:w="1893"/>
        <w:gridCol w:w="742"/>
        <w:gridCol w:w="621"/>
        <w:gridCol w:w="621"/>
        <w:gridCol w:w="621"/>
        <w:gridCol w:w="506"/>
        <w:gridCol w:w="506"/>
        <w:gridCol w:w="620"/>
        <w:gridCol w:w="644"/>
        <w:gridCol w:w="717"/>
        <w:gridCol w:w="574"/>
        <w:gridCol w:w="969"/>
      </w:tblGrid>
      <w:tr w:rsidR="00A42753" w:rsidRPr="001A6A34" w:rsidTr="00331FD2">
        <w:trPr>
          <w:trHeight w:val="20"/>
          <w:tblHeader/>
          <w:jc w:val="center"/>
        </w:trPr>
        <w:tc>
          <w:tcPr>
            <w:tcW w:w="34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975"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382"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w:t>
            </w:r>
          </w:p>
        </w:tc>
        <w:tc>
          <w:tcPr>
            <w:tcW w:w="32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2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2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61"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261"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2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32"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7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96"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500"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331FD2">
        <w:trPr>
          <w:trHeight w:val="20"/>
          <w:jc w:val="center"/>
        </w:trPr>
        <w:tc>
          <w:tcPr>
            <w:tcW w:w="34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975" w:type="pct"/>
            <w:tcBorders>
              <w:top w:val="single" w:sz="12" w:space="0" w:color="auto"/>
            </w:tcBorders>
            <w:tcMar>
              <w:left w:w="28" w:type="dxa"/>
              <w:right w:w="28" w:type="dxa"/>
            </w:tcMar>
            <w:vAlign w:val="center"/>
          </w:tcPr>
          <w:p w:rsidR="00A42753" w:rsidRPr="001A6A34" w:rsidRDefault="00A42753" w:rsidP="001A6A34">
            <w:pPr>
              <w:spacing w:line="276" w:lineRule="auto"/>
              <w:rPr>
                <w:color w:val="000000"/>
              </w:rPr>
            </w:pPr>
            <w:r w:rsidRPr="001A6A34">
              <w:rPr>
                <w:bCs/>
                <w:color w:val="000000"/>
              </w:rPr>
              <w:t>Доступность информации о порядке предоставления услуги</w:t>
            </w:r>
          </w:p>
        </w:tc>
        <w:tc>
          <w:tcPr>
            <w:tcW w:w="38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2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6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3,64</w:t>
            </w:r>
          </w:p>
        </w:tc>
        <w:tc>
          <w:tcPr>
            <w:tcW w:w="37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29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0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
              </w:rPr>
            </w:pPr>
            <w:r w:rsidRPr="001A6A34">
              <w:rPr>
                <w:b/>
              </w:rPr>
              <w:t>3,6</w:t>
            </w:r>
          </w:p>
        </w:tc>
      </w:tr>
      <w:tr w:rsidR="00A42753" w:rsidRPr="001A6A34" w:rsidTr="00331FD2">
        <w:trPr>
          <w:trHeight w:val="20"/>
          <w:jc w:val="center"/>
        </w:trPr>
        <w:tc>
          <w:tcPr>
            <w:tcW w:w="3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75" w:type="pct"/>
            <w:tcMar>
              <w:left w:w="28" w:type="dxa"/>
              <w:right w:w="28" w:type="dxa"/>
            </w:tcMar>
            <w:vAlign w:val="center"/>
          </w:tcPr>
          <w:p w:rsidR="00A42753" w:rsidRPr="001A6A34" w:rsidRDefault="00A42753" w:rsidP="001A6A34">
            <w:pPr>
              <w:spacing w:line="276" w:lineRule="auto"/>
              <w:rPr>
                <w:color w:val="000000"/>
              </w:rPr>
            </w:pPr>
            <w:r w:rsidRPr="001A6A34">
              <w:rPr>
                <w:bCs/>
                <w:color w:val="000000"/>
              </w:rPr>
              <w:t>Полнота и понятность предоставленной информации</w:t>
            </w:r>
          </w:p>
        </w:tc>
        <w:tc>
          <w:tcPr>
            <w:tcW w:w="3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3,61</w:t>
            </w:r>
          </w:p>
        </w:tc>
        <w:tc>
          <w:tcPr>
            <w:tcW w:w="32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6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6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3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3,64</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00" w:type="pct"/>
            <w:tcMar>
              <w:left w:w="28" w:type="dxa"/>
              <w:right w:w="28" w:type="dxa"/>
            </w:tcMar>
            <w:vAlign w:val="center"/>
          </w:tcPr>
          <w:p w:rsidR="00A42753" w:rsidRPr="001A6A34" w:rsidRDefault="00A42753" w:rsidP="001A6A34">
            <w:pPr>
              <w:spacing w:line="276" w:lineRule="auto"/>
              <w:jc w:val="center"/>
              <w:rPr>
                <w:b/>
              </w:rPr>
            </w:pPr>
            <w:r w:rsidRPr="001A6A34">
              <w:rPr>
                <w:b/>
              </w:rPr>
              <w:t>3,62</w:t>
            </w:r>
          </w:p>
        </w:tc>
      </w:tr>
      <w:tr w:rsidR="00A42753" w:rsidRPr="001A6A34" w:rsidTr="00331FD2">
        <w:trPr>
          <w:trHeight w:val="20"/>
          <w:jc w:val="center"/>
        </w:trPr>
        <w:tc>
          <w:tcPr>
            <w:tcW w:w="34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75" w:type="pct"/>
            <w:tcMar>
              <w:left w:w="28" w:type="dxa"/>
              <w:right w:w="28" w:type="dxa"/>
            </w:tcMar>
            <w:vAlign w:val="center"/>
          </w:tcPr>
          <w:p w:rsidR="00A42753" w:rsidRPr="001A6A34" w:rsidRDefault="00A42753" w:rsidP="001A6A34">
            <w:pPr>
              <w:spacing w:line="276" w:lineRule="auto"/>
              <w:rPr>
                <w:color w:val="000000"/>
              </w:rPr>
            </w:pPr>
            <w:r w:rsidRPr="001A6A34">
              <w:rPr>
                <w:bCs/>
                <w:color w:val="000000"/>
              </w:rPr>
              <w:t>Удобство графика работы</w:t>
            </w:r>
          </w:p>
        </w:tc>
        <w:tc>
          <w:tcPr>
            <w:tcW w:w="38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3,79</w:t>
            </w:r>
          </w:p>
        </w:tc>
        <w:tc>
          <w:tcPr>
            <w:tcW w:w="32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3,55</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2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00" w:type="pct"/>
            <w:tcMar>
              <w:left w:w="28" w:type="dxa"/>
              <w:right w:w="28" w:type="dxa"/>
            </w:tcMar>
            <w:vAlign w:val="center"/>
          </w:tcPr>
          <w:p w:rsidR="00A42753" w:rsidRPr="001A6A34" w:rsidRDefault="00A42753" w:rsidP="001A6A34">
            <w:pPr>
              <w:spacing w:line="276" w:lineRule="auto"/>
              <w:jc w:val="center"/>
              <w:rPr>
                <w:b/>
              </w:rPr>
            </w:pPr>
            <w:r w:rsidRPr="001A6A34">
              <w:rPr>
                <w:b/>
              </w:rPr>
              <w:t>3,67</w:t>
            </w:r>
          </w:p>
        </w:tc>
      </w:tr>
      <w:tr w:rsidR="00A42753" w:rsidRPr="001A6A34" w:rsidTr="00331FD2">
        <w:trPr>
          <w:trHeight w:val="20"/>
          <w:jc w:val="center"/>
        </w:trPr>
        <w:tc>
          <w:tcPr>
            <w:tcW w:w="34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975" w:type="pct"/>
            <w:tcBorders>
              <w:bottom w:val="single" w:sz="4" w:space="0" w:color="auto"/>
            </w:tcBorders>
            <w:tcMar>
              <w:left w:w="28" w:type="dxa"/>
              <w:right w:w="28" w:type="dxa"/>
            </w:tcMar>
            <w:vAlign w:val="center"/>
          </w:tcPr>
          <w:p w:rsidR="00A42753" w:rsidRPr="001A6A34" w:rsidRDefault="00A42753" w:rsidP="001A6A34">
            <w:pPr>
              <w:spacing w:line="276" w:lineRule="auto"/>
              <w:jc w:val="both"/>
              <w:rPr>
                <w:color w:val="000000"/>
              </w:rPr>
            </w:pPr>
            <w:r w:rsidRPr="001A6A34">
              <w:rPr>
                <w:bCs/>
                <w:color w:val="000000"/>
              </w:rPr>
              <w:t>Получение информации о стадии рассмотрения обращения</w:t>
            </w:r>
          </w:p>
        </w:tc>
        <w:tc>
          <w:tcPr>
            <w:tcW w:w="382"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3,57</w:t>
            </w:r>
          </w:p>
        </w:tc>
        <w:tc>
          <w:tcPr>
            <w:tcW w:w="320" w:type="pct"/>
            <w:tcBorders>
              <w:bottom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2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1"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1"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3,45</w:t>
            </w:r>
          </w:p>
        </w:tc>
        <w:tc>
          <w:tcPr>
            <w:tcW w:w="37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00" w:type="pct"/>
            <w:tcBorders>
              <w:bottom w:val="single" w:sz="4" w:space="0" w:color="auto"/>
            </w:tcBorders>
            <w:tcMar>
              <w:left w:w="28" w:type="dxa"/>
              <w:right w:w="28" w:type="dxa"/>
            </w:tcMar>
            <w:vAlign w:val="center"/>
          </w:tcPr>
          <w:p w:rsidR="00A42753" w:rsidRPr="001A6A34" w:rsidRDefault="00A42753" w:rsidP="001A6A34">
            <w:pPr>
              <w:spacing w:line="276" w:lineRule="auto"/>
              <w:jc w:val="center"/>
              <w:rPr>
                <w:b/>
              </w:rPr>
            </w:pPr>
            <w:r w:rsidRPr="001A6A34">
              <w:rPr>
                <w:b/>
              </w:rPr>
              <w:t>3,55</w:t>
            </w:r>
          </w:p>
        </w:tc>
      </w:tr>
      <w:tr w:rsidR="00A42753" w:rsidRPr="001A6A34" w:rsidTr="00331FD2">
        <w:trPr>
          <w:trHeight w:val="20"/>
          <w:jc w:val="center"/>
        </w:trPr>
        <w:tc>
          <w:tcPr>
            <w:tcW w:w="340" w:type="pct"/>
            <w:tcBorders>
              <w:top w:val="single" w:sz="4" w:space="0" w:color="auto"/>
              <w:left w:val="single" w:sz="4" w:space="0" w:color="auto"/>
              <w:bottom w:val="single" w:sz="4" w:space="0" w:color="auto"/>
              <w:right w:val="single" w:sz="4" w:space="0" w:color="auto"/>
            </w:tcBorders>
            <w:tcMar>
              <w:left w:w="28" w:type="dxa"/>
              <w:right w:w="28" w:type="dxa"/>
            </w:tcMar>
            <w:vAlign w:val="bottom"/>
          </w:tcPr>
          <w:p w:rsidR="00A42753" w:rsidRPr="001A6A34" w:rsidRDefault="00A42753" w:rsidP="001A6A34">
            <w:pPr>
              <w:spacing w:line="276" w:lineRule="auto"/>
              <w:rPr>
                <w:i/>
                <w:color w:val="000000"/>
              </w:rPr>
            </w:pPr>
            <w:r w:rsidRPr="001A6A34">
              <w:rPr>
                <w:i/>
                <w:color w:val="000000"/>
              </w:rPr>
              <w:t> </w:t>
            </w:r>
          </w:p>
        </w:tc>
        <w:tc>
          <w:tcPr>
            <w:tcW w:w="975" w:type="pc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82"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3,62</w:t>
            </w:r>
          </w:p>
        </w:tc>
        <w:tc>
          <w:tcPr>
            <w:tcW w:w="32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2,75</w:t>
            </w:r>
          </w:p>
        </w:tc>
        <w:tc>
          <w:tcPr>
            <w:tcW w:w="320"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3,88</w:t>
            </w:r>
          </w:p>
        </w:tc>
        <w:tc>
          <w:tcPr>
            <w:tcW w:w="320"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3,38</w:t>
            </w:r>
          </w:p>
        </w:tc>
        <w:tc>
          <w:tcPr>
            <w:tcW w:w="261"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4,0</w:t>
            </w:r>
          </w:p>
        </w:tc>
        <w:tc>
          <w:tcPr>
            <w:tcW w:w="261"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1,0</w:t>
            </w:r>
          </w:p>
        </w:tc>
        <w:tc>
          <w:tcPr>
            <w:tcW w:w="320"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3,88</w:t>
            </w:r>
          </w:p>
        </w:tc>
        <w:tc>
          <w:tcPr>
            <w:tcW w:w="332"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3,57</w:t>
            </w:r>
          </w:p>
        </w:tc>
        <w:tc>
          <w:tcPr>
            <w:tcW w:w="370"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4,0</w:t>
            </w:r>
          </w:p>
        </w:tc>
        <w:tc>
          <w:tcPr>
            <w:tcW w:w="296"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b/>
                <w:bCs/>
                <w:i/>
                <w:iCs/>
                <w:color w:val="000000"/>
              </w:rPr>
            </w:pPr>
            <w:r w:rsidRPr="001A6A34">
              <w:rPr>
                <w:b/>
                <w:bCs/>
                <w:i/>
                <w:iCs/>
                <w:color w:val="000000"/>
              </w:rPr>
              <w:t>4,0</w:t>
            </w:r>
          </w:p>
        </w:tc>
        <w:tc>
          <w:tcPr>
            <w:tcW w:w="500" w:type="pct"/>
            <w:tcBorders>
              <w:top w:val="single" w:sz="4" w:space="0" w:color="auto"/>
              <w:left w:val="single" w:sz="4" w:space="0" w:color="auto"/>
              <w:bottom w:val="single" w:sz="4" w:space="0" w:color="auto"/>
              <w:right w:val="single" w:sz="4" w:space="0" w:color="auto"/>
            </w:tcBorders>
            <w:tcMar>
              <w:left w:w="28" w:type="dxa"/>
              <w:right w:w="28" w:type="dxa"/>
            </w:tcMar>
          </w:tcPr>
          <w:p w:rsidR="00A42753" w:rsidRPr="001A6A34" w:rsidRDefault="00A42753" w:rsidP="001A6A34">
            <w:pPr>
              <w:spacing w:line="276" w:lineRule="auto"/>
              <w:jc w:val="center"/>
              <w:rPr>
                <w:b/>
              </w:rPr>
            </w:pPr>
            <w:r w:rsidRPr="001A6A34">
              <w:rPr>
                <w:b/>
              </w:rPr>
              <w:t>3,61</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pBdr>
          <w:top w:val="single" w:sz="4" w:space="1" w:color="auto"/>
        </w:pBdr>
        <w:spacing w:line="288" w:lineRule="auto"/>
        <w:jc w:val="both"/>
      </w:pPr>
      <w:r w:rsidRPr="001A6A34">
        <w:t>Здесь и далее по Ордынскому району применяется следующая кодификация услуг:</w:t>
      </w:r>
    </w:p>
    <w:p w:rsidR="00A42753" w:rsidRPr="001A6A34" w:rsidRDefault="00A42753" w:rsidP="001A6A34">
      <w:pPr>
        <w:pBdr>
          <w:top w:val="single" w:sz="4" w:space="1" w:color="auto"/>
        </w:pBdr>
        <w:spacing w:line="288" w:lineRule="auto"/>
        <w:jc w:val="both"/>
        <w:rPr>
          <w:i/>
        </w:rPr>
      </w:pPr>
      <w:r w:rsidRPr="001A6A34">
        <w:rPr>
          <w:i/>
        </w:rPr>
        <w:t>(1)</w:t>
      </w:r>
      <w:r w:rsidRPr="001A6A34">
        <w:rPr>
          <w:i/>
        </w:rPr>
        <w:tab/>
        <w:t>Назначение и выплата ежемесячной денежной выплаты отдельным категориям граждан</w:t>
      </w:r>
    </w:p>
    <w:p w:rsidR="00A42753" w:rsidRPr="001A6A34" w:rsidRDefault="00A42753" w:rsidP="001A6A34">
      <w:pPr>
        <w:spacing w:line="288" w:lineRule="auto"/>
        <w:jc w:val="both"/>
        <w:rPr>
          <w:i/>
        </w:rPr>
      </w:pPr>
      <w:r w:rsidRPr="001A6A34">
        <w:rPr>
          <w:i/>
        </w:rPr>
        <w:t>(2)</w:t>
      </w:r>
      <w:r w:rsidRPr="001A6A34">
        <w:rPr>
          <w:i/>
        </w:rPr>
        <w:tab/>
        <w:t>Предоставление жилых помещений по договорам социального найма</w:t>
      </w:r>
    </w:p>
    <w:p w:rsidR="00A42753" w:rsidRPr="001A6A34" w:rsidRDefault="00A42753" w:rsidP="001A6A34">
      <w:pPr>
        <w:spacing w:line="288" w:lineRule="auto"/>
        <w:jc w:val="both"/>
        <w:rPr>
          <w:i/>
        </w:rPr>
      </w:pPr>
      <w:r w:rsidRPr="001A6A34">
        <w:rPr>
          <w:i/>
        </w:rPr>
        <w:t>(5)</w:t>
      </w:r>
      <w:r w:rsidRPr="001A6A34">
        <w:rPr>
          <w:i/>
        </w:rPr>
        <w:tab/>
        <w:t>Оказание социальной помощи</w:t>
      </w:r>
    </w:p>
    <w:p w:rsidR="00A42753" w:rsidRPr="001A6A34" w:rsidRDefault="00A42753" w:rsidP="001A6A34">
      <w:pPr>
        <w:spacing w:line="288" w:lineRule="auto"/>
        <w:jc w:val="both"/>
        <w:rPr>
          <w:i/>
        </w:rPr>
      </w:pPr>
      <w:r w:rsidRPr="001A6A34">
        <w:rPr>
          <w:i/>
        </w:rPr>
        <w:t>(9)</w:t>
      </w:r>
      <w:r w:rsidRPr="001A6A34">
        <w:rPr>
          <w:i/>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rPr>
      </w:pPr>
      <w:r w:rsidRPr="001A6A34">
        <w:rPr>
          <w:i/>
        </w:rPr>
        <w:t>(10)</w:t>
      </w:r>
      <w:r w:rsidRPr="001A6A34">
        <w:rPr>
          <w:i/>
        </w:rPr>
        <w:tab/>
        <w:t xml:space="preserve">Подготовка и выдача разрешений на строительство объектов капитального строительства </w:t>
      </w:r>
    </w:p>
    <w:p w:rsidR="00A42753" w:rsidRPr="001A6A34" w:rsidRDefault="00A42753" w:rsidP="001A6A34">
      <w:pPr>
        <w:spacing w:line="288" w:lineRule="auto"/>
        <w:jc w:val="both"/>
        <w:rPr>
          <w:i/>
        </w:rPr>
      </w:pPr>
      <w:r w:rsidRPr="001A6A34">
        <w:rPr>
          <w:i/>
        </w:rPr>
        <w:t>(12)</w:t>
      </w:r>
      <w:r w:rsidRPr="001A6A34">
        <w:rPr>
          <w:i/>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rPr>
      </w:pPr>
      <w:r w:rsidRPr="001A6A34">
        <w:rPr>
          <w:i/>
        </w:rPr>
        <w:t>(15)</w:t>
      </w:r>
      <w:r w:rsidRPr="001A6A34">
        <w:rPr>
          <w:i/>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rPr>
      </w:pPr>
      <w:r w:rsidRPr="001A6A34">
        <w:rPr>
          <w:i/>
        </w:rPr>
        <w:t>(16)</w:t>
      </w:r>
      <w:r w:rsidRPr="001A6A34">
        <w:rPr>
          <w:i/>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rPr>
      </w:pPr>
      <w:r w:rsidRPr="001A6A34">
        <w:rPr>
          <w:i/>
        </w:rPr>
        <w:t>(17)</w:t>
      </w:r>
      <w:r w:rsidRPr="001A6A34">
        <w:rPr>
          <w:i/>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rPr>
      </w:pPr>
      <w:r w:rsidRPr="001A6A34">
        <w:rPr>
          <w:i/>
        </w:rPr>
        <w:t>(18)</w:t>
      </w:r>
      <w:r w:rsidRPr="001A6A34">
        <w:rPr>
          <w:i/>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Существенно ниже среднего значения респонденты оценили уровень доступности 2-х муниципальных услуг:</w:t>
      </w:r>
    </w:p>
    <w:p w:rsidR="00A42753" w:rsidRPr="001A6A34" w:rsidRDefault="00A42753" w:rsidP="001A6A34">
      <w:pPr>
        <w:numPr>
          <w:ilvl w:val="0"/>
          <w:numId w:val="326"/>
        </w:numPr>
        <w:tabs>
          <w:tab w:val="left" w:pos="99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numPr>
          <w:ilvl w:val="0"/>
          <w:numId w:val="326"/>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numPr>
          <w:ilvl w:val="0"/>
          <w:numId w:val="351"/>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numPr>
          <w:ilvl w:val="0"/>
          <w:numId w:val="351"/>
        </w:numPr>
        <w:tabs>
          <w:tab w:val="left" w:pos="993"/>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остальным услугам уровень удовлетворенности заявителей доступностью выше среднего, но все же далек от максимального значения (5 баллов). Менее всего респонденты удовлетворены показателем «Полнота и понятность предоставления информации», который оценили в 3,28 балла, однако существенной дифференциации между разными подкритериями не отмечено.</w:t>
      </w:r>
    </w:p>
    <w:p w:rsidR="00A42753" w:rsidRPr="001A6A34" w:rsidRDefault="00A42753" w:rsidP="001A6A34">
      <w:pPr>
        <w:numPr>
          <w:ilvl w:val="0"/>
          <w:numId w:val="373"/>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3,36 балла, что можно оценить как «удовлетворительно» (табл. 4).</w:t>
      </w:r>
    </w:p>
    <w:p w:rsidR="00A42753" w:rsidRPr="001A6A34" w:rsidRDefault="00A42753" w:rsidP="001A6A34">
      <w:pPr>
        <w:spacing w:line="360" w:lineRule="auto"/>
        <w:ind w:firstLine="709"/>
        <w:jc w:val="both"/>
        <w:rPr>
          <w:sz w:val="28"/>
          <w:szCs w:val="28"/>
        </w:rPr>
      </w:pPr>
      <w:r w:rsidRPr="001A6A34">
        <w:rPr>
          <w:sz w:val="28"/>
          <w:szCs w:val="28"/>
        </w:rPr>
        <w:t>Так же, как в отношении доступности, больше всего не удовлетворены заявители качеством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spacing w:line="360" w:lineRule="auto"/>
        <w:jc w:val="both"/>
        <w:rPr>
          <w:sz w:val="28"/>
        </w:rPr>
      </w:pPr>
      <w:r w:rsidRPr="001A6A34">
        <w:rPr>
          <w:sz w:val="28"/>
        </w:rPr>
        <w:t>Таблица 4</w:t>
      </w:r>
      <w:r w:rsidR="00331FD2" w:rsidRPr="001A6A34">
        <w:rPr>
          <w:sz w:val="28"/>
        </w:rPr>
        <w:t xml:space="preserve"> – </w:t>
      </w:r>
      <w:r w:rsidRPr="001A6A34">
        <w:rPr>
          <w:sz w:val="28"/>
        </w:rPr>
        <w:t>Уровень качества муниципальных услуг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0"/>
        <w:gridCol w:w="1928"/>
        <w:gridCol w:w="680"/>
        <w:gridCol w:w="688"/>
        <w:gridCol w:w="570"/>
        <w:gridCol w:w="570"/>
        <w:gridCol w:w="570"/>
        <w:gridCol w:w="570"/>
        <w:gridCol w:w="684"/>
        <w:gridCol w:w="680"/>
        <w:gridCol w:w="680"/>
        <w:gridCol w:w="538"/>
        <w:gridCol w:w="1036"/>
      </w:tblGrid>
      <w:tr w:rsidR="00A42753" w:rsidRPr="001A6A34" w:rsidTr="00331FD2">
        <w:trPr>
          <w:trHeight w:val="20"/>
          <w:tblHeader/>
          <w:jc w:val="center"/>
        </w:trPr>
        <w:tc>
          <w:tcPr>
            <w:tcW w:w="277"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 п/п</w:t>
            </w:r>
          </w:p>
        </w:tc>
        <w:tc>
          <w:tcPr>
            <w:tcW w:w="891"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37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w:t>
            </w:r>
          </w:p>
        </w:tc>
        <w:tc>
          <w:tcPr>
            <w:tcW w:w="374"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1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1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31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1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72"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15</w:t>
            </w:r>
          </w:p>
        </w:tc>
        <w:tc>
          <w:tcPr>
            <w:tcW w:w="37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70"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296"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18</w:t>
            </w:r>
          </w:p>
        </w:tc>
        <w:tc>
          <w:tcPr>
            <w:tcW w:w="426"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331FD2">
        <w:trPr>
          <w:trHeight w:val="20"/>
          <w:jc w:val="center"/>
        </w:trPr>
        <w:tc>
          <w:tcPr>
            <w:tcW w:w="277"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891" w:type="pct"/>
            <w:tcBorders>
              <w:top w:val="single" w:sz="12" w:space="0" w:color="auto"/>
            </w:tcBorders>
            <w:tcMar>
              <w:left w:w="28" w:type="dxa"/>
              <w:right w:w="28" w:type="dxa"/>
            </w:tcMar>
          </w:tcPr>
          <w:p w:rsidR="00A42753" w:rsidRPr="001A6A34" w:rsidRDefault="00A42753" w:rsidP="001A6A34">
            <w:pPr>
              <w:spacing w:line="276" w:lineRule="auto"/>
              <w:rPr>
                <w:bCs/>
                <w:color w:val="000000"/>
              </w:rPr>
            </w:pPr>
            <w:r w:rsidRPr="001A6A34">
              <w:rPr>
                <w:bCs/>
                <w:color w:val="000000"/>
              </w:rPr>
              <w:t>Вежливость сотрудников, предоставляющих услугу</w:t>
            </w:r>
          </w:p>
        </w:tc>
        <w:tc>
          <w:tcPr>
            <w:tcW w:w="37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3,57</w:t>
            </w:r>
          </w:p>
        </w:tc>
        <w:tc>
          <w:tcPr>
            <w:tcW w:w="37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1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1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7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3,64</w:t>
            </w:r>
          </w:p>
        </w:tc>
        <w:tc>
          <w:tcPr>
            <w:tcW w:w="370"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29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26"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w:t>
            </w:r>
          </w:p>
        </w:tc>
      </w:tr>
      <w:tr w:rsidR="00A42753" w:rsidRPr="001A6A34" w:rsidTr="00331FD2">
        <w:trPr>
          <w:trHeight w:val="20"/>
          <w:jc w:val="center"/>
        </w:trPr>
        <w:tc>
          <w:tcPr>
            <w:tcW w:w="27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891" w:type="pct"/>
            <w:tcMar>
              <w:left w:w="28" w:type="dxa"/>
              <w:right w:w="28" w:type="dxa"/>
            </w:tcMar>
          </w:tcPr>
          <w:p w:rsidR="00A42753" w:rsidRPr="001A6A34" w:rsidRDefault="00A42753" w:rsidP="001A6A34">
            <w:pPr>
              <w:spacing w:line="276" w:lineRule="auto"/>
              <w:rPr>
                <w:bCs/>
                <w:color w:val="000000"/>
              </w:rPr>
            </w:pPr>
            <w:r w:rsidRPr="001A6A34">
              <w:rPr>
                <w:bCs/>
                <w:color w:val="000000"/>
              </w:rPr>
              <w:t xml:space="preserve">Комфортность оказания услуги </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3,71</w:t>
            </w:r>
          </w:p>
        </w:tc>
        <w:tc>
          <w:tcPr>
            <w:tcW w:w="37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3,25</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3,64</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2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2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3,62</w:t>
            </w:r>
          </w:p>
        </w:tc>
      </w:tr>
      <w:tr w:rsidR="00A42753" w:rsidRPr="001A6A34" w:rsidTr="00331FD2">
        <w:trPr>
          <w:trHeight w:val="20"/>
          <w:jc w:val="center"/>
        </w:trPr>
        <w:tc>
          <w:tcPr>
            <w:tcW w:w="277"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891" w:type="pct"/>
            <w:tcMar>
              <w:left w:w="28" w:type="dxa"/>
              <w:right w:w="28" w:type="dxa"/>
            </w:tcMar>
          </w:tcPr>
          <w:p w:rsidR="00A42753" w:rsidRPr="001A6A34" w:rsidRDefault="00A42753" w:rsidP="001A6A34">
            <w:pPr>
              <w:spacing w:line="276" w:lineRule="auto"/>
              <w:rPr>
                <w:bCs/>
                <w:color w:val="000000"/>
              </w:rPr>
            </w:pPr>
            <w:r w:rsidRPr="001A6A34">
              <w:rPr>
                <w:bCs/>
                <w:color w:val="000000"/>
              </w:rPr>
              <w:t>Качество оказания услуги (точность и правильность заполнения документов сотрудниками)</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374"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4,13</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3,45</w:t>
            </w:r>
          </w:p>
        </w:tc>
        <w:tc>
          <w:tcPr>
            <w:tcW w:w="370"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29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26"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3,72</w:t>
            </w:r>
          </w:p>
        </w:tc>
      </w:tr>
      <w:tr w:rsidR="00A42753" w:rsidRPr="001A6A34" w:rsidTr="00331FD2">
        <w:trPr>
          <w:trHeight w:val="20"/>
          <w:jc w:val="center"/>
        </w:trPr>
        <w:tc>
          <w:tcPr>
            <w:tcW w:w="277" w:type="pct"/>
            <w:tcMar>
              <w:left w:w="28" w:type="dxa"/>
              <w:right w:w="28" w:type="dxa"/>
            </w:tcMar>
            <w:vAlign w:val="bottom"/>
          </w:tcPr>
          <w:p w:rsidR="00A42753" w:rsidRPr="001A6A34" w:rsidRDefault="00A42753" w:rsidP="001A6A34">
            <w:pPr>
              <w:spacing w:line="276" w:lineRule="auto"/>
              <w:rPr>
                <w:b/>
                <w:i/>
                <w:color w:val="000000"/>
              </w:rPr>
            </w:pPr>
            <w:r w:rsidRPr="001A6A34">
              <w:rPr>
                <w:b/>
                <w:i/>
                <w:color w:val="000000"/>
              </w:rPr>
              <w:t> </w:t>
            </w:r>
          </w:p>
        </w:tc>
        <w:tc>
          <w:tcPr>
            <w:tcW w:w="891" w:type="pct"/>
            <w:tcMar>
              <w:left w:w="28" w:type="dxa"/>
              <w:right w:w="28" w:type="dxa"/>
            </w:tcMar>
            <w:vAlign w:val="cente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70"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3,68</w:t>
            </w:r>
          </w:p>
        </w:tc>
        <w:tc>
          <w:tcPr>
            <w:tcW w:w="374"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1,67</w:t>
            </w:r>
          </w:p>
        </w:tc>
        <w:tc>
          <w:tcPr>
            <w:tcW w:w="313"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3,96</w:t>
            </w:r>
          </w:p>
        </w:tc>
        <w:tc>
          <w:tcPr>
            <w:tcW w:w="313"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3,42</w:t>
            </w:r>
          </w:p>
        </w:tc>
        <w:tc>
          <w:tcPr>
            <w:tcW w:w="313"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w:t>
            </w:r>
          </w:p>
        </w:tc>
        <w:tc>
          <w:tcPr>
            <w:tcW w:w="313"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1,0</w:t>
            </w:r>
          </w:p>
        </w:tc>
        <w:tc>
          <w:tcPr>
            <w:tcW w:w="372"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3,67</w:t>
            </w:r>
          </w:p>
        </w:tc>
        <w:tc>
          <w:tcPr>
            <w:tcW w:w="370"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3,58</w:t>
            </w:r>
          </w:p>
        </w:tc>
        <w:tc>
          <w:tcPr>
            <w:tcW w:w="370"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4,33</w:t>
            </w:r>
          </w:p>
        </w:tc>
        <w:tc>
          <w:tcPr>
            <w:tcW w:w="296"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w:t>
            </w:r>
          </w:p>
        </w:tc>
        <w:tc>
          <w:tcPr>
            <w:tcW w:w="426" w:type="pct"/>
            <w:tcMar>
              <w:left w:w="28" w:type="dxa"/>
              <w:right w:w="28"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3,65</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Наиболее высоко заявители оценили качество услуги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- 4,33 балла. Кроме того, достаточно высокую оценку получили услуги «Оказание социальной помощи» (3,96 балла), «Признание жилых помещений муниципального жилищного фонда непригодными для проживания» (4 балла), «Подготовка и выдача разрешений на строительство объектов капитального строительства» (4 балла). Существенное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73"/>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331FD2" w:rsidRPr="001A6A34">
        <w:rPr>
          <w:sz w:val="28"/>
        </w:rPr>
        <w:t xml:space="preserve"> – </w:t>
      </w:r>
      <w:r w:rsidRPr="001A6A34">
        <w:rPr>
          <w:sz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6"/>
        <w:gridCol w:w="662"/>
        <w:gridCol w:w="474"/>
        <w:gridCol w:w="785"/>
        <w:gridCol w:w="661"/>
        <w:gridCol w:w="454"/>
        <w:gridCol w:w="473"/>
        <w:gridCol w:w="537"/>
        <w:gridCol w:w="624"/>
        <w:gridCol w:w="473"/>
        <w:gridCol w:w="473"/>
        <w:gridCol w:w="1132"/>
      </w:tblGrid>
      <w:tr w:rsidR="00A42753" w:rsidRPr="001A6A34" w:rsidTr="00331FD2">
        <w:trPr>
          <w:trHeight w:val="20"/>
          <w:tblHeader/>
        </w:trPr>
        <w:tc>
          <w:tcPr>
            <w:tcW w:w="1519"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документов</w:t>
            </w:r>
          </w:p>
        </w:tc>
        <w:tc>
          <w:tcPr>
            <w:tcW w:w="341"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w:t>
            </w:r>
          </w:p>
        </w:tc>
        <w:tc>
          <w:tcPr>
            <w:tcW w:w="244"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2</w:t>
            </w:r>
          </w:p>
        </w:tc>
        <w:tc>
          <w:tcPr>
            <w:tcW w:w="405"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5</w:t>
            </w:r>
          </w:p>
        </w:tc>
        <w:tc>
          <w:tcPr>
            <w:tcW w:w="341"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9</w:t>
            </w:r>
          </w:p>
        </w:tc>
        <w:tc>
          <w:tcPr>
            <w:tcW w:w="234"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10</w:t>
            </w:r>
          </w:p>
        </w:tc>
        <w:tc>
          <w:tcPr>
            <w:tcW w:w="244"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12</w:t>
            </w:r>
          </w:p>
        </w:tc>
        <w:tc>
          <w:tcPr>
            <w:tcW w:w="277"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15</w:t>
            </w:r>
          </w:p>
        </w:tc>
        <w:tc>
          <w:tcPr>
            <w:tcW w:w="322"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16</w:t>
            </w:r>
          </w:p>
        </w:tc>
        <w:tc>
          <w:tcPr>
            <w:tcW w:w="244"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17</w:t>
            </w:r>
          </w:p>
        </w:tc>
        <w:tc>
          <w:tcPr>
            <w:tcW w:w="244" w:type="pct"/>
            <w:tcBorders>
              <w:bottom w:val="single" w:sz="12"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18</w:t>
            </w:r>
          </w:p>
        </w:tc>
        <w:tc>
          <w:tcPr>
            <w:tcW w:w="584"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 услугам</w:t>
            </w:r>
          </w:p>
        </w:tc>
      </w:tr>
      <w:tr w:rsidR="00A42753" w:rsidRPr="001A6A34" w:rsidTr="00331FD2">
        <w:trPr>
          <w:trHeight w:val="20"/>
        </w:trPr>
        <w:tc>
          <w:tcPr>
            <w:tcW w:w="1519" w:type="pct"/>
            <w:tcBorders>
              <w:top w:val="single" w:sz="12"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минимальное значение</w:t>
            </w:r>
          </w:p>
        </w:tc>
        <w:tc>
          <w:tcPr>
            <w:tcW w:w="341"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4"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405"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41"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0</w:t>
            </w:r>
          </w:p>
        </w:tc>
        <w:tc>
          <w:tcPr>
            <w:tcW w:w="234"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4"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277"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22"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44"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7</w:t>
            </w:r>
          </w:p>
        </w:tc>
        <w:tc>
          <w:tcPr>
            <w:tcW w:w="244" w:type="pct"/>
            <w:tcBorders>
              <w:top w:val="single" w:sz="12" w:space="0" w:color="auto"/>
            </w:tcBorders>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584"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331FD2">
        <w:trPr>
          <w:trHeight w:val="20"/>
        </w:trPr>
        <w:tc>
          <w:tcPr>
            <w:tcW w:w="1519" w:type="pct"/>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среднее значение</w:t>
            </w:r>
          </w:p>
        </w:tc>
        <w:tc>
          <w:tcPr>
            <w:tcW w:w="341"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5,33</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40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5,375</w:t>
            </w:r>
          </w:p>
        </w:tc>
        <w:tc>
          <w:tcPr>
            <w:tcW w:w="341"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6,25</w:t>
            </w:r>
          </w:p>
        </w:tc>
        <w:tc>
          <w:tcPr>
            <w:tcW w:w="23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27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22"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8,9</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8</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584"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6,44</w:t>
            </w:r>
          </w:p>
        </w:tc>
      </w:tr>
      <w:tr w:rsidR="00A42753" w:rsidRPr="001A6A34" w:rsidTr="00331FD2">
        <w:trPr>
          <w:trHeight w:val="20"/>
        </w:trPr>
        <w:tc>
          <w:tcPr>
            <w:tcW w:w="1519" w:type="pct"/>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41"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405"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341"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3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12</w:t>
            </w:r>
          </w:p>
        </w:tc>
        <w:tc>
          <w:tcPr>
            <w:tcW w:w="277"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6</w:t>
            </w:r>
          </w:p>
        </w:tc>
        <w:tc>
          <w:tcPr>
            <w:tcW w:w="322"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44" w:type="pct"/>
            <w:shd w:val="clear" w:color="auto" w:fill="auto"/>
            <w:tcMar>
              <w:left w:w="28" w:type="dxa"/>
              <w:right w:w="28"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584" w:type="pct"/>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15</w:t>
            </w:r>
          </w:p>
        </w:tc>
      </w:tr>
    </w:tbl>
    <w:p w:rsidR="00331FD2" w:rsidRPr="001A6A34" w:rsidRDefault="00331FD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Согласно данным табл. 5 наибольшее количество документов (в среднем)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spacing w:line="360" w:lineRule="auto"/>
        <w:ind w:left="0" w:firstLine="709"/>
        <w:jc w:val="both"/>
        <w:rPr>
          <w:sz w:val="28"/>
          <w:szCs w:val="28"/>
        </w:rPr>
      </w:pPr>
      <w:r w:rsidRPr="001A6A34">
        <w:rPr>
          <w:sz w:val="28"/>
          <w:szCs w:val="24"/>
        </w:rPr>
        <w:t>Предоставление земельных участков для индивидуального жилищного строительства</w:t>
      </w:r>
      <w:r w:rsidRPr="001A6A34">
        <w:rPr>
          <w:sz w:val="28"/>
          <w:szCs w:val="28"/>
        </w:rPr>
        <w:t>» (12);</w:t>
      </w:r>
    </w:p>
    <w:p w:rsidR="00A42753" w:rsidRPr="001A6A34" w:rsidRDefault="00A42753" w:rsidP="001A6A34">
      <w:pPr>
        <w:pStyle w:val="affa"/>
        <w:widowControl/>
        <w:numPr>
          <w:ilvl w:val="0"/>
          <w:numId w:val="300"/>
        </w:numPr>
        <w:spacing w:line="360" w:lineRule="auto"/>
        <w:ind w:left="0" w:firstLine="709"/>
        <w:jc w:val="both"/>
        <w:rPr>
          <w:sz w:val="28"/>
          <w:szCs w:val="24"/>
        </w:rPr>
      </w:pPr>
      <w:r w:rsidRPr="001A6A34">
        <w:rPr>
          <w:sz w:val="28"/>
          <w:szCs w:val="24"/>
        </w:rPr>
        <w:t>Предоставление жилых помещений по договорам социального найма (10);</w:t>
      </w:r>
    </w:p>
    <w:p w:rsidR="00A42753" w:rsidRPr="001A6A34" w:rsidRDefault="00A42753" w:rsidP="001A6A34">
      <w:pPr>
        <w:pStyle w:val="affa"/>
        <w:widowControl/>
        <w:numPr>
          <w:ilvl w:val="0"/>
          <w:numId w:val="300"/>
        </w:numPr>
        <w:spacing w:line="360" w:lineRule="auto"/>
        <w:ind w:left="0" w:firstLine="709"/>
        <w:jc w:val="both"/>
        <w:rPr>
          <w:sz w:val="28"/>
          <w:szCs w:val="24"/>
        </w:rPr>
      </w:pPr>
      <w:r w:rsidRPr="001A6A34">
        <w:rPr>
          <w:sz w:val="28"/>
          <w:szCs w:val="24"/>
        </w:rPr>
        <w:t>Признание жилых помещений муниципального жилищного фонда непригодными для проживания (10).</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муниципальной услуги «</w:t>
      </w:r>
      <w:r w:rsidRPr="001A6A34">
        <w:rPr>
          <w:sz w:val="28"/>
        </w:rPr>
        <w:t>Подготовка и выдача разрешений на строительство объектов капитального строительства</w:t>
      </w:r>
      <w:r w:rsidRPr="001A6A34">
        <w:rPr>
          <w:sz w:val="28"/>
          <w:szCs w:val="28"/>
        </w:rPr>
        <w:t>» - от 3-х до 6-ти документов.</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331FD2"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3155"/>
        <w:gridCol w:w="639"/>
        <w:gridCol w:w="454"/>
        <w:gridCol w:w="516"/>
        <w:gridCol w:w="637"/>
        <w:gridCol w:w="435"/>
        <w:gridCol w:w="614"/>
        <w:gridCol w:w="435"/>
        <w:gridCol w:w="638"/>
        <w:gridCol w:w="638"/>
        <w:gridCol w:w="436"/>
        <w:gridCol w:w="1097"/>
      </w:tblGrid>
      <w:tr w:rsidR="00A42753" w:rsidRPr="001A6A34" w:rsidTr="00331FD2">
        <w:trPr>
          <w:trHeight w:val="20"/>
        </w:trPr>
        <w:tc>
          <w:tcPr>
            <w:tcW w:w="163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Количество инстанций</w:t>
            </w:r>
          </w:p>
        </w:tc>
        <w:tc>
          <w:tcPr>
            <w:tcW w:w="33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w:t>
            </w:r>
          </w:p>
        </w:tc>
        <w:tc>
          <w:tcPr>
            <w:tcW w:w="23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2</w:t>
            </w:r>
          </w:p>
        </w:tc>
        <w:tc>
          <w:tcPr>
            <w:tcW w:w="27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5</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9</w:t>
            </w:r>
          </w:p>
        </w:tc>
        <w:tc>
          <w:tcPr>
            <w:tcW w:w="2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10</w:t>
            </w:r>
          </w:p>
        </w:tc>
        <w:tc>
          <w:tcPr>
            <w:tcW w:w="27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12</w:t>
            </w:r>
          </w:p>
        </w:tc>
        <w:tc>
          <w:tcPr>
            <w:tcW w:w="2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15</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16</w:t>
            </w:r>
          </w:p>
        </w:tc>
        <w:tc>
          <w:tcPr>
            <w:tcW w:w="33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17</w:t>
            </w:r>
          </w:p>
        </w:tc>
        <w:tc>
          <w:tcPr>
            <w:tcW w:w="2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18</w:t>
            </w:r>
          </w:p>
        </w:tc>
        <w:tc>
          <w:tcPr>
            <w:tcW w:w="569"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 услугам</w:t>
            </w:r>
          </w:p>
        </w:tc>
      </w:tr>
      <w:tr w:rsidR="00A42753" w:rsidRPr="001A6A34" w:rsidTr="00331FD2">
        <w:trPr>
          <w:trHeight w:val="20"/>
        </w:trPr>
        <w:tc>
          <w:tcPr>
            <w:tcW w:w="1631"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минимальное значение</w:t>
            </w:r>
          </w:p>
        </w:tc>
        <w:tc>
          <w:tcPr>
            <w:tcW w:w="33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23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7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2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27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н/д</w:t>
            </w:r>
            <w:r w:rsidRPr="001A6A34">
              <w:rPr>
                <w:rStyle w:val="ab"/>
                <w:color w:val="000000"/>
              </w:rPr>
              <w:footnoteReference w:id="109"/>
            </w:r>
          </w:p>
        </w:tc>
        <w:tc>
          <w:tcPr>
            <w:tcW w:w="22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3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228"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569" w:type="pct"/>
            <w:tcBorders>
              <w:top w:val="single" w:sz="12" w:space="0" w:color="auto"/>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r>
      <w:tr w:rsidR="00A42753" w:rsidRPr="001A6A34" w:rsidTr="00331FD2">
        <w:trPr>
          <w:trHeight w:val="20"/>
        </w:trPr>
        <w:tc>
          <w:tcPr>
            <w:tcW w:w="163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среднее значение</w:t>
            </w:r>
          </w:p>
        </w:tc>
        <w:tc>
          <w:tcPr>
            <w:tcW w:w="33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3,96</w:t>
            </w:r>
          </w:p>
        </w:tc>
        <w:tc>
          <w:tcPr>
            <w:tcW w:w="23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3,5</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3,75</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27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н/д</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4,91</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4,67</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569"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rPr>
            </w:pPr>
            <w:r w:rsidRPr="001A6A34">
              <w:rPr>
                <w:color w:val="000000"/>
              </w:rPr>
              <w:t>3,98</w:t>
            </w:r>
          </w:p>
        </w:tc>
      </w:tr>
      <w:tr w:rsidR="00A42753" w:rsidRPr="001A6A34" w:rsidTr="00331FD2">
        <w:trPr>
          <w:trHeight w:val="20"/>
        </w:trPr>
        <w:tc>
          <w:tcPr>
            <w:tcW w:w="1631"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максимальное значение</w:t>
            </w:r>
          </w:p>
        </w:tc>
        <w:tc>
          <w:tcPr>
            <w:tcW w:w="33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6</w:t>
            </w:r>
          </w:p>
        </w:tc>
        <w:tc>
          <w:tcPr>
            <w:tcW w:w="23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7</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w:t>
            </w:r>
          </w:p>
        </w:tc>
        <w:tc>
          <w:tcPr>
            <w:tcW w:w="27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н/д</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33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7</w:t>
            </w:r>
          </w:p>
        </w:tc>
        <w:tc>
          <w:tcPr>
            <w:tcW w:w="2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w:t>
            </w:r>
          </w:p>
        </w:tc>
        <w:tc>
          <w:tcPr>
            <w:tcW w:w="569"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rPr>
            </w:pPr>
            <w:r w:rsidRPr="001A6A34">
              <w:rPr>
                <w:color w:val="000000"/>
              </w:rPr>
              <w:t>10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Ордынского района в различные инстанции и учреждения составило почти 4 раза.</w:t>
      </w:r>
    </w:p>
    <w:p w:rsidR="00A42753" w:rsidRPr="001A6A34" w:rsidRDefault="00A42753" w:rsidP="001A6A34">
      <w:pPr>
        <w:spacing w:line="360" w:lineRule="auto"/>
        <w:ind w:firstLine="709"/>
        <w:jc w:val="both"/>
        <w:rPr>
          <w:sz w:val="28"/>
          <w:szCs w:val="28"/>
        </w:rPr>
      </w:pPr>
      <w:r w:rsidRPr="001A6A34">
        <w:rPr>
          <w:sz w:val="28"/>
          <w:szCs w:val="28"/>
        </w:rPr>
        <w:t xml:space="preserve">Наибольшее количество инстанций пришлось посетить заявителям по услуге «Предоставление жилых помещений по договорам социального найма» (10 обращений). </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Присвоение, изменение и аннулирование адресов объектов недвижимости</w:t>
      </w:r>
      <w:r w:rsidRPr="001A6A34">
        <w:rPr>
          <w:sz w:val="28"/>
          <w:szCs w:val="28"/>
        </w:rPr>
        <w:t>» (1 обращение).</w:t>
      </w:r>
    </w:p>
    <w:p w:rsidR="00A42753" w:rsidRPr="001A6A34" w:rsidRDefault="00A42753" w:rsidP="001A6A34">
      <w:pPr>
        <w:spacing w:line="360" w:lineRule="auto"/>
        <w:ind w:firstLine="709"/>
        <w:jc w:val="both"/>
        <w:rPr>
          <w:sz w:val="28"/>
          <w:szCs w:val="28"/>
        </w:rPr>
      </w:pPr>
      <w:r w:rsidRPr="001A6A34">
        <w:rPr>
          <w:sz w:val="28"/>
          <w:szCs w:val="28"/>
        </w:rPr>
        <w:t>36,7% респондентов отметили необходимость повторного обращения в один и тот же орган при получении услуги. По услуге «Предоставление жилых помещений по договорам социального найма» 100% респондентов указали на необходимость повторных обращений, по услуге «Подготовка и выдача разрешения на строительство индивидуальных жилых домов» - 75%. Не указали на необходимость повторных обращений заявители по услугам «Подготовка и выдача разрешений на строительство объектов капитального строительства» и «Присвоение, изменение и аннулирование адресов объектов недвижимости».</w:t>
      </w:r>
    </w:p>
    <w:p w:rsidR="00A42753" w:rsidRPr="001A6A34" w:rsidRDefault="00A42753" w:rsidP="001A6A34">
      <w:pPr>
        <w:spacing w:line="360" w:lineRule="auto"/>
        <w:ind w:firstLine="709"/>
        <w:jc w:val="both"/>
        <w:rPr>
          <w:sz w:val="28"/>
          <w:szCs w:val="28"/>
        </w:rPr>
      </w:pP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32,45 дня (табл. 7).</w:t>
      </w:r>
    </w:p>
    <w:p w:rsidR="00A42753" w:rsidRPr="001A6A34" w:rsidRDefault="00A42753" w:rsidP="001A6A34">
      <w:pPr>
        <w:spacing w:line="360" w:lineRule="auto"/>
        <w:jc w:val="both"/>
        <w:rPr>
          <w:sz w:val="28"/>
        </w:rPr>
      </w:pPr>
      <w:r w:rsidRPr="001A6A34">
        <w:rPr>
          <w:sz w:val="28"/>
        </w:rPr>
        <w:t>Таблица 7</w:t>
      </w:r>
      <w:r w:rsidR="00331FD2" w:rsidRPr="001A6A34">
        <w:rPr>
          <w:sz w:val="28"/>
        </w:rPr>
        <w:t xml:space="preserve"> – </w:t>
      </w:r>
      <w:r w:rsidRPr="001A6A34">
        <w:rPr>
          <w:sz w:val="28"/>
        </w:rPr>
        <w:t>Уровень временных издержек заявителей при получении муниципальной услуги, дней</w:t>
      </w:r>
    </w:p>
    <w:tbl>
      <w:tblPr>
        <w:tblW w:w="5000" w:type="pct"/>
        <w:tblLook w:val="04A0" w:firstRow="1" w:lastRow="0" w:firstColumn="1" w:lastColumn="0" w:noHBand="0" w:noVBand="1"/>
      </w:tblPr>
      <w:tblGrid>
        <w:gridCol w:w="2965"/>
        <w:gridCol w:w="827"/>
        <w:gridCol w:w="536"/>
        <w:gridCol w:w="684"/>
        <w:gridCol w:w="830"/>
        <w:gridCol w:w="536"/>
        <w:gridCol w:w="605"/>
        <w:gridCol w:w="536"/>
        <w:gridCol w:w="967"/>
        <w:gridCol w:w="603"/>
        <w:gridCol w:w="605"/>
      </w:tblGrid>
      <w:tr w:rsidR="00A42753" w:rsidRPr="001A6A34" w:rsidTr="00331FD2">
        <w:trPr>
          <w:trHeight w:val="20"/>
          <w:tblHeader/>
        </w:trPr>
        <w:tc>
          <w:tcPr>
            <w:tcW w:w="153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Временные затраты</w:t>
            </w:r>
          </w:p>
        </w:tc>
        <w:tc>
          <w:tcPr>
            <w:tcW w:w="42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2</w:t>
            </w:r>
          </w:p>
        </w:tc>
        <w:tc>
          <w:tcPr>
            <w:tcW w:w="35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5</w:t>
            </w:r>
          </w:p>
        </w:tc>
        <w:tc>
          <w:tcPr>
            <w:tcW w:w="428"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9</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10</w:t>
            </w:r>
          </w:p>
        </w:tc>
        <w:tc>
          <w:tcPr>
            <w:tcW w:w="3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12</w:t>
            </w:r>
          </w:p>
        </w:tc>
        <w:tc>
          <w:tcPr>
            <w:tcW w:w="27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15</w:t>
            </w:r>
          </w:p>
        </w:tc>
        <w:tc>
          <w:tcPr>
            <w:tcW w:w="49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16</w:t>
            </w:r>
          </w:p>
        </w:tc>
        <w:tc>
          <w:tcPr>
            <w:tcW w:w="311"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17</w:t>
            </w:r>
          </w:p>
        </w:tc>
        <w:tc>
          <w:tcPr>
            <w:tcW w:w="31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18</w:t>
            </w:r>
          </w:p>
        </w:tc>
      </w:tr>
      <w:tr w:rsidR="00A42753" w:rsidRPr="001A6A34" w:rsidTr="00331FD2">
        <w:trPr>
          <w:trHeight w:val="20"/>
        </w:trPr>
        <w:tc>
          <w:tcPr>
            <w:tcW w:w="153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
                <w:iCs/>
                <w:color w:val="000000"/>
              </w:rPr>
            </w:pPr>
            <w:r w:rsidRPr="001A6A34">
              <w:rPr>
                <w:i/>
                <w:iCs/>
                <w:color w:val="000000"/>
              </w:rPr>
              <w:t>нормативное значение</w:t>
            </w:r>
          </w:p>
        </w:tc>
        <w:tc>
          <w:tcPr>
            <w:tcW w:w="427"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42</w:t>
            </w:r>
            <w:r w:rsidRPr="001A6A34">
              <w:rPr>
                <w:rStyle w:val="ab"/>
                <w:i/>
                <w:color w:val="000000"/>
              </w:rPr>
              <w:footnoteReference w:id="110"/>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48</w:t>
            </w:r>
            <w:r w:rsidRPr="001A6A34">
              <w:rPr>
                <w:rStyle w:val="ab"/>
                <w:i/>
                <w:color w:val="000000"/>
              </w:rPr>
              <w:footnoteReference w:id="111"/>
            </w:r>
          </w:p>
        </w:tc>
        <w:tc>
          <w:tcPr>
            <w:tcW w:w="353"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н/д</w:t>
            </w:r>
            <w:r w:rsidRPr="001A6A34">
              <w:rPr>
                <w:rStyle w:val="ab"/>
                <w:i/>
                <w:color w:val="000000"/>
              </w:rPr>
              <w:footnoteReference w:id="112"/>
            </w:r>
          </w:p>
        </w:tc>
        <w:tc>
          <w:tcPr>
            <w:tcW w:w="428"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30</w:t>
            </w:r>
            <w:r w:rsidRPr="001A6A34">
              <w:rPr>
                <w:rStyle w:val="ab"/>
                <w:i/>
                <w:color w:val="000000"/>
              </w:rPr>
              <w:footnoteReference w:id="113"/>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15</w:t>
            </w:r>
            <w:r w:rsidRPr="001A6A34">
              <w:rPr>
                <w:rStyle w:val="ab"/>
                <w:i/>
                <w:color w:val="000000"/>
              </w:rPr>
              <w:footnoteReference w:id="114"/>
            </w:r>
          </w:p>
        </w:tc>
        <w:tc>
          <w:tcPr>
            <w:tcW w:w="312"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н/д</w:t>
            </w:r>
            <w:r w:rsidRPr="001A6A34">
              <w:rPr>
                <w:rStyle w:val="ab"/>
                <w:i/>
                <w:color w:val="000000"/>
              </w:rPr>
              <w:footnoteReference w:id="115"/>
            </w:r>
          </w:p>
        </w:tc>
        <w:tc>
          <w:tcPr>
            <w:tcW w:w="276"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62</w:t>
            </w:r>
            <w:r w:rsidRPr="001A6A34">
              <w:rPr>
                <w:rStyle w:val="ab"/>
                <w:i/>
                <w:color w:val="000000"/>
              </w:rPr>
              <w:footnoteReference w:id="116"/>
            </w:r>
          </w:p>
        </w:tc>
        <w:tc>
          <w:tcPr>
            <w:tcW w:w="499"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30</w:t>
            </w:r>
            <w:r w:rsidRPr="001A6A34">
              <w:rPr>
                <w:rStyle w:val="ab"/>
                <w:i/>
                <w:color w:val="000000"/>
              </w:rPr>
              <w:footnoteReference w:id="117"/>
            </w:r>
          </w:p>
        </w:tc>
        <w:tc>
          <w:tcPr>
            <w:tcW w:w="311"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30</w:t>
            </w:r>
            <w:r w:rsidRPr="001A6A34">
              <w:rPr>
                <w:rStyle w:val="ab"/>
                <w:i/>
                <w:color w:val="000000"/>
              </w:rPr>
              <w:footnoteReference w:id="118"/>
            </w:r>
          </w:p>
        </w:tc>
        <w:tc>
          <w:tcPr>
            <w:tcW w:w="312"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center"/>
              <w:rPr>
                <w:i/>
                <w:color w:val="000000"/>
              </w:rPr>
            </w:pPr>
            <w:r w:rsidRPr="001A6A34">
              <w:rPr>
                <w:i/>
                <w:color w:val="000000"/>
              </w:rPr>
              <w:t>н/д</w:t>
            </w:r>
            <w:r w:rsidRPr="001A6A34">
              <w:rPr>
                <w:rStyle w:val="ab"/>
                <w:i/>
                <w:color w:val="000000"/>
              </w:rPr>
              <w:footnoteReference w:id="119"/>
            </w:r>
          </w:p>
        </w:tc>
      </w:tr>
      <w:tr w:rsidR="00A42753" w:rsidRPr="001A6A34" w:rsidTr="00331FD2">
        <w:trPr>
          <w:trHeight w:val="20"/>
        </w:trPr>
        <w:tc>
          <w:tcPr>
            <w:tcW w:w="153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минимальное значение</w:t>
            </w:r>
          </w:p>
        </w:tc>
        <w:tc>
          <w:tcPr>
            <w:tcW w:w="42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4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21</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4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w:t>
            </w:r>
          </w:p>
        </w:tc>
        <w:tc>
          <w:tcPr>
            <w:tcW w:w="31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r>
      <w:tr w:rsidR="00A42753" w:rsidRPr="001A6A34" w:rsidTr="00331FD2">
        <w:trPr>
          <w:trHeight w:val="20"/>
        </w:trPr>
        <w:tc>
          <w:tcPr>
            <w:tcW w:w="153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среднее значение</w:t>
            </w:r>
          </w:p>
        </w:tc>
        <w:tc>
          <w:tcPr>
            <w:tcW w:w="42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2,04</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8,88</w:t>
            </w:r>
          </w:p>
        </w:tc>
        <w:tc>
          <w:tcPr>
            <w:tcW w:w="4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80,25</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1,5</w:t>
            </w:r>
          </w:p>
        </w:tc>
        <w:tc>
          <w:tcPr>
            <w:tcW w:w="4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120,18</w:t>
            </w:r>
          </w:p>
        </w:tc>
        <w:tc>
          <w:tcPr>
            <w:tcW w:w="31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11</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r>
      <w:tr w:rsidR="00A42753" w:rsidRPr="001A6A34" w:rsidTr="00331FD2">
        <w:trPr>
          <w:trHeight w:val="20"/>
        </w:trPr>
        <w:tc>
          <w:tcPr>
            <w:tcW w:w="153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42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90</w:t>
            </w:r>
          </w:p>
        </w:tc>
        <w:tc>
          <w:tcPr>
            <w:tcW w:w="35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428"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120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27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w:t>
            </w:r>
          </w:p>
        </w:tc>
        <w:tc>
          <w:tcPr>
            <w:tcW w:w="49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365</w:t>
            </w:r>
          </w:p>
        </w:tc>
        <w:tc>
          <w:tcPr>
            <w:tcW w:w="311"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20</w:t>
            </w:r>
          </w:p>
        </w:tc>
        <w:tc>
          <w:tcPr>
            <w:tcW w:w="31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rPr>
                <w:color w:val="000000"/>
              </w:rPr>
            </w:pPr>
            <w:r w:rsidRPr="001A6A34">
              <w:rPr>
                <w:color w:val="000000"/>
              </w:rPr>
              <w:t>10</w:t>
            </w:r>
          </w:p>
        </w:tc>
      </w:tr>
    </w:tbl>
    <w:p w:rsidR="00A42753" w:rsidRPr="001A6A34" w:rsidRDefault="00A42753" w:rsidP="001A6A34">
      <w:pPr>
        <w:rPr>
          <w:b/>
        </w:rPr>
      </w:pPr>
    </w:p>
    <w:p w:rsidR="00A42753" w:rsidRPr="001A6A34" w:rsidRDefault="00A42753" w:rsidP="001A6A34">
      <w:pPr>
        <w:spacing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4-м их 7-х услуг, по которым есть нормативно установленные значения сроков предоставления: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4.</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Фактические сроки предоставления услуги «Подготовка и утверждение градостроительного плана земельного участка в виде отдельного документа» превышают сроки, предусмотренные проектом административного регламента.</w:t>
      </w:r>
    </w:p>
    <w:p w:rsidR="00A42753" w:rsidRPr="001A6A34" w:rsidRDefault="00A42753" w:rsidP="001A6A34">
      <w:pPr>
        <w:spacing w:line="360" w:lineRule="auto"/>
        <w:ind w:firstLine="709"/>
        <w:jc w:val="both"/>
        <w:rPr>
          <w:sz w:val="28"/>
          <w:szCs w:val="28"/>
        </w:rPr>
      </w:pPr>
      <w:r w:rsidRPr="001A6A34">
        <w:rPr>
          <w:sz w:val="28"/>
          <w:szCs w:val="28"/>
        </w:rPr>
        <w:t>В полной мере сроки предоставления соблюдаются только по услугам:</w:t>
      </w:r>
    </w:p>
    <w:p w:rsidR="00A42753" w:rsidRPr="001A6A34" w:rsidRDefault="00A42753" w:rsidP="001A6A34">
      <w:pPr>
        <w:pStyle w:val="affa"/>
        <w:widowControl/>
        <w:numPr>
          <w:ilvl w:val="0"/>
          <w:numId w:val="355"/>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pStyle w:val="affa"/>
        <w:widowControl/>
        <w:numPr>
          <w:ilvl w:val="0"/>
          <w:numId w:val="355"/>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23,25 минуты и 21,65 минуты  – для получения результата услуги (табл. 8).</w:t>
      </w:r>
    </w:p>
    <w:p w:rsidR="00A42753" w:rsidRPr="001A6A34" w:rsidRDefault="00A42753" w:rsidP="001A6A34">
      <w:pPr>
        <w:spacing w:line="360" w:lineRule="auto"/>
        <w:jc w:val="both"/>
        <w:rPr>
          <w:sz w:val="28"/>
        </w:rPr>
      </w:pPr>
      <w:r w:rsidRPr="001A6A34">
        <w:rPr>
          <w:sz w:val="28"/>
        </w:rPr>
        <w:t>Таблица 8</w:t>
      </w:r>
      <w:r w:rsidR="00331FD2"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1462"/>
        <w:gridCol w:w="506"/>
        <w:gridCol w:w="1140"/>
        <w:gridCol w:w="506"/>
        <w:gridCol w:w="1140"/>
        <w:gridCol w:w="1140"/>
        <w:gridCol w:w="452"/>
        <w:gridCol w:w="1140"/>
        <w:gridCol w:w="506"/>
        <w:gridCol w:w="406"/>
        <w:gridCol w:w="312"/>
        <w:gridCol w:w="984"/>
      </w:tblGrid>
      <w:tr w:rsidR="00A42753" w:rsidRPr="001A6A34" w:rsidTr="00331FD2">
        <w:trPr>
          <w:trHeight w:val="20"/>
          <w:tblHeader/>
        </w:trPr>
        <w:tc>
          <w:tcPr>
            <w:tcW w:w="87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sz w:val="20"/>
              </w:rPr>
            </w:pPr>
            <w:r w:rsidRPr="001A6A34">
              <w:rPr>
                <w:b/>
                <w:bCs/>
                <w:color w:val="000000"/>
                <w:sz w:val="20"/>
              </w:rPr>
              <w:t>Время ожидания в очереди</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2</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5</w:t>
            </w:r>
          </w:p>
        </w:tc>
        <w:tc>
          <w:tcPr>
            <w:tcW w:w="371"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9</w:t>
            </w:r>
          </w:p>
        </w:tc>
        <w:tc>
          <w:tcPr>
            <w:tcW w:w="297"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10</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12</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15</w:t>
            </w:r>
          </w:p>
        </w:tc>
        <w:tc>
          <w:tcPr>
            <w:tcW w:w="370"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16</w:t>
            </w:r>
          </w:p>
        </w:tc>
        <w:tc>
          <w:tcPr>
            <w:tcW w:w="297"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17</w:t>
            </w:r>
          </w:p>
        </w:tc>
        <w:tc>
          <w:tcPr>
            <w:tcW w:w="296" w:type="pct"/>
            <w:tcBorders>
              <w:top w:val="single" w:sz="4"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sz w:val="20"/>
              </w:rPr>
            </w:pPr>
            <w:r w:rsidRPr="001A6A34">
              <w:rPr>
                <w:b/>
                <w:color w:val="000000"/>
                <w:sz w:val="20"/>
              </w:rPr>
              <w:t>18</w:t>
            </w:r>
          </w:p>
        </w:tc>
        <w:tc>
          <w:tcPr>
            <w:tcW w:w="648" w:type="pct"/>
            <w:tcBorders>
              <w:top w:val="single" w:sz="4" w:space="0" w:color="auto"/>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rPr>
                <w:b/>
                <w:color w:val="000000"/>
                <w:sz w:val="20"/>
              </w:rPr>
            </w:pPr>
            <w:r w:rsidRPr="001A6A34">
              <w:rPr>
                <w:b/>
                <w:color w:val="000000"/>
                <w:sz w:val="20"/>
              </w:rPr>
              <w:t>в среднем по всем услугам</w:t>
            </w:r>
          </w:p>
        </w:tc>
      </w:tr>
      <w:tr w:rsidR="00A42753" w:rsidRPr="001A6A34" w:rsidTr="00331FD2">
        <w:trPr>
          <w:trHeight w:val="20"/>
        </w:trPr>
        <w:tc>
          <w:tcPr>
            <w:tcW w:w="5000" w:type="pct"/>
            <w:gridSpan w:val="12"/>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
                <w:color w:val="000000"/>
                <w:sz w:val="20"/>
              </w:rPr>
            </w:pPr>
            <w:r w:rsidRPr="001A6A34">
              <w:rPr>
                <w:b/>
                <w:bCs/>
                <w:color w:val="000000"/>
                <w:sz w:val="20"/>
              </w:rPr>
              <w:t>для подачи документов</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
                <w:iCs/>
                <w:color w:val="000000"/>
                <w:sz w:val="20"/>
              </w:rPr>
            </w:pPr>
            <w:r w:rsidRPr="001A6A34">
              <w:rPr>
                <w:i/>
                <w:iCs/>
                <w:color w:val="000000"/>
                <w:sz w:val="20"/>
              </w:rPr>
              <w:t>нормативное значение</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i/>
                <w:color w:val="000000"/>
                <w:sz w:val="20"/>
              </w:rPr>
            </w:pP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минимальное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5</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5</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0</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среднее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10,93</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13,13</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10,5</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40,18</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5</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23,25</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максимальное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25</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120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5</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300</w:t>
            </w:r>
          </w:p>
        </w:tc>
      </w:tr>
      <w:tr w:rsidR="00A42753" w:rsidRPr="001A6A34" w:rsidTr="00331FD2">
        <w:trPr>
          <w:trHeight w:val="20"/>
        </w:trPr>
        <w:tc>
          <w:tcPr>
            <w:tcW w:w="5000" w:type="pct"/>
            <w:gridSpan w:val="12"/>
            <w:tcBorders>
              <w:top w:val="nil"/>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sz w:val="20"/>
              </w:rPr>
            </w:pPr>
            <w:r w:rsidRPr="001A6A34">
              <w:rPr>
                <w:b/>
                <w:bCs/>
                <w:color w:val="000000"/>
                <w:sz w:val="20"/>
              </w:rPr>
              <w:t>для получения результата</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iCs/>
                <w:color w:val="000000"/>
                <w:sz w:val="20"/>
              </w:rPr>
            </w:pPr>
            <w:r w:rsidRPr="001A6A34">
              <w:rPr>
                <w:i/>
                <w:iCs/>
                <w:color w:val="000000"/>
                <w:sz w:val="20"/>
              </w:rPr>
              <w:t>нормативное значение</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color w:val="000000"/>
                <w:sz w:val="20"/>
              </w:rPr>
            </w:pP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не установлено</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не установлено</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не установлено</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не установлено</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sz w:val="20"/>
              </w:rPr>
            </w:pPr>
            <w:r w:rsidRPr="001A6A34">
              <w:rPr>
                <w:color w:val="000000"/>
                <w:sz w:val="20"/>
              </w:rPr>
              <w:t>30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30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i/>
                <w:color w:val="000000"/>
                <w:sz w:val="20"/>
              </w:rPr>
            </w:pPr>
            <w:r w:rsidRPr="001A6A34">
              <w:rPr>
                <w:i/>
                <w:color w:val="000000"/>
                <w:sz w:val="20"/>
              </w:rPr>
              <w:t>н/д</w:t>
            </w:r>
          </w:p>
        </w:tc>
        <w:tc>
          <w:tcPr>
            <w:tcW w:w="648" w:type="pct"/>
            <w:tcBorders>
              <w:top w:val="nil"/>
              <w:left w:val="nil"/>
              <w:bottom w:val="single" w:sz="4" w:space="0" w:color="auto"/>
              <w:right w:val="single" w:sz="4" w:space="0" w:color="auto"/>
            </w:tcBorders>
            <w:tcMar>
              <w:left w:w="28" w:type="dxa"/>
              <w:right w:w="28" w:type="dxa"/>
            </w:tcMar>
            <w:vAlign w:val="center"/>
          </w:tcPr>
          <w:p w:rsidR="00A42753" w:rsidRPr="001A6A34" w:rsidRDefault="00A42753" w:rsidP="001A6A34">
            <w:pPr>
              <w:spacing w:line="276" w:lineRule="auto"/>
              <w:rPr>
                <w:color w:val="000000"/>
                <w:sz w:val="20"/>
              </w:rPr>
            </w:pP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минимальное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0</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среднее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10,14</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11,5</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83,75</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12,5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22,09</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6,67</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21,65</w:t>
            </w:r>
          </w:p>
        </w:tc>
      </w:tr>
      <w:tr w:rsidR="00A42753" w:rsidRPr="001A6A34" w:rsidTr="00331FD2">
        <w:trPr>
          <w:trHeight w:val="20"/>
        </w:trPr>
        <w:tc>
          <w:tcPr>
            <w:tcW w:w="87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sz w:val="20"/>
              </w:rPr>
            </w:pPr>
            <w:r w:rsidRPr="001A6A34">
              <w:rPr>
                <w:iCs/>
                <w:color w:val="000000"/>
                <w:sz w:val="20"/>
              </w:rPr>
              <w:t xml:space="preserve">максимальное </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w:t>
            </w:r>
          </w:p>
        </w:tc>
        <w:tc>
          <w:tcPr>
            <w:tcW w:w="371"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300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25</w:t>
            </w:r>
          </w:p>
        </w:tc>
        <w:tc>
          <w:tcPr>
            <w:tcW w:w="370"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60</w:t>
            </w:r>
          </w:p>
        </w:tc>
        <w:tc>
          <w:tcPr>
            <w:tcW w:w="297"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10</w:t>
            </w:r>
          </w:p>
        </w:tc>
        <w:tc>
          <w:tcPr>
            <w:tcW w:w="296" w:type="pct"/>
            <w:tcBorders>
              <w:top w:val="nil"/>
              <w:left w:val="nil"/>
              <w:bottom w:val="single" w:sz="4" w:space="0" w:color="auto"/>
              <w:right w:val="single" w:sz="4" w:space="0" w:color="auto"/>
            </w:tcBorders>
            <w:shd w:val="clear" w:color="auto" w:fill="auto"/>
            <w:tcMar>
              <w:left w:w="28" w:type="dxa"/>
              <w:right w:w="28" w:type="dxa"/>
            </w:tcMar>
            <w:vAlign w:val="center"/>
            <w:hideMark/>
          </w:tcPr>
          <w:p w:rsidR="00A42753" w:rsidRPr="001A6A34" w:rsidRDefault="00A42753" w:rsidP="001A6A34">
            <w:pPr>
              <w:spacing w:line="276" w:lineRule="auto"/>
              <w:jc w:val="right"/>
              <w:rPr>
                <w:color w:val="000000"/>
                <w:sz w:val="20"/>
              </w:rPr>
            </w:pPr>
            <w:r w:rsidRPr="001A6A34">
              <w:rPr>
                <w:color w:val="000000"/>
                <w:sz w:val="20"/>
              </w:rPr>
              <w:t>0</w:t>
            </w:r>
          </w:p>
        </w:tc>
        <w:tc>
          <w:tcPr>
            <w:tcW w:w="648"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right"/>
              <w:rPr>
                <w:color w:val="000000"/>
                <w:sz w:val="20"/>
              </w:rPr>
            </w:pPr>
            <w:r w:rsidRPr="001A6A34">
              <w:rPr>
                <w:color w:val="000000"/>
                <w:sz w:val="20"/>
              </w:rPr>
              <w:t>300</w:t>
            </w:r>
          </w:p>
        </w:tc>
      </w:tr>
    </w:tbl>
    <w:p w:rsidR="00A42753" w:rsidRPr="001A6A34" w:rsidRDefault="00A42753" w:rsidP="001A6A34">
      <w:pPr>
        <w:rPr>
          <w:b/>
        </w:rPr>
      </w:pPr>
    </w:p>
    <w:p w:rsidR="00A42753" w:rsidRPr="001A6A34" w:rsidRDefault="00A42753" w:rsidP="001A6A34">
      <w:pPr>
        <w:spacing w:line="360" w:lineRule="auto"/>
        <w:ind w:firstLine="709"/>
        <w:jc w:val="both"/>
        <w:rPr>
          <w:sz w:val="28"/>
          <w:szCs w:val="28"/>
        </w:rPr>
      </w:pPr>
      <w:r w:rsidRPr="001A6A34">
        <w:rPr>
          <w:sz w:val="28"/>
          <w:szCs w:val="28"/>
        </w:rPr>
        <w:t>Нарушаются нормативно установленные сроки ожидания в очереди на подачу документов по услугам:</w:t>
      </w:r>
    </w:p>
    <w:p w:rsidR="00A42753" w:rsidRPr="001A6A34" w:rsidRDefault="00A42753" w:rsidP="001A6A34">
      <w:pPr>
        <w:pStyle w:val="affa"/>
        <w:widowControl/>
        <w:numPr>
          <w:ilvl w:val="0"/>
          <w:numId w:val="353"/>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 найма (в 10 раз);</w:t>
      </w:r>
    </w:p>
    <w:p w:rsidR="00A42753" w:rsidRPr="001A6A34" w:rsidRDefault="00A42753" w:rsidP="001A6A34">
      <w:pPr>
        <w:pStyle w:val="affa"/>
        <w:widowControl/>
        <w:numPr>
          <w:ilvl w:val="0"/>
          <w:numId w:val="353"/>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(в 1,34 раза по сравнению с целевым значением, установленным Концепцией снижения административных барьеров – 30 минут);</w:t>
      </w:r>
    </w:p>
    <w:p w:rsidR="00A42753" w:rsidRPr="001A6A34" w:rsidRDefault="00A42753" w:rsidP="001A6A34">
      <w:pPr>
        <w:pStyle w:val="affa"/>
        <w:widowControl/>
        <w:numPr>
          <w:ilvl w:val="0"/>
          <w:numId w:val="353"/>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(в 2 раза – по сравнению с целевым значением, установленным Концепцией снижения административных барьеров – 30 минут).</w:t>
      </w:r>
    </w:p>
    <w:p w:rsidR="00A42753" w:rsidRPr="001A6A34" w:rsidRDefault="00A42753" w:rsidP="001A6A34">
      <w:pPr>
        <w:tabs>
          <w:tab w:val="left" w:pos="993"/>
        </w:tabs>
        <w:spacing w:line="360" w:lineRule="auto"/>
        <w:ind w:firstLine="709"/>
        <w:jc w:val="both"/>
        <w:rPr>
          <w:sz w:val="28"/>
          <w:szCs w:val="28"/>
        </w:rPr>
      </w:pPr>
      <w:r w:rsidRPr="001A6A34">
        <w:rPr>
          <w:sz w:val="28"/>
          <w:szCs w:val="28"/>
        </w:rPr>
        <w:t>В большинстве регламентов не установлено время ожидания в очереди для получения результата (за исключением проектов регламентов по услуге «Подготовка и утверждение градостроительного плана земельного участка в виде отдельного документа»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что затрудняет проведение анализа. В то же время явное превышение нормальных значений времени ожидания в очереди для получения  результата отмечено по услугам «Предоставление жилых помещений по договорам социального найма» и «Подготовка и выдача разрешения на строительство индивидуальных жилых домов».</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707,9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ind w:firstLine="709"/>
        <w:jc w:val="both"/>
        <w:rPr>
          <w:sz w:val="28"/>
          <w:szCs w:val="28"/>
        </w:rPr>
      </w:pPr>
      <w:r w:rsidRPr="001A6A34">
        <w:rPr>
          <w:sz w:val="28"/>
          <w:szCs w:val="28"/>
        </w:rPr>
        <w:t>Уровень финансовых издержек заявителей представлен в табл. 9.</w:t>
      </w:r>
    </w:p>
    <w:p w:rsidR="00A42753" w:rsidRPr="001A6A34" w:rsidRDefault="00A42753" w:rsidP="001A6A34">
      <w:pPr>
        <w:spacing w:line="360" w:lineRule="auto"/>
        <w:jc w:val="both"/>
        <w:rPr>
          <w:sz w:val="28"/>
        </w:rPr>
      </w:pPr>
      <w:r w:rsidRPr="001A6A34">
        <w:rPr>
          <w:sz w:val="28"/>
        </w:rPr>
        <w:t>Таблица 9</w:t>
      </w:r>
      <w:r w:rsidR="00331FD2"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1841"/>
        <w:gridCol w:w="560"/>
        <w:gridCol w:w="574"/>
        <w:gridCol w:w="576"/>
        <w:gridCol w:w="717"/>
        <w:gridCol w:w="576"/>
        <w:gridCol w:w="576"/>
        <w:gridCol w:w="576"/>
        <w:gridCol w:w="861"/>
        <w:gridCol w:w="576"/>
        <w:gridCol w:w="574"/>
        <w:gridCol w:w="1687"/>
      </w:tblGrid>
      <w:tr w:rsidR="00A42753" w:rsidRPr="001A6A34" w:rsidTr="00331FD2">
        <w:trPr>
          <w:trHeight w:val="20"/>
          <w:tblHeader/>
        </w:trPr>
        <w:tc>
          <w:tcPr>
            <w:tcW w:w="950"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Официальные расходы</w:t>
            </w:r>
          </w:p>
        </w:tc>
        <w:tc>
          <w:tcPr>
            <w:tcW w:w="289"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2</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5</w:t>
            </w:r>
          </w:p>
        </w:tc>
        <w:tc>
          <w:tcPr>
            <w:tcW w:w="37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9</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10</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12</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15</w:t>
            </w:r>
          </w:p>
        </w:tc>
        <w:tc>
          <w:tcPr>
            <w:tcW w:w="44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16</w:t>
            </w:r>
          </w:p>
        </w:tc>
        <w:tc>
          <w:tcPr>
            <w:tcW w:w="297"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17</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18</w:t>
            </w:r>
          </w:p>
        </w:tc>
        <w:tc>
          <w:tcPr>
            <w:tcW w:w="870" w:type="pct"/>
            <w:tcBorders>
              <w:top w:val="single" w:sz="4" w:space="0" w:color="auto"/>
              <w:left w:val="nil"/>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среднем по всем услугам</w:t>
            </w:r>
          </w:p>
        </w:tc>
      </w:tr>
      <w:tr w:rsidR="00A42753" w:rsidRPr="001A6A34" w:rsidTr="00331FD2">
        <w:trPr>
          <w:trHeight w:val="20"/>
        </w:trPr>
        <w:tc>
          <w:tcPr>
            <w:tcW w:w="950"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iCs/>
                <w:color w:val="000000"/>
              </w:rPr>
            </w:pPr>
            <w:r w:rsidRPr="001A6A34">
              <w:rPr>
                <w:b/>
                <w:iCs/>
                <w:color w:val="000000"/>
              </w:rPr>
              <w:t xml:space="preserve">минимальное </w:t>
            </w:r>
          </w:p>
        </w:tc>
        <w:tc>
          <w:tcPr>
            <w:tcW w:w="289"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37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250</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200</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44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297"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b/>
                <w:color w:val="000000"/>
              </w:rPr>
            </w:pPr>
            <w:r w:rsidRPr="001A6A34">
              <w:rPr>
                <w:b/>
                <w:color w:val="000000"/>
              </w:rPr>
              <w:t>500</w:t>
            </w:r>
          </w:p>
        </w:tc>
        <w:tc>
          <w:tcPr>
            <w:tcW w:w="870" w:type="pct"/>
            <w:tcBorders>
              <w:top w:val="single" w:sz="12" w:space="0" w:color="auto"/>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b/>
                <w:color w:val="000000"/>
              </w:rPr>
            </w:pPr>
            <w:r w:rsidRPr="001A6A34">
              <w:rPr>
                <w:b/>
                <w:color w:val="000000"/>
              </w:rPr>
              <w:t>0</w:t>
            </w:r>
          </w:p>
        </w:tc>
      </w:tr>
      <w:tr w:rsidR="00A42753" w:rsidRPr="001A6A34" w:rsidTr="00331FD2">
        <w:trPr>
          <w:trHeight w:val="20"/>
        </w:trPr>
        <w:tc>
          <w:tcPr>
            <w:tcW w:w="95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 xml:space="preserve">среднее </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1,68</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3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937,5</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44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3 450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500</w:t>
            </w:r>
          </w:p>
        </w:tc>
        <w:tc>
          <w:tcPr>
            <w:tcW w:w="870"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707,95</w:t>
            </w:r>
          </w:p>
        </w:tc>
      </w:tr>
      <w:tr w:rsidR="00A42753" w:rsidRPr="001A6A34" w:rsidTr="00331FD2">
        <w:trPr>
          <w:trHeight w:val="20"/>
        </w:trPr>
        <w:tc>
          <w:tcPr>
            <w:tcW w:w="950"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Cs/>
                <w:color w:val="000000"/>
              </w:rPr>
            </w:pPr>
            <w:r w:rsidRPr="001A6A34">
              <w:rPr>
                <w:iCs/>
                <w:color w:val="000000"/>
              </w:rPr>
              <w:t xml:space="preserve">максимальное </w:t>
            </w:r>
          </w:p>
        </w:tc>
        <w:tc>
          <w:tcPr>
            <w:tcW w:w="289"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3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1 500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200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44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15 000</w:t>
            </w:r>
          </w:p>
        </w:tc>
        <w:tc>
          <w:tcPr>
            <w:tcW w:w="297"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500</w:t>
            </w:r>
          </w:p>
        </w:tc>
        <w:tc>
          <w:tcPr>
            <w:tcW w:w="870" w:type="pct"/>
            <w:tcBorders>
              <w:top w:val="nil"/>
              <w:left w:val="nil"/>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15 000</w:t>
            </w:r>
          </w:p>
        </w:tc>
      </w:tr>
    </w:tbl>
    <w:p w:rsidR="00331FD2" w:rsidRPr="001A6A34" w:rsidRDefault="00331FD2"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услуге «</w:t>
      </w:r>
      <w:r w:rsidRPr="001A6A34">
        <w:rPr>
          <w:sz w:val="28"/>
        </w:rPr>
        <w:t>Подготовка и утверждение градостроительного плана земельного участка в виде отдельного документа</w:t>
      </w:r>
      <w:r w:rsidRPr="001A6A34">
        <w:rPr>
          <w:sz w:val="28"/>
          <w:szCs w:val="28"/>
        </w:rPr>
        <w:t>» и составил 15 000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понесли финансовых затрат заявители, обращавшиеся за услугами:</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(75% опрошенных);</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(100%);</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(72%);</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(33,3%);</w:t>
      </w:r>
    </w:p>
    <w:p w:rsidR="00A42753" w:rsidRPr="001A6A34" w:rsidRDefault="00A42753" w:rsidP="001A6A34">
      <w:pPr>
        <w:pStyle w:val="affa"/>
        <w:widowControl/>
        <w:numPr>
          <w:ilvl w:val="0"/>
          <w:numId w:val="354"/>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(100%).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экономию времени</w:t>
      </w:r>
      <w:r w:rsidRPr="001A6A34">
        <w:rPr>
          <w:sz w:val="28"/>
          <w:szCs w:val="28"/>
        </w:rPr>
        <w:t xml:space="preserve"> (в частности – все респонденты по услуге «Подготовка и выдача разрешений на строительство объектов капитального строительства», а также данная причина называлась по услугам «Подготовка и утверждение градостроительного плана земельного участка в виде отдельного документа» - 27,3% респондентов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- 33,3%);</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сложность получения отдельных документов</w:t>
      </w:r>
      <w:r w:rsidRPr="001A6A34">
        <w:rPr>
          <w:sz w:val="28"/>
          <w:szCs w:val="28"/>
        </w:rPr>
        <w:t xml:space="preserve"> (отмечена по услугам «Подготовка и выдача разрешения на строительство индивидуальных жилых домов» - 75%, «Подготовка и утверждение градостроительного плана земельного участка в виде отдельного документа»- 63,64%, «Признание жилых помещений муниципального жилищного фонда непригодными для проживания» - 100%);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Никто из заявителей не указал, что посредник был предложен как условие получения результата.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Сумма затрат на услуги посредников составила в среднем 10 200 руб. (табл. 10)</w:t>
      </w:r>
    </w:p>
    <w:p w:rsidR="00A42753" w:rsidRPr="001A6A34" w:rsidRDefault="00A42753" w:rsidP="001A6A34">
      <w:pPr>
        <w:spacing w:line="360" w:lineRule="auto"/>
        <w:jc w:val="both"/>
        <w:rPr>
          <w:sz w:val="28"/>
        </w:rPr>
      </w:pPr>
      <w:r w:rsidRPr="001A6A34">
        <w:rPr>
          <w:sz w:val="28"/>
        </w:rPr>
        <w:t>Таблица 10</w:t>
      </w:r>
      <w:r w:rsidR="00331FD2" w:rsidRPr="001A6A34">
        <w:rPr>
          <w:sz w:val="28"/>
        </w:rPr>
        <w:t xml:space="preserve"> – </w:t>
      </w:r>
      <w:r w:rsidRPr="001A6A34">
        <w:rPr>
          <w:sz w:val="28"/>
        </w:rPr>
        <w:t>Сумма затрат на услуги посредников, руб.</w:t>
      </w:r>
    </w:p>
    <w:tbl>
      <w:tblPr>
        <w:tblW w:w="5000" w:type="pct"/>
        <w:tblLook w:val="04A0" w:firstRow="1" w:lastRow="0" w:firstColumn="1" w:lastColumn="0" w:noHBand="0" w:noVBand="1"/>
      </w:tblPr>
      <w:tblGrid>
        <w:gridCol w:w="1834"/>
        <w:gridCol w:w="574"/>
        <w:gridCol w:w="432"/>
        <w:gridCol w:w="430"/>
        <w:gridCol w:w="1148"/>
        <w:gridCol w:w="861"/>
        <w:gridCol w:w="574"/>
        <w:gridCol w:w="574"/>
        <w:gridCol w:w="863"/>
        <w:gridCol w:w="574"/>
        <w:gridCol w:w="717"/>
        <w:gridCol w:w="1113"/>
      </w:tblGrid>
      <w:tr w:rsidR="00A42753" w:rsidRPr="001A6A34" w:rsidTr="00331FD2">
        <w:trPr>
          <w:trHeight w:val="20"/>
          <w:tblHeader/>
        </w:trPr>
        <w:tc>
          <w:tcPr>
            <w:tcW w:w="946"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color w:val="000000"/>
              </w:rPr>
            </w:pPr>
            <w:r w:rsidRPr="001A6A34">
              <w:rPr>
                <w:b/>
                <w:bCs/>
                <w:color w:val="000000"/>
              </w:rPr>
              <w:t>Затраты на услуги посредников</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w:t>
            </w:r>
          </w:p>
        </w:tc>
        <w:tc>
          <w:tcPr>
            <w:tcW w:w="223"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2</w:t>
            </w:r>
          </w:p>
        </w:tc>
        <w:tc>
          <w:tcPr>
            <w:tcW w:w="22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5</w:t>
            </w:r>
          </w:p>
        </w:tc>
        <w:tc>
          <w:tcPr>
            <w:tcW w:w="592"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9</w:t>
            </w:r>
          </w:p>
        </w:tc>
        <w:tc>
          <w:tcPr>
            <w:tcW w:w="444"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10</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12</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15</w:t>
            </w:r>
          </w:p>
        </w:tc>
        <w:tc>
          <w:tcPr>
            <w:tcW w:w="445"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16</w:t>
            </w:r>
          </w:p>
        </w:tc>
        <w:tc>
          <w:tcPr>
            <w:tcW w:w="296"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17</w:t>
            </w:r>
          </w:p>
        </w:tc>
        <w:tc>
          <w:tcPr>
            <w:tcW w:w="370" w:type="pct"/>
            <w:tcBorders>
              <w:top w:val="single" w:sz="4" w:space="0" w:color="auto"/>
              <w:left w:val="nil"/>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color w:val="000000"/>
              </w:rPr>
            </w:pPr>
            <w:r w:rsidRPr="001A6A34">
              <w:rPr>
                <w:b/>
                <w:color w:val="000000"/>
              </w:rPr>
              <w:t>18</w:t>
            </w:r>
          </w:p>
        </w:tc>
        <w:tc>
          <w:tcPr>
            <w:tcW w:w="574" w:type="pct"/>
            <w:tcBorders>
              <w:top w:val="single" w:sz="4" w:space="0" w:color="auto"/>
              <w:left w:val="nil"/>
              <w:bottom w:val="single" w:sz="12" w:space="0" w:color="auto"/>
              <w:right w:val="single" w:sz="4"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в среднем по всем услугам</w:t>
            </w:r>
          </w:p>
        </w:tc>
      </w:tr>
      <w:tr w:rsidR="00A42753" w:rsidRPr="001A6A34" w:rsidTr="00331FD2">
        <w:trPr>
          <w:trHeight w:val="20"/>
        </w:trPr>
        <w:tc>
          <w:tcPr>
            <w:tcW w:w="946"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 xml:space="preserve">минимальное </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2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592"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10 000</w:t>
            </w:r>
          </w:p>
        </w:tc>
        <w:tc>
          <w:tcPr>
            <w:tcW w:w="444"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30 000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44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8 000</w:t>
            </w:r>
          </w:p>
        </w:tc>
        <w:tc>
          <w:tcPr>
            <w:tcW w:w="296"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370"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1 500</w:t>
            </w:r>
          </w:p>
        </w:tc>
        <w:tc>
          <w:tcPr>
            <w:tcW w:w="574" w:type="pct"/>
            <w:tcBorders>
              <w:top w:val="single" w:sz="12" w:space="0" w:color="auto"/>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center"/>
              <w:rPr>
                <w:b/>
                <w:color w:val="000000"/>
              </w:rPr>
            </w:pPr>
            <w:r w:rsidRPr="001A6A34">
              <w:rPr>
                <w:b/>
                <w:color w:val="000000"/>
              </w:rPr>
              <w:t>0</w:t>
            </w:r>
          </w:p>
        </w:tc>
      </w:tr>
      <w:tr w:rsidR="00A42753" w:rsidRPr="001A6A34" w:rsidTr="00331FD2">
        <w:trPr>
          <w:trHeight w:val="20"/>
        </w:trPr>
        <w:tc>
          <w:tcPr>
            <w:tcW w:w="94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 xml:space="preserve">среднее </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2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59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11 166,7</w:t>
            </w:r>
          </w:p>
        </w:tc>
        <w:tc>
          <w:tcPr>
            <w:tcW w:w="44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30 000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44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11 000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3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1 500</w:t>
            </w:r>
          </w:p>
        </w:tc>
        <w:tc>
          <w:tcPr>
            <w:tcW w:w="574"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center"/>
              <w:rPr>
                <w:b/>
                <w:color w:val="000000"/>
              </w:rPr>
            </w:pPr>
            <w:r w:rsidRPr="001A6A34">
              <w:rPr>
                <w:b/>
                <w:color w:val="000000"/>
              </w:rPr>
              <w:t>10 200</w:t>
            </w:r>
          </w:p>
        </w:tc>
      </w:tr>
      <w:tr w:rsidR="00A42753" w:rsidRPr="001A6A34" w:rsidTr="00331FD2">
        <w:trPr>
          <w:trHeight w:val="20"/>
        </w:trPr>
        <w:tc>
          <w:tcPr>
            <w:tcW w:w="946"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i/>
                <w:iCs/>
                <w:color w:val="000000"/>
              </w:rPr>
            </w:pPr>
            <w:r w:rsidRPr="001A6A34">
              <w:rPr>
                <w:i/>
                <w:iCs/>
                <w:color w:val="000000"/>
              </w:rPr>
              <w:t xml:space="preserve">максимальное </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2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592"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12 500</w:t>
            </w:r>
          </w:p>
        </w:tc>
        <w:tc>
          <w:tcPr>
            <w:tcW w:w="444"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30 000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 </w:t>
            </w:r>
          </w:p>
        </w:tc>
        <w:tc>
          <w:tcPr>
            <w:tcW w:w="44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15 000</w:t>
            </w:r>
          </w:p>
        </w:tc>
        <w:tc>
          <w:tcPr>
            <w:tcW w:w="296"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0</w:t>
            </w:r>
          </w:p>
        </w:tc>
        <w:tc>
          <w:tcPr>
            <w:tcW w:w="370"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right"/>
              <w:rPr>
                <w:color w:val="000000"/>
              </w:rPr>
            </w:pPr>
            <w:r w:rsidRPr="001A6A34">
              <w:rPr>
                <w:color w:val="000000"/>
              </w:rPr>
              <w:t>1 500</w:t>
            </w:r>
          </w:p>
        </w:tc>
        <w:tc>
          <w:tcPr>
            <w:tcW w:w="574" w:type="pct"/>
            <w:tcBorders>
              <w:top w:val="nil"/>
              <w:left w:val="nil"/>
              <w:bottom w:val="single" w:sz="4" w:space="0" w:color="auto"/>
              <w:right w:val="single" w:sz="4" w:space="0" w:color="auto"/>
            </w:tcBorders>
            <w:tcMar>
              <w:left w:w="28" w:type="dxa"/>
              <w:right w:w="28" w:type="dxa"/>
            </w:tcMar>
          </w:tcPr>
          <w:p w:rsidR="00A42753" w:rsidRPr="001A6A34" w:rsidRDefault="00A42753" w:rsidP="001A6A34">
            <w:pPr>
              <w:spacing w:line="276" w:lineRule="auto"/>
              <w:jc w:val="center"/>
              <w:rPr>
                <w:b/>
                <w:color w:val="000000"/>
              </w:rPr>
            </w:pPr>
            <w:r w:rsidRPr="001A6A34">
              <w:rPr>
                <w:b/>
                <w:color w:val="000000"/>
              </w:rPr>
              <w:t>30 000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Наибольшая сумма затрат на услуги посредников отмечена по услуге «Подготовка и выдача разрешений на строительство объектов капитального строительства» и составила 30 000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73"/>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68,33%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большинство в качестве наиболее проблематичных моментов были названы хождение по многим кабинетам, сложность оформления официальных бланков и другие причины (рис. 1).</w:t>
      </w:r>
    </w:p>
    <w:p w:rsidR="00A42753" w:rsidRPr="001A6A34" w:rsidRDefault="00A42753" w:rsidP="001A6A34">
      <w:pPr>
        <w:spacing w:line="360" w:lineRule="auto"/>
        <w:jc w:val="both"/>
      </w:pPr>
      <w:r w:rsidRPr="001A6A34">
        <w:rPr>
          <w:noProof/>
        </w:rPr>
        <w:drawing>
          <wp:inline distT="0" distB="0" distL="0" distR="0">
            <wp:extent cx="5953760" cy="4226560"/>
            <wp:effectExtent l="0" t="0" r="27940" b="21590"/>
            <wp:docPr id="6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A42753" w:rsidRPr="001A6A34" w:rsidRDefault="00A42753" w:rsidP="001A6A34">
      <w:pPr>
        <w:pStyle w:val="ac"/>
        <w:jc w:val="center"/>
        <w:rPr>
          <w:sz w:val="24"/>
        </w:rPr>
      </w:pPr>
      <w:r w:rsidRPr="001A6A34">
        <w:rPr>
          <w:sz w:val="24"/>
        </w:rPr>
        <w:t>Рис</w:t>
      </w:r>
      <w:r w:rsidR="00331FD2" w:rsidRPr="001A6A34">
        <w:rPr>
          <w:sz w:val="24"/>
        </w:rPr>
        <w:t xml:space="preserve">. 1 – </w:t>
      </w:r>
      <w:r w:rsidRPr="001A6A34">
        <w:rPr>
          <w:sz w:val="24"/>
        </w:rPr>
        <w:t xml:space="preserve"> Затруднения при получении муниципальных услуг</w:t>
      </w:r>
    </w:p>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этапа, на котором у заявителей возникают основные сложности при получении услуг, 47,5% респондентов назвали этап сбора необходимых документов и 46,4% - подачу документов в органы власти. </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организацию их предоставления в многофункциональных центрах: в среднем 75,3% опрошенных посчитали это решением проблемы. Другие возможные направления повышения качества услуг, такие как изменение действующего законодательства, налаживание взаимодействия между органами власти и организация предоставления услуг через Интернет  набрали по 30-35% голосов опрошенных</w:t>
      </w:r>
    </w:p>
    <w:p w:rsidR="00A42753" w:rsidRPr="001A6A34" w:rsidRDefault="00A42753" w:rsidP="001A6A34">
      <w:pPr>
        <w:numPr>
          <w:ilvl w:val="0"/>
          <w:numId w:val="373"/>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68,</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74% опрошенных.</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72,57%, </w:t>
      </w:r>
      <w:r w:rsidRPr="001A6A34">
        <w:rPr>
          <w:sz w:val="28"/>
          <w:szCs w:val="28"/>
        </w:rPr>
        <w:t>что является достаточно низким показателем</w:t>
      </w:r>
      <w:r w:rsidRPr="001A6A34">
        <w:rPr>
          <w:i/>
          <w:sz w:val="28"/>
          <w:szCs w:val="28"/>
        </w:rPr>
        <w:t>.</w:t>
      </w:r>
      <w:r w:rsidRPr="001A6A34">
        <w:rPr>
          <w:sz w:val="28"/>
          <w:szCs w:val="28"/>
        </w:rPr>
        <w:t xml:space="preserve"> В целях повышения данного показателя может быть рекомендовано следующее:</w:t>
      </w:r>
    </w:p>
    <w:p w:rsidR="00A42753" w:rsidRPr="001A6A34" w:rsidRDefault="00A42753" w:rsidP="001A6A34">
      <w:pPr>
        <w:pStyle w:val="affa"/>
        <w:widowControl/>
        <w:numPr>
          <w:ilvl w:val="0"/>
          <w:numId w:val="372"/>
        </w:numPr>
        <w:spacing w:line="360" w:lineRule="auto"/>
        <w:ind w:left="0" w:firstLine="709"/>
        <w:jc w:val="both"/>
        <w:rPr>
          <w:sz w:val="28"/>
          <w:szCs w:val="28"/>
        </w:rPr>
      </w:pPr>
      <w:r w:rsidRPr="001A6A34">
        <w:rPr>
          <w:sz w:val="28"/>
          <w:szCs w:val="28"/>
        </w:rPr>
        <w:t xml:space="preserve">Организация предоставления муниципальных услуг в МФЦ </w:t>
      </w:r>
    </w:p>
    <w:p w:rsidR="00A42753" w:rsidRPr="001A6A34" w:rsidRDefault="00A42753" w:rsidP="001A6A34">
      <w:pPr>
        <w:pStyle w:val="affa"/>
        <w:widowControl/>
        <w:numPr>
          <w:ilvl w:val="0"/>
          <w:numId w:val="372"/>
        </w:numPr>
        <w:spacing w:line="360" w:lineRule="auto"/>
        <w:ind w:left="0" w:firstLine="709"/>
        <w:jc w:val="both"/>
        <w:rPr>
          <w:sz w:val="28"/>
          <w:szCs w:val="28"/>
        </w:rPr>
      </w:pPr>
      <w:r w:rsidRPr="001A6A34">
        <w:rPr>
          <w:sz w:val="28"/>
          <w:szCs w:val="28"/>
        </w:rPr>
        <w:t>Сокращение сроков предоставления муниципальных услуг.</w:t>
      </w:r>
    </w:p>
    <w:p w:rsidR="00A42753" w:rsidRPr="001A6A34" w:rsidRDefault="00A42753" w:rsidP="001A6A34">
      <w:pPr>
        <w:pStyle w:val="affa"/>
        <w:widowControl/>
        <w:numPr>
          <w:ilvl w:val="0"/>
          <w:numId w:val="372"/>
        </w:numPr>
        <w:spacing w:line="360" w:lineRule="auto"/>
        <w:ind w:left="0" w:firstLine="709"/>
        <w:jc w:val="both"/>
        <w:rPr>
          <w:sz w:val="28"/>
          <w:szCs w:val="28"/>
        </w:rPr>
      </w:pPr>
      <w:r w:rsidRPr="001A6A34">
        <w:rPr>
          <w:sz w:val="28"/>
          <w:szCs w:val="28"/>
        </w:rPr>
        <w:t>Снижение уровня финансовых затрат заявителей при получении муниципальных услуг.</w:t>
      </w:r>
    </w:p>
    <w:p w:rsidR="00A42753" w:rsidRPr="001A6A34" w:rsidRDefault="00A42753" w:rsidP="001A6A34">
      <w:pPr>
        <w:pStyle w:val="affa"/>
        <w:widowControl/>
        <w:numPr>
          <w:ilvl w:val="0"/>
          <w:numId w:val="372"/>
        </w:numPr>
        <w:spacing w:line="360" w:lineRule="auto"/>
        <w:ind w:left="0" w:firstLine="709"/>
        <w:jc w:val="both"/>
        <w:rPr>
          <w:sz w:val="28"/>
          <w:szCs w:val="28"/>
        </w:rPr>
      </w:pPr>
      <w:r w:rsidRPr="001A6A34">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34" w:name="_Toc353797423"/>
      <w:r w:rsidR="000877D5" w:rsidRPr="001A6A34">
        <w:rPr>
          <w:rFonts w:ascii="Times New Roman" w:hAnsi="Times New Roman"/>
          <w:color w:val="auto"/>
        </w:rPr>
        <w:t>ПРИЛОЖЕНИЕ 37. РЕЗУЛЬТАТЫ МОНИТОРИНГА КАЧЕСТВА И ДОСТУПНОСТИ МУНИЦИПАЛЬНЫХ УСЛУГ В СЕВЕРНОМ РАЙОНЕ</w:t>
      </w:r>
      <w:bookmarkEnd w:id="34"/>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35" w:name="_Toc353797424"/>
      <w:r w:rsidRPr="001A6A34">
        <w:rPr>
          <w:rFonts w:ascii="Times New Roman" w:hAnsi="Times New Roman"/>
          <w:b w:val="0"/>
          <w:i w:val="0"/>
          <w:smallCaps/>
        </w:rPr>
        <w:t>Северный район</w:t>
      </w:r>
      <w:bookmarkEnd w:id="35"/>
    </w:p>
    <w:tbl>
      <w:tblPr>
        <w:tblW w:w="5000" w:type="pct"/>
        <w:tblLook w:val="01E0" w:firstRow="1" w:lastRow="1" w:firstColumn="1" w:lastColumn="1" w:noHBand="0" w:noVBand="0"/>
      </w:tblPr>
      <w:tblGrid>
        <w:gridCol w:w="3177"/>
        <w:gridCol w:w="6677"/>
      </w:tblGrid>
      <w:tr w:rsidR="00A42753" w:rsidRPr="001A6A34" w:rsidTr="00331FD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Северного района</w:t>
            </w:r>
          </w:p>
          <w:p w:rsidR="00A42753" w:rsidRPr="001A6A34" w:rsidRDefault="00A42753" w:rsidP="001A6A34">
            <w:pPr>
              <w:rPr>
                <w:sz w:val="28"/>
                <w:szCs w:val="28"/>
              </w:rPr>
            </w:pPr>
            <w:r w:rsidRPr="001A6A34">
              <w:rPr>
                <w:sz w:val="28"/>
                <w:szCs w:val="28"/>
              </w:rPr>
              <w:t>Администрация с. Северное</w:t>
            </w:r>
          </w:p>
        </w:tc>
      </w:tr>
      <w:tr w:rsidR="00A42753" w:rsidRPr="001A6A34" w:rsidTr="00331FD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20</w:t>
            </w:r>
          </w:p>
        </w:tc>
      </w:tr>
      <w:tr w:rsidR="00A42753" w:rsidRPr="001A6A34" w:rsidTr="00331FD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19</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Северного района и с. Северное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Северного района в мониторинг попали 1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Северного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 xml:space="preserve">Подготовка и выдача разрешений на строительство объектов капитального строительства </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w:t>
      </w:r>
    </w:p>
    <w:p w:rsidR="00A42753" w:rsidRPr="001A6A34" w:rsidRDefault="00A42753" w:rsidP="001A6A34">
      <w:pPr>
        <w:pStyle w:val="affa"/>
        <w:widowControl/>
        <w:numPr>
          <w:ilvl w:val="0"/>
          <w:numId w:val="315"/>
        </w:numPr>
        <w:tabs>
          <w:tab w:val="left" w:pos="567"/>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«Предоставление земельных участков для индивидуального жилищного строительства» (35% опрошенных)/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(71,67%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(19,31%);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 xml:space="preserve">Подготовка и выдача разрешения на строительство индивидуальных жилых домов (8,58%) </w:t>
      </w:r>
    </w:p>
    <w:p w:rsidR="00A42753" w:rsidRPr="001A6A34" w:rsidRDefault="00A42753" w:rsidP="001A6A34">
      <w:pPr>
        <w:spacing w:line="360" w:lineRule="auto"/>
        <w:jc w:val="both"/>
        <w:rPr>
          <w:sz w:val="28"/>
        </w:rPr>
      </w:pPr>
      <w:r w:rsidRPr="001A6A34">
        <w:rPr>
          <w:sz w:val="28"/>
        </w:rPr>
        <w:t>Таблица 1</w:t>
      </w:r>
      <w:r w:rsidR="00331FD2"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869"/>
        <w:gridCol w:w="6251"/>
        <w:gridCol w:w="1448"/>
        <w:gridCol w:w="1126"/>
      </w:tblGrid>
      <w:tr w:rsidR="00A42753" w:rsidRPr="001A6A34" w:rsidTr="00331FD2">
        <w:trPr>
          <w:trHeight w:val="20"/>
          <w:tblHeader/>
        </w:trPr>
        <w:tc>
          <w:tcPr>
            <w:tcW w:w="44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223"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331FD2">
        <w:trPr>
          <w:trHeight w:val="20"/>
        </w:trPr>
        <w:tc>
          <w:tcPr>
            <w:tcW w:w="448"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223"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581"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0,43%</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0,86%</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5</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6</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7</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8</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20</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8,58%</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5</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2,15%</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12</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5,15%</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12</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45</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19,31%</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13</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5</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2,15%</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16</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17</w:t>
            </w:r>
          </w:p>
        </w:tc>
        <w:tc>
          <w:tcPr>
            <w:tcW w:w="3223"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167</w:t>
            </w:r>
          </w:p>
        </w:tc>
        <w:tc>
          <w:tcPr>
            <w:tcW w:w="581"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71,67%</w:t>
            </w:r>
          </w:p>
        </w:tc>
      </w:tr>
      <w:tr w:rsidR="00A42753" w:rsidRPr="001A6A34" w:rsidTr="00331FD2">
        <w:trPr>
          <w:trHeight w:val="20"/>
        </w:trPr>
        <w:tc>
          <w:tcPr>
            <w:tcW w:w="448"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18</w:t>
            </w:r>
          </w:p>
        </w:tc>
        <w:tc>
          <w:tcPr>
            <w:tcW w:w="3223"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44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p>
        </w:tc>
        <w:tc>
          <w:tcPr>
            <w:tcW w:w="3223"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lang w:val="en-US"/>
              </w:rPr>
            </w:pPr>
            <w:r w:rsidRPr="001A6A34">
              <w:rPr>
                <w:b/>
                <w:bCs/>
                <w:color w:val="000000"/>
                <w:lang w:val="en-US"/>
              </w:rPr>
              <w:t>223</w:t>
            </w:r>
          </w:p>
        </w:tc>
        <w:tc>
          <w:tcPr>
            <w:tcW w:w="581" w:type="pct"/>
            <w:tcBorders>
              <w:top w:val="single" w:sz="4"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color w:val="000000"/>
              </w:rPr>
            </w:pPr>
            <w:r w:rsidRPr="001A6A34">
              <w:rPr>
                <w:b/>
                <w:color w:val="000000"/>
              </w:rPr>
              <w:t>100,00%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Северного района 2012 году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74"/>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Северного района предоставлены сведения об утверждении административных регламентов предоставления муниципальных услуг всеми поселениями на территории Северного района, а также по услугам районного уровня. В среднем, в каждом поселении утверждено по 8-9</w:t>
      </w:r>
      <w:r w:rsidRPr="001A6A34">
        <w:rPr>
          <w:sz w:val="28"/>
          <w:szCs w:val="28"/>
        </w:rPr>
        <w:tab/>
        <w:t xml:space="preserve"> регламентов по обследуемым 17 услугам (табл. 2).</w:t>
      </w:r>
    </w:p>
    <w:p w:rsidR="00A42753" w:rsidRPr="001A6A34" w:rsidRDefault="00A42753" w:rsidP="001A6A34">
      <w:pPr>
        <w:spacing w:line="360" w:lineRule="auto"/>
        <w:jc w:val="both"/>
        <w:rPr>
          <w:sz w:val="28"/>
        </w:rPr>
      </w:pPr>
      <w:r w:rsidRPr="001A6A34">
        <w:rPr>
          <w:sz w:val="28"/>
        </w:rPr>
        <w:t>Таблица 2</w:t>
      </w:r>
      <w:r w:rsidR="00331FD2" w:rsidRPr="001A6A34">
        <w:rPr>
          <w:sz w:val="28"/>
        </w:rPr>
        <w:t xml:space="preserve"> – </w:t>
      </w:r>
      <w:r w:rsidRPr="001A6A34">
        <w:rPr>
          <w:sz w:val="28"/>
        </w:rPr>
        <w:t>Уровень регламентации муниципальных услуг в Северном районе</w:t>
      </w:r>
    </w:p>
    <w:tbl>
      <w:tblPr>
        <w:tblW w:w="5000" w:type="pct"/>
        <w:tblLook w:val="04A0" w:firstRow="1" w:lastRow="0" w:firstColumn="1" w:lastColumn="0" w:noHBand="0" w:noVBand="1"/>
      </w:tblPr>
      <w:tblGrid>
        <w:gridCol w:w="583"/>
        <w:gridCol w:w="6057"/>
        <w:gridCol w:w="1333"/>
        <w:gridCol w:w="1721"/>
      </w:tblGrid>
      <w:tr w:rsidR="00A42753" w:rsidRPr="001A6A34" w:rsidTr="00331FD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331FD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11</w:t>
            </w:r>
          </w:p>
        </w:tc>
        <w:tc>
          <w:tcPr>
            <w:tcW w:w="735" w:type="pct"/>
            <w:tcBorders>
              <w:top w:val="single" w:sz="12" w:space="0" w:color="auto"/>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90,91%</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8</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72,73%</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90,91%</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8</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72,73%</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2</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18,18%</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18,18%</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28" w:type="dxa"/>
              <w:right w:w="28"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w:t>
            </w:r>
          </w:p>
        </w:tc>
        <w:tc>
          <w:tcPr>
            <w:tcW w:w="735" w:type="pct"/>
            <w:tcBorders>
              <w:top w:val="nil"/>
              <w:left w:val="nil"/>
              <w:bottom w:val="single" w:sz="4" w:space="0" w:color="auto"/>
              <w:right w:val="single" w:sz="4" w:space="0" w:color="auto"/>
            </w:tcBorders>
            <w:shd w:val="clear" w:color="auto" w:fill="D9D9D9"/>
            <w:tcMar>
              <w:left w:w="28" w:type="dxa"/>
              <w:right w:w="28" w:type="dxa"/>
            </w:tcMar>
            <w:vAlign w:val="center"/>
          </w:tcPr>
          <w:p w:rsidR="00A42753" w:rsidRPr="001A6A34" w:rsidRDefault="00A42753" w:rsidP="001A6A34">
            <w:pPr>
              <w:spacing w:line="276" w:lineRule="auto"/>
              <w:jc w:val="center"/>
            </w:pPr>
            <w:r w:rsidRPr="001A6A34">
              <w:t>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90,91%</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36,36%</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100,00%</w:t>
            </w:r>
          </w:p>
        </w:tc>
      </w:tr>
      <w:tr w:rsidR="00A42753" w:rsidRPr="001A6A34" w:rsidTr="00331FD2">
        <w:trPr>
          <w:trHeight w:val="20"/>
        </w:trPr>
        <w:tc>
          <w:tcPr>
            <w:tcW w:w="352" w:type="pct"/>
            <w:tcBorders>
              <w:top w:val="nil"/>
              <w:left w:val="single" w:sz="4" w:space="0" w:color="auto"/>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28" w:type="dxa"/>
              <w:right w:w="28"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9,09%</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Набольшее количество регламентов (11) принято в Верх-Красноярском  сельсовете, по 10 регламентов - в следующих муниципальных образованиях: Новотроицком, Остяцком, Гражданцевском, Чебаковском сельсоветах.</w:t>
      </w:r>
    </w:p>
    <w:p w:rsidR="00A42753" w:rsidRPr="001A6A34" w:rsidRDefault="00A42753" w:rsidP="001A6A34">
      <w:pPr>
        <w:spacing w:line="360" w:lineRule="auto"/>
        <w:ind w:firstLine="709"/>
        <w:jc w:val="both"/>
        <w:rPr>
          <w:sz w:val="28"/>
          <w:szCs w:val="28"/>
        </w:rPr>
      </w:pPr>
      <w:r w:rsidRPr="001A6A34">
        <w:rPr>
          <w:sz w:val="28"/>
          <w:szCs w:val="28"/>
        </w:rPr>
        <w:t>Наиболее высокий уровень регламентации отмечается по следующим услугам, предоставляемым на уровне поселений:</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360" w:lineRule="auto"/>
        <w:ind w:firstLine="709"/>
        <w:jc w:val="both"/>
        <w:rPr>
          <w:sz w:val="28"/>
          <w:szCs w:val="28"/>
        </w:rPr>
      </w:pPr>
      <w:r w:rsidRPr="001A6A34">
        <w:rPr>
          <w:sz w:val="28"/>
          <w:szCs w:val="28"/>
        </w:rPr>
        <w:t>По этим услугам административные регламенты приняты во всех муниципальных образованиях. Ещё по 3-м услугам уровень регламентации составляет 90,9%:</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 регламент не утвержден только в Чувашинском сельсовете;</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 регламент не утвержден только в Чувашинском сельсовете;</w:t>
      </w:r>
    </w:p>
    <w:p w:rsidR="00A42753" w:rsidRPr="001A6A34" w:rsidRDefault="00A42753" w:rsidP="001A6A34">
      <w:pPr>
        <w:pStyle w:val="affa"/>
        <w:widowControl/>
        <w:numPr>
          <w:ilvl w:val="0"/>
          <w:numId w:val="190"/>
        </w:numPr>
        <w:spacing w:line="360" w:lineRule="auto"/>
        <w:ind w:left="0" w:firstLine="709"/>
        <w:jc w:val="both"/>
        <w:rPr>
          <w:sz w:val="28"/>
          <w:szCs w:val="28"/>
        </w:rPr>
      </w:pPr>
      <w:r w:rsidRPr="001A6A34">
        <w:rPr>
          <w:sz w:val="28"/>
          <w:szCs w:val="28"/>
        </w:rPr>
        <w:t xml:space="preserve">подготовка и выдача разрешений на строительство объектов капитального строительства» – в Федоровском сельсовете. </w:t>
      </w:r>
    </w:p>
    <w:p w:rsidR="00A42753" w:rsidRPr="001A6A34" w:rsidRDefault="00A42753" w:rsidP="001A6A34">
      <w:pPr>
        <w:spacing w:line="360" w:lineRule="auto"/>
        <w:ind w:firstLine="709"/>
        <w:jc w:val="both"/>
        <w:rPr>
          <w:sz w:val="28"/>
          <w:szCs w:val="28"/>
        </w:rPr>
      </w:pPr>
      <w:r w:rsidRPr="001A6A34">
        <w:rPr>
          <w:sz w:val="28"/>
          <w:szCs w:val="28"/>
        </w:rPr>
        <w:t>Ни в одном из поселений Северного района не утверждены регламенты по следующим услугам:</w:t>
      </w:r>
    </w:p>
    <w:p w:rsidR="00A42753" w:rsidRPr="001A6A34" w:rsidRDefault="00A42753" w:rsidP="001A6A34">
      <w:pPr>
        <w:pStyle w:val="affa"/>
        <w:widowControl/>
        <w:numPr>
          <w:ilvl w:val="0"/>
          <w:numId w:val="190"/>
        </w:numPr>
        <w:tabs>
          <w:tab w:val="left" w:pos="993"/>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190"/>
        </w:numPr>
        <w:tabs>
          <w:tab w:val="left" w:pos="993"/>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190"/>
        </w:numPr>
        <w:tabs>
          <w:tab w:val="left" w:pos="993"/>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 необходимых и обязательных для получения муниципальной услуги. </w:t>
      </w:r>
      <w:r w:rsidRPr="001A6A34">
        <w:rPr>
          <w:sz w:val="28"/>
          <w:szCs w:val="28"/>
        </w:rPr>
        <w:t>По услугам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Северного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с. Северное.</w:t>
      </w:r>
    </w:p>
    <w:p w:rsidR="00A42753" w:rsidRPr="001A6A34" w:rsidRDefault="00A42753" w:rsidP="001A6A34">
      <w:pPr>
        <w:numPr>
          <w:ilvl w:val="0"/>
          <w:numId w:val="374"/>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jc w:val="both"/>
        <w:rPr>
          <w:sz w:val="28"/>
          <w:szCs w:val="28"/>
        </w:rPr>
      </w:pPr>
      <w:r w:rsidRPr="001A6A34">
        <w:rPr>
          <w:sz w:val="28"/>
          <w:szCs w:val="28"/>
        </w:rPr>
        <w:t>Среднее значение уровня доступности по муниципальным услугам составило 5 балла по пятибалльной шкале, что можно оценить как «отлично» (табл. 3).</w:t>
      </w:r>
    </w:p>
    <w:p w:rsidR="00A42753" w:rsidRPr="001A6A34" w:rsidRDefault="00A42753" w:rsidP="001A6A34">
      <w:pPr>
        <w:spacing w:line="360" w:lineRule="auto"/>
        <w:jc w:val="both"/>
        <w:rPr>
          <w:sz w:val="28"/>
        </w:rPr>
      </w:pPr>
      <w:r w:rsidRPr="001A6A34">
        <w:rPr>
          <w:sz w:val="28"/>
        </w:rPr>
        <w:t>Таблица 3</w:t>
      </w:r>
      <w:r w:rsidR="00331FD2" w:rsidRPr="001A6A34">
        <w:rPr>
          <w:sz w:val="28"/>
        </w:rPr>
        <w:t xml:space="preserve"> – </w:t>
      </w:r>
      <w:r w:rsidRPr="001A6A34">
        <w:rPr>
          <w:sz w:val="28"/>
        </w:rPr>
        <w:t>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9"/>
        <w:gridCol w:w="575"/>
        <w:gridCol w:w="574"/>
        <w:gridCol w:w="430"/>
        <w:gridCol w:w="491"/>
        <w:gridCol w:w="461"/>
        <w:gridCol w:w="626"/>
        <w:gridCol w:w="574"/>
        <w:gridCol w:w="574"/>
        <w:gridCol w:w="1400"/>
      </w:tblGrid>
      <w:tr w:rsidR="00A42753" w:rsidRPr="001A6A34" w:rsidTr="00331FD2">
        <w:trPr>
          <w:trHeight w:val="20"/>
          <w:tblHeader/>
        </w:trPr>
        <w:tc>
          <w:tcPr>
            <w:tcW w:w="205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2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5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3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2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722"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331FD2">
        <w:trPr>
          <w:trHeight w:val="20"/>
        </w:trPr>
        <w:tc>
          <w:tcPr>
            <w:tcW w:w="2056"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5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22"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2056" w:type="pct"/>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2056" w:type="pct"/>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2056" w:type="pct"/>
            <w:shd w:val="clear" w:color="auto" w:fill="auto"/>
            <w:tcMar>
              <w:left w:w="28" w:type="dxa"/>
              <w:right w:w="28"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22"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2056" w:type="pct"/>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22" w:type="pct"/>
            <w:shd w:val="clear" w:color="auto" w:fill="D9D9D9"/>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Северному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 xml:space="preserve"> (9)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 xml:space="preserve"> (12)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 xml:space="preserve"> (16)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numPr>
          <w:ilvl w:val="0"/>
          <w:numId w:val="374"/>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5 балла, что можно оценить как «отлично» (табл. 4).</w:t>
      </w:r>
    </w:p>
    <w:p w:rsidR="00A42753" w:rsidRPr="001A6A34" w:rsidRDefault="00A42753" w:rsidP="001A6A34">
      <w:pPr>
        <w:spacing w:line="360" w:lineRule="auto"/>
        <w:jc w:val="both"/>
        <w:rPr>
          <w:sz w:val="28"/>
        </w:rPr>
      </w:pPr>
      <w:r w:rsidRPr="001A6A34">
        <w:rPr>
          <w:sz w:val="28"/>
        </w:rPr>
        <w:t>Таблица 4</w:t>
      </w:r>
      <w:r w:rsidR="00331FD2" w:rsidRPr="001A6A34">
        <w:rPr>
          <w:sz w:val="28"/>
        </w:rPr>
        <w:t xml:space="preserve"> – </w:t>
      </w:r>
      <w:r w:rsidRPr="001A6A34">
        <w:rPr>
          <w:sz w:val="28"/>
        </w:rPr>
        <w:t>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4"/>
        <w:gridCol w:w="176"/>
        <w:gridCol w:w="176"/>
        <w:gridCol w:w="176"/>
        <w:gridCol w:w="176"/>
        <w:gridCol w:w="297"/>
        <w:gridCol w:w="297"/>
        <w:gridCol w:w="297"/>
        <w:gridCol w:w="297"/>
        <w:gridCol w:w="1568"/>
      </w:tblGrid>
      <w:tr w:rsidR="00A42753" w:rsidRPr="001A6A34" w:rsidTr="00331FD2">
        <w:trPr>
          <w:trHeight w:val="20"/>
          <w:tblHeader/>
        </w:trPr>
        <w:tc>
          <w:tcPr>
            <w:tcW w:w="321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9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15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153"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15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15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811" w:type="pct"/>
            <w:tcBorders>
              <w:bottom w:val="single" w:sz="12" w:space="0" w:color="auto"/>
            </w:tcBorders>
            <w:tcMar>
              <w:left w:w="28" w:type="dxa"/>
              <w:right w:w="28"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331FD2">
        <w:trPr>
          <w:trHeight w:val="20"/>
        </w:trPr>
        <w:tc>
          <w:tcPr>
            <w:tcW w:w="3215"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pPr>
            <w:r w:rsidRPr="001A6A34">
              <w:t>Вежливость сотрудников, предоставляющих услугу</w:t>
            </w:r>
          </w:p>
        </w:tc>
        <w:tc>
          <w:tcPr>
            <w:tcW w:w="9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811"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3215" w:type="pct"/>
            <w:shd w:val="clear" w:color="auto" w:fill="auto"/>
            <w:tcMar>
              <w:left w:w="28" w:type="dxa"/>
              <w:right w:w="28" w:type="dxa"/>
            </w:tcMar>
          </w:tcPr>
          <w:p w:rsidR="00A42753" w:rsidRPr="001A6A34" w:rsidRDefault="00A42753" w:rsidP="001A6A34">
            <w:pPr>
              <w:spacing w:line="276" w:lineRule="auto"/>
            </w:pPr>
            <w:r w:rsidRPr="001A6A34">
              <w:t xml:space="preserve">Комфортность оказания услуги </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81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3215" w:type="pct"/>
            <w:shd w:val="clear" w:color="auto" w:fill="auto"/>
            <w:tcMar>
              <w:left w:w="28" w:type="dxa"/>
              <w:right w:w="28"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811"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331FD2">
        <w:trPr>
          <w:trHeight w:val="20"/>
        </w:trPr>
        <w:tc>
          <w:tcPr>
            <w:tcW w:w="3215" w:type="pct"/>
            <w:shd w:val="clear" w:color="auto" w:fill="auto"/>
            <w:tcMar>
              <w:left w:w="28" w:type="dxa"/>
              <w:right w:w="28"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9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53" w:type="pct"/>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53"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811" w:type="pct"/>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bl>
    <w:p w:rsidR="00A42753" w:rsidRPr="001A6A34" w:rsidRDefault="00A42753" w:rsidP="001A6A34">
      <w:pPr>
        <w:numPr>
          <w:ilvl w:val="0"/>
          <w:numId w:val="374"/>
        </w:numPr>
        <w:spacing w:before="240" w:line="360" w:lineRule="auto"/>
        <w:ind w:left="714" w:hanging="357"/>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331FD2" w:rsidRPr="001A6A34" w:rsidRDefault="00331FD2"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5</w:t>
      </w:r>
      <w:r w:rsidR="00331FD2" w:rsidRPr="001A6A34">
        <w:rPr>
          <w:sz w:val="28"/>
        </w:rPr>
        <w:t xml:space="preserve"> – </w:t>
      </w:r>
      <w:r w:rsidRPr="001A6A34">
        <w:rPr>
          <w:sz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4"/>
        <w:gridCol w:w="461"/>
        <w:gridCol w:w="574"/>
        <w:gridCol w:w="574"/>
        <w:gridCol w:w="574"/>
        <w:gridCol w:w="576"/>
        <w:gridCol w:w="717"/>
        <w:gridCol w:w="861"/>
        <w:gridCol w:w="812"/>
        <w:gridCol w:w="1881"/>
      </w:tblGrid>
      <w:tr w:rsidR="00A42753" w:rsidRPr="001A6A34" w:rsidTr="00331FD2">
        <w:trPr>
          <w:trHeight w:val="20"/>
          <w:tblHeader/>
        </w:trPr>
        <w:tc>
          <w:tcPr>
            <w:tcW w:w="137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23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9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44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19"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9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331FD2">
        <w:trPr>
          <w:trHeight w:val="20"/>
        </w:trPr>
        <w:tc>
          <w:tcPr>
            <w:tcW w:w="1374"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23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7"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4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19"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97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r>
      <w:tr w:rsidR="00A42753" w:rsidRPr="001A6A34" w:rsidTr="00331FD2">
        <w:trPr>
          <w:trHeight w:val="20"/>
        </w:trPr>
        <w:tc>
          <w:tcPr>
            <w:tcW w:w="1374"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6,29</w:t>
            </w:r>
          </w:p>
        </w:tc>
        <w:tc>
          <w:tcPr>
            <w:tcW w:w="44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11,33</w:t>
            </w:r>
          </w:p>
        </w:tc>
        <w:tc>
          <w:tcPr>
            <w:tcW w:w="41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970" w:type="pct"/>
            <w:shd w:val="clear" w:color="auto" w:fill="auto"/>
            <w:tcMar>
              <w:left w:w="28" w:type="dxa"/>
              <w:right w:w="28" w:type="dxa"/>
            </w:tcMar>
            <w:vAlign w:val="center"/>
          </w:tcPr>
          <w:p w:rsidR="00A42753" w:rsidRPr="001A6A34" w:rsidRDefault="00A42753" w:rsidP="001A6A34">
            <w:pPr>
              <w:spacing w:line="276" w:lineRule="auto"/>
              <w:jc w:val="center"/>
            </w:pPr>
            <w:r w:rsidRPr="001A6A34">
              <w:t>6,39</w:t>
            </w:r>
          </w:p>
        </w:tc>
      </w:tr>
      <w:tr w:rsidR="00A42753" w:rsidRPr="001A6A34" w:rsidTr="00331FD2">
        <w:trPr>
          <w:trHeight w:val="20"/>
        </w:trPr>
        <w:tc>
          <w:tcPr>
            <w:tcW w:w="1374"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44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41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970" w:type="pct"/>
            <w:shd w:val="clear" w:color="auto" w:fill="auto"/>
            <w:tcMar>
              <w:left w:w="28" w:type="dxa"/>
              <w:right w:w="28" w:type="dxa"/>
            </w:tcMar>
            <w:vAlign w:val="center"/>
          </w:tcPr>
          <w:p w:rsidR="00A42753" w:rsidRPr="001A6A34" w:rsidRDefault="00A42753" w:rsidP="001A6A34">
            <w:pPr>
              <w:spacing w:line="276" w:lineRule="auto"/>
              <w:jc w:val="center"/>
            </w:pPr>
            <w:r w:rsidRPr="001A6A34">
              <w:t>14</w:t>
            </w:r>
          </w:p>
        </w:tc>
      </w:tr>
    </w:tbl>
    <w:p w:rsidR="00331FD2" w:rsidRPr="001A6A34" w:rsidRDefault="00331FD2"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 до 14)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Немногим меньше потребовалось документов для получения услуги «Прием заявлений, документов, а также постановка граждан на учет в качестве нуждающихся в жилых помещениях» - 13.</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«Предоставление жилых помещений по договорам социального найма» (от 2-х документов) и «</w:t>
      </w:r>
      <w:r w:rsidRPr="001A6A34">
        <w:rPr>
          <w:sz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r w:rsidRPr="001A6A34">
        <w:rPr>
          <w:sz w:val="28"/>
          <w:szCs w:val="28"/>
        </w:rPr>
        <w:t>» - от 2-х до 3-х документов.</w:t>
      </w:r>
    </w:p>
    <w:p w:rsidR="00A42753" w:rsidRPr="001A6A34" w:rsidRDefault="00A42753" w:rsidP="001A6A34">
      <w:pPr>
        <w:tabs>
          <w:tab w:val="left" w:pos="1134"/>
        </w:tabs>
        <w:spacing w:before="120" w:line="360" w:lineRule="auto"/>
        <w:ind w:firstLine="709"/>
        <w:jc w:val="center"/>
        <w:rPr>
          <w:b/>
          <w:i/>
          <w:sz w:val="28"/>
        </w:rPr>
      </w:pPr>
      <w:r w:rsidRPr="001A6A34">
        <w:rPr>
          <w:b/>
          <w:i/>
          <w:sz w:val="28"/>
        </w:rPr>
        <w:t>4.2. Количество обращений в инстанции (учреждения).</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tabs>
          <w:tab w:val="left" w:pos="1134"/>
        </w:tabs>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331FD2" w:rsidRPr="001A6A34">
        <w:rPr>
          <w:sz w:val="28"/>
        </w:rPr>
        <w:t xml:space="preserve"> – </w:t>
      </w:r>
      <w:r w:rsidRPr="001A6A34">
        <w:rPr>
          <w:sz w:val="28"/>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4"/>
        <w:gridCol w:w="461"/>
        <w:gridCol w:w="574"/>
        <w:gridCol w:w="574"/>
        <w:gridCol w:w="574"/>
        <w:gridCol w:w="576"/>
        <w:gridCol w:w="717"/>
        <w:gridCol w:w="861"/>
        <w:gridCol w:w="812"/>
        <w:gridCol w:w="1881"/>
      </w:tblGrid>
      <w:tr w:rsidR="00A42753" w:rsidRPr="001A6A34" w:rsidTr="00331FD2">
        <w:trPr>
          <w:trHeight w:val="20"/>
        </w:trPr>
        <w:tc>
          <w:tcPr>
            <w:tcW w:w="137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23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29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9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44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19" w:type="pct"/>
            <w:tcBorders>
              <w:bottom w:val="single" w:sz="12" w:space="0" w:color="auto"/>
            </w:tcBorders>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97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331FD2">
        <w:trPr>
          <w:trHeight w:val="20"/>
        </w:trPr>
        <w:tc>
          <w:tcPr>
            <w:tcW w:w="1374"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минимум</w:t>
            </w:r>
          </w:p>
        </w:tc>
        <w:tc>
          <w:tcPr>
            <w:tcW w:w="238"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7"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44"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19" w:type="pct"/>
            <w:tcBorders>
              <w:top w:val="single" w:sz="12" w:space="0" w:color="auto"/>
            </w:tcBorders>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97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r>
      <w:tr w:rsidR="00A42753" w:rsidRPr="001A6A34" w:rsidTr="00331FD2">
        <w:trPr>
          <w:trHeight w:val="20"/>
        </w:trPr>
        <w:tc>
          <w:tcPr>
            <w:tcW w:w="1374"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3,14</w:t>
            </w:r>
          </w:p>
        </w:tc>
        <w:tc>
          <w:tcPr>
            <w:tcW w:w="44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7,67</w:t>
            </w:r>
          </w:p>
        </w:tc>
        <w:tc>
          <w:tcPr>
            <w:tcW w:w="41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970" w:type="pct"/>
            <w:shd w:val="clear" w:color="auto" w:fill="auto"/>
            <w:tcMar>
              <w:left w:w="28" w:type="dxa"/>
              <w:right w:w="28" w:type="dxa"/>
            </w:tcMar>
            <w:vAlign w:val="center"/>
          </w:tcPr>
          <w:p w:rsidR="00A42753" w:rsidRPr="001A6A34" w:rsidRDefault="00A42753" w:rsidP="001A6A34">
            <w:pPr>
              <w:spacing w:line="276" w:lineRule="auto"/>
              <w:jc w:val="center"/>
            </w:pPr>
            <w:r w:rsidRPr="001A6A34">
              <w:t>3,41</w:t>
            </w:r>
          </w:p>
        </w:tc>
      </w:tr>
      <w:tr w:rsidR="00A42753" w:rsidRPr="001A6A34" w:rsidTr="00331FD2">
        <w:trPr>
          <w:trHeight w:val="20"/>
        </w:trPr>
        <w:tc>
          <w:tcPr>
            <w:tcW w:w="1374"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7"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44"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19" w:type="pct"/>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970" w:type="pct"/>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Северного района в различные инстанции и учреждения составило почти 3,41 раза.</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тем же услугам, что и наибольшее количество собираемых документов:</w:t>
      </w:r>
    </w:p>
    <w:p w:rsidR="00A42753" w:rsidRPr="001A6A34" w:rsidRDefault="00A42753" w:rsidP="001A6A34">
      <w:pPr>
        <w:spacing w:line="360" w:lineRule="auto"/>
        <w:ind w:firstLine="709"/>
        <w:jc w:val="both"/>
        <w:rPr>
          <w:sz w:val="28"/>
        </w:rPr>
      </w:pPr>
      <w:r w:rsidRPr="001A6A34">
        <w:rPr>
          <w:sz w:val="28"/>
        </w:rPr>
        <w:t>- предоставление земельных участков для индивидуального жилищного строительства (до10);</w:t>
      </w:r>
    </w:p>
    <w:p w:rsidR="00A42753" w:rsidRPr="001A6A34" w:rsidRDefault="00A42753" w:rsidP="001A6A34">
      <w:pPr>
        <w:spacing w:line="360" w:lineRule="auto"/>
        <w:ind w:firstLine="709"/>
        <w:jc w:val="both"/>
        <w:rPr>
          <w:sz w:val="28"/>
        </w:rPr>
      </w:pPr>
      <w:r w:rsidRPr="001A6A34">
        <w:rPr>
          <w:sz w:val="28"/>
        </w:rPr>
        <w:t>- подготовка и утверждение градостроительного плана земельного участка в виде отдельного документа (до10).</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 xml:space="preserve">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w:t>
      </w:r>
      <w:r w:rsidRPr="001A6A34">
        <w:rPr>
          <w:sz w:val="28"/>
          <w:szCs w:val="28"/>
        </w:rPr>
        <w:t xml:space="preserve">(1 обращение). </w:t>
      </w:r>
    </w:p>
    <w:p w:rsidR="00A42753" w:rsidRPr="001A6A34" w:rsidRDefault="00A42753" w:rsidP="001A6A34">
      <w:pPr>
        <w:spacing w:line="360" w:lineRule="auto"/>
        <w:ind w:firstLine="709"/>
        <w:jc w:val="both"/>
        <w:rPr>
          <w:sz w:val="28"/>
          <w:szCs w:val="28"/>
        </w:rPr>
      </w:pPr>
      <w:r w:rsidRPr="001A6A34">
        <w:rPr>
          <w:sz w:val="28"/>
          <w:szCs w:val="28"/>
        </w:rPr>
        <w:t>В среднем 40% респондентов отметили необходимость повторного обращения в один и тот же орган при получении услуги. По услуге «Подготовка и выдача разрешений на строительство объектов капитального строительства все респонденты (100%) указали на необходимость повторных обращений, в один и тот же орган. Большинство тех, кому пришлось обращаться повторно в одни и тот же орган, указали, что таких обращений было 3.</w:t>
      </w:r>
    </w:p>
    <w:p w:rsidR="00A42753" w:rsidRPr="001A6A34" w:rsidRDefault="00A42753" w:rsidP="001A6A34">
      <w:pPr>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45 дней (табл. 7).</w:t>
      </w:r>
    </w:p>
    <w:p w:rsidR="00A42753" w:rsidRPr="001A6A34" w:rsidRDefault="00A42753" w:rsidP="001A6A34">
      <w:pPr>
        <w:spacing w:line="360" w:lineRule="auto"/>
        <w:jc w:val="both"/>
        <w:rPr>
          <w:sz w:val="28"/>
        </w:rPr>
      </w:pPr>
      <w:r w:rsidRPr="001A6A34">
        <w:rPr>
          <w:sz w:val="28"/>
        </w:rPr>
        <w:t>Таблица 7</w:t>
      </w:r>
      <w:r w:rsidR="00331FD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7"/>
        <w:gridCol w:w="644"/>
        <w:gridCol w:w="543"/>
        <w:gridCol w:w="801"/>
        <w:gridCol w:w="715"/>
        <w:gridCol w:w="543"/>
        <w:gridCol w:w="886"/>
        <w:gridCol w:w="774"/>
        <w:gridCol w:w="801"/>
      </w:tblGrid>
      <w:tr w:rsidR="00A42753" w:rsidRPr="001A6A34" w:rsidTr="00331FD2">
        <w:trPr>
          <w:trHeight w:val="20"/>
          <w:tblHeader/>
        </w:trPr>
        <w:tc>
          <w:tcPr>
            <w:tcW w:w="2056"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3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8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41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69"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8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45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9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13" w:type="pct"/>
            <w:tcBorders>
              <w:bottom w:val="single" w:sz="12" w:space="0" w:color="auto"/>
            </w:tcBorders>
            <w:shd w:val="clear" w:color="auto" w:fill="D9D9D9"/>
            <w:tcMar>
              <w:left w:w="28" w:type="dxa"/>
              <w:right w:w="28"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331FD2">
        <w:trPr>
          <w:trHeight w:val="20"/>
          <w:tblHeader/>
        </w:trPr>
        <w:tc>
          <w:tcPr>
            <w:tcW w:w="2056"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3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46</w:t>
            </w:r>
            <w:r w:rsidRPr="001A6A34">
              <w:rPr>
                <w:rStyle w:val="ab"/>
                <w:b/>
                <w:i/>
                <w:color w:val="000000"/>
              </w:rPr>
              <w:footnoteReference w:id="120"/>
            </w:r>
          </w:p>
        </w:tc>
        <w:tc>
          <w:tcPr>
            <w:tcW w:w="28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46</w:t>
            </w:r>
            <w:r w:rsidRPr="001A6A34">
              <w:rPr>
                <w:rStyle w:val="ab"/>
                <w:b/>
                <w:i/>
                <w:color w:val="000000"/>
              </w:rPr>
              <w:footnoteReference w:id="121"/>
            </w:r>
          </w:p>
        </w:tc>
        <w:tc>
          <w:tcPr>
            <w:tcW w:w="41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r w:rsidRPr="001A6A34">
              <w:rPr>
                <w:rStyle w:val="ab"/>
                <w:b/>
                <w:i/>
                <w:color w:val="000000"/>
              </w:rPr>
              <w:footnoteReference w:id="122"/>
            </w:r>
          </w:p>
        </w:tc>
        <w:tc>
          <w:tcPr>
            <w:tcW w:w="369"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84</w:t>
            </w:r>
            <w:r w:rsidRPr="001A6A34">
              <w:rPr>
                <w:rStyle w:val="ab"/>
                <w:b/>
                <w:i/>
                <w:color w:val="000000"/>
              </w:rPr>
              <w:footnoteReference w:id="123"/>
            </w:r>
          </w:p>
        </w:tc>
        <w:tc>
          <w:tcPr>
            <w:tcW w:w="280"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15</w:t>
            </w:r>
            <w:r w:rsidRPr="001A6A34">
              <w:rPr>
                <w:rStyle w:val="ab"/>
                <w:b/>
                <w:i/>
                <w:color w:val="000000"/>
              </w:rPr>
              <w:footnoteReference w:id="124"/>
            </w:r>
          </w:p>
        </w:tc>
        <w:tc>
          <w:tcPr>
            <w:tcW w:w="457"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130</w:t>
            </w:r>
            <w:r w:rsidRPr="001A6A34">
              <w:rPr>
                <w:rStyle w:val="ab"/>
                <w:b/>
                <w:i/>
                <w:color w:val="000000"/>
              </w:rPr>
              <w:footnoteReference w:id="125"/>
            </w:r>
          </w:p>
        </w:tc>
        <w:tc>
          <w:tcPr>
            <w:tcW w:w="399"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59</w:t>
            </w:r>
            <w:r w:rsidRPr="001A6A34">
              <w:rPr>
                <w:rStyle w:val="ab"/>
                <w:b/>
                <w:i/>
                <w:color w:val="000000"/>
              </w:rPr>
              <w:footnoteReference w:id="126"/>
            </w:r>
          </w:p>
        </w:tc>
        <w:tc>
          <w:tcPr>
            <w:tcW w:w="413" w:type="pct"/>
            <w:tcBorders>
              <w:top w:val="single" w:sz="12" w:space="0" w:color="auto"/>
            </w:tcBorders>
            <w:shd w:val="clear" w:color="auto" w:fill="D9D9D9"/>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r w:rsidRPr="001A6A34">
              <w:rPr>
                <w:rStyle w:val="ab"/>
                <w:b/>
                <w:i/>
                <w:color w:val="000000"/>
              </w:rPr>
              <w:footnoteReference w:id="127"/>
            </w:r>
          </w:p>
        </w:tc>
      </w:tr>
      <w:tr w:rsidR="00A42753" w:rsidRPr="001A6A34" w:rsidTr="00331FD2">
        <w:trPr>
          <w:trHeight w:val="20"/>
          <w:tblHeader/>
        </w:trPr>
        <w:tc>
          <w:tcPr>
            <w:tcW w:w="205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413"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369" w:type="pct"/>
            <w:shd w:val="clear" w:color="auto" w:fill="D9D9D9"/>
            <w:tcMar>
              <w:left w:w="28" w:type="dxa"/>
              <w:right w:w="28" w:type="dxa"/>
            </w:tcMar>
            <w:vAlign w:val="center"/>
          </w:tcPr>
          <w:p w:rsidR="00A42753" w:rsidRPr="001A6A34" w:rsidRDefault="00A42753" w:rsidP="001A6A34">
            <w:pPr>
              <w:spacing w:line="276" w:lineRule="auto"/>
              <w:jc w:val="center"/>
            </w:pPr>
            <w:r w:rsidRPr="001A6A34">
              <w:t>10</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457" w:type="pct"/>
            <w:shd w:val="clear" w:color="auto" w:fill="auto"/>
            <w:tcMar>
              <w:left w:w="28" w:type="dxa"/>
              <w:right w:w="28" w:type="dxa"/>
            </w:tcMar>
            <w:vAlign w:val="center"/>
          </w:tcPr>
          <w:p w:rsidR="00A42753" w:rsidRPr="001A6A34" w:rsidRDefault="00A42753" w:rsidP="001A6A34">
            <w:pPr>
              <w:spacing w:line="276" w:lineRule="auto"/>
              <w:jc w:val="center"/>
            </w:pPr>
            <w:r w:rsidRPr="001A6A34">
              <w:t>1</w:t>
            </w:r>
          </w:p>
        </w:tc>
        <w:tc>
          <w:tcPr>
            <w:tcW w:w="399" w:type="pct"/>
            <w:shd w:val="clear" w:color="auto" w:fill="auto"/>
            <w:tcMar>
              <w:left w:w="28" w:type="dxa"/>
              <w:right w:w="28" w:type="dxa"/>
            </w:tcMar>
            <w:vAlign w:val="center"/>
          </w:tcPr>
          <w:p w:rsidR="00A42753" w:rsidRPr="001A6A34" w:rsidRDefault="00A42753" w:rsidP="001A6A34">
            <w:pPr>
              <w:spacing w:line="276" w:lineRule="auto"/>
              <w:jc w:val="center"/>
            </w:pPr>
            <w:r w:rsidRPr="001A6A34">
              <w:t>14</w:t>
            </w:r>
          </w:p>
        </w:tc>
        <w:tc>
          <w:tcPr>
            <w:tcW w:w="413" w:type="pct"/>
            <w:shd w:val="clear" w:color="auto" w:fill="D9D9D9"/>
            <w:tcMar>
              <w:left w:w="28" w:type="dxa"/>
              <w:right w:w="28" w:type="dxa"/>
            </w:tcMar>
            <w:vAlign w:val="center"/>
          </w:tcPr>
          <w:p w:rsidR="00A42753" w:rsidRPr="001A6A34" w:rsidRDefault="00A42753" w:rsidP="001A6A34">
            <w:pPr>
              <w:spacing w:line="276" w:lineRule="auto"/>
              <w:jc w:val="center"/>
            </w:pPr>
            <w:r w:rsidRPr="001A6A34">
              <w:t>10</w:t>
            </w:r>
          </w:p>
        </w:tc>
      </w:tr>
      <w:tr w:rsidR="00A42753" w:rsidRPr="001A6A34" w:rsidTr="00331FD2">
        <w:trPr>
          <w:trHeight w:val="20"/>
          <w:tblHeader/>
        </w:trPr>
        <w:tc>
          <w:tcPr>
            <w:tcW w:w="205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pPr>
            <w:r w:rsidRPr="001A6A34">
              <w:t>15,5</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413"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369" w:type="pct"/>
            <w:shd w:val="clear" w:color="auto" w:fill="D9D9D9"/>
            <w:tcMar>
              <w:left w:w="28" w:type="dxa"/>
              <w:right w:w="28" w:type="dxa"/>
            </w:tcMar>
            <w:vAlign w:val="center"/>
          </w:tcPr>
          <w:p w:rsidR="00A42753" w:rsidRPr="001A6A34" w:rsidRDefault="00A42753" w:rsidP="001A6A34">
            <w:pPr>
              <w:spacing w:line="276" w:lineRule="auto"/>
              <w:jc w:val="center"/>
            </w:pPr>
            <w:r w:rsidRPr="001A6A34">
              <w:t>80</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457" w:type="pct"/>
            <w:shd w:val="clear" w:color="auto" w:fill="auto"/>
            <w:tcMar>
              <w:left w:w="28" w:type="dxa"/>
              <w:right w:w="28" w:type="dxa"/>
            </w:tcMar>
            <w:vAlign w:val="center"/>
          </w:tcPr>
          <w:p w:rsidR="00A42753" w:rsidRPr="001A6A34" w:rsidRDefault="00A42753" w:rsidP="001A6A34">
            <w:pPr>
              <w:spacing w:line="276" w:lineRule="auto"/>
              <w:jc w:val="center"/>
            </w:pPr>
            <w:r w:rsidRPr="001A6A34">
              <w:t>14,43</w:t>
            </w:r>
          </w:p>
        </w:tc>
        <w:tc>
          <w:tcPr>
            <w:tcW w:w="399" w:type="pct"/>
            <w:shd w:val="clear" w:color="auto" w:fill="auto"/>
            <w:tcMar>
              <w:left w:w="28" w:type="dxa"/>
              <w:right w:w="28" w:type="dxa"/>
            </w:tcMar>
            <w:vAlign w:val="center"/>
          </w:tcPr>
          <w:p w:rsidR="00A42753" w:rsidRPr="001A6A34" w:rsidRDefault="00A42753" w:rsidP="001A6A34">
            <w:pPr>
              <w:spacing w:line="276" w:lineRule="auto"/>
              <w:jc w:val="center"/>
            </w:pPr>
            <w:r w:rsidRPr="001A6A34">
              <w:t>24,67</w:t>
            </w:r>
          </w:p>
        </w:tc>
        <w:tc>
          <w:tcPr>
            <w:tcW w:w="413" w:type="pct"/>
            <w:shd w:val="clear" w:color="auto" w:fill="D9D9D9"/>
            <w:tcMar>
              <w:left w:w="28" w:type="dxa"/>
              <w:right w:w="28" w:type="dxa"/>
            </w:tcMar>
            <w:vAlign w:val="center"/>
          </w:tcPr>
          <w:p w:rsidR="00A42753" w:rsidRPr="001A6A34" w:rsidRDefault="00A42753" w:rsidP="001A6A34">
            <w:pPr>
              <w:spacing w:line="276" w:lineRule="auto"/>
              <w:jc w:val="center"/>
            </w:pPr>
            <w:r w:rsidRPr="001A6A34">
              <w:t>187,5</w:t>
            </w:r>
          </w:p>
        </w:tc>
      </w:tr>
      <w:tr w:rsidR="00A42753" w:rsidRPr="001A6A34" w:rsidTr="00331FD2">
        <w:trPr>
          <w:trHeight w:val="20"/>
          <w:tblHeader/>
        </w:trPr>
        <w:tc>
          <w:tcPr>
            <w:tcW w:w="2056"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2</w:t>
            </w:r>
          </w:p>
        </w:tc>
        <w:tc>
          <w:tcPr>
            <w:tcW w:w="413"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369" w:type="pct"/>
            <w:shd w:val="clear" w:color="auto" w:fill="D9D9D9"/>
            <w:tcMar>
              <w:left w:w="28" w:type="dxa"/>
              <w:right w:w="28" w:type="dxa"/>
            </w:tcMar>
            <w:vAlign w:val="center"/>
          </w:tcPr>
          <w:p w:rsidR="00A42753" w:rsidRPr="001A6A34" w:rsidRDefault="00A42753" w:rsidP="001A6A34">
            <w:pPr>
              <w:spacing w:line="276" w:lineRule="auto"/>
              <w:jc w:val="center"/>
            </w:pPr>
            <w:r w:rsidRPr="001A6A34">
              <w:t>150</w:t>
            </w:r>
          </w:p>
        </w:tc>
        <w:tc>
          <w:tcPr>
            <w:tcW w:w="280" w:type="pct"/>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c>
          <w:tcPr>
            <w:tcW w:w="457"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399" w:type="pct"/>
            <w:shd w:val="clear" w:color="auto" w:fill="auto"/>
            <w:tcMar>
              <w:left w:w="28" w:type="dxa"/>
              <w:right w:w="28" w:type="dxa"/>
            </w:tcMar>
            <w:vAlign w:val="center"/>
          </w:tcPr>
          <w:p w:rsidR="00A42753" w:rsidRPr="001A6A34" w:rsidRDefault="00A42753" w:rsidP="001A6A34">
            <w:pPr>
              <w:spacing w:line="276" w:lineRule="auto"/>
              <w:jc w:val="center"/>
            </w:pPr>
            <w:r w:rsidRPr="001A6A34">
              <w:t>30</w:t>
            </w:r>
          </w:p>
        </w:tc>
        <w:tc>
          <w:tcPr>
            <w:tcW w:w="413" w:type="pct"/>
            <w:shd w:val="clear" w:color="auto" w:fill="D9D9D9"/>
            <w:tcMar>
              <w:left w:w="28" w:type="dxa"/>
              <w:right w:w="28" w:type="dxa"/>
            </w:tcMar>
            <w:vAlign w:val="center"/>
          </w:tcPr>
          <w:p w:rsidR="00A42753" w:rsidRPr="001A6A34" w:rsidRDefault="00A42753" w:rsidP="001A6A34">
            <w:pPr>
              <w:spacing w:line="276" w:lineRule="auto"/>
              <w:jc w:val="center"/>
            </w:pPr>
            <w:r w:rsidRPr="001A6A34">
              <w:t>365</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2-м услугам:</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 в среднем – в 6 раз, максимально – до 12 раз</w:t>
      </w:r>
    </w:p>
    <w:p w:rsidR="00A42753" w:rsidRPr="001A6A34" w:rsidRDefault="00A42753" w:rsidP="001A6A34">
      <w:pPr>
        <w:pStyle w:val="affa"/>
        <w:widowControl/>
        <w:numPr>
          <w:ilvl w:val="0"/>
          <w:numId w:val="216"/>
        </w:numPr>
        <w:tabs>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(превышение до 1,78 раза).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то же время, есть услуги, по которым фактическое время значительно меньше нормативно установленных сроков:</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(факт в 23 раза меньше нормативного показателя);</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(фактические сроки в 4 раза меньше нормативных);</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(фактические сроки в 2 раза меньше нормативных)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По таким услугам рекомендуется внести изменения в административные регламенты в целях сокращения нормативных сроков предоставления до уровня фактических.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10 минут и 9,5 ми</w:t>
      </w:r>
      <w:r w:rsidRPr="001A6A34">
        <w:rPr>
          <w:sz w:val="28"/>
          <w:szCs w:val="28"/>
        </w:rPr>
        <w:softHyphen/>
        <w:t xml:space="preserve">нуты  – для получения результата услуги (табл. 8 </w:t>
      </w:r>
    </w:p>
    <w:p w:rsidR="00A42753" w:rsidRPr="001A6A34" w:rsidRDefault="00A42753" w:rsidP="001A6A34">
      <w:pPr>
        <w:spacing w:line="360" w:lineRule="auto"/>
        <w:jc w:val="both"/>
        <w:rPr>
          <w:sz w:val="28"/>
        </w:rPr>
      </w:pPr>
      <w:r w:rsidRPr="001A6A34">
        <w:rPr>
          <w:sz w:val="28"/>
        </w:rPr>
        <w:t>Таблица 8</w:t>
      </w:r>
      <w:r w:rsidR="00331FD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9"/>
        <w:gridCol w:w="580"/>
        <w:gridCol w:w="442"/>
        <w:gridCol w:w="642"/>
        <w:gridCol w:w="644"/>
        <w:gridCol w:w="461"/>
        <w:gridCol w:w="766"/>
        <w:gridCol w:w="640"/>
        <w:gridCol w:w="710"/>
        <w:gridCol w:w="1210"/>
      </w:tblGrid>
      <w:tr w:rsidR="00A42753" w:rsidRPr="001A6A34" w:rsidTr="00331FD2">
        <w:trPr>
          <w:trHeight w:val="20"/>
          <w:tblHeader/>
        </w:trPr>
        <w:tc>
          <w:tcPr>
            <w:tcW w:w="185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9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22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33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3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3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39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330"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36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624"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Среднее значение</w:t>
            </w:r>
          </w:p>
        </w:tc>
      </w:tr>
      <w:tr w:rsidR="00A42753" w:rsidRPr="001A6A34" w:rsidTr="00331FD2">
        <w:trPr>
          <w:trHeight w:val="20"/>
          <w:tblHeader/>
        </w:trPr>
        <w:tc>
          <w:tcPr>
            <w:tcW w:w="4376" w:type="pct"/>
            <w:gridSpan w:val="9"/>
            <w:tcBorders>
              <w:top w:val="single" w:sz="12" w:space="0" w:color="auto"/>
            </w:tcBorders>
            <w:shd w:val="clear" w:color="auto" w:fill="auto"/>
            <w:tcMar>
              <w:left w:w="28" w:type="dxa"/>
              <w:right w:w="28" w:type="dxa"/>
            </w:tcMar>
          </w:tcPr>
          <w:p w:rsidR="00A42753" w:rsidRPr="001A6A34" w:rsidRDefault="00A42753" w:rsidP="001A6A34">
            <w:pPr>
              <w:spacing w:line="276" w:lineRule="auto"/>
              <w:rPr>
                <w:b/>
                <w:i/>
                <w:color w:val="000000"/>
              </w:rPr>
            </w:pPr>
            <w:r w:rsidRPr="001A6A34">
              <w:rPr>
                <w:b/>
                <w:i/>
                <w:iCs/>
                <w:color w:val="000000"/>
              </w:rPr>
              <w:t>Для подачи документов</w:t>
            </w:r>
          </w:p>
        </w:tc>
        <w:tc>
          <w:tcPr>
            <w:tcW w:w="624"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center"/>
              <w:rPr>
                <w:b/>
                <w:i/>
                <w:color w:val="000000"/>
              </w:rPr>
            </w:pPr>
          </w:p>
        </w:tc>
      </w:tr>
      <w:tr w:rsidR="00A42753" w:rsidRPr="001A6A34" w:rsidTr="00331FD2">
        <w:trPr>
          <w:trHeight w:val="20"/>
          <w:tblHeader/>
        </w:trPr>
        <w:tc>
          <w:tcPr>
            <w:tcW w:w="1857" w:type="pct"/>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99"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28"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31"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н/д</w:t>
            </w:r>
            <w:r w:rsidRPr="001A6A34">
              <w:rPr>
                <w:rStyle w:val="ab"/>
                <w:b/>
                <w:i/>
                <w:color w:val="000000"/>
              </w:rPr>
              <w:t xml:space="preserve"> </w:t>
            </w:r>
            <w:r w:rsidRPr="001A6A34">
              <w:rPr>
                <w:rStyle w:val="ab"/>
                <w:b/>
                <w:i/>
                <w:color w:val="000000"/>
              </w:rPr>
              <w:footnoteReference w:id="128"/>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30"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365"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624" w:type="pct"/>
            <w:shd w:val="clear" w:color="auto" w:fill="auto"/>
            <w:tcMar>
              <w:left w:w="28" w:type="dxa"/>
              <w:right w:w="28" w:type="dxa"/>
            </w:tcMar>
            <w:vAlign w:val="center"/>
          </w:tcPr>
          <w:p w:rsidR="00A42753" w:rsidRPr="001A6A34" w:rsidRDefault="00A42753" w:rsidP="001A6A34">
            <w:pPr>
              <w:spacing w:line="276" w:lineRule="auto"/>
              <w:jc w:val="center"/>
              <w:rPr>
                <w:b/>
                <w:i/>
                <w:color w:val="000000"/>
              </w:rPr>
            </w:pPr>
          </w:p>
        </w:tc>
      </w:tr>
      <w:tr w:rsidR="00A42753" w:rsidRPr="001A6A34" w:rsidTr="00331FD2">
        <w:trPr>
          <w:trHeight w:val="20"/>
          <w:tblHeader/>
        </w:trPr>
        <w:tc>
          <w:tcPr>
            <w:tcW w:w="18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99"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2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shd w:val="clear" w:color="auto" w:fill="auto"/>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331FD2">
        <w:trPr>
          <w:trHeight w:val="20"/>
          <w:tblHeader/>
        </w:trPr>
        <w:tc>
          <w:tcPr>
            <w:tcW w:w="18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9"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12,14</w:t>
            </w:r>
          </w:p>
        </w:tc>
        <w:tc>
          <w:tcPr>
            <w:tcW w:w="33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6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shd w:val="clear" w:color="auto" w:fill="auto"/>
            <w:tcMar>
              <w:left w:w="28" w:type="dxa"/>
              <w:right w:w="28" w:type="dxa"/>
            </w:tcMar>
            <w:vAlign w:val="center"/>
          </w:tcPr>
          <w:p w:rsidR="00A42753" w:rsidRPr="001A6A34" w:rsidRDefault="00A42753" w:rsidP="001A6A34">
            <w:pPr>
              <w:spacing w:line="276" w:lineRule="auto"/>
              <w:jc w:val="center"/>
            </w:pPr>
            <w:r w:rsidRPr="001A6A34">
              <w:t>10</w:t>
            </w:r>
          </w:p>
        </w:tc>
      </w:tr>
      <w:tr w:rsidR="00A42753" w:rsidRPr="001A6A34" w:rsidTr="00331FD2">
        <w:trPr>
          <w:trHeight w:val="20"/>
          <w:tblHeader/>
        </w:trPr>
        <w:tc>
          <w:tcPr>
            <w:tcW w:w="1857"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99"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8"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30"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65" w:type="pct"/>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shd w:val="clear" w:color="auto" w:fill="auto"/>
            <w:tcMar>
              <w:left w:w="28" w:type="dxa"/>
              <w:right w:w="28" w:type="dxa"/>
            </w:tcMar>
            <w:vAlign w:val="center"/>
          </w:tcPr>
          <w:p w:rsidR="00A42753" w:rsidRPr="001A6A34" w:rsidRDefault="00A42753" w:rsidP="001A6A34">
            <w:pPr>
              <w:spacing w:line="276" w:lineRule="auto"/>
              <w:jc w:val="center"/>
            </w:pPr>
            <w:r w:rsidRPr="001A6A34">
              <w:t>40</w:t>
            </w:r>
          </w:p>
        </w:tc>
      </w:tr>
      <w:tr w:rsidR="00A42753" w:rsidRPr="001A6A34" w:rsidTr="00331FD2">
        <w:trPr>
          <w:trHeight w:val="20"/>
          <w:tblHeader/>
        </w:trPr>
        <w:tc>
          <w:tcPr>
            <w:tcW w:w="4376" w:type="pct"/>
            <w:gridSpan w:val="9"/>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Для получения результата</w:t>
            </w:r>
          </w:p>
        </w:tc>
        <w:tc>
          <w:tcPr>
            <w:tcW w:w="6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p>
        </w:tc>
      </w:tr>
      <w:tr w:rsidR="00A42753" w:rsidRPr="001A6A34" w:rsidTr="00331FD2">
        <w:trPr>
          <w:trHeight w:val="20"/>
          <w:tblHeader/>
        </w:trPr>
        <w:tc>
          <w:tcPr>
            <w:tcW w:w="185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519" w:type="pct"/>
            <w:gridSpan w:val="8"/>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r w:rsidRPr="001A6A34">
              <w:rPr>
                <w:b/>
                <w:i/>
              </w:rPr>
              <w:t>не установлено</w:t>
            </w:r>
          </w:p>
        </w:tc>
        <w:tc>
          <w:tcPr>
            <w:tcW w:w="6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i/>
              </w:rPr>
            </w:pPr>
          </w:p>
        </w:tc>
      </w:tr>
      <w:tr w:rsidR="00A42753" w:rsidRPr="001A6A34" w:rsidTr="00331FD2">
        <w:trPr>
          <w:trHeight w:val="20"/>
          <w:tblHeader/>
        </w:trPr>
        <w:tc>
          <w:tcPr>
            <w:tcW w:w="185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9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2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331FD2">
        <w:trPr>
          <w:trHeight w:val="20"/>
          <w:tblHeader/>
        </w:trPr>
        <w:tc>
          <w:tcPr>
            <w:tcW w:w="185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23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12,14</w:t>
            </w:r>
          </w:p>
        </w:tc>
        <w:tc>
          <w:tcPr>
            <w:tcW w:w="33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9,5</w:t>
            </w:r>
          </w:p>
        </w:tc>
      </w:tr>
      <w:tr w:rsidR="00A42753" w:rsidRPr="001A6A34" w:rsidTr="00331FD2">
        <w:trPr>
          <w:trHeight w:val="20"/>
          <w:tblHeader/>
        </w:trPr>
        <w:tc>
          <w:tcPr>
            <w:tcW w:w="1857"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99"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1"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8"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30"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624" w:type="pct"/>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40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Это существенно ниже, чем нормативно установленное значение времени ожидания (30 минут). Превышение нормативного времени ожидания отмечено по услугам «Предоставление земельных участков для индивидуального жилищного строительства» и «Подготовка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Северного района не установлено.</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 заявителей</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327,1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jc w:val="both"/>
        <w:rPr>
          <w:sz w:val="28"/>
        </w:rPr>
      </w:pPr>
      <w:r w:rsidRPr="001A6A34">
        <w:rPr>
          <w:sz w:val="28"/>
        </w:rPr>
        <w:t>Таблица 9</w:t>
      </w:r>
      <w:r w:rsidR="00331FD2" w:rsidRPr="001A6A34">
        <w:rPr>
          <w:sz w:val="28"/>
        </w:rPr>
        <w:t xml:space="preserve"> – </w:t>
      </w:r>
      <w:r w:rsidRPr="001A6A34">
        <w:rPr>
          <w:sz w:val="28"/>
        </w:rPr>
        <w:t>Финансовые затраты заявителей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50"/>
        <w:gridCol w:w="584"/>
        <w:gridCol w:w="584"/>
        <w:gridCol w:w="556"/>
        <w:gridCol w:w="584"/>
        <w:gridCol w:w="461"/>
        <w:gridCol w:w="888"/>
        <w:gridCol w:w="888"/>
        <w:gridCol w:w="487"/>
        <w:gridCol w:w="1212"/>
      </w:tblGrid>
      <w:tr w:rsidR="00A42753" w:rsidRPr="001A6A34" w:rsidTr="00331FD2">
        <w:trPr>
          <w:trHeight w:val="20"/>
          <w:tblHeader/>
        </w:trPr>
        <w:tc>
          <w:tcPr>
            <w:tcW w:w="1779"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 xml:space="preserve">Сумма финансовых затрат </w:t>
            </w:r>
          </w:p>
        </w:tc>
        <w:tc>
          <w:tcPr>
            <w:tcW w:w="30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30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287"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30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23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45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458"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25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c>
          <w:tcPr>
            <w:tcW w:w="625"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Среднее значение</w:t>
            </w:r>
          </w:p>
        </w:tc>
      </w:tr>
      <w:tr w:rsidR="00A42753" w:rsidRPr="001A6A34" w:rsidTr="00331FD2">
        <w:trPr>
          <w:trHeight w:val="20"/>
          <w:tblHeader/>
        </w:trPr>
        <w:tc>
          <w:tcPr>
            <w:tcW w:w="1779"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01"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301"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287"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301"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238"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458"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458"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251" w:type="pct"/>
            <w:tcBorders>
              <w:top w:val="single" w:sz="12" w:space="0" w:color="auto"/>
            </w:tcBorders>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625"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pPr>
            <w:r w:rsidRPr="001A6A34">
              <w:t>0</w:t>
            </w:r>
          </w:p>
        </w:tc>
      </w:tr>
      <w:tr w:rsidR="00A42753" w:rsidRPr="001A6A34" w:rsidTr="00331FD2">
        <w:trPr>
          <w:trHeight w:val="20"/>
          <w:tblHeader/>
        </w:trPr>
        <w:tc>
          <w:tcPr>
            <w:tcW w:w="1779"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300</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287"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400</w:t>
            </w:r>
          </w:p>
        </w:tc>
        <w:tc>
          <w:tcPr>
            <w:tcW w:w="23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45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257,14</w:t>
            </w:r>
          </w:p>
        </w:tc>
        <w:tc>
          <w:tcPr>
            <w:tcW w:w="45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733,33</w:t>
            </w:r>
          </w:p>
        </w:tc>
        <w:tc>
          <w:tcPr>
            <w:tcW w:w="25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625" w:type="pct"/>
            <w:shd w:val="clear" w:color="auto" w:fill="auto"/>
            <w:tcMar>
              <w:left w:w="28" w:type="dxa"/>
              <w:right w:w="28" w:type="dxa"/>
            </w:tcMar>
            <w:vAlign w:val="center"/>
          </w:tcPr>
          <w:p w:rsidR="00A42753" w:rsidRPr="001A6A34" w:rsidRDefault="00A42753" w:rsidP="001A6A34">
            <w:pPr>
              <w:spacing w:line="276" w:lineRule="auto"/>
              <w:jc w:val="center"/>
            </w:pPr>
            <w:r w:rsidRPr="001A6A34">
              <w:t>327,1</w:t>
            </w:r>
          </w:p>
        </w:tc>
      </w:tr>
      <w:tr w:rsidR="00A42753" w:rsidRPr="001A6A34" w:rsidTr="00331FD2">
        <w:trPr>
          <w:trHeight w:val="20"/>
          <w:tblHeader/>
        </w:trPr>
        <w:tc>
          <w:tcPr>
            <w:tcW w:w="1779" w:type="pct"/>
            <w:shd w:val="clear" w:color="auto" w:fill="auto"/>
            <w:tcMar>
              <w:left w:w="28" w:type="dxa"/>
              <w:right w:w="28"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287"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30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800</w:t>
            </w:r>
          </w:p>
        </w:tc>
        <w:tc>
          <w:tcPr>
            <w:tcW w:w="23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45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600</w:t>
            </w:r>
          </w:p>
        </w:tc>
        <w:tc>
          <w:tcPr>
            <w:tcW w:w="458"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800</w:t>
            </w:r>
          </w:p>
        </w:tc>
        <w:tc>
          <w:tcPr>
            <w:tcW w:w="251" w:type="pct"/>
            <w:shd w:val="clear" w:color="auto" w:fill="auto"/>
            <w:tcMar>
              <w:left w:w="28" w:type="dxa"/>
              <w:right w:w="28" w:type="dxa"/>
            </w:tcMar>
          </w:tcPr>
          <w:p w:rsidR="00A42753" w:rsidRPr="001A6A34" w:rsidRDefault="00A42753" w:rsidP="001A6A34">
            <w:pPr>
              <w:spacing w:line="276" w:lineRule="auto"/>
              <w:jc w:val="right"/>
              <w:rPr>
                <w:color w:val="000000"/>
              </w:rPr>
            </w:pPr>
            <w:r w:rsidRPr="001A6A34">
              <w:rPr>
                <w:color w:val="000000"/>
              </w:rPr>
              <w:t>0</w:t>
            </w:r>
          </w:p>
        </w:tc>
        <w:tc>
          <w:tcPr>
            <w:tcW w:w="625" w:type="pct"/>
            <w:shd w:val="clear" w:color="auto" w:fill="auto"/>
            <w:tcMar>
              <w:left w:w="28" w:type="dxa"/>
              <w:right w:w="28" w:type="dxa"/>
            </w:tcMar>
            <w:vAlign w:val="center"/>
          </w:tcPr>
          <w:p w:rsidR="00A42753" w:rsidRPr="001A6A34" w:rsidRDefault="00A42753" w:rsidP="001A6A34">
            <w:pPr>
              <w:spacing w:line="276" w:lineRule="auto"/>
              <w:jc w:val="center"/>
            </w:pPr>
            <w:r w:rsidRPr="001A6A34">
              <w:t>800</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заявителей отмечен по услугам «</w:t>
      </w:r>
      <w:r w:rsidRPr="001A6A34">
        <w:rPr>
          <w:sz w:val="28"/>
        </w:rPr>
        <w:t>Подготовка и выдача разрешения на строительство индивидуальных жилых домов» и «Подготовка и утверждение градостроительного плана земельного участка в виде отдельного документа</w:t>
      </w:r>
      <w:r w:rsidRPr="001A6A34">
        <w:rPr>
          <w:sz w:val="28"/>
          <w:szCs w:val="28"/>
        </w:rPr>
        <w:t>» и составил 800 руб.</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20% респондентов указали на необходимость обращения к услугам посредников (сторонних организаций). Обращения к посредникам отмечены по следующим услугам:</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(100%)</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(14%)</w:t>
      </w:r>
    </w:p>
    <w:p w:rsidR="00A42753" w:rsidRPr="001A6A34" w:rsidRDefault="00A42753" w:rsidP="001A6A34">
      <w:pPr>
        <w:pStyle w:val="affa"/>
        <w:widowControl/>
        <w:numPr>
          <w:ilvl w:val="0"/>
          <w:numId w:val="308"/>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(50%)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этого, 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tabs>
          <w:tab w:val="left" w:pos="1134"/>
        </w:tabs>
        <w:spacing w:line="360" w:lineRule="auto"/>
        <w:ind w:left="0" w:firstLine="709"/>
        <w:jc w:val="both"/>
        <w:rPr>
          <w:i/>
          <w:sz w:val="28"/>
          <w:szCs w:val="28"/>
        </w:rPr>
      </w:pPr>
      <w:r w:rsidRPr="001A6A34">
        <w:rPr>
          <w:i/>
          <w:sz w:val="28"/>
          <w:szCs w:val="28"/>
        </w:rPr>
        <w:t>экономия времени</w:t>
      </w:r>
    </w:p>
    <w:p w:rsidR="00A42753" w:rsidRPr="001A6A34" w:rsidRDefault="00A42753" w:rsidP="001A6A34">
      <w:pPr>
        <w:pStyle w:val="affa"/>
        <w:widowControl/>
        <w:numPr>
          <w:ilvl w:val="0"/>
          <w:numId w:val="302"/>
        </w:numPr>
        <w:tabs>
          <w:tab w:val="left" w:pos="1134"/>
        </w:tabs>
        <w:spacing w:line="360" w:lineRule="auto"/>
        <w:ind w:left="0" w:firstLine="709"/>
        <w:jc w:val="both"/>
        <w:rPr>
          <w:sz w:val="28"/>
          <w:szCs w:val="28"/>
        </w:rPr>
      </w:pPr>
      <w:r w:rsidRPr="001A6A34">
        <w:rPr>
          <w:i/>
          <w:sz w:val="28"/>
          <w:szCs w:val="28"/>
        </w:rPr>
        <w:t>обеспечение более качественного и оперативного оформления документов</w:t>
      </w:r>
      <w:r w:rsidRPr="001A6A34">
        <w:rPr>
          <w:sz w:val="28"/>
          <w:szCs w:val="28"/>
        </w:rPr>
        <w:t>;</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Сумма затрат на услуги посредников составила от 0 до 200 рублей.</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74"/>
        </w:numPr>
        <w:tabs>
          <w:tab w:val="left" w:pos="1134"/>
        </w:tabs>
        <w:spacing w:before="240" w:line="360" w:lineRule="auto"/>
        <w:ind w:left="0" w:firstLine="709"/>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45%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вызывает необходимость хождения по многим кабинетам (рис. 1).</w:t>
      </w:r>
    </w:p>
    <w:p w:rsidR="00A42753" w:rsidRPr="001A6A34" w:rsidRDefault="00A42753" w:rsidP="001A6A34">
      <w:pPr>
        <w:spacing w:line="360" w:lineRule="auto"/>
        <w:jc w:val="both"/>
        <w:rPr>
          <w:sz w:val="28"/>
          <w:szCs w:val="28"/>
        </w:rPr>
      </w:pPr>
      <w:r w:rsidRPr="001A6A34">
        <w:rPr>
          <w:noProof/>
        </w:rPr>
        <w:drawing>
          <wp:inline distT="0" distB="0" distL="0" distR="0">
            <wp:extent cx="5956935" cy="3161030"/>
            <wp:effectExtent l="0" t="0" r="24765" b="20320"/>
            <wp:docPr id="62"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A42753" w:rsidRPr="001A6A34" w:rsidRDefault="00A42753" w:rsidP="001A6A34">
      <w:pPr>
        <w:pStyle w:val="ac"/>
        <w:jc w:val="center"/>
        <w:rPr>
          <w:sz w:val="24"/>
        </w:rPr>
      </w:pPr>
      <w:r w:rsidRPr="001A6A34">
        <w:rPr>
          <w:sz w:val="24"/>
        </w:rPr>
        <w:t>Рис</w:t>
      </w:r>
      <w:r w:rsidR="00331FD2" w:rsidRPr="001A6A34">
        <w:rPr>
          <w:sz w:val="24"/>
        </w:rPr>
        <w:t xml:space="preserve">. 1 – </w:t>
      </w:r>
      <w:r w:rsidRPr="001A6A34">
        <w:rPr>
          <w:sz w:val="24"/>
        </w:rPr>
        <w:t xml:space="preserve"> Затруднения при получении муниципальных услуг в Северном районе</w:t>
      </w:r>
    </w:p>
    <w:p w:rsidR="00331FD2" w:rsidRPr="001A6A34" w:rsidRDefault="00331FD2" w:rsidP="001A6A34">
      <w:pPr>
        <w:spacing w:before="120" w:line="360" w:lineRule="auto"/>
        <w:ind w:firstLine="709"/>
        <w:jc w:val="both"/>
        <w:rPr>
          <w:szCs w:val="28"/>
        </w:rPr>
      </w:pPr>
    </w:p>
    <w:p w:rsidR="00A42753" w:rsidRPr="001A6A34" w:rsidRDefault="00A42753" w:rsidP="001A6A34">
      <w:pPr>
        <w:spacing w:before="120" w:line="360" w:lineRule="auto"/>
        <w:ind w:firstLine="709"/>
        <w:jc w:val="both"/>
        <w:rPr>
          <w:sz w:val="28"/>
          <w:szCs w:val="28"/>
        </w:rPr>
      </w:pPr>
      <w:r w:rsidRPr="001A6A34">
        <w:rPr>
          <w:sz w:val="28"/>
          <w:szCs w:val="28"/>
        </w:rPr>
        <w:t>Следует отметить, что в Северном районе заявители не указывали в качестве затруднений такие аспекты как:</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Отсутствие необходимой информации об услугах (формы отчетности, порядок предоставления, действующие налоги и сборы и др.)</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 xml:space="preserve">Отсутствие наглядной информации о порядке получения государственной услуги (на стендах, на официальных сайтах органов государственной власти и т.д.) </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Недостаточный профессиональный уровень работников учреждений</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Низкая культура работников учреждений</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Вымогательство при оформлении документов</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Отсутствие возможности получить консультацию или справочную информацию в органах, предоставляющих государственные услуги</w:t>
      </w:r>
    </w:p>
    <w:p w:rsidR="00A42753" w:rsidRPr="001A6A34" w:rsidRDefault="00A42753" w:rsidP="001A6A34">
      <w:pPr>
        <w:pStyle w:val="affa"/>
        <w:widowControl/>
        <w:numPr>
          <w:ilvl w:val="0"/>
          <w:numId w:val="316"/>
        </w:numPr>
        <w:tabs>
          <w:tab w:val="left" w:pos="993"/>
        </w:tabs>
        <w:spacing w:line="360" w:lineRule="auto"/>
        <w:ind w:left="0" w:firstLine="708"/>
        <w:jc w:val="both"/>
        <w:rPr>
          <w:sz w:val="28"/>
          <w:szCs w:val="28"/>
        </w:rPr>
      </w:pPr>
      <w:r w:rsidRPr="001A6A34">
        <w:rPr>
          <w:sz w:val="28"/>
          <w:szCs w:val="28"/>
        </w:rPr>
        <w:t>Неудобный режим работы учреждений</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40% респондентов назвали этап сбора необходимых документов, 25% - прохождение документов в органах власти, 20% - подачу документов в орган, 10% - получение результата услуги.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организацию их предоставления с использованием сети Интернет за это высказалось 45% опрошенных.  20% посчитали это решением проблемы налаживание взаимодействия между органами власти, 15% - изменение действующего законодательства.</w:t>
      </w:r>
    </w:p>
    <w:p w:rsidR="00A42753" w:rsidRPr="001A6A34" w:rsidRDefault="00A42753" w:rsidP="001A6A34">
      <w:pPr>
        <w:numPr>
          <w:ilvl w:val="0"/>
          <w:numId w:val="374"/>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62,48% опрошенных, что является достаточно низким показателем (табл. 10)</w:t>
      </w:r>
    </w:p>
    <w:p w:rsidR="00A42753" w:rsidRPr="001A6A34" w:rsidRDefault="00A42753" w:rsidP="001A6A34">
      <w:pPr>
        <w:spacing w:line="360" w:lineRule="auto"/>
        <w:jc w:val="both"/>
        <w:rPr>
          <w:sz w:val="28"/>
        </w:rPr>
      </w:pPr>
      <w:r w:rsidRPr="001A6A34">
        <w:rPr>
          <w:sz w:val="28"/>
        </w:rPr>
        <w:t>Таблица 10</w:t>
      </w:r>
      <w:r w:rsidR="00331FD2" w:rsidRPr="001A6A34">
        <w:rPr>
          <w:sz w:val="28"/>
        </w:rPr>
        <w:t xml:space="preserve"> – </w:t>
      </w:r>
      <w:r w:rsidRPr="001A6A34">
        <w:rPr>
          <w:sz w:val="28"/>
        </w:rPr>
        <w:t>Общий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1"/>
        <w:gridCol w:w="796"/>
        <w:gridCol w:w="916"/>
        <w:gridCol w:w="916"/>
        <w:gridCol w:w="374"/>
        <w:gridCol w:w="374"/>
        <w:gridCol w:w="797"/>
        <w:gridCol w:w="374"/>
        <w:gridCol w:w="916"/>
      </w:tblGrid>
      <w:tr w:rsidR="00A42753" w:rsidRPr="001A6A34" w:rsidTr="00331FD2">
        <w:trPr>
          <w:trHeight w:val="20"/>
          <w:tblHeader/>
        </w:trPr>
        <w:tc>
          <w:tcPr>
            <w:tcW w:w="218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41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2</w:t>
            </w:r>
          </w:p>
        </w:tc>
        <w:tc>
          <w:tcPr>
            <w:tcW w:w="47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3</w:t>
            </w:r>
          </w:p>
        </w:tc>
        <w:tc>
          <w:tcPr>
            <w:tcW w:w="47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5</w:t>
            </w:r>
          </w:p>
        </w:tc>
        <w:tc>
          <w:tcPr>
            <w:tcW w:w="19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9</w:t>
            </w:r>
          </w:p>
        </w:tc>
        <w:tc>
          <w:tcPr>
            <w:tcW w:w="19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10</w:t>
            </w:r>
          </w:p>
        </w:tc>
        <w:tc>
          <w:tcPr>
            <w:tcW w:w="411"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12</w:t>
            </w:r>
          </w:p>
        </w:tc>
        <w:tc>
          <w:tcPr>
            <w:tcW w:w="193"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16</w:t>
            </w:r>
          </w:p>
        </w:tc>
        <w:tc>
          <w:tcPr>
            <w:tcW w:w="472" w:type="pct"/>
            <w:tcBorders>
              <w:bottom w:val="single" w:sz="12" w:space="0" w:color="auto"/>
            </w:tcBorders>
            <w:shd w:val="clear" w:color="auto" w:fill="auto"/>
            <w:tcMar>
              <w:left w:w="28" w:type="dxa"/>
              <w:right w:w="28"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331FD2">
        <w:trPr>
          <w:trHeight w:val="20"/>
          <w:tblHeader/>
        </w:trPr>
        <w:tc>
          <w:tcPr>
            <w:tcW w:w="218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b/>
                <w:bCs/>
                <w:color w:val="000000"/>
              </w:rPr>
            </w:pPr>
            <w:r w:rsidRPr="001A6A34">
              <w:rPr>
                <w:b/>
                <w:bCs/>
                <w:color w:val="000000"/>
              </w:rPr>
              <w:t>Уровень удовлетворенности</w:t>
            </w:r>
          </w:p>
        </w:tc>
        <w:tc>
          <w:tcPr>
            <w:tcW w:w="41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50,00%</w:t>
            </w:r>
          </w:p>
        </w:tc>
        <w:tc>
          <w:tcPr>
            <w:tcW w:w="47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100,00%</w:t>
            </w:r>
          </w:p>
        </w:tc>
        <w:tc>
          <w:tcPr>
            <w:tcW w:w="47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100,00%</w:t>
            </w:r>
          </w:p>
        </w:tc>
        <w:tc>
          <w:tcPr>
            <w:tcW w:w="19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19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11"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42,86%</w:t>
            </w:r>
          </w:p>
        </w:tc>
        <w:tc>
          <w:tcPr>
            <w:tcW w:w="193"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72" w:type="pct"/>
            <w:tcBorders>
              <w:top w:val="single" w:sz="12" w:space="0" w:color="auto"/>
            </w:tcBorders>
            <w:shd w:val="clear" w:color="auto" w:fill="auto"/>
            <w:tcMar>
              <w:left w:w="28" w:type="dxa"/>
              <w:right w:w="28" w:type="dxa"/>
            </w:tcMar>
            <w:vAlign w:val="center"/>
          </w:tcPr>
          <w:p w:rsidR="00A42753" w:rsidRPr="001A6A34" w:rsidRDefault="00A42753" w:rsidP="001A6A34">
            <w:pPr>
              <w:spacing w:line="276" w:lineRule="auto"/>
              <w:jc w:val="center"/>
              <w:rPr>
                <w:color w:val="000000"/>
              </w:rPr>
            </w:pPr>
            <w:r w:rsidRPr="001A6A34">
              <w:rPr>
                <w:color w:val="000000"/>
              </w:rPr>
              <w:t>100,00%</w:t>
            </w:r>
          </w:p>
        </w:tc>
      </w:tr>
    </w:tbl>
    <w:p w:rsidR="00331FD2" w:rsidRPr="001A6A34" w:rsidRDefault="00331FD2" w:rsidP="001A6A34">
      <w:pPr>
        <w:spacing w:before="120" w:line="360" w:lineRule="auto"/>
        <w:ind w:firstLine="720"/>
        <w:jc w:val="both"/>
        <w:rPr>
          <w:color w:val="000000"/>
          <w:sz w:val="28"/>
          <w:szCs w:val="28"/>
        </w:rPr>
      </w:pPr>
    </w:p>
    <w:p w:rsidR="00A42753" w:rsidRPr="001A6A34" w:rsidRDefault="00A42753" w:rsidP="001A6A34">
      <w:pPr>
        <w:spacing w:before="120" w:line="360" w:lineRule="auto"/>
        <w:ind w:firstLine="720"/>
        <w:jc w:val="both"/>
        <w:rPr>
          <w:color w:val="000000"/>
          <w:sz w:val="28"/>
          <w:szCs w:val="28"/>
        </w:rPr>
      </w:pPr>
      <w:r w:rsidRPr="001A6A34">
        <w:rPr>
          <w:color w:val="000000"/>
          <w:sz w:val="28"/>
          <w:szCs w:val="28"/>
        </w:rPr>
        <w:t>Интегральный уровень качества и доступности муниципальных услуг составил 100%.</w:t>
      </w:r>
    </w:p>
    <w:p w:rsidR="00A42753" w:rsidRPr="001A6A34" w:rsidRDefault="00A42753" w:rsidP="001A6A34">
      <w:pPr>
        <w:spacing w:line="360" w:lineRule="auto"/>
        <w:ind w:firstLine="567"/>
        <w:jc w:val="both"/>
        <w:rPr>
          <w:sz w:val="28"/>
          <w:szCs w:val="28"/>
        </w:rPr>
      </w:pPr>
      <w:r w:rsidRPr="001A6A34">
        <w:rPr>
          <w:sz w:val="28"/>
          <w:szCs w:val="28"/>
        </w:rPr>
        <w:t>В целях повышения уровня удовлетворенности заявителей может быть рекомендовано следующее:</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w:t>
      </w:r>
      <w:r w:rsidRPr="001A6A34">
        <w:rPr>
          <w:sz w:val="28"/>
          <w:szCs w:val="28"/>
        </w:rPr>
        <w:tab/>
        <w:t xml:space="preserve">Организация предоставления муниципальных услуг с использованием сети Интернет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2.</w:t>
      </w:r>
      <w:r w:rsidRPr="001A6A34">
        <w:rPr>
          <w:sz w:val="28"/>
          <w:szCs w:val="28"/>
        </w:rPr>
        <w:tab/>
        <w:t>Сокращение сроков предоставления муниципальных услуг.</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Внесение изменений в административные регламенты в целях:</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установления нормативных сроков ожидания в очереди на получение результата услуги;</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tabs>
          <w:tab w:val="left" w:pos="284"/>
          <w:tab w:val="left" w:pos="1134"/>
        </w:tabs>
        <w:spacing w:line="360" w:lineRule="auto"/>
        <w:ind w:firstLine="709"/>
        <w:jc w:val="both"/>
        <w:rPr>
          <w:sz w:val="28"/>
          <w:szCs w:val="28"/>
        </w:rPr>
      </w:pPr>
      <w:r w:rsidRPr="001A6A34">
        <w:rPr>
          <w:sz w:val="28"/>
          <w:szCs w:val="28"/>
        </w:rPr>
        <w:t>-</w:t>
      </w:r>
      <w:r w:rsidRPr="001A6A34">
        <w:rPr>
          <w:sz w:val="28"/>
          <w:szCs w:val="28"/>
        </w:rPr>
        <w:tab/>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36" w:name="_Toc353797425"/>
      <w:r w:rsidR="000877D5" w:rsidRPr="001A6A34">
        <w:rPr>
          <w:rFonts w:ascii="Times New Roman" w:hAnsi="Times New Roman"/>
          <w:color w:val="auto"/>
        </w:rPr>
        <w:t>ПРИЛОЖЕНИЕ 38. РЕЗУЛЬТАТЫ МОНИТОРИНГА КАЧЕСТВА И ДОСТУПНОСТИ МУНИЦИПАЛЬНЫХ УСЛУГ В СУЗУНСКОМ РАЙОНЕ</w:t>
      </w:r>
      <w:bookmarkEnd w:id="36"/>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37" w:name="_Toc353797426"/>
      <w:r w:rsidRPr="001A6A34">
        <w:rPr>
          <w:rFonts w:ascii="Times New Roman" w:hAnsi="Times New Roman"/>
          <w:b w:val="0"/>
          <w:i w:val="0"/>
          <w:smallCaps/>
        </w:rPr>
        <w:t>Сузунский район</w:t>
      </w:r>
      <w:bookmarkEnd w:id="37"/>
    </w:p>
    <w:tbl>
      <w:tblPr>
        <w:tblW w:w="5000" w:type="pct"/>
        <w:tblLook w:val="01E0" w:firstRow="1" w:lastRow="1" w:firstColumn="1" w:lastColumn="1" w:noHBand="0" w:noVBand="0"/>
      </w:tblPr>
      <w:tblGrid>
        <w:gridCol w:w="3177"/>
        <w:gridCol w:w="6677"/>
      </w:tblGrid>
      <w:tr w:rsidR="00A42753" w:rsidRPr="001A6A34" w:rsidTr="00331FD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Сузунского района</w:t>
            </w:r>
          </w:p>
          <w:p w:rsidR="00A42753" w:rsidRPr="001A6A34" w:rsidRDefault="00A42753" w:rsidP="001A6A34">
            <w:pPr>
              <w:rPr>
                <w:sz w:val="28"/>
                <w:szCs w:val="28"/>
              </w:rPr>
            </w:pPr>
            <w:r w:rsidRPr="001A6A34">
              <w:rPr>
                <w:sz w:val="28"/>
                <w:szCs w:val="28"/>
              </w:rPr>
              <w:t>Администрация р.п. Сузун</w:t>
            </w:r>
          </w:p>
        </w:tc>
      </w:tr>
      <w:tr w:rsidR="00A42753" w:rsidRPr="001A6A34" w:rsidTr="00331FD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55</w:t>
            </w:r>
          </w:p>
        </w:tc>
      </w:tr>
      <w:tr w:rsidR="00A42753" w:rsidRPr="001A6A34" w:rsidTr="00331FD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55</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Сузунского района и р.п. Сузун</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проведения опроса получателей услуг Сузунского района в мониторинг попали следующие муниципальные услуги, предоставляемые в органах местного самоуправления на территории Сузунского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 xml:space="preserve">Оформление и выдача микропроцессорной пластиковой карты «Социальная карта» </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75"/>
        </w:numPr>
        <w:tabs>
          <w:tab w:val="left" w:pos="993"/>
          <w:tab w:val="left" w:pos="1134"/>
        </w:tabs>
        <w:spacing w:line="360" w:lineRule="auto"/>
        <w:ind w:left="0"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«Оформление и выдача микропроцессорной пластиковой карты «Социальная карта» (34,55% опрошенных), а также «Подготовка и выдача разрешения на строительство индивидуальных жилых домов» (16,36%), «Прием заявлений, документов, а также постановка граждан на учет в качестве нуждающихся в жилых помещениях» и «Подготовка и утверждение градостроительного плана земельного участка в виде отдельного документа» (по 14,55%).</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Данные о востребованности муниципальных услуг в 2012 году органами местного самоуправления не представлены. </w:t>
      </w:r>
    </w:p>
    <w:p w:rsidR="00A42753" w:rsidRPr="001A6A34" w:rsidRDefault="00A42753" w:rsidP="001A6A34">
      <w:pPr>
        <w:numPr>
          <w:ilvl w:val="0"/>
          <w:numId w:val="376"/>
        </w:numPr>
        <w:tabs>
          <w:tab w:val="left" w:pos="1134"/>
        </w:tabs>
        <w:spacing w:line="360" w:lineRule="auto"/>
        <w:ind w:left="0" w:firstLine="709"/>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Органами местного самоуправления Сузунского района не предоставлены сведения об утверждении административных регламентов предоставления муниципальных услуг на территории Сузунского района.</w:t>
      </w:r>
    </w:p>
    <w:p w:rsidR="00A42753" w:rsidRPr="001A6A34" w:rsidRDefault="00A42753" w:rsidP="001A6A34">
      <w:pPr>
        <w:spacing w:line="360" w:lineRule="auto"/>
        <w:ind w:firstLine="709"/>
        <w:jc w:val="both"/>
        <w:rPr>
          <w:sz w:val="28"/>
          <w:szCs w:val="28"/>
        </w:rPr>
      </w:pPr>
      <w:r w:rsidRPr="001A6A34">
        <w:rPr>
          <w:sz w:val="28"/>
          <w:szCs w:val="28"/>
        </w:rPr>
        <w:t>По данным официальных сайтов Сузунского района</w:t>
      </w:r>
      <w:r w:rsidRPr="001A6A34">
        <w:rPr>
          <w:rStyle w:val="ab"/>
          <w:sz w:val="28"/>
          <w:szCs w:val="28"/>
        </w:rPr>
        <w:footnoteReference w:id="129"/>
      </w:r>
      <w:r w:rsidRPr="001A6A34">
        <w:rPr>
          <w:sz w:val="28"/>
          <w:szCs w:val="28"/>
        </w:rPr>
        <w:t xml:space="preserve"> и р.п. Сузун</w:t>
      </w:r>
      <w:r w:rsidRPr="001A6A34">
        <w:rPr>
          <w:rStyle w:val="ab"/>
          <w:sz w:val="28"/>
          <w:szCs w:val="28"/>
        </w:rPr>
        <w:footnoteReference w:id="130"/>
      </w:r>
      <w:r w:rsidRPr="001A6A34">
        <w:rPr>
          <w:sz w:val="28"/>
          <w:szCs w:val="28"/>
        </w:rPr>
        <w:t xml:space="preserve"> в сети Интернет, в Сузунском районе утверждено 6 регламентов по обследуемым 17 услугам, ещё 7 регламентов находятся в стадии разработки (на сайте размещены проекты) и по 4 услугам регламенты или их проекты отсутствуют (табл. 1).</w:t>
      </w:r>
    </w:p>
    <w:p w:rsidR="00A42753" w:rsidRPr="001A6A34" w:rsidRDefault="00A42753" w:rsidP="001A6A34">
      <w:pPr>
        <w:spacing w:line="360" w:lineRule="auto"/>
        <w:jc w:val="both"/>
        <w:rPr>
          <w:sz w:val="28"/>
        </w:rPr>
      </w:pPr>
      <w:r w:rsidRPr="001A6A34">
        <w:rPr>
          <w:sz w:val="28"/>
        </w:rPr>
        <w:t>Таблица 1</w:t>
      </w:r>
      <w:r w:rsidR="00331FD2" w:rsidRPr="001A6A34">
        <w:rPr>
          <w:sz w:val="28"/>
        </w:rPr>
        <w:t xml:space="preserve"> – </w:t>
      </w:r>
      <w:r w:rsidRPr="001A6A34">
        <w:rPr>
          <w:sz w:val="28"/>
        </w:rPr>
        <w:t>Уровень регламентации муниципальных услуг в Сузунском районе</w:t>
      </w:r>
    </w:p>
    <w:tbl>
      <w:tblPr>
        <w:tblW w:w="5000" w:type="pct"/>
        <w:tblLook w:val="04A0" w:firstRow="1" w:lastRow="0" w:firstColumn="1" w:lastColumn="0" w:noHBand="0" w:noVBand="1"/>
      </w:tblPr>
      <w:tblGrid>
        <w:gridCol w:w="689"/>
        <w:gridCol w:w="5570"/>
        <w:gridCol w:w="1939"/>
        <w:gridCol w:w="1554"/>
      </w:tblGrid>
      <w:tr w:rsidR="00A42753" w:rsidRPr="001A6A34" w:rsidTr="00331FD2">
        <w:trPr>
          <w:trHeight w:val="20"/>
          <w:tblHeader/>
        </w:trPr>
        <w:tc>
          <w:tcPr>
            <w:tcW w:w="353"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285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994"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предоставления услуги</w:t>
            </w:r>
          </w:p>
        </w:tc>
        <w:tc>
          <w:tcPr>
            <w:tcW w:w="79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сведения о наличии регламента</w:t>
            </w:r>
          </w:p>
        </w:tc>
      </w:tr>
      <w:tr w:rsidR="00A42753" w:rsidRPr="001A6A34" w:rsidTr="00331FD2">
        <w:trPr>
          <w:trHeight w:val="20"/>
        </w:trPr>
        <w:tc>
          <w:tcPr>
            <w:tcW w:w="353"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2856"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994"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p w:rsidR="00A42753" w:rsidRPr="001A6A34" w:rsidRDefault="00A42753" w:rsidP="001A6A34">
            <w:pPr>
              <w:spacing w:line="276" w:lineRule="auto"/>
              <w:jc w:val="center"/>
              <w:rPr>
                <w:color w:val="000000"/>
              </w:rPr>
            </w:pPr>
            <w:r w:rsidRPr="001A6A34">
              <w:rPr>
                <w:color w:val="000000"/>
              </w:rPr>
              <w:t>(поселение)</w:t>
            </w:r>
          </w:p>
        </w:tc>
        <w:tc>
          <w:tcPr>
            <w:tcW w:w="79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28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pPr>
            <w:r w:rsidRPr="001A6A34">
              <w:t xml:space="preserve">Оформление и выдача микропроцессорной пластиковой карты «Социальная карта» </w:t>
            </w:r>
          </w:p>
        </w:tc>
        <w:tc>
          <w:tcPr>
            <w:tcW w:w="99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p w:rsidR="00A42753" w:rsidRPr="001A6A34" w:rsidRDefault="00A42753" w:rsidP="001A6A34">
            <w:pPr>
              <w:spacing w:line="276" w:lineRule="auto"/>
              <w:jc w:val="center"/>
              <w:rPr>
                <w:color w:val="000000"/>
              </w:rPr>
            </w:pPr>
            <w:r w:rsidRPr="001A6A34">
              <w:rPr>
                <w:color w:val="000000"/>
              </w:rPr>
              <w:t>(муниципальный район)</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8</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12</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99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14</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99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да</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17</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99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МР</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проект</w:t>
            </w:r>
          </w:p>
        </w:tc>
      </w:tr>
      <w:tr w:rsidR="00A42753" w:rsidRPr="001A6A34" w:rsidTr="00331FD2">
        <w:trPr>
          <w:trHeight w:val="20"/>
        </w:trPr>
        <w:tc>
          <w:tcPr>
            <w:tcW w:w="353"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2856"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99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7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нет</w:t>
            </w:r>
          </w:p>
        </w:tc>
      </w:tr>
    </w:tbl>
    <w:p w:rsidR="00331FD2" w:rsidRPr="001A6A34" w:rsidRDefault="00331FD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Таким образом, уровень регламентированности муниципальных услуг в Сузунском районе составляет 41%, а с учетом проектов административных регламентов – 72%.</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8"/>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Сузунского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р.п. Сузун.</w:t>
      </w:r>
    </w:p>
    <w:p w:rsidR="00A42753" w:rsidRPr="001A6A34" w:rsidRDefault="00A42753" w:rsidP="001A6A34">
      <w:pPr>
        <w:numPr>
          <w:ilvl w:val="0"/>
          <w:numId w:val="376"/>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5 балла по пятибалльной шкале, что можно оценить как «отлично» (табл. 2).</w:t>
      </w:r>
    </w:p>
    <w:p w:rsidR="00A42753" w:rsidRPr="001A6A34" w:rsidRDefault="00A42753" w:rsidP="001A6A34">
      <w:pPr>
        <w:spacing w:line="360" w:lineRule="auto"/>
        <w:jc w:val="both"/>
        <w:rPr>
          <w:sz w:val="28"/>
        </w:rPr>
      </w:pPr>
      <w:r w:rsidRPr="001A6A34">
        <w:rPr>
          <w:sz w:val="28"/>
        </w:rPr>
        <w:t>Таблица 2</w:t>
      </w:r>
      <w:r w:rsidR="00331FD2"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3576"/>
        <w:gridCol w:w="429"/>
        <w:gridCol w:w="513"/>
        <w:gridCol w:w="525"/>
        <w:gridCol w:w="486"/>
        <w:gridCol w:w="486"/>
        <w:gridCol w:w="484"/>
        <w:gridCol w:w="544"/>
        <w:gridCol w:w="523"/>
        <w:gridCol w:w="464"/>
        <w:gridCol w:w="464"/>
        <w:gridCol w:w="1258"/>
      </w:tblGrid>
      <w:tr w:rsidR="00A42753" w:rsidRPr="001A6A34" w:rsidTr="00331FD2">
        <w:trPr>
          <w:trHeight w:val="20"/>
          <w:tblHeader/>
        </w:trPr>
        <w:tc>
          <w:tcPr>
            <w:tcW w:w="183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2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63"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26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7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6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3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645"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331FD2">
        <w:trPr>
          <w:trHeight w:val="20"/>
        </w:trPr>
        <w:tc>
          <w:tcPr>
            <w:tcW w:w="183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2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3"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7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645"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r w:rsidR="00A42753" w:rsidRPr="001A6A34" w:rsidTr="00331FD2">
        <w:trPr>
          <w:trHeight w:val="20"/>
        </w:trPr>
        <w:tc>
          <w:tcPr>
            <w:tcW w:w="18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2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3"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7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64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r w:rsidR="00A42753" w:rsidRPr="001A6A34" w:rsidTr="00331FD2">
        <w:trPr>
          <w:trHeight w:val="20"/>
        </w:trPr>
        <w:tc>
          <w:tcPr>
            <w:tcW w:w="18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2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3"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7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64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r w:rsidR="00A42753" w:rsidRPr="001A6A34" w:rsidTr="00331FD2">
        <w:trPr>
          <w:trHeight w:val="20"/>
        </w:trPr>
        <w:tc>
          <w:tcPr>
            <w:tcW w:w="18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w:t>
            </w:r>
            <w:r w:rsidRPr="001A6A34">
              <w:rPr>
                <w:bCs/>
                <w:color w:val="000000"/>
              </w:rPr>
              <w:softHyphen/>
              <w:t>дии рассмотрения обращения</w:t>
            </w:r>
          </w:p>
        </w:tc>
        <w:tc>
          <w:tcPr>
            <w:tcW w:w="22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3"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79"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6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64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r w:rsidR="00A42753" w:rsidRPr="001A6A34" w:rsidTr="00331FD2">
        <w:trPr>
          <w:trHeight w:val="20"/>
        </w:trPr>
        <w:tc>
          <w:tcPr>
            <w:tcW w:w="183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2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63"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4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4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4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7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6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645" w:type="pct"/>
            <w:tcBorders>
              <w:top w:val="single" w:sz="4"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Сузунскому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 стр-тва</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 xml:space="preserve"> (16)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numPr>
          <w:ilvl w:val="0"/>
          <w:numId w:val="376"/>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5 балла, что можно оценить как «отлично» (табл. 3).</w:t>
      </w:r>
    </w:p>
    <w:p w:rsidR="00A42753" w:rsidRPr="001A6A34" w:rsidRDefault="00A42753" w:rsidP="001A6A34">
      <w:pPr>
        <w:spacing w:line="360" w:lineRule="auto"/>
        <w:jc w:val="both"/>
        <w:rPr>
          <w:sz w:val="28"/>
        </w:rPr>
      </w:pPr>
      <w:r w:rsidRPr="001A6A34">
        <w:rPr>
          <w:sz w:val="28"/>
        </w:rPr>
        <w:t>Таблица 3</w:t>
      </w:r>
      <w:r w:rsidR="000215F2" w:rsidRPr="001A6A34">
        <w:rPr>
          <w:sz w:val="28"/>
        </w:rPr>
        <w:t xml:space="preserve"> – </w:t>
      </w:r>
      <w:r w:rsidRPr="001A6A34">
        <w:rPr>
          <w:sz w:val="28"/>
        </w:rPr>
        <w:t>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11"/>
        <w:gridCol w:w="234"/>
        <w:gridCol w:w="234"/>
        <w:gridCol w:w="234"/>
        <w:gridCol w:w="234"/>
        <w:gridCol w:w="234"/>
        <w:gridCol w:w="234"/>
        <w:gridCol w:w="355"/>
        <w:gridCol w:w="355"/>
        <w:gridCol w:w="355"/>
        <w:gridCol w:w="355"/>
        <w:gridCol w:w="1517"/>
      </w:tblGrid>
      <w:tr w:rsidR="00A42753" w:rsidRPr="001A6A34" w:rsidTr="000215F2">
        <w:trPr>
          <w:trHeight w:val="20"/>
        </w:trPr>
        <w:tc>
          <w:tcPr>
            <w:tcW w:w="27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1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1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2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80" w:type="pct"/>
            <w:tcBorders>
              <w:bottom w:val="single" w:sz="12"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215F2">
        <w:trPr>
          <w:trHeight w:val="20"/>
        </w:trPr>
        <w:tc>
          <w:tcPr>
            <w:tcW w:w="2774"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1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80"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0215F2">
        <w:trPr>
          <w:trHeight w:val="20"/>
        </w:trPr>
        <w:tc>
          <w:tcPr>
            <w:tcW w:w="2774" w:type="pct"/>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8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0215F2">
        <w:trPr>
          <w:trHeight w:val="20"/>
        </w:trPr>
        <w:tc>
          <w:tcPr>
            <w:tcW w:w="2774" w:type="pct"/>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2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8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0215F2">
        <w:trPr>
          <w:trHeight w:val="20"/>
        </w:trPr>
        <w:tc>
          <w:tcPr>
            <w:tcW w:w="2774" w:type="pct"/>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20"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20"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80"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bl>
    <w:p w:rsidR="000215F2" w:rsidRPr="001A6A34" w:rsidRDefault="000215F2" w:rsidP="001A6A34"/>
    <w:p w:rsidR="00A42753" w:rsidRPr="001A6A34" w:rsidRDefault="00A42753" w:rsidP="001A6A34">
      <w:pPr>
        <w:numPr>
          <w:ilvl w:val="0"/>
          <w:numId w:val="376"/>
        </w:numPr>
        <w:spacing w:before="120" w:line="360" w:lineRule="auto"/>
        <w:ind w:left="714" w:hanging="357"/>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before="120"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 Согласно данным табл. 4 наибольшее количество документов (максимальное значение) предоставляли респонденты, обратившиеся за получением следующих услуги</w:t>
      </w:r>
      <w:r w:rsidRPr="001A6A34">
        <w:t xml:space="preserve"> «</w:t>
      </w:r>
      <w:r w:rsidRPr="001A6A34">
        <w:rPr>
          <w:sz w:val="28"/>
          <w:szCs w:val="28"/>
        </w:rPr>
        <w:t>Прием заявлений, документов, а также постановка граждан на учет в качестве нуждающихся в жилых помещениях» - до 5 документов.</w:t>
      </w:r>
    </w:p>
    <w:p w:rsidR="00A42753" w:rsidRPr="001A6A34" w:rsidRDefault="00A42753" w:rsidP="001A6A34">
      <w:pPr>
        <w:spacing w:line="360" w:lineRule="auto"/>
        <w:jc w:val="both"/>
        <w:rPr>
          <w:sz w:val="28"/>
        </w:rPr>
      </w:pPr>
      <w:r w:rsidRPr="001A6A34">
        <w:rPr>
          <w:sz w:val="28"/>
        </w:rPr>
        <w:t>Таблица 4</w:t>
      </w:r>
      <w:r w:rsidR="000215F2" w:rsidRPr="001A6A34">
        <w:rPr>
          <w:sz w:val="28"/>
        </w:rPr>
        <w:t xml:space="preserve"> – </w:t>
      </w:r>
      <w:r w:rsidRPr="001A6A34">
        <w:rPr>
          <w:sz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9"/>
        <w:gridCol w:w="612"/>
        <w:gridCol w:w="648"/>
        <w:gridCol w:w="554"/>
        <w:gridCol w:w="554"/>
        <w:gridCol w:w="554"/>
        <w:gridCol w:w="554"/>
        <w:gridCol w:w="595"/>
        <w:gridCol w:w="700"/>
        <w:gridCol w:w="741"/>
        <w:gridCol w:w="741"/>
        <w:gridCol w:w="1410"/>
      </w:tblGrid>
      <w:tr w:rsidR="00A42753" w:rsidRPr="001A6A34" w:rsidTr="000215F2">
        <w:trPr>
          <w:trHeight w:val="20"/>
          <w:tblHeader/>
        </w:trPr>
        <w:tc>
          <w:tcPr>
            <w:tcW w:w="107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1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28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8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8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8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0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5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8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8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2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215F2">
        <w:trPr>
          <w:trHeight w:val="20"/>
        </w:trPr>
        <w:tc>
          <w:tcPr>
            <w:tcW w:w="107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1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8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8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5"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9"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0"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80"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72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0215F2">
        <w:trPr>
          <w:trHeight w:val="20"/>
        </w:trPr>
        <w:tc>
          <w:tcPr>
            <w:tcW w:w="107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1,21</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5"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9"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0"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3,63</w:t>
            </w:r>
          </w:p>
        </w:tc>
        <w:tc>
          <w:tcPr>
            <w:tcW w:w="380"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w:t>
            </w:r>
          </w:p>
        </w:tc>
        <w:tc>
          <w:tcPr>
            <w:tcW w:w="72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2,76</w:t>
            </w:r>
          </w:p>
        </w:tc>
      </w:tr>
      <w:tr w:rsidR="00A42753" w:rsidRPr="001A6A34" w:rsidTr="000215F2">
        <w:trPr>
          <w:trHeight w:val="20"/>
        </w:trPr>
        <w:tc>
          <w:tcPr>
            <w:tcW w:w="107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1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5"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9"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0"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80"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72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bl>
    <w:p w:rsidR="000215F2" w:rsidRPr="001A6A34" w:rsidRDefault="000215F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w:t>
      </w:r>
      <w:r w:rsidRPr="001A6A34">
        <w:rPr>
          <w:sz w:val="28"/>
        </w:rPr>
        <w:t>Оказание социальной помощи» (1 документ)</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42753" w:rsidRPr="001A6A34" w:rsidRDefault="00A42753" w:rsidP="001A6A34">
      <w:pPr>
        <w:spacing w:line="360" w:lineRule="auto"/>
        <w:jc w:val="both"/>
        <w:rPr>
          <w:sz w:val="28"/>
        </w:rPr>
      </w:pPr>
      <w:r w:rsidRPr="001A6A34">
        <w:rPr>
          <w:sz w:val="28"/>
        </w:rPr>
        <w:t>Таблица 5</w:t>
      </w:r>
      <w:r w:rsidR="000215F2" w:rsidRPr="001A6A34">
        <w:rPr>
          <w:sz w:val="28"/>
        </w:rPr>
        <w:t xml:space="preserve"> – </w:t>
      </w:r>
      <w:r w:rsidRPr="001A6A34">
        <w:rPr>
          <w:sz w:val="28"/>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650"/>
        <w:gridCol w:w="648"/>
        <w:gridCol w:w="648"/>
        <w:gridCol w:w="538"/>
        <w:gridCol w:w="538"/>
        <w:gridCol w:w="538"/>
        <w:gridCol w:w="579"/>
        <w:gridCol w:w="688"/>
        <w:gridCol w:w="729"/>
        <w:gridCol w:w="729"/>
        <w:gridCol w:w="1395"/>
      </w:tblGrid>
      <w:tr w:rsidR="00A42753" w:rsidRPr="001A6A34" w:rsidTr="000215F2">
        <w:trPr>
          <w:trHeight w:val="20"/>
          <w:tblHeader/>
        </w:trPr>
        <w:tc>
          <w:tcPr>
            <w:tcW w:w="106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33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7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7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7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9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5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1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215F2">
        <w:trPr>
          <w:trHeight w:val="20"/>
        </w:trPr>
        <w:tc>
          <w:tcPr>
            <w:tcW w:w="106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33"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7"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3"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4"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71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0215F2">
        <w:trPr>
          <w:trHeight w:val="20"/>
        </w:trPr>
        <w:tc>
          <w:tcPr>
            <w:tcW w:w="1062"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33"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1,05</w:t>
            </w:r>
          </w:p>
        </w:tc>
        <w:tc>
          <w:tcPr>
            <w:tcW w:w="33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7"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3"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37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7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1,18</w:t>
            </w:r>
          </w:p>
        </w:tc>
      </w:tr>
      <w:tr w:rsidR="00A42753" w:rsidRPr="001A6A34" w:rsidTr="000215F2">
        <w:trPr>
          <w:trHeight w:val="20"/>
        </w:trPr>
        <w:tc>
          <w:tcPr>
            <w:tcW w:w="1062"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33"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76"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7"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353"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37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4"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7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r>
    </w:tbl>
    <w:p w:rsidR="00A42753" w:rsidRPr="001A6A34" w:rsidRDefault="00A42753" w:rsidP="001A6A34">
      <w:pPr>
        <w:spacing w:line="360" w:lineRule="auto"/>
        <w:rPr>
          <w:b/>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Сузунского района в различные инстанции и учреждения составило почти 1,18 раза, что является очень хорошим показателем. Наибольшее количество инстанций для сбора документов заявители указали по услуге «Подготовка и утверждение градостроительного плана земельного участка в виде отдельного документа» - до 4-х инстанций.</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153 дня (табл. 6).</w:t>
      </w:r>
    </w:p>
    <w:p w:rsidR="00A42753" w:rsidRPr="001A6A34" w:rsidRDefault="00A42753" w:rsidP="001A6A34">
      <w:pPr>
        <w:spacing w:line="360" w:lineRule="auto"/>
        <w:jc w:val="both"/>
        <w:rPr>
          <w:sz w:val="28"/>
        </w:rPr>
      </w:pPr>
      <w:r w:rsidRPr="001A6A34">
        <w:rPr>
          <w:sz w:val="28"/>
        </w:rPr>
        <w:t>Таблица 6</w:t>
      </w:r>
      <w:r w:rsidR="000215F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2"/>
        <w:gridCol w:w="771"/>
        <w:gridCol w:w="739"/>
        <w:gridCol w:w="739"/>
        <w:gridCol w:w="610"/>
        <w:gridCol w:w="610"/>
        <w:gridCol w:w="770"/>
        <w:gridCol w:w="659"/>
        <w:gridCol w:w="786"/>
        <w:gridCol w:w="835"/>
        <w:gridCol w:w="831"/>
      </w:tblGrid>
      <w:tr w:rsidR="00A42753" w:rsidRPr="001A6A34" w:rsidTr="000215F2">
        <w:trPr>
          <w:trHeight w:val="20"/>
          <w:tblHeader/>
        </w:trPr>
        <w:tc>
          <w:tcPr>
            <w:tcW w:w="123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7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7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40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42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42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0215F2">
        <w:trPr>
          <w:trHeight w:val="20"/>
        </w:trPr>
        <w:tc>
          <w:tcPr>
            <w:tcW w:w="123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нормативный</w:t>
            </w:r>
          </w:p>
        </w:tc>
        <w:tc>
          <w:tcPr>
            <w:tcW w:w="39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w:t>
            </w:r>
            <w:r w:rsidRPr="001A6A34">
              <w:rPr>
                <w:rStyle w:val="ab"/>
                <w:color w:val="000000"/>
              </w:rPr>
              <w:footnoteReference w:id="131"/>
            </w:r>
          </w:p>
        </w:tc>
        <w:tc>
          <w:tcPr>
            <w:tcW w:w="37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9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0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2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2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0215F2">
        <w:trPr>
          <w:trHeight w:val="20"/>
        </w:trPr>
        <w:tc>
          <w:tcPr>
            <w:tcW w:w="123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3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42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2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0215F2">
        <w:trPr>
          <w:trHeight w:val="20"/>
        </w:trPr>
        <w:tc>
          <w:tcPr>
            <w:tcW w:w="123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916,5</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1,53</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15,78</w:t>
            </w:r>
          </w:p>
        </w:tc>
        <w:tc>
          <w:tcPr>
            <w:tcW w:w="3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42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12,38</w:t>
            </w:r>
          </w:p>
        </w:tc>
        <w:tc>
          <w:tcPr>
            <w:tcW w:w="42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2,2</w:t>
            </w:r>
          </w:p>
        </w:tc>
      </w:tr>
      <w:tr w:rsidR="00A42753" w:rsidRPr="001A6A34" w:rsidTr="000215F2">
        <w:trPr>
          <w:trHeight w:val="20"/>
        </w:trPr>
        <w:tc>
          <w:tcPr>
            <w:tcW w:w="123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7 300</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7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42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24</w:t>
            </w:r>
          </w:p>
        </w:tc>
        <w:tc>
          <w:tcPr>
            <w:tcW w:w="42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услуге «Прием заявлений, документов, а также постановка граждан на учет в качестве нуждающихся в жилых помещениях» (средний срок составляет 2,5 года, максимальный 20 лет). Вероятнее всего, респонденты; указывали не срок постановки на учет в качестве нуждающихся, а сам факт предоставления им жилого помещения по договору социального найма, но тем не менее, с точки зрения заявителя реальным результатом является предоставление ему жилья, а не «постановка на очередь».</w:t>
      </w:r>
    </w:p>
    <w:p w:rsidR="00A42753" w:rsidRPr="001A6A34" w:rsidRDefault="00A42753" w:rsidP="001A6A34">
      <w:pPr>
        <w:spacing w:line="360" w:lineRule="auto"/>
        <w:ind w:firstLine="709"/>
        <w:jc w:val="both"/>
        <w:rPr>
          <w:sz w:val="28"/>
          <w:szCs w:val="28"/>
        </w:rPr>
      </w:pPr>
      <w:r w:rsidRPr="001A6A34">
        <w:rPr>
          <w:sz w:val="28"/>
          <w:szCs w:val="28"/>
        </w:rPr>
        <w:t xml:space="preserve">Без учета услуги «Прием заявлений, документов, а также постановка граждан на учет в качестве нуждающихся в жилых помещениях» средний срок предоставления муниципальных услуг составляет 8,21 день, а максимальный 13,9 дней. </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23,25 минуты и 21,65 минуты  – для получения результата услуги (табл. 7).</w:t>
      </w:r>
    </w:p>
    <w:p w:rsidR="00A42753" w:rsidRPr="001A6A34" w:rsidRDefault="00A42753" w:rsidP="001A6A34">
      <w:pPr>
        <w:spacing w:line="360" w:lineRule="auto"/>
        <w:jc w:val="both"/>
        <w:rPr>
          <w:sz w:val="28"/>
        </w:rPr>
      </w:pPr>
      <w:r w:rsidRPr="001A6A34">
        <w:rPr>
          <w:sz w:val="28"/>
        </w:rPr>
        <w:t>Таблица 7</w:t>
      </w:r>
      <w:r w:rsidR="000215F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1"/>
        <w:gridCol w:w="770"/>
        <w:gridCol w:w="648"/>
        <w:gridCol w:w="616"/>
        <w:gridCol w:w="513"/>
        <w:gridCol w:w="513"/>
        <w:gridCol w:w="770"/>
        <w:gridCol w:w="558"/>
        <w:gridCol w:w="675"/>
        <w:gridCol w:w="770"/>
        <w:gridCol w:w="720"/>
        <w:gridCol w:w="1038"/>
      </w:tblGrid>
      <w:tr w:rsidR="00A42753" w:rsidRPr="001A6A34" w:rsidTr="000215F2">
        <w:trPr>
          <w:trHeight w:val="20"/>
          <w:tblHeader/>
        </w:trPr>
        <w:tc>
          <w:tcPr>
            <w:tcW w:w="110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1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6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6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8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6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3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среднем по всем услугам</w:t>
            </w:r>
          </w:p>
        </w:tc>
      </w:tr>
      <w:tr w:rsidR="00A42753" w:rsidRPr="001A6A34" w:rsidTr="000215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000" w:type="pct"/>
            <w:gridSpan w:val="12"/>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
                <w:color w:val="000000"/>
              </w:rPr>
            </w:pPr>
            <w:r w:rsidRPr="001A6A34">
              <w:rPr>
                <w:b/>
                <w:bCs/>
                <w:color w:val="000000"/>
              </w:rPr>
              <w:t>для подачи документов</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5,79</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0,33</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2,88</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3,24</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r>
      <w:tr w:rsidR="00A42753" w:rsidRPr="001A6A34" w:rsidTr="000215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5000" w:type="pct"/>
            <w:gridSpan w:val="12"/>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для получения результата</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1,88</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4,47</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0,33</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2,88</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2,65</w:t>
            </w:r>
          </w:p>
        </w:tc>
      </w:tr>
      <w:tr w:rsidR="00A42753" w:rsidRPr="001A6A34" w:rsidTr="000215F2">
        <w:trPr>
          <w:trHeight w:val="20"/>
        </w:trPr>
        <w:tc>
          <w:tcPr>
            <w:tcW w:w="110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8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53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r>
    </w:tbl>
    <w:p w:rsidR="00A42753" w:rsidRPr="001A6A34" w:rsidRDefault="00A42753" w:rsidP="001A6A34">
      <w:pPr>
        <w:spacing w:before="120" w:line="360" w:lineRule="auto"/>
        <w:ind w:firstLine="709"/>
        <w:jc w:val="both"/>
        <w:rPr>
          <w:sz w:val="28"/>
          <w:szCs w:val="28"/>
        </w:rPr>
      </w:pPr>
      <w:r w:rsidRPr="001A6A34">
        <w:rPr>
          <w:sz w:val="28"/>
          <w:szCs w:val="28"/>
        </w:rPr>
        <w:t>В целом время ожидания в очереди при получении всех муниципальных услуг, попавших в мониторинг в Сузунском районе можно оценить как очень незначительное – как при подаче документов, так и при получении результата.</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фактических официальных расходов при получении муниципальных услуг составило 265,37 руб. </w:t>
      </w:r>
    </w:p>
    <w:p w:rsidR="00A42753" w:rsidRPr="001A6A34" w:rsidRDefault="00A42753" w:rsidP="001A6A34">
      <w:pPr>
        <w:spacing w:line="360" w:lineRule="auto"/>
        <w:ind w:firstLine="709"/>
        <w:jc w:val="both"/>
        <w:rPr>
          <w:sz w:val="28"/>
          <w:szCs w:val="28"/>
        </w:rPr>
      </w:pPr>
      <w:r w:rsidRPr="001A6A34">
        <w:rPr>
          <w:sz w:val="28"/>
          <w:szCs w:val="28"/>
        </w:rPr>
        <w:t>Уровень финансовых издержек заявителей представлен в табл. 8.</w:t>
      </w:r>
    </w:p>
    <w:p w:rsidR="00A42753" w:rsidRPr="001A6A34" w:rsidRDefault="00A42753" w:rsidP="001A6A34">
      <w:pPr>
        <w:spacing w:line="360" w:lineRule="auto"/>
        <w:jc w:val="both"/>
        <w:rPr>
          <w:sz w:val="28"/>
        </w:rPr>
      </w:pPr>
      <w:r w:rsidRPr="001A6A34">
        <w:rPr>
          <w:sz w:val="28"/>
        </w:rPr>
        <w:t>Таблица 8</w:t>
      </w:r>
      <w:r w:rsidR="000215F2"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1275"/>
        <w:gridCol w:w="595"/>
        <w:gridCol w:w="595"/>
        <w:gridCol w:w="475"/>
        <w:gridCol w:w="475"/>
        <w:gridCol w:w="700"/>
        <w:gridCol w:w="520"/>
        <w:gridCol w:w="641"/>
        <w:gridCol w:w="702"/>
        <w:gridCol w:w="686"/>
        <w:gridCol w:w="1048"/>
      </w:tblGrid>
      <w:tr w:rsidR="00A42753" w:rsidRPr="001A6A34" w:rsidTr="000215F2">
        <w:trPr>
          <w:trHeight w:val="330"/>
          <w:tblHeader/>
        </w:trPr>
        <w:tc>
          <w:tcPr>
            <w:tcW w:w="1087" w:type="pct"/>
            <w:tcBorders>
              <w:bottom w:val="single" w:sz="12" w:space="0" w:color="auto"/>
            </w:tcBorders>
            <w:shd w:val="clear" w:color="auto" w:fill="auto"/>
          </w:tcPr>
          <w:p w:rsidR="00A42753" w:rsidRPr="001A6A34" w:rsidRDefault="00A42753" w:rsidP="001A6A34">
            <w:pPr>
              <w:rPr>
                <w:b/>
                <w:bCs/>
                <w:color w:val="000000"/>
              </w:rPr>
            </w:pPr>
            <w:r w:rsidRPr="001A6A34">
              <w:rPr>
                <w:b/>
                <w:bCs/>
                <w:color w:val="000000"/>
              </w:rPr>
              <w:t>Официальные расходы</w:t>
            </w:r>
          </w:p>
        </w:tc>
        <w:tc>
          <w:tcPr>
            <w:tcW w:w="647"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3</w:t>
            </w:r>
          </w:p>
        </w:tc>
        <w:tc>
          <w:tcPr>
            <w:tcW w:w="302" w:type="pct"/>
            <w:tcBorders>
              <w:bottom w:val="single" w:sz="12" w:space="0" w:color="auto"/>
            </w:tcBorders>
            <w:shd w:val="clear" w:color="auto" w:fill="auto"/>
          </w:tcPr>
          <w:p w:rsidR="00A42753" w:rsidRPr="001A6A34" w:rsidRDefault="00A42753" w:rsidP="001A6A34">
            <w:pPr>
              <w:spacing w:line="288" w:lineRule="auto"/>
              <w:rPr>
                <w:b/>
                <w:color w:val="000000"/>
              </w:rPr>
            </w:pPr>
            <w:r w:rsidRPr="001A6A34">
              <w:rPr>
                <w:b/>
                <w:color w:val="000000"/>
              </w:rPr>
              <w:t>4</w:t>
            </w:r>
          </w:p>
        </w:tc>
        <w:tc>
          <w:tcPr>
            <w:tcW w:w="302"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5</w:t>
            </w:r>
          </w:p>
        </w:tc>
        <w:tc>
          <w:tcPr>
            <w:tcW w:w="241"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6</w:t>
            </w:r>
          </w:p>
        </w:tc>
        <w:tc>
          <w:tcPr>
            <w:tcW w:w="241"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8</w:t>
            </w:r>
          </w:p>
        </w:tc>
        <w:tc>
          <w:tcPr>
            <w:tcW w:w="355"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9</w:t>
            </w:r>
          </w:p>
        </w:tc>
        <w:tc>
          <w:tcPr>
            <w:tcW w:w="264"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11</w:t>
            </w:r>
          </w:p>
        </w:tc>
        <w:tc>
          <w:tcPr>
            <w:tcW w:w="325"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12</w:t>
            </w:r>
          </w:p>
        </w:tc>
        <w:tc>
          <w:tcPr>
            <w:tcW w:w="356"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16</w:t>
            </w:r>
          </w:p>
        </w:tc>
        <w:tc>
          <w:tcPr>
            <w:tcW w:w="348" w:type="pct"/>
            <w:tcBorders>
              <w:bottom w:val="single" w:sz="12" w:space="0" w:color="auto"/>
            </w:tcBorders>
            <w:shd w:val="clear" w:color="auto" w:fill="auto"/>
            <w:noWrap/>
          </w:tcPr>
          <w:p w:rsidR="00A42753" w:rsidRPr="001A6A34" w:rsidRDefault="00A42753" w:rsidP="001A6A34">
            <w:pPr>
              <w:spacing w:line="288" w:lineRule="auto"/>
              <w:rPr>
                <w:b/>
                <w:color w:val="000000"/>
              </w:rPr>
            </w:pPr>
            <w:r w:rsidRPr="001A6A34">
              <w:rPr>
                <w:b/>
                <w:color w:val="000000"/>
              </w:rPr>
              <w:t>17</w:t>
            </w:r>
          </w:p>
        </w:tc>
        <w:tc>
          <w:tcPr>
            <w:tcW w:w="532" w:type="pct"/>
            <w:tcBorders>
              <w:bottom w:val="single" w:sz="12" w:space="0" w:color="auto"/>
            </w:tcBorders>
          </w:tcPr>
          <w:p w:rsidR="00A42753" w:rsidRPr="001A6A34" w:rsidRDefault="00A42753" w:rsidP="001A6A34">
            <w:pPr>
              <w:rPr>
                <w:b/>
                <w:color w:val="000000"/>
              </w:rPr>
            </w:pPr>
            <w:r w:rsidRPr="001A6A34">
              <w:rPr>
                <w:b/>
                <w:color w:val="000000"/>
                <w:sz w:val="22"/>
                <w:szCs w:val="22"/>
              </w:rPr>
              <w:t>в среднем по всем услугам</w:t>
            </w:r>
          </w:p>
        </w:tc>
      </w:tr>
      <w:tr w:rsidR="00A42753" w:rsidRPr="001A6A34" w:rsidTr="000215F2">
        <w:trPr>
          <w:trHeight w:val="330"/>
        </w:trPr>
        <w:tc>
          <w:tcPr>
            <w:tcW w:w="1087" w:type="pct"/>
            <w:tcBorders>
              <w:top w:val="single" w:sz="12" w:space="0" w:color="auto"/>
            </w:tcBorders>
            <w:shd w:val="clear" w:color="auto" w:fill="auto"/>
          </w:tcPr>
          <w:p w:rsidR="00A42753" w:rsidRPr="001A6A34" w:rsidRDefault="00A42753" w:rsidP="001A6A34">
            <w:pPr>
              <w:rPr>
                <w:iCs/>
                <w:color w:val="000000"/>
              </w:rPr>
            </w:pPr>
            <w:r w:rsidRPr="001A6A34">
              <w:rPr>
                <w:iCs/>
                <w:color w:val="000000"/>
              </w:rPr>
              <w:t>минимум</w:t>
            </w:r>
          </w:p>
        </w:tc>
        <w:tc>
          <w:tcPr>
            <w:tcW w:w="647"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302" w:type="pct"/>
            <w:tcBorders>
              <w:top w:val="single" w:sz="12" w:space="0" w:color="auto"/>
            </w:tcBorders>
            <w:shd w:val="clear" w:color="auto" w:fill="auto"/>
            <w:vAlign w:val="center"/>
          </w:tcPr>
          <w:p w:rsidR="00A42753" w:rsidRPr="001A6A34" w:rsidRDefault="00A42753" w:rsidP="001A6A34">
            <w:pPr>
              <w:jc w:val="center"/>
              <w:rPr>
                <w:color w:val="000000"/>
              </w:rPr>
            </w:pPr>
            <w:r w:rsidRPr="001A6A34">
              <w:rPr>
                <w:color w:val="000000"/>
              </w:rPr>
              <w:t>170</w:t>
            </w:r>
          </w:p>
        </w:tc>
        <w:tc>
          <w:tcPr>
            <w:tcW w:w="302"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355"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264"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325"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356"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348" w:type="pct"/>
            <w:tcBorders>
              <w:top w:val="single" w:sz="12" w:space="0" w:color="auto"/>
            </w:tcBorders>
            <w:shd w:val="clear" w:color="auto" w:fill="auto"/>
            <w:noWrap/>
            <w:vAlign w:val="center"/>
          </w:tcPr>
          <w:p w:rsidR="00A42753" w:rsidRPr="001A6A34" w:rsidRDefault="00A42753" w:rsidP="001A6A34">
            <w:pPr>
              <w:jc w:val="center"/>
              <w:rPr>
                <w:color w:val="000000"/>
              </w:rPr>
            </w:pPr>
            <w:r w:rsidRPr="001A6A34">
              <w:rPr>
                <w:color w:val="000000"/>
              </w:rPr>
              <w:t>0</w:t>
            </w:r>
          </w:p>
        </w:tc>
        <w:tc>
          <w:tcPr>
            <w:tcW w:w="532" w:type="pct"/>
            <w:tcBorders>
              <w:top w:val="single" w:sz="12" w:space="0" w:color="auto"/>
            </w:tcBorders>
          </w:tcPr>
          <w:p w:rsidR="00A42753" w:rsidRPr="001A6A34" w:rsidRDefault="00A42753" w:rsidP="001A6A34">
            <w:pPr>
              <w:jc w:val="right"/>
              <w:rPr>
                <w:color w:val="000000"/>
              </w:rPr>
            </w:pPr>
            <w:r w:rsidRPr="001A6A34">
              <w:rPr>
                <w:color w:val="000000"/>
              </w:rPr>
              <w:t>0</w:t>
            </w:r>
          </w:p>
        </w:tc>
      </w:tr>
      <w:tr w:rsidR="00A42753" w:rsidRPr="001A6A34" w:rsidTr="000215F2">
        <w:trPr>
          <w:trHeight w:val="330"/>
        </w:trPr>
        <w:tc>
          <w:tcPr>
            <w:tcW w:w="1087" w:type="pct"/>
            <w:shd w:val="clear" w:color="auto" w:fill="auto"/>
          </w:tcPr>
          <w:p w:rsidR="00A42753" w:rsidRPr="001A6A34" w:rsidRDefault="00A42753" w:rsidP="001A6A34">
            <w:pPr>
              <w:rPr>
                <w:iCs/>
                <w:color w:val="000000"/>
              </w:rPr>
            </w:pPr>
            <w:r w:rsidRPr="001A6A34">
              <w:rPr>
                <w:iCs/>
                <w:color w:val="000000"/>
              </w:rPr>
              <w:t>среднее значение</w:t>
            </w:r>
          </w:p>
        </w:tc>
        <w:tc>
          <w:tcPr>
            <w:tcW w:w="647" w:type="pct"/>
            <w:shd w:val="clear" w:color="auto" w:fill="auto"/>
            <w:noWrap/>
            <w:vAlign w:val="center"/>
          </w:tcPr>
          <w:p w:rsidR="00A42753" w:rsidRPr="001A6A34" w:rsidRDefault="00A42753" w:rsidP="001A6A34">
            <w:pPr>
              <w:jc w:val="center"/>
              <w:rPr>
                <w:color w:val="000000"/>
              </w:rPr>
            </w:pPr>
            <w:r w:rsidRPr="001A6A34">
              <w:rPr>
                <w:color w:val="000000"/>
              </w:rPr>
              <w:t>1 585,71</w:t>
            </w:r>
          </w:p>
        </w:tc>
        <w:tc>
          <w:tcPr>
            <w:tcW w:w="302" w:type="pct"/>
            <w:shd w:val="clear" w:color="auto" w:fill="auto"/>
            <w:vAlign w:val="center"/>
          </w:tcPr>
          <w:p w:rsidR="00A42753" w:rsidRPr="001A6A34" w:rsidRDefault="00A42753" w:rsidP="001A6A34">
            <w:pPr>
              <w:jc w:val="center"/>
              <w:rPr>
                <w:color w:val="000000"/>
              </w:rPr>
            </w:pPr>
            <w:r w:rsidRPr="001A6A34">
              <w:rPr>
                <w:color w:val="000000"/>
              </w:rPr>
              <w:t>170</w:t>
            </w:r>
          </w:p>
        </w:tc>
        <w:tc>
          <w:tcPr>
            <w:tcW w:w="302"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55"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64"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25"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56"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48"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532" w:type="pct"/>
          </w:tcPr>
          <w:p w:rsidR="00A42753" w:rsidRPr="001A6A34" w:rsidRDefault="00A42753" w:rsidP="001A6A34">
            <w:pPr>
              <w:jc w:val="right"/>
              <w:rPr>
                <w:color w:val="000000"/>
              </w:rPr>
            </w:pPr>
            <w:r w:rsidRPr="001A6A34">
              <w:rPr>
                <w:color w:val="000000"/>
              </w:rPr>
              <w:t>265,37</w:t>
            </w:r>
          </w:p>
        </w:tc>
      </w:tr>
      <w:tr w:rsidR="00A42753" w:rsidRPr="001A6A34" w:rsidTr="000215F2">
        <w:trPr>
          <w:trHeight w:val="330"/>
        </w:trPr>
        <w:tc>
          <w:tcPr>
            <w:tcW w:w="1087" w:type="pct"/>
            <w:shd w:val="clear" w:color="auto" w:fill="auto"/>
          </w:tcPr>
          <w:p w:rsidR="00A42753" w:rsidRPr="001A6A34" w:rsidRDefault="00A42753" w:rsidP="001A6A34">
            <w:pPr>
              <w:rPr>
                <w:iCs/>
                <w:color w:val="000000"/>
              </w:rPr>
            </w:pPr>
            <w:r w:rsidRPr="001A6A34">
              <w:rPr>
                <w:iCs/>
                <w:color w:val="000000"/>
              </w:rPr>
              <w:t xml:space="preserve">максимум </w:t>
            </w:r>
          </w:p>
        </w:tc>
        <w:tc>
          <w:tcPr>
            <w:tcW w:w="647" w:type="pct"/>
            <w:shd w:val="clear" w:color="auto" w:fill="auto"/>
            <w:noWrap/>
            <w:vAlign w:val="center"/>
          </w:tcPr>
          <w:p w:rsidR="00A42753" w:rsidRPr="001A6A34" w:rsidRDefault="00A42753" w:rsidP="001A6A34">
            <w:pPr>
              <w:jc w:val="center"/>
              <w:rPr>
                <w:color w:val="000000"/>
              </w:rPr>
            </w:pPr>
            <w:r w:rsidRPr="001A6A34">
              <w:rPr>
                <w:color w:val="000000"/>
              </w:rPr>
              <w:t>2 000,00</w:t>
            </w:r>
          </w:p>
        </w:tc>
        <w:tc>
          <w:tcPr>
            <w:tcW w:w="302" w:type="pct"/>
            <w:shd w:val="clear" w:color="auto" w:fill="auto"/>
            <w:vAlign w:val="center"/>
          </w:tcPr>
          <w:p w:rsidR="00A42753" w:rsidRPr="001A6A34" w:rsidRDefault="00A42753" w:rsidP="001A6A34">
            <w:pPr>
              <w:jc w:val="center"/>
              <w:rPr>
                <w:color w:val="000000"/>
              </w:rPr>
            </w:pPr>
            <w:r w:rsidRPr="001A6A34">
              <w:rPr>
                <w:color w:val="000000"/>
              </w:rPr>
              <w:t>170</w:t>
            </w:r>
          </w:p>
        </w:tc>
        <w:tc>
          <w:tcPr>
            <w:tcW w:w="302"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41"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55"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264"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25"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56"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348" w:type="pct"/>
            <w:shd w:val="clear" w:color="auto" w:fill="auto"/>
            <w:noWrap/>
            <w:vAlign w:val="center"/>
          </w:tcPr>
          <w:p w:rsidR="00A42753" w:rsidRPr="001A6A34" w:rsidRDefault="00A42753" w:rsidP="001A6A34">
            <w:pPr>
              <w:jc w:val="center"/>
              <w:rPr>
                <w:color w:val="000000"/>
              </w:rPr>
            </w:pPr>
            <w:r w:rsidRPr="001A6A34">
              <w:rPr>
                <w:color w:val="000000"/>
              </w:rPr>
              <w:t>0</w:t>
            </w:r>
          </w:p>
        </w:tc>
        <w:tc>
          <w:tcPr>
            <w:tcW w:w="532" w:type="pct"/>
          </w:tcPr>
          <w:p w:rsidR="00A42753" w:rsidRPr="001A6A34" w:rsidRDefault="00A42753" w:rsidP="001A6A34">
            <w:pPr>
              <w:jc w:val="right"/>
              <w:rPr>
                <w:color w:val="000000"/>
              </w:rPr>
            </w:pPr>
            <w:r w:rsidRPr="001A6A34">
              <w:rPr>
                <w:color w:val="000000"/>
              </w:rPr>
              <w:t>2 000</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В соответствии с законодательством, все муниципальные услуги, по которым проводился мониторинг, предоставляются бесплатно, однако заявители указали на необходимость расходов по услугам «Прием заявлений, документов, а также постановка граждан на учет в качестве нуждающихся в жилых помещениях» (до 2 000 тыс. руб.) и «Оформление и выдача микропроцессорной пластиковой карты «Социальная карта» (170 руб.). </w:t>
      </w:r>
    </w:p>
    <w:p w:rsidR="00A42753" w:rsidRPr="001A6A34" w:rsidRDefault="00A42753" w:rsidP="001A6A34">
      <w:pPr>
        <w:spacing w:line="360" w:lineRule="auto"/>
        <w:ind w:firstLine="709"/>
        <w:jc w:val="both"/>
        <w:rPr>
          <w:sz w:val="28"/>
          <w:szCs w:val="28"/>
        </w:rPr>
      </w:pPr>
      <w:r w:rsidRPr="001A6A34">
        <w:rPr>
          <w:sz w:val="28"/>
          <w:szCs w:val="28"/>
        </w:rPr>
        <w:t>По Сузунскому району фактов обращения к услугам посредников (сторонних организаций) респондентами не указано.</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76"/>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98,2% опрошенных указали, что у них не возникло затруднений при получении рассматриваемых муниципальных услуг. На затруднения указали только респонденты, обращавшиеся за услугой «Прием заявлений, документов, а также постановка граждан на учет в качестве нуждающихся в жилых помещениях», при этом указали на единственную проблему – большие очереди.</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них возникают основные сложности при получении услуг, респонденты назвали этап сбора необходимых документов (100% ответивших  по услуге «Предоставление разрешения на отклонение от предельных параметров разрешенного строительства, реконструкции объек</w:t>
      </w:r>
      <w:r w:rsidRPr="001A6A34">
        <w:rPr>
          <w:sz w:val="28"/>
          <w:szCs w:val="28"/>
        </w:rPr>
        <w:softHyphen/>
        <w:t>тов капитального строительства»), а также этап получения результата услуги – 40% ответивших по услуге «Прием заявлений, постановка на учет и зачис</w:t>
      </w:r>
      <w:r w:rsidRPr="001A6A34">
        <w:rPr>
          <w:sz w:val="28"/>
          <w:szCs w:val="28"/>
        </w:rPr>
        <w:softHyphen/>
        <w:t>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sz w:val="28"/>
          <w:szCs w:val="28"/>
        </w:rPr>
      </w:pPr>
      <w:r w:rsidRPr="001A6A34">
        <w:rPr>
          <w:sz w:val="28"/>
          <w:szCs w:val="28"/>
        </w:rPr>
        <w:t>В качестве направлений повышения качества и доступности муниципальных услуг в Сузунском районе заявители называли только «Постройку новых детских садов».</w:t>
      </w:r>
    </w:p>
    <w:p w:rsidR="00A42753" w:rsidRPr="001A6A34" w:rsidRDefault="00A42753" w:rsidP="001A6A34">
      <w:pPr>
        <w:spacing w:line="360" w:lineRule="auto"/>
        <w:ind w:firstLine="709"/>
        <w:jc w:val="both"/>
        <w:rPr>
          <w:sz w:val="28"/>
          <w:szCs w:val="28"/>
        </w:rPr>
      </w:pPr>
    </w:p>
    <w:p w:rsidR="00A42753" w:rsidRPr="001A6A34" w:rsidRDefault="00A42753" w:rsidP="001A6A34">
      <w:pPr>
        <w:numPr>
          <w:ilvl w:val="0"/>
          <w:numId w:val="376"/>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98,2% опрошенных. Отрицательные ответы встречались только 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567"/>
        <w:jc w:val="both"/>
        <w:rPr>
          <w:sz w:val="28"/>
          <w:szCs w:val="28"/>
        </w:rPr>
      </w:pPr>
      <w:r w:rsidRPr="001A6A34">
        <w:rPr>
          <w:sz w:val="28"/>
          <w:szCs w:val="28"/>
        </w:rPr>
        <w:t xml:space="preserve">В целом, </w:t>
      </w:r>
      <w:r w:rsidRPr="001A6A34">
        <w:rPr>
          <w:i/>
          <w:sz w:val="28"/>
          <w:szCs w:val="28"/>
        </w:rPr>
        <w:t>интегральный</w:t>
      </w:r>
      <w:r w:rsidRPr="001A6A34">
        <w:rPr>
          <w:sz w:val="28"/>
          <w:szCs w:val="28"/>
        </w:rPr>
        <w:t xml:space="preserve"> </w:t>
      </w:r>
      <w:r w:rsidRPr="001A6A34">
        <w:rPr>
          <w:i/>
          <w:sz w:val="28"/>
          <w:szCs w:val="28"/>
        </w:rPr>
        <w:t>уровень качества и доступности муниципальных услуг составил 100%.</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38" w:name="_Toc353797427"/>
      <w:r w:rsidR="000877D5" w:rsidRPr="001A6A34">
        <w:rPr>
          <w:rFonts w:ascii="Times New Roman" w:hAnsi="Times New Roman"/>
          <w:color w:val="auto"/>
        </w:rPr>
        <w:t>ПРИЛОЖЕНИЕ 39. РЕЗУЛЬТАТЫ МОНИТОРИНГА КАЧЕСТВА И ДОСТУПНОСТИ МУНИЦИПАЛЬНЫХ УСЛУГ В ТОГУЧИНСКОМ РАЙОНЕ</w:t>
      </w:r>
      <w:bookmarkEnd w:id="38"/>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39" w:name="_Toc353797428"/>
      <w:r w:rsidRPr="001A6A34">
        <w:rPr>
          <w:rFonts w:ascii="Times New Roman" w:hAnsi="Times New Roman"/>
          <w:b w:val="0"/>
          <w:i w:val="0"/>
          <w:smallCaps/>
        </w:rPr>
        <w:t>Тогучинский район</w:t>
      </w:r>
      <w:bookmarkEnd w:id="39"/>
    </w:p>
    <w:tbl>
      <w:tblPr>
        <w:tblW w:w="5000" w:type="pct"/>
        <w:tblLook w:val="01E0" w:firstRow="1" w:lastRow="1" w:firstColumn="1" w:lastColumn="1" w:noHBand="0" w:noVBand="0"/>
      </w:tblPr>
      <w:tblGrid>
        <w:gridCol w:w="3177"/>
        <w:gridCol w:w="6677"/>
      </w:tblGrid>
      <w:tr w:rsidR="00A42753" w:rsidRPr="001A6A34" w:rsidTr="000215F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Тогучинского района</w:t>
            </w:r>
          </w:p>
          <w:p w:rsidR="00A42753" w:rsidRPr="001A6A34" w:rsidRDefault="00A42753" w:rsidP="001A6A34">
            <w:pPr>
              <w:rPr>
                <w:sz w:val="28"/>
                <w:szCs w:val="28"/>
              </w:rPr>
            </w:pPr>
            <w:r w:rsidRPr="001A6A34">
              <w:rPr>
                <w:sz w:val="28"/>
                <w:szCs w:val="28"/>
              </w:rPr>
              <w:t>Администрация г. Тогучин</w:t>
            </w:r>
          </w:p>
        </w:tc>
      </w:tr>
      <w:tr w:rsidR="00A42753" w:rsidRPr="001A6A34" w:rsidTr="000215F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100</w:t>
            </w:r>
          </w:p>
        </w:tc>
      </w:tr>
      <w:tr w:rsidR="00A42753" w:rsidRPr="001A6A34" w:rsidTr="000215F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90</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Тогучинского района и г. Тогучин</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Тогучинского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Тогучинского района:</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 xml:space="preserve">Подготовка и выдача разрешений на строительство объектов капитального строительства </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1134"/>
        </w:tabs>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77"/>
        </w:numPr>
        <w:tabs>
          <w:tab w:val="left" w:pos="851"/>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w:t>
      </w:r>
    </w:p>
    <w:p w:rsidR="00A42753" w:rsidRPr="001A6A34" w:rsidRDefault="00A42753" w:rsidP="001A6A34">
      <w:pPr>
        <w:pStyle w:val="affa"/>
        <w:widowControl/>
        <w:numPr>
          <w:ilvl w:val="0"/>
          <w:numId w:val="377"/>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востребованной услугой была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(20% опрошенных), а также «Подготовка и утверждение градостроительного плана земельного участка в виде отдельного документа» (17%), Предоставление земельных участков для индивидуального жилищного строительства (15%) и «Подготовка и выдача разрешения на строительство индивидуальных жилых домов» (12%).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(37,7%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(24,79%);</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(15%) </w:t>
      </w:r>
    </w:p>
    <w:p w:rsidR="00A42753" w:rsidRPr="001A6A34" w:rsidRDefault="00A42753" w:rsidP="001A6A34">
      <w:pPr>
        <w:spacing w:line="360" w:lineRule="auto"/>
        <w:jc w:val="both"/>
        <w:rPr>
          <w:sz w:val="28"/>
        </w:rPr>
      </w:pPr>
      <w:r w:rsidRPr="001A6A34">
        <w:rPr>
          <w:sz w:val="28"/>
        </w:rPr>
        <w:t>Таблица 1</w:t>
      </w:r>
      <w:r w:rsidR="000215F2"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819"/>
        <w:gridCol w:w="6419"/>
        <w:gridCol w:w="1457"/>
        <w:gridCol w:w="1057"/>
      </w:tblGrid>
      <w:tr w:rsidR="00A42753" w:rsidRPr="001A6A34" w:rsidTr="000215F2">
        <w:trPr>
          <w:trHeight w:val="20"/>
          <w:tblHeader/>
        </w:trPr>
        <w:tc>
          <w:tcPr>
            <w:tcW w:w="4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29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42"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0215F2">
        <w:trPr>
          <w:trHeight w:val="20"/>
        </w:trPr>
        <w:tc>
          <w:tcPr>
            <w:tcW w:w="42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2</w:t>
            </w:r>
          </w:p>
        </w:tc>
        <w:tc>
          <w:tcPr>
            <w:tcW w:w="3290"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30</w:t>
            </w:r>
          </w:p>
        </w:tc>
        <w:tc>
          <w:tcPr>
            <w:tcW w:w="542"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6,25%</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3</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35</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7,29%</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4</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5</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6</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5</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1,04%</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7</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0,21%</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8</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9</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119</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24,79%</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10</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18</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11</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18</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12</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13</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14</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15</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72</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16</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181</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37,71%</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17</w:t>
            </w:r>
          </w:p>
        </w:tc>
        <w:tc>
          <w:tcPr>
            <w:tcW w:w="329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н/д</w:t>
            </w:r>
          </w:p>
        </w:tc>
        <w:tc>
          <w:tcPr>
            <w:tcW w:w="54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18</w:t>
            </w:r>
          </w:p>
        </w:tc>
        <w:tc>
          <w:tcPr>
            <w:tcW w:w="329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5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0,21%</w:t>
            </w:r>
          </w:p>
        </w:tc>
      </w:tr>
      <w:tr w:rsidR="00A42753" w:rsidRPr="001A6A34" w:rsidTr="000215F2">
        <w:trPr>
          <w:trHeight w:val="20"/>
        </w:trPr>
        <w:tc>
          <w:tcPr>
            <w:tcW w:w="42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p>
        </w:tc>
        <w:tc>
          <w:tcPr>
            <w:tcW w:w="329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480</w:t>
            </w:r>
          </w:p>
        </w:tc>
        <w:tc>
          <w:tcPr>
            <w:tcW w:w="542"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100,00%</w:t>
            </w:r>
          </w:p>
        </w:tc>
      </w:tr>
    </w:tbl>
    <w:p w:rsidR="00A42753" w:rsidRPr="001A6A34" w:rsidRDefault="00A42753" w:rsidP="001A6A34"/>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поселении Тогучинского района 2012 году не отмечено обращений по следующим услугам:</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 xml:space="preserve">Оформление и выдача микропроцессорной пластиковой карты «Социальная карта» </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pStyle w:val="affa"/>
        <w:widowControl/>
        <w:numPr>
          <w:ilvl w:val="0"/>
          <w:numId w:val="311"/>
        </w:numPr>
        <w:tabs>
          <w:tab w:val="left" w:pos="567"/>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numPr>
          <w:ilvl w:val="0"/>
          <w:numId w:val="378"/>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Тогучинского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Тогучинского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утверждено по 4-5 регламентов по обследуемым 18 услугам (табл. 2).</w:t>
      </w:r>
    </w:p>
    <w:p w:rsidR="00A42753" w:rsidRPr="001A6A34" w:rsidRDefault="00A42753" w:rsidP="001A6A34">
      <w:pPr>
        <w:spacing w:line="360" w:lineRule="auto"/>
        <w:jc w:val="both"/>
        <w:rPr>
          <w:sz w:val="28"/>
        </w:rPr>
      </w:pPr>
      <w:r w:rsidRPr="001A6A34">
        <w:rPr>
          <w:sz w:val="28"/>
        </w:rPr>
        <w:t>Таблица 2</w:t>
      </w:r>
      <w:r w:rsidR="000215F2" w:rsidRPr="001A6A34">
        <w:rPr>
          <w:sz w:val="28"/>
        </w:rPr>
        <w:t xml:space="preserve"> – </w:t>
      </w:r>
      <w:r w:rsidRPr="001A6A34">
        <w:rPr>
          <w:sz w:val="28"/>
        </w:rPr>
        <w:t>Уровень регламентации муниципальных услуг в Тогучинском районе</w:t>
      </w:r>
    </w:p>
    <w:tbl>
      <w:tblPr>
        <w:tblW w:w="5000" w:type="pct"/>
        <w:tblLook w:val="04A0" w:firstRow="1" w:lastRow="0" w:firstColumn="1" w:lastColumn="0" w:noHBand="0" w:noVBand="1"/>
      </w:tblPr>
      <w:tblGrid>
        <w:gridCol w:w="571"/>
        <w:gridCol w:w="6078"/>
        <w:gridCol w:w="1324"/>
        <w:gridCol w:w="1779"/>
      </w:tblGrid>
      <w:tr w:rsidR="00A42753" w:rsidRPr="001A6A34" w:rsidTr="000215F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0215F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19</w:t>
            </w:r>
          </w:p>
        </w:tc>
        <w:tc>
          <w:tcPr>
            <w:tcW w:w="73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86,36%</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4,55%</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68,18%</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59,09%</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r w:rsidRPr="001A6A34">
              <w:rPr>
                <w:rStyle w:val="ab"/>
                <w:color w:val="000000"/>
              </w:rPr>
              <w:footnoteReference w:id="132"/>
            </w:r>
            <w:r w:rsidRPr="001A6A34">
              <w:rPr>
                <w:color w:val="000000"/>
              </w:rPr>
              <w:t>,00%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18,18%</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90,91%</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13,64%</w:t>
            </w:r>
          </w:p>
        </w:tc>
      </w:tr>
    </w:tbl>
    <w:p w:rsidR="000215F2" w:rsidRPr="001A6A34" w:rsidRDefault="000215F2"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Набольшее количество регламентов (по 6) принято в следующих муниципальных образованиях: г. Тогучине, Гутовском, Киикском, Коуракском</w:t>
      </w:r>
      <w:r w:rsidRPr="001A6A34">
        <w:rPr>
          <w:rStyle w:val="ab"/>
          <w:sz w:val="28"/>
          <w:szCs w:val="28"/>
        </w:rPr>
        <w:footnoteReference w:id="133"/>
      </w:r>
      <w:r w:rsidRPr="001A6A34">
        <w:rPr>
          <w:sz w:val="28"/>
          <w:szCs w:val="28"/>
        </w:rPr>
        <w:t>, Кудельно-Ключевском сельсоветах.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высокий уровень регламентации отмечается по следующим услугам, предоставляемым на уровне поселений:</w:t>
      </w:r>
    </w:p>
    <w:p w:rsidR="00A42753" w:rsidRPr="001A6A34" w:rsidRDefault="00A42753" w:rsidP="001A6A34">
      <w:pPr>
        <w:pStyle w:val="affa"/>
        <w:widowControl/>
        <w:numPr>
          <w:ilvl w:val="0"/>
          <w:numId w:val="190"/>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помещениях(100%);</w:t>
      </w:r>
    </w:p>
    <w:p w:rsidR="00A42753" w:rsidRPr="001A6A34" w:rsidRDefault="00A42753" w:rsidP="001A6A34">
      <w:pPr>
        <w:pStyle w:val="affa"/>
        <w:widowControl/>
        <w:numPr>
          <w:ilvl w:val="0"/>
          <w:numId w:val="190"/>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(100%);</w:t>
      </w:r>
    </w:p>
    <w:p w:rsidR="00A42753" w:rsidRPr="001A6A34" w:rsidRDefault="00A42753" w:rsidP="001A6A34">
      <w:pPr>
        <w:pStyle w:val="affa"/>
        <w:widowControl/>
        <w:numPr>
          <w:ilvl w:val="0"/>
          <w:numId w:val="190"/>
        </w:numPr>
        <w:tabs>
          <w:tab w:val="left" w:pos="1134"/>
        </w:tabs>
        <w:spacing w:line="360" w:lineRule="auto"/>
        <w:ind w:left="0" w:firstLine="709"/>
        <w:jc w:val="both"/>
        <w:rPr>
          <w:sz w:val="28"/>
          <w:szCs w:val="28"/>
        </w:rPr>
      </w:pPr>
      <w:r w:rsidRPr="001A6A34">
        <w:rPr>
          <w:sz w:val="28"/>
          <w:szCs w:val="28"/>
        </w:rPr>
        <w:t xml:space="preserve">Присвоение, изменение и аннулирование адресов объектов недвижимости (90,9%), регламент </w:t>
      </w:r>
      <w:r w:rsidRPr="001A6A34">
        <w:rPr>
          <w:i/>
          <w:sz w:val="28"/>
          <w:szCs w:val="28"/>
        </w:rPr>
        <w:t>не утвержден</w:t>
      </w:r>
      <w:r w:rsidRPr="001A6A34">
        <w:rPr>
          <w:sz w:val="28"/>
          <w:szCs w:val="28"/>
        </w:rPr>
        <w:t xml:space="preserve"> в Чемском сельсовете и р.п. Горный;</w:t>
      </w:r>
    </w:p>
    <w:p w:rsidR="00A42753" w:rsidRPr="001A6A34" w:rsidRDefault="00A42753" w:rsidP="001A6A34">
      <w:pPr>
        <w:pStyle w:val="affa"/>
        <w:widowControl/>
        <w:numPr>
          <w:ilvl w:val="0"/>
          <w:numId w:val="190"/>
        </w:numPr>
        <w:tabs>
          <w:tab w:val="left" w:pos="1134"/>
        </w:tabs>
        <w:spacing w:line="360" w:lineRule="auto"/>
        <w:ind w:left="0" w:firstLine="709"/>
        <w:jc w:val="both"/>
        <w:rPr>
          <w:sz w:val="28"/>
          <w:szCs w:val="28"/>
        </w:rPr>
      </w:pPr>
      <w:r w:rsidRPr="001A6A34">
        <w:rPr>
          <w:sz w:val="28"/>
          <w:szCs w:val="28"/>
        </w:rPr>
        <w:t xml:space="preserve">Предоставление жилых помещений по договорам социального найма (86,36%), регламент </w:t>
      </w:r>
      <w:r w:rsidRPr="001A6A34">
        <w:rPr>
          <w:i/>
          <w:sz w:val="28"/>
          <w:szCs w:val="28"/>
        </w:rPr>
        <w:t>не утвержден</w:t>
      </w:r>
      <w:r w:rsidRPr="001A6A34">
        <w:rPr>
          <w:sz w:val="28"/>
          <w:szCs w:val="28"/>
        </w:rPr>
        <w:t xml:space="preserve"> в Заречном, Нечаевском и Усть-Каменском с/с.</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из поселений Тогучинского района не утверждены регламенты по следующим услугам:</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134"/>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w:t>
      </w:r>
      <w:r w:rsidRPr="001A6A34">
        <w:rPr>
          <w:sz w:val="28"/>
          <w:szCs w:val="28"/>
        </w:rPr>
        <w:t>В частности, по таким услугам как «Выдача специальных разрешений на перевозку тяжеловесных и (или) крупногабаритных грузов по автомобильным дорогам местного значения» в соответствии с подпунктом 111 п. 1 статьи 333.33 Налогового кодекса Рос</w:t>
      </w:r>
      <w:r w:rsidRPr="001A6A34">
        <w:rPr>
          <w:sz w:val="28"/>
          <w:szCs w:val="28"/>
        </w:rPr>
        <w:softHyphen/>
        <w:t>сийской Федерации взимается государственная пошлина в размере 1 000 руб., в то время как в административных регламентах указывается, что услуга предоставляется бесплатно.</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Тогучинского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 Тогучин.</w:t>
      </w:r>
    </w:p>
    <w:p w:rsidR="00A42753" w:rsidRPr="001A6A34" w:rsidRDefault="00A42753" w:rsidP="001A6A34">
      <w:pPr>
        <w:numPr>
          <w:ilvl w:val="0"/>
          <w:numId w:val="378"/>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4,33 балла по пятибалльной шкале, что можно оценить как «хорошо» (табл. 3).</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Максимально возможную оценку доступности (5 баллов) заявители дали по следующим услугам:</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headerReference w:type="default" r:id="rId39"/>
          <w:footerReference w:type="even" r:id="rId40"/>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6</w:t>
      </w:r>
      <w:r w:rsidR="00D84138" w:rsidRPr="001A6A34">
        <w:rPr>
          <w:sz w:val="28"/>
        </w:rPr>
        <w:fldChar w:fldCharType="end"/>
      </w:r>
      <w:r w:rsidR="000215F2"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4926"/>
        <w:gridCol w:w="535"/>
        <w:gridCol w:w="535"/>
        <w:gridCol w:w="535"/>
        <w:gridCol w:w="535"/>
        <w:gridCol w:w="535"/>
        <w:gridCol w:w="535"/>
        <w:gridCol w:w="534"/>
        <w:gridCol w:w="534"/>
        <w:gridCol w:w="534"/>
        <w:gridCol w:w="534"/>
        <w:gridCol w:w="534"/>
        <w:gridCol w:w="534"/>
        <w:gridCol w:w="534"/>
        <w:gridCol w:w="534"/>
        <w:gridCol w:w="534"/>
        <w:gridCol w:w="1742"/>
      </w:tblGrid>
      <w:tr w:rsidR="00A42753" w:rsidRPr="001A6A34" w:rsidTr="000215F2">
        <w:trPr>
          <w:trHeight w:val="20"/>
          <w:tblHeader/>
        </w:trPr>
        <w:tc>
          <w:tcPr>
            <w:tcW w:w="167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96"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215F2">
        <w:trPr>
          <w:trHeight w:val="20"/>
        </w:trPr>
        <w:tc>
          <w:tcPr>
            <w:tcW w:w="167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4,75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3,2</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4,12</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4,85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96"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4,23</w:t>
            </w:r>
          </w:p>
        </w:tc>
      </w:tr>
      <w:tr w:rsidR="00A42753" w:rsidRPr="001A6A34" w:rsidTr="000215F2">
        <w:trPr>
          <w:trHeight w:val="20"/>
        </w:trPr>
        <w:tc>
          <w:tcPr>
            <w:tcW w:w="16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4,75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3,8</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3,25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3,13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4,06</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4,9</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96"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4,19</w:t>
            </w:r>
          </w:p>
        </w:tc>
      </w:tr>
      <w:tr w:rsidR="00A42753" w:rsidRPr="001A6A34" w:rsidTr="000215F2">
        <w:trPr>
          <w:trHeight w:val="20"/>
        </w:trPr>
        <w:tc>
          <w:tcPr>
            <w:tcW w:w="16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4,17</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4,41</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4,85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96"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4,55</w:t>
            </w:r>
          </w:p>
        </w:tc>
      </w:tr>
      <w:tr w:rsidR="00A42753" w:rsidRPr="001A6A34" w:rsidTr="000215F2">
        <w:trPr>
          <w:trHeight w:val="20"/>
        </w:trPr>
        <w:tc>
          <w:tcPr>
            <w:tcW w:w="16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3,83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4,12</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4,85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596"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4,35</w:t>
            </w:r>
          </w:p>
        </w:tc>
      </w:tr>
      <w:tr w:rsidR="00A42753" w:rsidRPr="001A6A34" w:rsidTr="000215F2">
        <w:trPr>
          <w:trHeight w:val="20"/>
        </w:trPr>
        <w:tc>
          <w:tcPr>
            <w:tcW w:w="1677"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4,88</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3,85</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3,69</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4,17</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3,48</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4,63</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4,50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4,18</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4,86</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3,25</w:t>
            </w:r>
          </w:p>
        </w:tc>
        <w:tc>
          <w:tcPr>
            <w:tcW w:w="596" w:type="pct"/>
            <w:tcBorders>
              <w:top w:val="single" w:sz="4"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4,33</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Тогучинскому району применяется следующая кодификация услуг:</w:t>
      </w:r>
    </w:p>
    <w:p w:rsidR="00A42753" w:rsidRPr="001A6A34" w:rsidRDefault="00A42753" w:rsidP="001A6A34">
      <w:pPr>
        <w:spacing w:line="264"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64"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64"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64"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64"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64"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 стр-тва</w:t>
      </w:r>
    </w:p>
    <w:p w:rsidR="00A42753" w:rsidRPr="001A6A34" w:rsidRDefault="00A42753" w:rsidP="001A6A34">
      <w:pPr>
        <w:spacing w:line="264"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64"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64" w:lineRule="auto"/>
        <w:jc w:val="both"/>
        <w:rPr>
          <w:i/>
          <w:sz w:val="22"/>
          <w:szCs w:val="22"/>
        </w:rPr>
      </w:pPr>
      <w:r w:rsidRPr="001A6A34">
        <w:rPr>
          <w:i/>
          <w:sz w:val="22"/>
          <w:szCs w:val="22"/>
        </w:rPr>
        <w:t>(11)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64"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64" w:lineRule="auto"/>
        <w:jc w:val="both"/>
        <w:rPr>
          <w:i/>
          <w:sz w:val="22"/>
          <w:szCs w:val="22"/>
        </w:rPr>
      </w:pPr>
      <w:r w:rsidRPr="001A6A34">
        <w:rPr>
          <w:i/>
          <w:sz w:val="22"/>
          <w:szCs w:val="22"/>
        </w:rPr>
        <w:t>(13)</w:t>
      </w:r>
      <w:r w:rsidRPr="001A6A34">
        <w:rPr>
          <w:i/>
          <w:sz w:val="22"/>
          <w:szCs w:val="22"/>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spacing w:line="264" w:lineRule="auto"/>
        <w:jc w:val="both"/>
        <w:rPr>
          <w:i/>
          <w:sz w:val="22"/>
          <w:szCs w:val="22"/>
        </w:rPr>
      </w:pPr>
      <w:r w:rsidRPr="001A6A34">
        <w:rPr>
          <w:i/>
          <w:sz w:val="22"/>
          <w:szCs w:val="22"/>
        </w:rPr>
        <w:t>(15)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64" w:lineRule="auto"/>
        <w:jc w:val="both"/>
        <w:rPr>
          <w:i/>
          <w:sz w:val="22"/>
          <w:szCs w:val="22"/>
        </w:rPr>
      </w:pPr>
      <w:r w:rsidRPr="001A6A34">
        <w:rPr>
          <w:i/>
          <w:sz w:val="22"/>
          <w:szCs w:val="22"/>
        </w:rPr>
        <w:t>(16)</w:t>
      </w:r>
      <w:r w:rsidRPr="001A6A34">
        <w:rPr>
          <w:i/>
          <w:sz w:val="22"/>
          <w:szCs w:val="22"/>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spacing w:line="264"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b/>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b/>
          <w:sz w:val="28"/>
          <w:szCs w:val="28"/>
        </w:rPr>
        <w:sectPr w:rsidR="00A42753" w:rsidRPr="001A6A34" w:rsidSect="000215F2">
          <w:pgSz w:w="16838" w:h="11906" w:orient="landscape"/>
          <w:pgMar w:top="1701" w:right="1134" w:bottom="567" w:left="1134" w:header="709" w:footer="709" w:gutter="0"/>
          <w:cols w:space="708"/>
          <w:docGrid w:linePitch="360"/>
        </w:sect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Наименьшие оценки по параметру «доступность» получили от заявителей следующие услуги:</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 (3,25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(3,48 балла);</w:t>
      </w:r>
    </w:p>
    <w:p w:rsidR="00A42753" w:rsidRPr="001A6A34" w:rsidRDefault="00A42753" w:rsidP="001A6A34">
      <w:pPr>
        <w:pStyle w:val="affa"/>
        <w:widowControl/>
        <w:numPr>
          <w:ilvl w:val="0"/>
          <w:numId w:val="306"/>
        </w:numPr>
        <w:tabs>
          <w:tab w:val="left" w:pos="993"/>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 (3,5 балла).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Кроме того, ниже среднего получила оценку доступность следующих услуг:</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05"/>
        </w:numPr>
        <w:tabs>
          <w:tab w:val="left" w:pos="993"/>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«Полнота и понятность предоставления информации», который оценили в 4,19 балла, однако существенной дифференциации между разными подкритериями не отмечено.</w:t>
      </w:r>
    </w:p>
    <w:p w:rsidR="00A42753" w:rsidRPr="001A6A34" w:rsidRDefault="00A42753" w:rsidP="001A6A34">
      <w:pPr>
        <w:numPr>
          <w:ilvl w:val="0"/>
          <w:numId w:val="378"/>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4,49 балла, что можно оценить как «очень хорошо» (табл. 4).</w:t>
      </w:r>
    </w:p>
    <w:p w:rsidR="00A42753" w:rsidRPr="001A6A34" w:rsidRDefault="00A42753" w:rsidP="001A6A34">
      <w:pPr>
        <w:pStyle w:val="affa"/>
        <w:widowControl/>
        <w:numPr>
          <w:ilvl w:val="0"/>
          <w:numId w:val="305"/>
        </w:numPr>
        <w:tabs>
          <w:tab w:val="left" w:pos="993"/>
        </w:tabs>
        <w:spacing w:line="360" w:lineRule="auto"/>
        <w:ind w:left="0" w:firstLine="567"/>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7</w:t>
      </w:r>
      <w:r w:rsidR="00D84138" w:rsidRPr="001A6A34">
        <w:rPr>
          <w:sz w:val="28"/>
        </w:rPr>
        <w:fldChar w:fldCharType="end"/>
      </w:r>
      <w:r w:rsidR="000215F2"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5182"/>
        <w:gridCol w:w="535"/>
        <w:gridCol w:w="535"/>
        <w:gridCol w:w="535"/>
        <w:gridCol w:w="535"/>
        <w:gridCol w:w="535"/>
        <w:gridCol w:w="535"/>
        <w:gridCol w:w="534"/>
        <w:gridCol w:w="534"/>
        <w:gridCol w:w="534"/>
        <w:gridCol w:w="534"/>
        <w:gridCol w:w="534"/>
        <w:gridCol w:w="534"/>
        <w:gridCol w:w="534"/>
        <w:gridCol w:w="534"/>
        <w:gridCol w:w="534"/>
        <w:gridCol w:w="1486"/>
      </w:tblGrid>
      <w:tr w:rsidR="00A42753" w:rsidRPr="001A6A34" w:rsidTr="000215F2">
        <w:trPr>
          <w:trHeight w:val="20"/>
          <w:tblHeader/>
        </w:trPr>
        <w:tc>
          <w:tcPr>
            <w:tcW w:w="176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8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08"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215F2">
        <w:trPr>
          <w:trHeight w:val="20"/>
        </w:trPr>
        <w:tc>
          <w:tcPr>
            <w:tcW w:w="176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4,25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4,33</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3,93</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4,53</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4,85</w:t>
            </w:r>
          </w:p>
        </w:tc>
        <w:tc>
          <w:tcPr>
            <w:tcW w:w="18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508"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4,56</w:t>
            </w:r>
          </w:p>
        </w:tc>
      </w:tr>
      <w:tr w:rsidR="00A42753" w:rsidRPr="001A6A34" w:rsidTr="000215F2">
        <w:trPr>
          <w:trHeight w:val="20"/>
        </w:trPr>
        <w:tc>
          <w:tcPr>
            <w:tcW w:w="176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4,2</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4,25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4,33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4,29</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4,85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508"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4,53</w:t>
            </w:r>
          </w:p>
        </w:tc>
      </w:tr>
      <w:tr w:rsidR="00A42753" w:rsidRPr="001A6A34" w:rsidTr="000215F2">
        <w:trPr>
          <w:trHeight w:val="20"/>
        </w:trPr>
        <w:tc>
          <w:tcPr>
            <w:tcW w:w="176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3,83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4,33</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3,67</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4,12</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4,85</w:t>
            </w:r>
          </w:p>
        </w:tc>
        <w:tc>
          <w:tcPr>
            <w:tcW w:w="18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508"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4,39</w:t>
            </w:r>
          </w:p>
        </w:tc>
      </w:tr>
      <w:tr w:rsidR="00A42753" w:rsidRPr="001A6A34" w:rsidTr="000215F2">
        <w:trPr>
          <w:trHeight w:val="20"/>
        </w:trPr>
        <w:tc>
          <w:tcPr>
            <w:tcW w:w="176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4,17</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4,07</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4,11</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4,33</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5,00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3,87</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4,50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4,50</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4,31</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4,85</w:t>
            </w:r>
          </w:p>
        </w:tc>
        <w:tc>
          <w:tcPr>
            <w:tcW w:w="18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rPr>
            </w:pPr>
            <w:r w:rsidRPr="001A6A34">
              <w:rPr>
                <w:b/>
                <w:i/>
              </w:rPr>
              <w:t>3,67</w:t>
            </w:r>
          </w:p>
        </w:tc>
        <w:tc>
          <w:tcPr>
            <w:tcW w:w="508" w:type="pct"/>
            <w:tcBorders>
              <w:top w:val="single" w:sz="4"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i/>
              </w:rPr>
            </w:pPr>
            <w:r w:rsidRPr="001A6A34">
              <w:rPr>
                <w:b/>
                <w:i/>
              </w:rPr>
              <w:t>4,49</w:t>
            </w:r>
          </w:p>
        </w:tc>
      </w:tr>
    </w:tbl>
    <w:p w:rsidR="000215F2" w:rsidRPr="001A6A34" w:rsidRDefault="000215F2" w:rsidP="001A6A34">
      <w:pPr>
        <w:spacing w:line="312" w:lineRule="auto"/>
        <w:ind w:firstLine="709"/>
        <w:jc w:val="both"/>
        <w:rPr>
          <w:sz w:val="28"/>
          <w:szCs w:val="28"/>
        </w:rPr>
      </w:pPr>
    </w:p>
    <w:p w:rsidR="00A42753" w:rsidRPr="001A6A34" w:rsidRDefault="00A42753" w:rsidP="001A6A34">
      <w:pPr>
        <w:spacing w:line="312" w:lineRule="auto"/>
        <w:ind w:firstLine="709"/>
        <w:jc w:val="both"/>
        <w:rPr>
          <w:sz w:val="28"/>
          <w:szCs w:val="28"/>
        </w:rPr>
      </w:pPr>
      <w:r w:rsidRPr="001A6A34">
        <w:rPr>
          <w:sz w:val="28"/>
          <w:szCs w:val="28"/>
        </w:rPr>
        <w:t>Максимально высоко (5 баллов) заявители оценили качество следующих услуг</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эксплуатациюСущественно ниже среднего значения оценено заявителями качество следующих услуг </w:t>
      </w:r>
    </w:p>
    <w:p w:rsidR="00A42753" w:rsidRPr="001A6A34" w:rsidRDefault="00A42753" w:rsidP="001A6A34">
      <w:pPr>
        <w:pStyle w:val="affa"/>
        <w:widowControl/>
        <w:numPr>
          <w:ilvl w:val="0"/>
          <w:numId w:val="305"/>
        </w:numPr>
        <w:tabs>
          <w:tab w:val="left" w:pos="993"/>
        </w:tabs>
        <w:spacing w:line="312" w:lineRule="auto"/>
        <w:ind w:left="0" w:firstLine="567"/>
        <w:jc w:val="both"/>
        <w:rPr>
          <w:sz w:val="28"/>
          <w:szCs w:val="28"/>
        </w:rPr>
      </w:pPr>
      <w:r w:rsidRPr="001A6A34">
        <w:rPr>
          <w:sz w:val="28"/>
          <w:szCs w:val="28"/>
        </w:rPr>
        <w:t>Признание жилых помещений муниципального жилищного фонда непригодными для проживания (3,67);</w:t>
      </w:r>
    </w:p>
    <w:p w:rsidR="00A42753" w:rsidRPr="001A6A34" w:rsidRDefault="00A42753" w:rsidP="001A6A34">
      <w:pPr>
        <w:pStyle w:val="affa"/>
        <w:widowControl/>
        <w:numPr>
          <w:ilvl w:val="0"/>
          <w:numId w:val="305"/>
        </w:numPr>
        <w:tabs>
          <w:tab w:val="left" w:pos="993"/>
        </w:tabs>
        <w:spacing w:line="312"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(3,87).Наиболее высоко из всех подкритериев оценки качества услуги заявители оценили вежливость сотрудников, однако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spacing w:before="120" w:line="360" w:lineRule="auto"/>
        <w:ind w:firstLine="709"/>
        <w:jc w:val="both"/>
        <w:rPr>
          <w:sz w:val="28"/>
          <w:szCs w:val="28"/>
        </w:rPr>
        <w:sectPr w:rsidR="00A42753" w:rsidRPr="001A6A34" w:rsidSect="000215F2">
          <w:pgSz w:w="16838" w:h="11906" w:orient="landscape"/>
          <w:pgMar w:top="1701" w:right="1134" w:bottom="567" w:left="1134" w:header="709" w:footer="709" w:gutter="0"/>
          <w:cols w:space="708"/>
          <w:docGrid w:linePitch="360"/>
        </w:sectPr>
      </w:pPr>
    </w:p>
    <w:p w:rsidR="00A42753" w:rsidRPr="001A6A34" w:rsidRDefault="00A42753" w:rsidP="001A6A34">
      <w:pPr>
        <w:numPr>
          <w:ilvl w:val="0"/>
          <w:numId w:val="378"/>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8</w:t>
      </w:r>
      <w:r w:rsidR="00D84138" w:rsidRPr="001A6A34">
        <w:rPr>
          <w:sz w:val="28"/>
        </w:rPr>
        <w:fldChar w:fldCharType="end"/>
      </w:r>
      <w:r w:rsidR="000215F2"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1564"/>
        <w:gridCol w:w="234"/>
        <w:gridCol w:w="468"/>
        <w:gridCol w:w="425"/>
        <w:gridCol w:w="425"/>
        <w:gridCol w:w="432"/>
        <w:gridCol w:w="425"/>
        <w:gridCol w:w="425"/>
        <w:gridCol w:w="536"/>
        <w:gridCol w:w="456"/>
        <w:gridCol w:w="536"/>
        <w:gridCol w:w="456"/>
        <w:gridCol w:w="568"/>
        <w:gridCol w:w="568"/>
        <w:gridCol w:w="568"/>
        <w:gridCol w:w="568"/>
        <w:gridCol w:w="1098"/>
      </w:tblGrid>
      <w:tr w:rsidR="00A42753" w:rsidRPr="001A6A34" w:rsidTr="000215F2">
        <w:trPr>
          <w:trHeight w:val="20"/>
          <w:tblHeader/>
        </w:trPr>
        <w:tc>
          <w:tcPr>
            <w:tcW w:w="80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12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4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1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1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2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1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18"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75"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9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1"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9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6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215F2">
        <w:trPr>
          <w:trHeight w:val="20"/>
        </w:trPr>
        <w:tc>
          <w:tcPr>
            <w:tcW w:w="80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12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4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2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н/д</w:t>
            </w:r>
          </w:p>
        </w:tc>
        <w:tc>
          <w:tcPr>
            <w:tcW w:w="2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18"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3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75"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3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1"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9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6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r>
      <w:tr w:rsidR="00A42753" w:rsidRPr="001A6A34" w:rsidTr="000215F2">
        <w:trPr>
          <w:trHeight w:val="20"/>
        </w:trPr>
        <w:tc>
          <w:tcPr>
            <w:tcW w:w="80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2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4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2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ind w:hanging="51"/>
              <w:jc w:val="center"/>
            </w:pPr>
            <w:r w:rsidRPr="001A6A34">
              <w:rPr>
                <w:color w:val="000000"/>
              </w:rPr>
              <w:t>н/д</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18"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7,6</w:t>
            </w:r>
          </w:p>
        </w:tc>
        <w:tc>
          <w:tcPr>
            <w:tcW w:w="27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4,67</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75"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5,9</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1"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6,75</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3,35</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6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4,5</w:t>
            </w:r>
          </w:p>
        </w:tc>
      </w:tr>
      <w:tr w:rsidR="00A42753" w:rsidRPr="001A6A34" w:rsidTr="000215F2">
        <w:trPr>
          <w:trHeight w:val="20"/>
        </w:trPr>
        <w:tc>
          <w:tcPr>
            <w:tcW w:w="80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12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w:t>
            </w:r>
          </w:p>
        </w:tc>
        <w:tc>
          <w:tcPr>
            <w:tcW w:w="240"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2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ind w:hanging="51"/>
              <w:jc w:val="center"/>
            </w:pPr>
            <w:r w:rsidRPr="001A6A34">
              <w:rPr>
                <w:color w:val="000000"/>
              </w:rPr>
              <w:t>н/д</w:t>
            </w:r>
          </w:p>
        </w:tc>
        <w:tc>
          <w:tcPr>
            <w:tcW w:w="21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10</w:t>
            </w:r>
          </w:p>
        </w:tc>
        <w:tc>
          <w:tcPr>
            <w:tcW w:w="218"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14</w:t>
            </w:r>
          </w:p>
        </w:tc>
        <w:tc>
          <w:tcPr>
            <w:tcW w:w="27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9</w:t>
            </w:r>
          </w:p>
        </w:tc>
        <w:tc>
          <w:tcPr>
            <w:tcW w:w="275"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15</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91" w:type="pct"/>
            <w:tcBorders>
              <w:top w:val="nil"/>
              <w:left w:val="nil"/>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18</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6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18</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разрешения на строительство индивидуальных жилых домов (до 14);</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земельных участков для индивидуального жилищного строительства (до 15);</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утверждение градостроительного плана земельного участка в виде отдельного документа (до 18).</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потребовалось предоставить заявителям, обратившимся за получением муниципальных услуг «</w:t>
      </w:r>
      <w:r w:rsidRPr="001A6A34">
        <w:rPr>
          <w:sz w:val="28"/>
        </w:rPr>
        <w:t>Прием заявлений, документов, а также постановка граждан на учет в качестве нуж</w:t>
      </w:r>
      <w:r w:rsidRPr="001A6A34">
        <w:rPr>
          <w:sz w:val="28"/>
        </w:rPr>
        <w:softHyphen/>
        <w:t>дающихся в жилых помещениях» (1 документ) и «Выдача специальных разрешений на перевозку тяжеловесных и (или) крупногабаритных грузов по автомобильным дорогам местного значения</w:t>
      </w:r>
      <w:r w:rsidRPr="001A6A34">
        <w:rPr>
          <w:sz w:val="28"/>
          <w:szCs w:val="28"/>
        </w:rPr>
        <w:t>» - от 1-го до 3-х документов.</w:t>
      </w:r>
    </w:p>
    <w:p w:rsidR="00A42753" w:rsidRPr="001A6A34" w:rsidRDefault="00A42753" w:rsidP="001A6A34">
      <w:pPr>
        <w:spacing w:line="360" w:lineRule="auto"/>
        <w:ind w:firstLine="709"/>
        <w:jc w:val="both"/>
        <w:rPr>
          <w:sz w:val="28"/>
          <w:szCs w:val="28"/>
        </w:rPr>
      </w:pP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9</w:t>
      </w:r>
      <w:r w:rsidR="00D84138" w:rsidRPr="001A6A34">
        <w:rPr>
          <w:sz w:val="28"/>
        </w:rPr>
        <w:fldChar w:fldCharType="end"/>
      </w:r>
      <w:r w:rsidR="000215F2"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1596"/>
        <w:gridCol w:w="343"/>
        <w:gridCol w:w="484"/>
        <w:gridCol w:w="577"/>
        <w:gridCol w:w="289"/>
        <w:gridCol w:w="577"/>
        <w:gridCol w:w="433"/>
        <w:gridCol w:w="433"/>
        <w:gridCol w:w="577"/>
        <w:gridCol w:w="435"/>
        <w:gridCol w:w="433"/>
        <w:gridCol w:w="433"/>
        <w:gridCol w:w="433"/>
        <w:gridCol w:w="577"/>
        <w:gridCol w:w="577"/>
        <w:gridCol w:w="435"/>
        <w:gridCol w:w="1120"/>
      </w:tblGrid>
      <w:tr w:rsidR="00A42753" w:rsidRPr="001A6A34" w:rsidTr="000215F2">
        <w:trPr>
          <w:trHeight w:val="20"/>
          <w:tblHeader/>
        </w:trPr>
        <w:tc>
          <w:tcPr>
            <w:tcW w:w="81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17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2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22"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9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2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22"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2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2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6" w:type="pct"/>
            <w:tcBorders>
              <w:top w:val="single" w:sz="4" w:space="0" w:color="auto"/>
              <w:left w:val="nil"/>
              <w:bottom w:val="single" w:sz="12" w:space="0" w:color="auto"/>
              <w:right w:val="single" w:sz="4"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2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215F2">
        <w:trPr>
          <w:trHeight w:val="20"/>
        </w:trPr>
        <w:tc>
          <w:tcPr>
            <w:tcW w:w="81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17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c>
          <w:tcPr>
            <w:tcW w:w="2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1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w:t>
            </w:r>
          </w:p>
        </w:tc>
        <w:tc>
          <w:tcPr>
            <w:tcW w:w="29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2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2"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22"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tcBorders>
              <w:top w:val="single" w:sz="12" w:space="0" w:color="auto"/>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r>
      <w:tr w:rsidR="00A42753" w:rsidRPr="001A6A34" w:rsidTr="000215F2">
        <w:trPr>
          <w:trHeight w:val="20"/>
        </w:trPr>
        <w:tc>
          <w:tcPr>
            <w:tcW w:w="81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7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1,75</w:t>
            </w:r>
          </w:p>
        </w:tc>
        <w:tc>
          <w:tcPr>
            <w:tcW w:w="1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51"/>
              <w:jc w:val="center"/>
            </w:pPr>
            <w:r w:rsidRPr="001A6A34">
              <w:rPr>
                <w:color w:val="000000"/>
              </w:rPr>
              <w:t>н/д</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2,8</w:t>
            </w:r>
          </w:p>
        </w:tc>
        <w:tc>
          <w:tcPr>
            <w:tcW w:w="22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4,4</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w:t>
            </w:r>
          </w:p>
        </w:tc>
        <w:tc>
          <w:tcPr>
            <w:tcW w:w="22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2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2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3,15</w:t>
            </w:r>
          </w:p>
        </w:tc>
      </w:tr>
      <w:tr w:rsidR="00A42753" w:rsidRPr="001A6A34" w:rsidTr="000215F2">
        <w:trPr>
          <w:trHeight w:val="20"/>
        </w:trPr>
        <w:tc>
          <w:tcPr>
            <w:tcW w:w="81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17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4</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51"/>
              <w:jc w:val="center"/>
            </w:pPr>
            <w:r w:rsidRPr="001A6A34">
              <w:rPr>
                <w:color w:val="000000"/>
              </w:rPr>
              <w:t>н/д</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2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22"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96"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2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Тогучинского района в различные инстанции и учреждения составило почти 3,15 раза.</w:t>
      </w: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тем же услугам, что и наибольшее количество собираемых документов:</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разрешения на строительство индивидуальных жилых домов (до 8);</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земельных участков для индивидуального жилищного строительства (до 10);</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утверждение градостроительного плана земельного участка в виде отдельного документ (до 18).</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обращений было зафиксировано по услуге «</w:t>
      </w:r>
      <w:r w:rsidRPr="001A6A34">
        <w:rPr>
          <w:sz w:val="28"/>
        </w:rPr>
        <w:t>Предоставление жилых помещений по договорам социального найма</w:t>
      </w:r>
      <w:r w:rsidRPr="001A6A34">
        <w:rPr>
          <w:sz w:val="28"/>
          <w:szCs w:val="28"/>
        </w:rPr>
        <w:t xml:space="preserve">» (1 обращение).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среднем 22,2% респондентов отметили необходимость повторного обращения в один и тот же орган при получении услуги. По услугам «Принятие документов, а также выдача решений о переводе или об отказе в переводе жилого помещения в нежилое помещение, «Подготовка и выдача разрешений на ввод объектов капитального строительства в эксплуатацию», «Признание жилых помещений муниципального жилищного фонда непригодными для проживания» все респонденты (100%) указали на необходимость повторных обращений, в один и тот же орган.</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Большинство тех, кому пришлось обращаться повторно в одни и тот же орган, указали, что таких обращений было 2, но в отдельных случаях по услуге «Предоставление земельных участков для индивидуального жилищного строительства» респонденты указали, что приходилось обращаться до 4-х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 пришлось повторно обращаться в один и тот же орган заявителям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8"/>
        </w:rPr>
        <w:t>предостав</w:t>
      </w:r>
      <w:r w:rsidRPr="001A6A34">
        <w:rPr>
          <w:sz w:val="28"/>
          <w:szCs w:val="24"/>
        </w:rPr>
        <w:t>ление жилых помещений по договорам социального найма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оказание социальной помощи</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 xml:space="preserve">присвоение, изменение и аннулирование адресов объектов недвижимости </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87,9 дней (табл. 7).</w:t>
      </w:r>
    </w:p>
    <w:p w:rsidR="00A42753" w:rsidRPr="001A6A34" w:rsidRDefault="00A42753" w:rsidP="001A6A34">
      <w:pPr>
        <w:spacing w:line="360" w:lineRule="auto"/>
        <w:jc w:val="both"/>
        <w:rPr>
          <w:sz w:val="28"/>
        </w:rPr>
      </w:pPr>
      <w:r w:rsidRPr="001A6A34">
        <w:rPr>
          <w:sz w:val="28"/>
        </w:rPr>
        <w:t xml:space="preserve">Таблица </w:t>
      </w:r>
      <w:r w:rsidR="00D84138" w:rsidRPr="001A6A34">
        <w:rPr>
          <w:sz w:val="28"/>
        </w:rPr>
        <w:fldChar w:fldCharType="begin"/>
      </w:r>
      <w:r w:rsidRPr="001A6A34">
        <w:rPr>
          <w:sz w:val="28"/>
        </w:rPr>
        <w:instrText xml:space="preserve"> SEQ Таблица \* ARABIC </w:instrText>
      </w:r>
      <w:r w:rsidR="00D84138" w:rsidRPr="001A6A34">
        <w:rPr>
          <w:sz w:val="28"/>
        </w:rPr>
        <w:fldChar w:fldCharType="separate"/>
      </w:r>
      <w:r w:rsidR="00447017">
        <w:rPr>
          <w:noProof/>
          <w:sz w:val="28"/>
        </w:rPr>
        <w:t>10</w:t>
      </w:r>
      <w:r w:rsidR="00D84138" w:rsidRPr="001A6A34">
        <w:rPr>
          <w:sz w:val="28"/>
        </w:rPr>
        <w:fldChar w:fldCharType="end"/>
      </w:r>
      <w:r w:rsidR="000215F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9"/>
        <w:gridCol w:w="568"/>
        <w:gridCol w:w="568"/>
        <w:gridCol w:w="568"/>
        <w:gridCol w:w="568"/>
        <w:gridCol w:w="415"/>
        <w:gridCol w:w="512"/>
        <w:gridCol w:w="569"/>
        <w:gridCol w:w="569"/>
        <w:gridCol w:w="569"/>
        <w:gridCol w:w="569"/>
        <w:gridCol w:w="569"/>
        <w:gridCol w:w="569"/>
        <w:gridCol w:w="569"/>
        <w:gridCol w:w="512"/>
        <w:gridCol w:w="569"/>
      </w:tblGrid>
      <w:tr w:rsidR="00A42753" w:rsidRPr="001A6A34" w:rsidTr="000215F2">
        <w:trPr>
          <w:trHeight w:val="20"/>
          <w:tblHeader/>
        </w:trPr>
        <w:tc>
          <w:tcPr>
            <w:tcW w:w="79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22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2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2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96"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23"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7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96"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7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215F2">
        <w:trPr>
          <w:trHeight w:val="20"/>
        </w:trPr>
        <w:tc>
          <w:tcPr>
            <w:tcW w:w="798"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2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b/>
                <w:i/>
                <w:color w:val="000000"/>
              </w:rPr>
              <w:t>33</w:t>
            </w:r>
            <w:r w:rsidRPr="001A6A34">
              <w:rPr>
                <w:rStyle w:val="ab"/>
                <w:b/>
                <w:i/>
                <w:color w:val="000000"/>
              </w:rPr>
              <w:footnoteReference w:id="134"/>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45</w:t>
            </w:r>
            <w:r w:rsidRPr="001A6A34">
              <w:rPr>
                <w:rStyle w:val="ab"/>
                <w:b/>
                <w:i/>
                <w:color w:val="000000"/>
              </w:rPr>
              <w:footnoteReference w:id="135"/>
            </w:r>
          </w:p>
        </w:tc>
        <w:tc>
          <w:tcPr>
            <w:tcW w:w="29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b/>
                <w:i/>
                <w:color w:val="000000"/>
              </w:rPr>
              <w:t>33</w:t>
            </w:r>
            <w:r w:rsidRPr="001A6A34">
              <w:rPr>
                <w:rStyle w:val="ab"/>
                <w:b/>
                <w:i/>
                <w:color w:val="000000"/>
              </w:rPr>
              <w:footnoteReference w:id="136"/>
            </w:r>
          </w:p>
        </w:tc>
        <w:tc>
          <w:tcPr>
            <w:tcW w:w="22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b/>
                <w:i/>
                <w:color w:val="000000"/>
              </w:rPr>
              <w:t>48</w:t>
            </w:r>
            <w:r w:rsidRPr="001A6A34">
              <w:rPr>
                <w:rStyle w:val="ab"/>
                <w:b/>
                <w:i/>
                <w:color w:val="000000"/>
              </w:rPr>
              <w:footnoteReference w:id="137"/>
            </w:r>
          </w:p>
        </w:tc>
        <w:tc>
          <w:tcPr>
            <w:tcW w:w="22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w:t>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color w:val="000000"/>
              </w:rPr>
              <w:t>н/д</w:t>
            </w:r>
            <w:r w:rsidRPr="001A6A34">
              <w:rPr>
                <w:rStyle w:val="ab"/>
                <w:b/>
                <w:i/>
                <w:color w:val="000000"/>
              </w:rPr>
              <w:t xml:space="preserve"> </w:t>
            </w:r>
            <w:r w:rsidRPr="001A6A34">
              <w:rPr>
                <w:rStyle w:val="ab"/>
                <w:b/>
                <w:i/>
                <w:color w:val="000000"/>
              </w:rPr>
              <w:footnoteReference w:id="138"/>
            </w:r>
          </w:p>
        </w:tc>
        <w:tc>
          <w:tcPr>
            <w:tcW w:w="296"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15</w:t>
            </w:r>
            <w:r w:rsidRPr="001A6A34">
              <w:rPr>
                <w:rStyle w:val="ab"/>
                <w:b/>
                <w:i/>
                <w:color w:val="000000"/>
              </w:rPr>
              <w:footnoteReference w:id="139"/>
            </w:r>
          </w:p>
        </w:tc>
        <w:tc>
          <w:tcPr>
            <w:tcW w:w="223"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right"/>
              <w:rPr>
                <w:b/>
                <w:i/>
                <w:color w:val="000000"/>
              </w:rPr>
            </w:pPr>
            <w:r w:rsidRPr="001A6A34">
              <w:rPr>
                <w:b/>
                <w:i/>
                <w:color w:val="000000"/>
              </w:rPr>
              <w:t>16</w:t>
            </w:r>
            <w:r w:rsidRPr="001A6A34">
              <w:rPr>
                <w:rStyle w:val="ab"/>
                <w:b/>
                <w:i/>
                <w:color w:val="000000"/>
              </w:rPr>
              <w:footnoteReference w:id="140"/>
            </w:r>
          </w:p>
        </w:tc>
        <w:tc>
          <w:tcPr>
            <w:tcW w:w="29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16</w:t>
            </w:r>
            <w:r w:rsidRPr="001A6A34">
              <w:rPr>
                <w:rStyle w:val="ab"/>
                <w:b/>
                <w:i/>
                <w:color w:val="000000"/>
              </w:rPr>
              <w:footnoteReference w:id="141"/>
            </w:r>
          </w:p>
        </w:tc>
        <w:tc>
          <w:tcPr>
            <w:tcW w:w="37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color w:val="000000"/>
              </w:rPr>
              <w:t>н/д</w:t>
            </w:r>
            <w:r w:rsidRPr="001A6A34">
              <w:rPr>
                <w:rStyle w:val="ab"/>
                <w:b/>
                <w:i/>
                <w:color w:val="000000"/>
              </w:rPr>
              <w:t xml:space="preserve"> </w:t>
            </w:r>
            <w:r w:rsidRPr="001A6A34">
              <w:rPr>
                <w:rStyle w:val="ab"/>
                <w:b/>
                <w:i/>
                <w:color w:val="000000"/>
              </w:rPr>
              <w:footnoteReference w:id="142"/>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56</w:t>
            </w:r>
            <w:r w:rsidRPr="001A6A34">
              <w:rPr>
                <w:rStyle w:val="ab"/>
                <w:b/>
                <w:i/>
                <w:color w:val="000000"/>
              </w:rPr>
              <w:footnoteReference w:id="143"/>
            </w:r>
          </w:p>
        </w:tc>
        <w:tc>
          <w:tcPr>
            <w:tcW w:w="296"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right"/>
              <w:rPr>
                <w:b/>
                <w:i/>
                <w:color w:val="000000"/>
              </w:rPr>
            </w:pPr>
            <w:r w:rsidRPr="001A6A34">
              <w:rPr>
                <w:b/>
                <w:i/>
                <w:color w:val="000000"/>
              </w:rPr>
              <w:t>46</w:t>
            </w:r>
            <w:r w:rsidRPr="001A6A34">
              <w:rPr>
                <w:rStyle w:val="ab"/>
                <w:b/>
                <w:i/>
                <w:color w:val="000000"/>
              </w:rPr>
              <w:footnoteReference w:id="144"/>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r w:rsidRPr="001A6A34">
              <w:rPr>
                <w:rStyle w:val="ab"/>
                <w:b/>
                <w:i/>
                <w:color w:val="000000"/>
              </w:rPr>
              <w:footnoteReference w:id="145"/>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b/>
                <w:i/>
                <w:color w:val="000000"/>
              </w:rPr>
            </w:pPr>
            <w:r w:rsidRPr="001A6A34">
              <w:rPr>
                <w:color w:val="000000"/>
              </w:rPr>
              <w:t>н/д</w:t>
            </w:r>
            <w:r w:rsidRPr="001A6A34">
              <w:rPr>
                <w:rStyle w:val="ab"/>
                <w:b/>
                <w:i/>
                <w:color w:val="000000"/>
              </w:rPr>
              <w:t xml:space="preserve"> </w:t>
            </w:r>
            <w:r w:rsidRPr="001A6A34">
              <w:rPr>
                <w:rStyle w:val="ab"/>
                <w:b/>
                <w:i/>
                <w:color w:val="000000"/>
              </w:rPr>
              <w:footnoteReference w:id="146"/>
            </w:r>
          </w:p>
        </w:tc>
        <w:tc>
          <w:tcPr>
            <w:tcW w:w="27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46</w:t>
            </w:r>
            <w:r w:rsidRPr="001A6A34">
              <w:rPr>
                <w:rStyle w:val="ab"/>
                <w:b/>
                <w:i/>
                <w:color w:val="000000"/>
              </w:rPr>
              <w:footnoteReference w:id="147"/>
            </w:r>
          </w:p>
        </w:tc>
      </w:tr>
      <w:tr w:rsidR="00A42753" w:rsidRPr="001A6A34" w:rsidTr="000215F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22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9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3"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r>
      <w:tr w:rsidR="00A42753" w:rsidRPr="001A6A34" w:rsidTr="000215F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2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28</w:t>
            </w:r>
          </w:p>
        </w:tc>
        <w:tc>
          <w:tcPr>
            <w:tcW w:w="29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17,8</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pPr>
            <w:r w:rsidRPr="001A6A34">
              <w:rPr>
                <w:color w:val="000000"/>
              </w:rPr>
              <w:t>н/д</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41,2</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132</w:t>
            </w:r>
          </w:p>
        </w:tc>
        <w:tc>
          <w:tcPr>
            <w:tcW w:w="223"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23</w:t>
            </w:r>
          </w:p>
        </w:tc>
        <w:tc>
          <w:tcPr>
            <w:tcW w:w="295" w:type="pct"/>
            <w:shd w:val="clear" w:color="auto" w:fill="auto"/>
            <w:tcMar>
              <w:left w:w="57" w:type="dxa"/>
              <w:right w:w="57" w:type="dxa"/>
            </w:tcMar>
            <w:vAlign w:val="center"/>
          </w:tcPr>
          <w:p w:rsidR="00A42753" w:rsidRPr="001A6A34" w:rsidRDefault="00A42753" w:rsidP="001A6A34">
            <w:pPr>
              <w:spacing w:line="276" w:lineRule="auto"/>
              <w:ind w:hanging="51"/>
              <w:jc w:val="center"/>
            </w:pPr>
            <w:r w:rsidRPr="001A6A34">
              <w:rPr>
                <w:color w:val="000000"/>
              </w:rPr>
              <w:t>н/д</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251</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62,5</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154</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44,4</w:t>
            </w:r>
          </w:p>
        </w:tc>
        <w:tc>
          <w:tcPr>
            <w:tcW w:w="27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r>
      <w:tr w:rsidR="00A42753" w:rsidRPr="001A6A34" w:rsidTr="000215F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22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29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22" w:type="pct"/>
            <w:shd w:val="clear" w:color="auto" w:fill="auto"/>
            <w:tcMar>
              <w:left w:w="57" w:type="dxa"/>
              <w:right w:w="57" w:type="dxa"/>
            </w:tcMar>
            <w:vAlign w:val="center"/>
          </w:tcPr>
          <w:p w:rsidR="00A42753" w:rsidRPr="001A6A34" w:rsidRDefault="00A42753" w:rsidP="001A6A34">
            <w:pPr>
              <w:spacing w:line="276" w:lineRule="auto"/>
              <w:jc w:val="center"/>
            </w:pPr>
            <w:r w:rsidRPr="001A6A34">
              <w:rPr>
                <w:color w:val="000000"/>
              </w:rPr>
              <w:t>н/д</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120</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223"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295" w:type="pct"/>
            <w:shd w:val="clear" w:color="auto" w:fill="auto"/>
            <w:tcMar>
              <w:left w:w="57" w:type="dxa"/>
              <w:right w:w="57" w:type="dxa"/>
            </w:tcMar>
            <w:vAlign w:val="center"/>
          </w:tcPr>
          <w:p w:rsidR="00A42753" w:rsidRPr="001A6A34" w:rsidRDefault="00A42753" w:rsidP="001A6A34">
            <w:pPr>
              <w:spacing w:line="276" w:lineRule="auto"/>
              <w:ind w:hanging="51"/>
              <w:jc w:val="center"/>
            </w:pPr>
            <w:r w:rsidRPr="001A6A34">
              <w:rPr>
                <w:color w:val="000000"/>
              </w:rPr>
              <w:t>н/д</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1825</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65</w:t>
            </w:r>
          </w:p>
        </w:tc>
        <w:tc>
          <w:tcPr>
            <w:tcW w:w="296"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1095</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548</w:t>
            </w:r>
          </w:p>
        </w:tc>
        <w:tc>
          <w:tcPr>
            <w:tcW w:w="27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3-м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Подготовка и выдача разрешения на строительство индивидуальных жилых домов (в среднем сроки превышены в 8,9 раза, максимальное превышение – до 28 раз);</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Подготовка и выдача разрешений на строительство объектов капитального строительства (в среднем сроки превышены в 1,45 раза, максимальное превышение – до 3 раз)</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3.</w:t>
      </w:r>
      <w:r w:rsidRPr="001A6A34">
        <w:rPr>
          <w:sz w:val="28"/>
          <w:szCs w:val="28"/>
        </w:rPr>
        <w:tab/>
        <w:t>Присвоение, изменение и аннулирование адресов объектов недвижимости (превышение в 1,38 – 1,41 раза). По данной услуге ни один респондент не указал, что получил услугу в нормативно установленный срок.</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Следует отметить, особенно длительные сроки предоставления, превышающие разумные значения, по услугам:</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(1 год и 3 месяца);</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(5 лет);</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(3 года);</w:t>
      </w:r>
    </w:p>
    <w:p w:rsidR="00A42753" w:rsidRPr="001A6A34" w:rsidRDefault="00A42753" w:rsidP="001A6A34">
      <w:pPr>
        <w:pStyle w:val="affa"/>
        <w:widowControl/>
        <w:numPr>
          <w:ilvl w:val="0"/>
          <w:numId w:val="307"/>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w:t>
      </w:r>
      <w:r w:rsidRPr="001A6A34">
        <w:rPr>
          <w:sz w:val="28"/>
          <w:szCs w:val="28"/>
        </w:rPr>
        <w:softHyphen/>
        <w:t>тельные учреждения, реализующие основную образовательную программу дошкольного образования (детские сады) (1 год).</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5,4 минуты и 4,9 ми</w:t>
      </w:r>
      <w:r w:rsidRPr="001A6A34">
        <w:rPr>
          <w:sz w:val="28"/>
          <w:szCs w:val="28"/>
        </w:rPr>
        <w:softHyphen/>
        <w:t>нуты  – для получения результата услуги (табл. 8). Это существенно ниже, чем нормативно установленное значение времени ожидания (30 минут). Мак</w:t>
      </w:r>
      <w:r w:rsidRPr="001A6A34">
        <w:rPr>
          <w:sz w:val="28"/>
          <w:szCs w:val="28"/>
        </w:rPr>
        <w:softHyphen/>
        <w:t xml:space="preserve">симальное время ожидания, отмечено хотя бы одним заявителем – 20 минут.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Во многих административных регламентах предоставления муниципальных услуг на территории Тогучинского района указано на необходимость снижения времени ожидания заявителя в очереди к 2014 году до 15 минут. Фактически данное требование уже выполнено.</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pgSz w:w="11906" w:h="16838"/>
          <w:pgMar w:top="1134" w:right="567" w:bottom="1134" w:left="1701" w:header="709" w:footer="709" w:gutter="0"/>
          <w:cols w:space="708"/>
          <w:docGrid w:linePitch="360"/>
        </w:sectPr>
      </w:pPr>
    </w:p>
    <w:p w:rsidR="008F27B5" w:rsidRPr="001A6A34" w:rsidRDefault="008F27B5"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Тогучинского района не установлено.</w:t>
      </w:r>
    </w:p>
    <w:p w:rsidR="00A42753" w:rsidRPr="001A6A34" w:rsidRDefault="00A42753" w:rsidP="001A6A34">
      <w:pPr>
        <w:spacing w:line="360" w:lineRule="auto"/>
        <w:jc w:val="both"/>
        <w:rPr>
          <w:sz w:val="28"/>
        </w:rPr>
      </w:pPr>
      <w:r w:rsidRPr="001A6A34">
        <w:rPr>
          <w:sz w:val="28"/>
        </w:rPr>
        <w:t>Таблица 8</w:t>
      </w:r>
      <w:r w:rsidR="000215F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65"/>
        <w:gridCol w:w="417"/>
        <w:gridCol w:w="640"/>
        <w:gridCol w:w="567"/>
        <w:gridCol w:w="640"/>
        <w:gridCol w:w="417"/>
        <w:gridCol w:w="567"/>
        <w:gridCol w:w="790"/>
        <w:gridCol w:w="790"/>
        <w:gridCol w:w="567"/>
        <w:gridCol w:w="567"/>
        <w:gridCol w:w="640"/>
        <w:gridCol w:w="567"/>
        <w:gridCol w:w="790"/>
        <w:gridCol w:w="790"/>
        <w:gridCol w:w="567"/>
        <w:gridCol w:w="1903"/>
      </w:tblGrid>
      <w:tr w:rsidR="00A42753" w:rsidRPr="001A6A34" w:rsidTr="000215F2">
        <w:trPr>
          <w:trHeight w:val="20"/>
          <w:tblHeader/>
        </w:trPr>
        <w:tc>
          <w:tcPr>
            <w:tcW w:w="118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ожидания в очереди</w:t>
            </w:r>
          </w:p>
        </w:tc>
        <w:tc>
          <w:tcPr>
            <w:tcW w:w="14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4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6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6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6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6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4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0215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52" w:type="pct"/>
            <w:gridSpan w:val="16"/>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
                <w:color w:val="000000"/>
              </w:rPr>
            </w:pPr>
            <w:r w:rsidRPr="001A6A34">
              <w:rPr>
                <w:b/>
                <w:bCs/>
                <w:color w:val="000000"/>
              </w:rPr>
              <w:t>для подачи документов</w:t>
            </w:r>
          </w:p>
        </w:tc>
        <w:tc>
          <w:tcPr>
            <w:tcW w:w="64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p>
        </w:tc>
      </w:tr>
      <w:tr w:rsidR="00A42753" w:rsidRPr="001A6A34" w:rsidTr="000215F2">
        <w:trPr>
          <w:trHeight w:val="20"/>
          <w:tblHeader/>
        </w:trPr>
        <w:tc>
          <w:tcPr>
            <w:tcW w:w="1180" w:type="pct"/>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c>
          <w:tcPr>
            <w:tcW w:w="648" w:type="pct"/>
            <w:shd w:val="clear" w:color="auto" w:fill="auto"/>
            <w:tcMar>
              <w:left w:w="57" w:type="dxa"/>
              <w:right w:w="57" w:type="dxa"/>
            </w:tcMar>
          </w:tcPr>
          <w:p w:rsidR="00A42753" w:rsidRPr="001A6A34" w:rsidRDefault="00A42753" w:rsidP="001A6A34">
            <w:pPr>
              <w:spacing w:line="276" w:lineRule="auto"/>
              <w:jc w:val="center"/>
              <w:rPr>
                <w:b/>
                <w:i/>
                <w:color w:val="000000"/>
              </w:rPr>
            </w:pPr>
          </w:p>
        </w:tc>
      </w:tr>
      <w:tr w:rsidR="00A42753" w:rsidRPr="001A6A34" w:rsidTr="000215F2">
        <w:trPr>
          <w:trHeight w:val="20"/>
          <w:tblHeader/>
        </w:trPr>
        <w:tc>
          <w:tcPr>
            <w:tcW w:w="118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648"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r>
      <w:tr w:rsidR="00A42753" w:rsidRPr="001A6A34" w:rsidTr="000215F2">
        <w:trPr>
          <w:trHeight w:val="20"/>
          <w:tblHeader/>
        </w:trPr>
        <w:tc>
          <w:tcPr>
            <w:tcW w:w="118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8,33</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6,76</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648"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5,77</w:t>
            </w:r>
          </w:p>
        </w:tc>
      </w:tr>
      <w:tr w:rsidR="00A42753" w:rsidRPr="001A6A34" w:rsidTr="000215F2">
        <w:trPr>
          <w:trHeight w:val="20"/>
          <w:tblHeader/>
        </w:trPr>
        <w:tc>
          <w:tcPr>
            <w:tcW w:w="118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14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1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19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648"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20</w:t>
            </w:r>
          </w:p>
        </w:tc>
      </w:tr>
      <w:tr w:rsidR="00A42753" w:rsidRPr="001A6A34" w:rsidTr="000215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4352" w:type="pct"/>
            <w:gridSpan w:val="16"/>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для получения результата</w:t>
            </w:r>
          </w:p>
        </w:tc>
        <w:tc>
          <w:tcPr>
            <w:tcW w:w="64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p>
        </w:tc>
      </w:tr>
      <w:tr w:rsidR="00A42753" w:rsidRPr="001A6A34" w:rsidTr="000215F2">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нормативное значение</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51"/>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51"/>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64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p>
        </w:tc>
      </w:tr>
      <w:tr w:rsidR="00A42753" w:rsidRPr="001A6A34" w:rsidTr="000215F2">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64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r>
      <w:tr w:rsidR="00A42753" w:rsidRPr="001A6A34" w:rsidTr="000215F2">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8,18</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1,67</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6,47</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2,25</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64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4,97</w:t>
            </w:r>
          </w:p>
        </w:tc>
      </w:tr>
      <w:tr w:rsidR="00A42753" w:rsidRPr="001A6A34" w:rsidTr="000215F2">
        <w:trPr>
          <w:trHeight w:val="20"/>
          <w:tblHeader/>
        </w:trPr>
        <w:tc>
          <w:tcPr>
            <w:tcW w:w="118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14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1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6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193"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64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20</w:t>
            </w:r>
          </w:p>
        </w:tc>
      </w:tr>
    </w:tbl>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8F27B5" w:rsidRPr="001A6A34" w:rsidRDefault="00A42753" w:rsidP="001A6A34">
      <w:pPr>
        <w:spacing w:before="120"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1 054,2 руб. Хотя административными регламентами установлено, что все муниципальные услуги, по которым проводился мониторинг, предоставляются бесплатно.</w:t>
      </w:r>
      <w:r w:rsidR="008F27B5" w:rsidRPr="001A6A34">
        <w:rPr>
          <w:sz w:val="28"/>
          <w:szCs w:val="28"/>
        </w:rPr>
        <w:t xml:space="preserve"> Согласно данным, табл. 9, наибольший уровень финансовых затрат заявителей отмечен по услугам «</w:t>
      </w:r>
      <w:r w:rsidR="008F27B5" w:rsidRPr="001A6A34">
        <w:rPr>
          <w:sz w:val="28"/>
        </w:rPr>
        <w:t>Подготовка и выдача разрешения на строительство индивидуальных жилых домов» и «Подготовка и выдача разрешений на строительство объектов капитального строительства</w:t>
      </w:r>
      <w:r w:rsidR="008F27B5" w:rsidRPr="001A6A34">
        <w:rPr>
          <w:sz w:val="28"/>
          <w:szCs w:val="28"/>
        </w:rPr>
        <w:t>» и составил 20 000 руб.</w:t>
      </w:r>
    </w:p>
    <w:p w:rsidR="00A42753" w:rsidRPr="001A6A34" w:rsidRDefault="00A42753" w:rsidP="001A6A34">
      <w:pPr>
        <w:spacing w:line="360" w:lineRule="auto"/>
        <w:ind w:firstLine="709"/>
        <w:jc w:val="both"/>
        <w:rPr>
          <w:sz w:val="28"/>
          <w:szCs w:val="28"/>
        </w:rPr>
      </w:pPr>
    </w:p>
    <w:p w:rsidR="008F27B5" w:rsidRPr="001A6A34" w:rsidRDefault="008F27B5" w:rsidP="001A6A34">
      <w:pPr>
        <w:spacing w:line="360" w:lineRule="auto"/>
        <w:ind w:firstLine="709"/>
        <w:jc w:val="both"/>
        <w:rPr>
          <w:sz w:val="28"/>
          <w:szCs w:val="28"/>
        </w:rPr>
      </w:pPr>
    </w:p>
    <w:p w:rsidR="00A42753" w:rsidRPr="001A6A34" w:rsidRDefault="00A42753" w:rsidP="001A6A34">
      <w:pPr>
        <w:spacing w:line="360" w:lineRule="auto"/>
        <w:jc w:val="both"/>
        <w:rPr>
          <w:sz w:val="28"/>
        </w:rPr>
      </w:pPr>
      <w:r w:rsidRPr="001A6A34">
        <w:rPr>
          <w:sz w:val="28"/>
        </w:rPr>
        <w:t>Таблица 9</w:t>
      </w:r>
      <w:r w:rsidR="000215F2"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36"/>
        <w:gridCol w:w="332"/>
        <w:gridCol w:w="473"/>
        <w:gridCol w:w="441"/>
        <w:gridCol w:w="573"/>
        <w:gridCol w:w="335"/>
        <w:gridCol w:w="869"/>
        <w:gridCol w:w="931"/>
        <w:gridCol w:w="752"/>
        <w:gridCol w:w="502"/>
        <w:gridCol w:w="869"/>
        <w:gridCol w:w="913"/>
        <w:gridCol w:w="355"/>
        <w:gridCol w:w="869"/>
        <w:gridCol w:w="649"/>
        <w:gridCol w:w="752"/>
        <w:gridCol w:w="1733"/>
      </w:tblGrid>
      <w:tr w:rsidR="00A42753" w:rsidRPr="001A6A34" w:rsidTr="000215F2">
        <w:trPr>
          <w:trHeight w:val="20"/>
          <w:tblHeader/>
        </w:trPr>
        <w:tc>
          <w:tcPr>
            <w:tcW w:w="113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Сумма затрат</w:t>
            </w:r>
          </w:p>
        </w:tc>
        <w:tc>
          <w:tcPr>
            <w:tcW w:w="1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6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5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1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1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5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17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1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12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2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5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9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0215F2">
        <w:trPr>
          <w:trHeight w:val="20"/>
          <w:tblHeader/>
        </w:trPr>
        <w:tc>
          <w:tcPr>
            <w:tcW w:w="1136"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1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16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15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19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114"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31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25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17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p>
        </w:tc>
        <w:tc>
          <w:tcPr>
            <w:tcW w:w="31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1 000</w:t>
            </w:r>
            <w:r w:rsidRPr="001A6A34">
              <w:rPr>
                <w:rStyle w:val="ab"/>
                <w:b/>
                <w:i/>
                <w:color w:val="000000"/>
              </w:rPr>
              <w:footnoteReference w:id="148"/>
            </w:r>
          </w:p>
        </w:tc>
        <w:tc>
          <w:tcPr>
            <w:tcW w:w="12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2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0</w:t>
            </w:r>
            <w:r w:rsidRPr="001A6A34">
              <w:rPr>
                <w:rStyle w:val="ab"/>
                <w:b/>
                <w:i/>
                <w:color w:val="000000"/>
              </w:rPr>
              <w:t xml:space="preserve"> </w:t>
            </w:r>
          </w:p>
        </w:tc>
        <w:tc>
          <w:tcPr>
            <w:tcW w:w="25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c>
          <w:tcPr>
            <w:tcW w:w="594"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p>
        </w:tc>
      </w:tr>
      <w:tr w:rsidR="00A42753" w:rsidRPr="001A6A34" w:rsidTr="000215F2">
        <w:trPr>
          <w:trHeight w:val="20"/>
          <w:tblHeader/>
        </w:trPr>
        <w:tc>
          <w:tcPr>
            <w:tcW w:w="1136"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1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5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11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171"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w:t>
            </w:r>
          </w:p>
        </w:tc>
        <w:tc>
          <w:tcPr>
            <w:tcW w:w="594"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r>
      <w:tr w:rsidR="00A42753" w:rsidRPr="001A6A34" w:rsidTr="000215F2">
        <w:trPr>
          <w:trHeight w:val="20"/>
          <w:tblHeader/>
        </w:trPr>
        <w:tc>
          <w:tcPr>
            <w:tcW w:w="1136"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5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11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5 340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5 290,9</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800</w:t>
            </w:r>
          </w:p>
        </w:tc>
        <w:tc>
          <w:tcPr>
            <w:tcW w:w="171"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1 760</w:t>
            </w:r>
          </w:p>
        </w:tc>
        <w:tc>
          <w:tcPr>
            <w:tcW w:w="31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368,75</w:t>
            </w:r>
          </w:p>
        </w:tc>
        <w:tc>
          <w:tcPr>
            <w:tcW w:w="2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w:t>
            </w:r>
          </w:p>
        </w:tc>
        <w:tc>
          <w:tcPr>
            <w:tcW w:w="594"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1 054,2</w:t>
            </w:r>
          </w:p>
        </w:tc>
      </w:tr>
      <w:tr w:rsidR="00A42753" w:rsidRPr="001A6A34" w:rsidTr="000215F2">
        <w:trPr>
          <w:trHeight w:val="20"/>
          <w:tblHeader/>
        </w:trPr>
        <w:tc>
          <w:tcPr>
            <w:tcW w:w="1136"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1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5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9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11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20 000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20 000</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1 500</w:t>
            </w:r>
          </w:p>
        </w:tc>
        <w:tc>
          <w:tcPr>
            <w:tcW w:w="171" w:type="pct"/>
            <w:shd w:val="clear" w:color="auto" w:fill="auto"/>
            <w:tcMar>
              <w:left w:w="57" w:type="dxa"/>
              <w:right w:w="57" w:type="dxa"/>
            </w:tcMar>
            <w:vAlign w:val="center"/>
          </w:tcPr>
          <w:p w:rsidR="00A42753" w:rsidRPr="001A6A34" w:rsidRDefault="00A42753" w:rsidP="001A6A34">
            <w:pPr>
              <w:spacing w:line="276" w:lineRule="auto"/>
              <w:jc w:val="center"/>
              <w:rPr>
                <w:b/>
                <w:i/>
                <w:color w:val="000000"/>
              </w:rPr>
            </w:pPr>
            <w:r w:rsidRPr="001A6A34">
              <w:rPr>
                <w:color w:val="000000"/>
              </w:rPr>
              <w:t>н/д</w:t>
            </w:r>
            <w:r w:rsidRPr="001A6A34">
              <w:rPr>
                <w:rStyle w:val="ab"/>
                <w:b/>
                <w:i/>
                <w:color w:val="000000"/>
              </w:rPr>
              <w:t xml:space="preserve"> </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15 000</w:t>
            </w:r>
          </w:p>
        </w:tc>
        <w:tc>
          <w:tcPr>
            <w:tcW w:w="31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1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2 000</w:t>
            </w:r>
          </w:p>
        </w:tc>
        <w:tc>
          <w:tcPr>
            <w:tcW w:w="22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1 000</w:t>
            </w:r>
          </w:p>
        </w:tc>
        <w:tc>
          <w:tcPr>
            <w:tcW w:w="594"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20 000</w:t>
            </w:r>
          </w:p>
        </w:tc>
      </w:tr>
    </w:tbl>
    <w:p w:rsidR="008F27B5" w:rsidRPr="001A6A34" w:rsidRDefault="008F27B5" w:rsidP="001A6A34">
      <w:pPr>
        <w:tabs>
          <w:tab w:val="left" w:pos="1134"/>
        </w:tabs>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Прием заявлений, документов, а также постановка граждан на учет в качестве нуждающихся в жилых помещениях (50%)</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Принятие документов, а также выдача решений о переводе или об отказе в переводе жилого помещения в нежилое помещение (100%)</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 (80%)</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Подготовка и выдача разрешения на строительство индивидуальных жилых домов (91,7%)</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Подготовка и выдача разрешений на строительство объектов капитального строительства (33,3%)</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Подготовка и выдача разрешений на ввод объектов капитального строительства в эксплуатацию (100%)</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pPr>
      <w:r w:rsidRPr="001A6A34">
        <w:rPr>
          <w:sz w:val="26"/>
          <w:szCs w:val="26"/>
        </w:rPr>
        <w:t>Предоставление земельных участков для индивидуального жилищного строительства (33,33%)</w:t>
      </w:r>
    </w:p>
    <w:p w:rsidR="008F27B5" w:rsidRPr="001A6A34" w:rsidRDefault="008F27B5" w:rsidP="001A6A34">
      <w:pPr>
        <w:pStyle w:val="affa"/>
        <w:widowControl/>
        <w:numPr>
          <w:ilvl w:val="0"/>
          <w:numId w:val="308"/>
        </w:numPr>
        <w:tabs>
          <w:tab w:val="left" w:pos="1134"/>
        </w:tabs>
        <w:spacing w:line="360" w:lineRule="auto"/>
        <w:ind w:left="0" w:firstLine="709"/>
        <w:jc w:val="both"/>
        <w:rPr>
          <w:sz w:val="26"/>
          <w:szCs w:val="26"/>
        </w:rPr>
        <w:sectPr w:rsidR="008F27B5" w:rsidRPr="001A6A34" w:rsidSect="000215F2">
          <w:pgSz w:w="16838" w:h="11906" w:orient="landscape"/>
          <w:pgMar w:top="1701" w:right="1134" w:bottom="567" w:left="1134" w:header="709" w:footer="709" w:gutter="0"/>
          <w:cols w:space="708"/>
          <w:docGrid w:linePitch="360"/>
        </w:sectPr>
      </w:pPr>
      <w:r w:rsidRPr="001A6A34">
        <w:rPr>
          <w:sz w:val="26"/>
          <w:szCs w:val="26"/>
        </w:rPr>
        <w:t>Подготовка и утверждение градостроительного плана земельного участка в виде отдельного документа (47,1%)</w:t>
      </w:r>
      <w:r w:rsidR="000215F2" w:rsidRPr="001A6A34">
        <w:rPr>
          <w:sz w:val="26"/>
          <w:szCs w:val="26"/>
        </w:rPr>
        <w:t>.</w:t>
      </w:r>
    </w:p>
    <w:p w:rsidR="00A42753" w:rsidRPr="001A6A34" w:rsidRDefault="00A42753" w:rsidP="001A6A34">
      <w:pPr>
        <w:spacing w:line="360" w:lineRule="auto"/>
        <w:ind w:firstLine="709"/>
        <w:jc w:val="both"/>
        <w:rPr>
          <w:sz w:val="28"/>
          <w:szCs w:val="28"/>
        </w:rPr>
      </w:pPr>
      <w:r w:rsidRPr="001A6A34">
        <w:rPr>
          <w:sz w:val="28"/>
          <w:szCs w:val="28"/>
        </w:rPr>
        <w:t xml:space="preserve">Следует отметить, что по ряду услуг посредник был предложен как условие получения результата услуги, а именно: </w:t>
      </w:r>
    </w:p>
    <w:p w:rsidR="00A42753" w:rsidRPr="001A6A34" w:rsidRDefault="00A42753" w:rsidP="001A6A34">
      <w:pPr>
        <w:pStyle w:val="affa"/>
        <w:widowControl/>
        <w:numPr>
          <w:ilvl w:val="0"/>
          <w:numId w:val="309"/>
        </w:numPr>
        <w:tabs>
          <w:tab w:val="left" w:pos="851"/>
        </w:tabs>
        <w:spacing w:line="360" w:lineRule="auto"/>
        <w:ind w:left="0" w:firstLine="567"/>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 (100% опрошенных);</w:t>
      </w:r>
    </w:p>
    <w:p w:rsidR="00A42753" w:rsidRPr="001A6A34" w:rsidRDefault="00A42753" w:rsidP="001A6A34">
      <w:pPr>
        <w:pStyle w:val="affa"/>
        <w:widowControl/>
        <w:numPr>
          <w:ilvl w:val="0"/>
          <w:numId w:val="309"/>
        </w:numPr>
        <w:tabs>
          <w:tab w:val="left" w:pos="851"/>
        </w:tabs>
        <w:spacing w:line="360" w:lineRule="auto"/>
        <w:ind w:left="0" w:firstLine="567"/>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заявители указали, что (100% опрошенных) </w:t>
      </w:r>
    </w:p>
    <w:p w:rsidR="00A42753" w:rsidRPr="001A6A34" w:rsidRDefault="00A42753" w:rsidP="001A6A34">
      <w:pPr>
        <w:pStyle w:val="affa"/>
        <w:widowControl/>
        <w:numPr>
          <w:ilvl w:val="0"/>
          <w:numId w:val="309"/>
        </w:numPr>
        <w:tabs>
          <w:tab w:val="left" w:pos="851"/>
        </w:tabs>
        <w:spacing w:line="360" w:lineRule="auto"/>
        <w:ind w:left="0" w:firstLine="567"/>
        <w:jc w:val="both"/>
        <w:rPr>
          <w:sz w:val="28"/>
          <w:szCs w:val="28"/>
        </w:rPr>
      </w:pPr>
      <w:r w:rsidRPr="001A6A34">
        <w:rPr>
          <w:sz w:val="28"/>
          <w:szCs w:val="28"/>
        </w:rPr>
        <w:t>подготовка и выдача разрешения на строительство индивидуальных жилых домов (41,7%);</w:t>
      </w:r>
    </w:p>
    <w:p w:rsidR="00A42753" w:rsidRPr="001A6A34" w:rsidRDefault="00A42753" w:rsidP="001A6A34">
      <w:pPr>
        <w:pStyle w:val="affa"/>
        <w:widowControl/>
        <w:numPr>
          <w:ilvl w:val="0"/>
          <w:numId w:val="309"/>
        </w:numPr>
        <w:tabs>
          <w:tab w:val="left" w:pos="851"/>
        </w:tabs>
        <w:spacing w:line="360" w:lineRule="auto"/>
        <w:ind w:left="0" w:firstLine="567"/>
        <w:jc w:val="both"/>
        <w:rPr>
          <w:sz w:val="28"/>
          <w:szCs w:val="28"/>
        </w:rPr>
      </w:pPr>
      <w:r w:rsidRPr="001A6A34">
        <w:rPr>
          <w:sz w:val="28"/>
          <w:szCs w:val="28"/>
        </w:rPr>
        <w:t>подготовка и выдача разрешений на строительство объектов капитального строительства (33,3%).</w:t>
      </w:r>
    </w:p>
    <w:p w:rsidR="00A42753" w:rsidRPr="001A6A34" w:rsidRDefault="00A42753" w:rsidP="001A6A34">
      <w:pPr>
        <w:spacing w:line="360" w:lineRule="auto"/>
        <w:ind w:firstLine="709"/>
        <w:jc w:val="both"/>
        <w:rPr>
          <w:sz w:val="28"/>
          <w:szCs w:val="28"/>
        </w:rPr>
      </w:pPr>
      <w:r w:rsidRPr="001A6A34">
        <w:rPr>
          <w:sz w:val="28"/>
          <w:szCs w:val="28"/>
        </w:rPr>
        <w:t>Кроме этого, в качестве причин привлечения посредников респонденты назвали следующие:</w:t>
      </w:r>
    </w:p>
    <w:p w:rsidR="00A42753" w:rsidRPr="001A6A34" w:rsidRDefault="00A42753" w:rsidP="001A6A34">
      <w:pPr>
        <w:pStyle w:val="affa"/>
        <w:widowControl/>
        <w:numPr>
          <w:ilvl w:val="0"/>
          <w:numId w:val="302"/>
        </w:numPr>
        <w:spacing w:line="360" w:lineRule="auto"/>
        <w:jc w:val="both"/>
        <w:rPr>
          <w:sz w:val="28"/>
          <w:szCs w:val="28"/>
        </w:rPr>
      </w:pPr>
      <w:r w:rsidRPr="001A6A34">
        <w:rPr>
          <w:i/>
          <w:sz w:val="28"/>
          <w:szCs w:val="28"/>
        </w:rPr>
        <w:t>сложность получения отдельных документов</w:t>
      </w:r>
      <w:r w:rsidRPr="001A6A34">
        <w:rPr>
          <w:sz w:val="28"/>
          <w:szCs w:val="28"/>
        </w:rPr>
        <w:t>;</w:t>
      </w:r>
    </w:p>
    <w:p w:rsidR="00A42753" w:rsidRPr="001A6A34" w:rsidRDefault="00A42753" w:rsidP="001A6A34">
      <w:pPr>
        <w:pStyle w:val="affa"/>
        <w:widowControl/>
        <w:numPr>
          <w:ilvl w:val="0"/>
          <w:numId w:val="302"/>
        </w:numPr>
        <w:spacing w:line="360" w:lineRule="auto"/>
        <w:jc w:val="both"/>
        <w:rPr>
          <w:i/>
          <w:sz w:val="28"/>
          <w:szCs w:val="28"/>
        </w:rPr>
      </w:pPr>
      <w:r w:rsidRPr="001A6A34">
        <w:rPr>
          <w:i/>
          <w:sz w:val="28"/>
          <w:szCs w:val="28"/>
        </w:rPr>
        <w:t>сложность прохождения всех процедур получения услуги.</w:t>
      </w:r>
    </w:p>
    <w:p w:rsidR="00A42753" w:rsidRPr="001A6A34" w:rsidRDefault="00A42753" w:rsidP="001A6A34">
      <w:pPr>
        <w:spacing w:line="360" w:lineRule="auto"/>
        <w:ind w:firstLine="709"/>
        <w:jc w:val="both"/>
        <w:rPr>
          <w:sz w:val="28"/>
          <w:szCs w:val="28"/>
        </w:rPr>
      </w:pPr>
      <w:r w:rsidRPr="001A6A34">
        <w:rPr>
          <w:sz w:val="28"/>
          <w:szCs w:val="28"/>
        </w:rPr>
        <w:t>Сумма затрат на услуги посредников составила в среднем 6 524,74руб. (табл. 10)</w:t>
      </w:r>
    </w:p>
    <w:p w:rsidR="00A42753" w:rsidRPr="001A6A34" w:rsidRDefault="00A42753" w:rsidP="001A6A34">
      <w:pPr>
        <w:spacing w:line="360" w:lineRule="auto"/>
        <w:jc w:val="both"/>
        <w:rPr>
          <w:sz w:val="28"/>
        </w:rPr>
      </w:pPr>
      <w:r w:rsidRPr="001A6A34">
        <w:rPr>
          <w:sz w:val="28"/>
        </w:rPr>
        <w:t>Таблица 10</w:t>
      </w:r>
      <w:r w:rsidR="000215F2" w:rsidRPr="001A6A34">
        <w:rPr>
          <w:sz w:val="28"/>
        </w:rPr>
        <w:t xml:space="preserve"> – </w:t>
      </w:r>
      <w:r w:rsidRPr="001A6A34">
        <w:rPr>
          <w:sz w:val="28"/>
        </w:rPr>
        <w:t>Сумма расходов на услуги посредников (сторонних организаций),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2"/>
        <w:gridCol w:w="770"/>
        <w:gridCol w:w="1356"/>
        <w:gridCol w:w="897"/>
        <w:gridCol w:w="1356"/>
        <w:gridCol w:w="1311"/>
      </w:tblGrid>
      <w:tr w:rsidR="00A42753" w:rsidRPr="001A6A34" w:rsidTr="000215F2">
        <w:trPr>
          <w:trHeight w:val="20"/>
          <w:tblHeader/>
        </w:trPr>
        <w:tc>
          <w:tcPr>
            <w:tcW w:w="208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Затраты на услуги посредников</w:t>
            </w:r>
          </w:p>
        </w:tc>
        <w:tc>
          <w:tcPr>
            <w:tcW w:w="3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6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46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69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6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в среднем</w:t>
            </w:r>
          </w:p>
        </w:tc>
      </w:tr>
      <w:tr w:rsidR="00A42753" w:rsidRPr="001A6A34" w:rsidTr="000215F2">
        <w:trPr>
          <w:trHeight w:val="20"/>
          <w:tblHeader/>
        </w:trPr>
        <w:tc>
          <w:tcPr>
            <w:tcW w:w="2083"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минимальное значение</w:t>
            </w:r>
          </w:p>
        </w:tc>
        <w:tc>
          <w:tcPr>
            <w:tcW w:w="39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1 500</w:t>
            </w:r>
          </w:p>
        </w:tc>
        <w:tc>
          <w:tcPr>
            <w:tcW w:w="69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600,00</w:t>
            </w:r>
          </w:p>
        </w:tc>
        <w:tc>
          <w:tcPr>
            <w:tcW w:w="460"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1 500</w:t>
            </w:r>
          </w:p>
        </w:tc>
        <w:tc>
          <w:tcPr>
            <w:tcW w:w="69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700</w:t>
            </w:r>
          </w:p>
        </w:tc>
        <w:tc>
          <w:tcPr>
            <w:tcW w:w="6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600,00</w:t>
            </w:r>
          </w:p>
        </w:tc>
      </w:tr>
      <w:tr w:rsidR="00A42753" w:rsidRPr="001A6A34" w:rsidTr="000215F2">
        <w:trPr>
          <w:trHeight w:val="20"/>
          <w:tblHeader/>
        </w:trPr>
        <w:tc>
          <w:tcPr>
            <w:tcW w:w="208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4 250</w:t>
            </w:r>
          </w:p>
        </w:tc>
        <w:tc>
          <w:tcPr>
            <w:tcW w:w="6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16 455,56</w:t>
            </w:r>
          </w:p>
        </w:tc>
        <w:tc>
          <w:tcPr>
            <w:tcW w:w="460"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14 000</w:t>
            </w:r>
          </w:p>
        </w:tc>
        <w:tc>
          <w:tcPr>
            <w:tcW w:w="6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4 442,86</w:t>
            </w:r>
          </w:p>
        </w:tc>
        <w:tc>
          <w:tcPr>
            <w:tcW w:w="6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6 524,74</w:t>
            </w:r>
          </w:p>
        </w:tc>
      </w:tr>
      <w:tr w:rsidR="00A42753" w:rsidRPr="001A6A34" w:rsidTr="000215F2">
        <w:trPr>
          <w:trHeight w:val="20"/>
          <w:tblHeader/>
        </w:trPr>
        <w:tc>
          <w:tcPr>
            <w:tcW w:w="208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максимальное значение</w:t>
            </w:r>
          </w:p>
        </w:tc>
        <w:tc>
          <w:tcPr>
            <w:tcW w:w="3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7 000</w:t>
            </w:r>
          </w:p>
        </w:tc>
        <w:tc>
          <w:tcPr>
            <w:tcW w:w="6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60 000,00</w:t>
            </w:r>
          </w:p>
        </w:tc>
        <w:tc>
          <w:tcPr>
            <w:tcW w:w="460"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50 000</w:t>
            </w:r>
          </w:p>
        </w:tc>
        <w:tc>
          <w:tcPr>
            <w:tcW w:w="69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15 000</w:t>
            </w:r>
          </w:p>
        </w:tc>
        <w:tc>
          <w:tcPr>
            <w:tcW w:w="6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60 000,00</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Наибольшая сумма затрат на услуги посредников отмечена по услуге «Подготовка и выдача разрешений на строительство индивидуальных жилых домов» и составила 60 000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78"/>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66,38%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аспекты, связанные с предоставлением информации о порядке получения услуги, а также хождение по многим кабинетам (рис. 1).</w:t>
      </w:r>
    </w:p>
    <w:p w:rsidR="00A42753" w:rsidRPr="001A6A34" w:rsidRDefault="00A42753" w:rsidP="001A6A34">
      <w:pPr>
        <w:spacing w:line="360" w:lineRule="auto"/>
        <w:jc w:val="both"/>
        <w:rPr>
          <w:sz w:val="28"/>
          <w:szCs w:val="28"/>
        </w:rPr>
      </w:pPr>
      <w:r w:rsidRPr="001A6A34">
        <w:rPr>
          <w:noProof/>
        </w:rPr>
        <w:drawing>
          <wp:inline distT="0" distB="0" distL="0" distR="0">
            <wp:extent cx="5946775" cy="4546600"/>
            <wp:effectExtent l="0" t="0" r="15875" b="25400"/>
            <wp:docPr id="61"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A42753" w:rsidRPr="001A6A34" w:rsidRDefault="00A42753" w:rsidP="001A6A34">
      <w:pPr>
        <w:pStyle w:val="ac"/>
        <w:jc w:val="center"/>
        <w:rPr>
          <w:sz w:val="24"/>
        </w:rPr>
      </w:pPr>
      <w:r w:rsidRPr="001A6A34">
        <w:rPr>
          <w:sz w:val="24"/>
        </w:rPr>
        <w:t>Рис</w:t>
      </w:r>
      <w:r w:rsidR="000215F2" w:rsidRPr="001A6A34">
        <w:rPr>
          <w:sz w:val="24"/>
        </w:rPr>
        <w:t xml:space="preserve">. 1 – </w:t>
      </w:r>
      <w:r w:rsidRPr="001A6A34">
        <w:rPr>
          <w:sz w:val="24"/>
        </w:rPr>
        <w:t xml:space="preserve"> Затруднения при получении муниципальных услуг в Тогучинском районе</w:t>
      </w:r>
    </w:p>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Следует отметить, что на вымогательство не пожаловался ни один респондент.</w:t>
      </w:r>
    </w:p>
    <w:p w:rsidR="00A42753" w:rsidRPr="001A6A34" w:rsidRDefault="00A42753" w:rsidP="001A6A34">
      <w:pPr>
        <w:spacing w:line="360" w:lineRule="auto"/>
        <w:ind w:firstLine="709"/>
        <w:jc w:val="both"/>
        <w:rPr>
          <w:sz w:val="28"/>
          <w:szCs w:val="28"/>
        </w:rPr>
      </w:pPr>
      <w:r w:rsidRPr="001A6A34">
        <w:rPr>
          <w:sz w:val="28"/>
          <w:szCs w:val="28"/>
        </w:rPr>
        <w:t xml:space="preserve">В качестве этапа, на котором у заявителей возникают основные сложности при получении услуг, 59% респондентов назвали этап сбора необходимых документов и 31% - прохождение документов в органах власти. </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организацию их предоставления в многофункциональных центрах: в среднем 41% опрошенных посчитали это решением проблемы. Также в качестве направления повышения называли налаживание взаимодействия между органами власти (32%). Организация предоставления услуги через интернет не вызвала энтузиазма у опрошенных (только 3% респондентов посчитали это путем к повышению качества и доступности).</w:t>
      </w:r>
    </w:p>
    <w:p w:rsidR="00A42753" w:rsidRPr="001A6A34" w:rsidRDefault="00A42753" w:rsidP="001A6A34">
      <w:pPr>
        <w:numPr>
          <w:ilvl w:val="0"/>
          <w:numId w:val="378"/>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82,22% опрошенных (табл. 11)</w:t>
      </w:r>
    </w:p>
    <w:p w:rsidR="00A42753" w:rsidRPr="001A6A34" w:rsidRDefault="00A42753" w:rsidP="001A6A34">
      <w:pPr>
        <w:spacing w:line="360" w:lineRule="auto"/>
        <w:jc w:val="both"/>
        <w:rPr>
          <w:sz w:val="28"/>
        </w:rPr>
      </w:pPr>
      <w:r w:rsidRPr="001A6A34">
        <w:rPr>
          <w:sz w:val="28"/>
        </w:rPr>
        <w:t>Таблица 11</w:t>
      </w:r>
      <w:r w:rsidR="000215F2" w:rsidRPr="001A6A34">
        <w:rPr>
          <w:sz w:val="28"/>
        </w:rPr>
        <w:t xml:space="preserve"> – </w:t>
      </w:r>
      <w:r w:rsidRPr="001A6A34">
        <w:rPr>
          <w:sz w:val="28"/>
        </w:rPr>
        <w:t>Общий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3"/>
        <w:gridCol w:w="502"/>
        <w:gridCol w:w="502"/>
        <w:gridCol w:w="502"/>
        <w:gridCol w:w="502"/>
        <w:gridCol w:w="502"/>
        <w:gridCol w:w="502"/>
        <w:gridCol w:w="359"/>
        <w:gridCol w:w="502"/>
        <w:gridCol w:w="502"/>
        <w:gridCol w:w="503"/>
        <w:gridCol w:w="536"/>
        <w:gridCol w:w="474"/>
        <w:gridCol w:w="654"/>
        <w:gridCol w:w="498"/>
        <w:gridCol w:w="499"/>
      </w:tblGrid>
      <w:tr w:rsidR="00A42753" w:rsidRPr="001A6A34" w:rsidTr="000215F2">
        <w:trPr>
          <w:trHeight w:val="20"/>
          <w:tblHeader/>
        </w:trPr>
        <w:tc>
          <w:tcPr>
            <w:tcW w:w="71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18"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1"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0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1"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215F2">
        <w:trPr>
          <w:trHeight w:val="20"/>
          <w:tblHeader/>
        </w:trPr>
        <w:tc>
          <w:tcPr>
            <w:tcW w:w="71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Уровень удовлетворенности</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18"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74"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82,35</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bl>
    <w:p w:rsidR="000215F2" w:rsidRPr="001A6A34" w:rsidRDefault="000215F2" w:rsidP="001A6A34">
      <w:pPr>
        <w:tabs>
          <w:tab w:val="left" w:pos="1134"/>
        </w:tabs>
        <w:spacing w:before="120" w:line="360" w:lineRule="auto"/>
        <w:ind w:firstLine="720"/>
        <w:jc w:val="both"/>
        <w:rPr>
          <w:color w:val="000000"/>
          <w:sz w:val="28"/>
          <w:szCs w:val="28"/>
        </w:rPr>
      </w:pPr>
    </w:p>
    <w:p w:rsidR="00A42753" w:rsidRPr="001A6A34" w:rsidRDefault="00A42753" w:rsidP="001A6A34">
      <w:pPr>
        <w:tabs>
          <w:tab w:val="left" w:pos="1134"/>
        </w:tabs>
        <w:spacing w:before="120" w:line="360" w:lineRule="auto"/>
        <w:ind w:firstLine="720"/>
        <w:jc w:val="both"/>
        <w:rPr>
          <w:color w:val="000000"/>
          <w:sz w:val="28"/>
          <w:szCs w:val="28"/>
        </w:rPr>
      </w:pPr>
      <w:r w:rsidRPr="001A6A34">
        <w:rPr>
          <w:color w:val="000000"/>
          <w:sz w:val="28"/>
          <w:szCs w:val="28"/>
        </w:rPr>
        <w:t>Не удовлетворены заявители качеством и доступностью следующих услуг:</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color w:val="000000"/>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color w:val="000000"/>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10"/>
        </w:numPr>
        <w:tabs>
          <w:tab w:val="left" w:pos="1134"/>
        </w:tabs>
        <w:spacing w:line="360" w:lineRule="auto"/>
        <w:ind w:left="0" w:firstLine="720"/>
        <w:jc w:val="both"/>
        <w:rPr>
          <w:color w:val="000000"/>
          <w:sz w:val="28"/>
          <w:szCs w:val="28"/>
        </w:rPr>
      </w:pPr>
      <w:r w:rsidRPr="001A6A34">
        <w:rPr>
          <w:color w:val="000000"/>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20"/>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88,23% </w:t>
      </w:r>
      <w:r w:rsidRPr="001A6A34">
        <w:rPr>
          <w:sz w:val="28"/>
          <w:szCs w:val="28"/>
        </w:rPr>
        <w:t>(табл. 12)</w:t>
      </w:r>
    </w:p>
    <w:p w:rsidR="00A42753" w:rsidRPr="001A6A34" w:rsidRDefault="00A42753" w:rsidP="001A6A34">
      <w:pPr>
        <w:spacing w:line="360" w:lineRule="auto"/>
        <w:jc w:val="both"/>
        <w:rPr>
          <w:sz w:val="28"/>
        </w:rPr>
      </w:pPr>
      <w:r w:rsidRPr="001A6A34">
        <w:rPr>
          <w:sz w:val="28"/>
        </w:rPr>
        <w:t>Таблица 12</w:t>
      </w:r>
      <w:r w:rsidR="000215F2" w:rsidRPr="001A6A34">
        <w:rPr>
          <w:sz w:val="28"/>
        </w:rPr>
        <w:t xml:space="preserve"> – </w:t>
      </w:r>
      <w:r w:rsidRPr="001A6A34">
        <w:rPr>
          <w:sz w:val="28"/>
        </w:rPr>
        <w:t>Интегральный уровень качества,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567"/>
        <w:gridCol w:w="567"/>
        <w:gridCol w:w="567"/>
        <w:gridCol w:w="567"/>
        <w:gridCol w:w="567"/>
        <w:gridCol w:w="568"/>
        <w:gridCol w:w="568"/>
        <w:gridCol w:w="568"/>
        <w:gridCol w:w="568"/>
        <w:gridCol w:w="568"/>
        <w:gridCol w:w="568"/>
        <w:gridCol w:w="425"/>
        <w:gridCol w:w="568"/>
        <w:gridCol w:w="568"/>
        <w:gridCol w:w="564"/>
      </w:tblGrid>
      <w:tr w:rsidR="00A42753" w:rsidRPr="001A6A34" w:rsidTr="000215F2">
        <w:trPr>
          <w:trHeight w:val="20"/>
          <w:tblHeader/>
        </w:trPr>
        <w:tc>
          <w:tcPr>
            <w:tcW w:w="71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Номер услуги</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9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215F2">
        <w:trPr>
          <w:trHeight w:val="20"/>
          <w:tblHeader/>
        </w:trPr>
        <w:tc>
          <w:tcPr>
            <w:tcW w:w="71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98,8</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76,7</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79,2</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77,9</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84,9</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73,5</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91,3</w:t>
            </w:r>
          </w:p>
        </w:tc>
        <w:tc>
          <w:tcPr>
            <w:tcW w:w="21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90</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84,9</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97,1</w:t>
            </w:r>
          </w:p>
        </w:tc>
        <w:tc>
          <w:tcPr>
            <w:tcW w:w="29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69,2</w:t>
            </w:r>
          </w:p>
        </w:tc>
      </w:tr>
    </w:tbl>
    <w:p w:rsidR="00A42753" w:rsidRPr="001A6A34" w:rsidRDefault="00A42753" w:rsidP="001A6A34">
      <w:pPr>
        <w:spacing w:line="360" w:lineRule="auto"/>
        <w:ind w:firstLine="567"/>
        <w:jc w:val="both"/>
        <w:rPr>
          <w:i/>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pStyle w:val="affa"/>
        <w:widowControl/>
        <w:numPr>
          <w:ilvl w:val="0"/>
          <w:numId w:val="379"/>
        </w:numPr>
        <w:tabs>
          <w:tab w:val="left" w:pos="851"/>
          <w:tab w:val="left" w:pos="1134"/>
        </w:tabs>
        <w:spacing w:line="360" w:lineRule="auto"/>
        <w:ind w:left="0" w:firstLine="709"/>
        <w:jc w:val="both"/>
        <w:rPr>
          <w:sz w:val="28"/>
          <w:szCs w:val="28"/>
        </w:rPr>
      </w:pPr>
      <w:r w:rsidRPr="001A6A34">
        <w:rPr>
          <w:sz w:val="28"/>
          <w:szCs w:val="28"/>
        </w:rPr>
        <w:t xml:space="preserve">Организация предоставления муниципальных услуг в МФЦ </w:t>
      </w:r>
    </w:p>
    <w:p w:rsidR="00A42753" w:rsidRPr="001A6A34" w:rsidRDefault="00A42753" w:rsidP="001A6A34">
      <w:pPr>
        <w:pStyle w:val="affa"/>
        <w:widowControl/>
        <w:numPr>
          <w:ilvl w:val="0"/>
          <w:numId w:val="379"/>
        </w:numPr>
        <w:tabs>
          <w:tab w:val="left" w:pos="851"/>
          <w:tab w:val="left" w:pos="1134"/>
        </w:tabs>
        <w:spacing w:line="360" w:lineRule="auto"/>
        <w:ind w:left="0" w:firstLine="709"/>
        <w:jc w:val="both"/>
        <w:rPr>
          <w:sz w:val="28"/>
          <w:szCs w:val="28"/>
        </w:rPr>
      </w:pPr>
      <w:r w:rsidRPr="001A6A34">
        <w:rPr>
          <w:sz w:val="28"/>
          <w:szCs w:val="28"/>
        </w:rPr>
        <w:t>Сокращение сроков предоставления муниципальных услуг.</w:t>
      </w:r>
    </w:p>
    <w:p w:rsidR="00A42753" w:rsidRPr="001A6A34" w:rsidRDefault="00A42753" w:rsidP="001A6A34">
      <w:pPr>
        <w:pStyle w:val="affa"/>
        <w:widowControl/>
        <w:numPr>
          <w:ilvl w:val="0"/>
          <w:numId w:val="379"/>
        </w:numPr>
        <w:tabs>
          <w:tab w:val="left" w:pos="851"/>
          <w:tab w:val="left" w:pos="1134"/>
        </w:tabs>
        <w:spacing w:line="360" w:lineRule="auto"/>
        <w:ind w:left="0" w:firstLine="709"/>
        <w:jc w:val="both"/>
        <w:rPr>
          <w:sz w:val="28"/>
          <w:szCs w:val="28"/>
        </w:rPr>
      </w:pPr>
      <w:r w:rsidRPr="001A6A34">
        <w:rPr>
          <w:sz w:val="28"/>
          <w:szCs w:val="28"/>
        </w:rPr>
        <w:t>Внесение изменений в административные регламенты в целях:</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pStyle w:val="affa"/>
        <w:widowControl/>
        <w:numPr>
          <w:ilvl w:val="0"/>
          <w:numId w:val="379"/>
        </w:numPr>
        <w:tabs>
          <w:tab w:val="left" w:pos="851"/>
          <w:tab w:val="left" w:pos="1134"/>
        </w:tabs>
        <w:spacing w:line="360" w:lineRule="auto"/>
        <w:ind w:left="0" w:firstLine="709"/>
        <w:jc w:val="both"/>
        <w:rPr>
          <w:sz w:val="28"/>
          <w:szCs w:val="28"/>
        </w:rPr>
      </w:pPr>
      <w:r w:rsidRPr="001A6A34">
        <w:rPr>
          <w:sz w:val="28"/>
          <w:szCs w:val="28"/>
        </w:rPr>
        <w:t>Снижение уровня финансовых затрат заявителей при получении муниципальных услуг.</w:t>
      </w:r>
    </w:p>
    <w:p w:rsidR="00A42753" w:rsidRPr="001A6A34" w:rsidRDefault="00A42753" w:rsidP="001A6A34">
      <w:pPr>
        <w:pStyle w:val="affa"/>
        <w:widowControl/>
        <w:numPr>
          <w:ilvl w:val="0"/>
          <w:numId w:val="379"/>
        </w:numPr>
        <w:tabs>
          <w:tab w:val="left" w:pos="851"/>
          <w:tab w:val="left" w:pos="1134"/>
        </w:tabs>
        <w:spacing w:line="360" w:lineRule="auto"/>
        <w:ind w:left="0" w:firstLine="709"/>
        <w:jc w:val="both"/>
        <w:rPr>
          <w:sz w:val="28"/>
          <w:szCs w:val="28"/>
        </w:rPr>
      </w:pPr>
      <w:r w:rsidRPr="001A6A34">
        <w:rPr>
          <w:sz w:val="28"/>
          <w:szCs w:val="28"/>
        </w:rPr>
        <w:t>Повышение качества информирования заявителей по вопросам предоставления муниципальной услуги, в том числе с использованием сети Интернет, размещение форм документов, необходимых для получения услуги и образцов их заполнения.</w:t>
      </w:r>
    </w:p>
    <w:p w:rsidR="00A42753" w:rsidRPr="001A6A34" w:rsidRDefault="00A42753" w:rsidP="001A6A34">
      <w:pPr>
        <w:tabs>
          <w:tab w:val="left" w:pos="993"/>
        </w:tabs>
        <w:spacing w:line="360" w:lineRule="auto"/>
        <w:ind w:firstLine="567"/>
        <w:jc w:val="both"/>
        <w:rPr>
          <w:sz w:val="28"/>
          <w:szCs w:val="28"/>
        </w:rPr>
      </w:pPr>
    </w:p>
    <w:p w:rsidR="00A42753" w:rsidRPr="001A6A34" w:rsidRDefault="00A42753" w:rsidP="001A6A34">
      <w:pPr>
        <w:tabs>
          <w:tab w:val="left" w:pos="993"/>
        </w:tabs>
        <w:spacing w:line="360" w:lineRule="auto"/>
        <w:ind w:firstLine="567"/>
        <w:jc w:val="both"/>
        <w:rPr>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40" w:name="_Toc353797429"/>
      <w:r w:rsidR="000877D5" w:rsidRPr="001A6A34">
        <w:rPr>
          <w:rFonts w:ascii="Times New Roman" w:hAnsi="Times New Roman"/>
          <w:color w:val="auto"/>
        </w:rPr>
        <w:t>ПРИЛОЖЕНИЕ 40. РЕЗУЛЬТАТЫ МОНИТОРИНГА КАЧЕСТВА И ДОСТУПНОСТИ МУНИЦИПАЛЬНЫХ УСЛУГ В УБИНСКОМ РАЙОНЕ</w:t>
      </w:r>
      <w:bookmarkEnd w:id="40"/>
    </w:p>
    <w:p w:rsidR="00A42753" w:rsidRPr="001A6A34" w:rsidRDefault="00A42753" w:rsidP="001A6A34">
      <w:pPr>
        <w:pStyle w:val="20"/>
        <w:keepNext w:val="0"/>
        <w:spacing w:after="240" w:line="360" w:lineRule="auto"/>
        <w:ind w:firstLine="709"/>
        <w:rPr>
          <w:rFonts w:ascii="Times New Roman" w:hAnsi="Times New Roman"/>
          <w:b w:val="0"/>
          <w:szCs w:val="28"/>
        </w:rPr>
      </w:pPr>
      <w:bookmarkStart w:id="41" w:name="_Toc353797430"/>
      <w:r w:rsidRPr="001A6A34">
        <w:rPr>
          <w:rFonts w:ascii="Times New Roman" w:hAnsi="Times New Roman"/>
          <w:b w:val="0"/>
          <w:i w:val="0"/>
          <w:smallCaps/>
        </w:rPr>
        <w:t>Убинский район</w:t>
      </w:r>
      <w:bookmarkEnd w:id="41"/>
    </w:p>
    <w:tbl>
      <w:tblPr>
        <w:tblW w:w="5000" w:type="pct"/>
        <w:tblLook w:val="01E0" w:firstRow="1" w:lastRow="1" w:firstColumn="1" w:lastColumn="1" w:noHBand="0" w:noVBand="0"/>
      </w:tblPr>
      <w:tblGrid>
        <w:gridCol w:w="3177"/>
        <w:gridCol w:w="6677"/>
      </w:tblGrid>
      <w:tr w:rsidR="00A42753" w:rsidRPr="001A6A34" w:rsidTr="000215F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Убинского района</w:t>
            </w:r>
          </w:p>
          <w:p w:rsidR="00A42753" w:rsidRPr="001A6A34" w:rsidRDefault="00A42753" w:rsidP="001A6A34">
            <w:pPr>
              <w:rPr>
                <w:sz w:val="28"/>
                <w:szCs w:val="28"/>
              </w:rPr>
            </w:pPr>
            <w:r w:rsidRPr="001A6A34">
              <w:rPr>
                <w:sz w:val="28"/>
                <w:szCs w:val="28"/>
              </w:rPr>
              <w:t>Администрация с.Убинское</w:t>
            </w:r>
          </w:p>
        </w:tc>
      </w:tr>
      <w:tr w:rsidR="00A42753" w:rsidRPr="001A6A34" w:rsidTr="000215F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30</w:t>
            </w:r>
          </w:p>
        </w:tc>
      </w:tr>
      <w:tr w:rsidR="00A42753" w:rsidRPr="001A6A34" w:rsidTr="000215F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24</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Убинского района и Убинского сельсовета.</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Убинского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Убинского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услуга «Оказание социальной помощи» (30% опрошенных), а также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(16,67%).</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(50,93% обратившихся);</w:t>
      </w:r>
    </w:p>
    <w:p w:rsidR="008F27B5"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w:t>
      </w:r>
      <w:r w:rsidRPr="001A6A34">
        <w:rPr>
          <w:sz w:val="28"/>
          <w:szCs w:val="28"/>
        </w:rPr>
        <w:softHyphen/>
        <w:t>тельные учреждения, реализующие основную образовательную программу дошкольного образования (детские сады) (24,93%)</w:t>
      </w:r>
    </w:p>
    <w:p w:rsidR="00A42753" w:rsidRPr="001A6A34" w:rsidRDefault="00A42753" w:rsidP="001A6A34">
      <w:pPr>
        <w:spacing w:line="360" w:lineRule="auto"/>
        <w:jc w:val="both"/>
        <w:rPr>
          <w:sz w:val="28"/>
        </w:rPr>
      </w:pPr>
      <w:r w:rsidRPr="001A6A34">
        <w:rPr>
          <w:sz w:val="28"/>
        </w:rPr>
        <w:t>Таблица 1</w:t>
      </w:r>
      <w:r w:rsidR="000215F2"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687"/>
        <w:gridCol w:w="6475"/>
        <w:gridCol w:w="1457"/>
        <w:gridCol w:w="1133"/>
      </w:tblGrid>
      <w:tr w:rsidR="00A42753" w:rsidRPr="001A6A34" w:rsidTr="000215F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3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0215F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2</w:t>
            </w:r>
          </w:p>
        </w:tc>
        <w:tc>
          <w:tcPr>
            <w:tcW w:w="3320"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192</w:t>
            </w:r>
          </w:p>
        </w:tc>
        <w:tc>
          <w:tcPr>
            <w:tcW w:w="581"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50,93%</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3</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18</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4,77%</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4</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5</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3</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0,80%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0,27%</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8</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9</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21</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5,57%</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10</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11</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12</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1,06%</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13</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14</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15</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26</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6,90%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18</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4,77%</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94</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24,93%</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18</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p>
        </w:tc>
        <w:tc>
          <w:tcPr>
            <w:tcW w:w="332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377</w:t>
            </w:r>
          </w:p>
        </w:tc>
        <w:tc>
          <w:tcPr>
            <w:tcW w:w="581"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bl>
    <w:p w:rsidR="00A42753" w:rsidRPr="001A6A34" w:rsidRDefault="00A42753" w:rsidP="001A6A34"/>
    <w:p w:rsidR="00A42753" w:rsidRPr="001A6A34" w:rsidRDefault="00A42753" w:rsidP="001A6A34">
      <w:pPr>
        <w:spacing w:line="360" w:lineRule="auto"/>
        <w:ind w:firstLine="709"/>
        <w:jc w:val="both"/>
        <w:rPr>
          <w:sz w:val="28"/>
          <w:szCs w:val="28"/>
        </w:rPr>
      </w:pPr>
      <w:r w:rsidRPr="001A6A34">
        <w:rPr>
          <w:sz w:val="28"/>
          <w:szCs w:val="28"/>
        </w:rPr>
        <w:t>Ни в одном поселении Убинского района 2012 году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80"/>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Убинского района предоставлены сведения об утверждении административных регламентов предоставления муниципальных услуг всеми поселениями на территории Убинского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утверждено по 9-11 регламентов по обследуемым 17 услугам (табл. 2).</w:t>
      </w:r>
    </w:p>
    <w:p w:rsidR="00A42753" w:rsidRPr="001A6A34" w:rsidRDefault="00A42753" w:rsidP="001A6A34">
      <w:pPr>
        <w:spacing w:line="360" w:lineRule="auto"/>
        <w:jc w:val="both"/>
        <w:rPr>
          <w:sz w:val="28"/>
        </w:rPr>
      </w:pPr>
      <w:r w:rsidRPr="001A6A34">
        <w:rPr>
          <w:sz w:val="28"/>
        </w:rPr>
        <w:t>Таблица 2</w:t>
      </w:r>
      <w:r w:rsidR="000215F2" w:rsidRPr="001A6A34">
        <w:rPr>
          <w:sz w:val="28"/>
        </w:rPr>
        <w:t xml:space="preserve"> – </w:t>
      </w:r>
      <w:r w:rsidRPr="001A6A34">
        <w:rPr>
          <w:sz w:val="28"/>
        </w:rPr>
        <w:t>Уровень регламентации муниципальных услуг в Убинском районе</w:t>
      </w:r>
    </w:p>
    <w:tbl>
      <w:tblPr>
        <w:tblW w:w="5000" w:type="pct"/>
        <w:tblLook w:val="04A0" w:firstRow="1" w:lastRow="0" w:firstColumn="1" w:lastColumn="0" w:noHBand="0" w:noVBand="1"/>
      </w:tblPr>
      <w:tblGrid>
        <w:gridCol w:w="571"/>
        <w:gridCol w:w="6078"/>
        <w:gridCol w:w="1324"/>
        <w:gridCol w:w="1779"/>
      </w:tblGrid>
      <w:tr w:rsidR="00A42753" w:rsidRPr="001A6A34" w:rsidTr="000215F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0215F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19</w:t>
            </w:r>
          </w:p>
        </w:tc>
        <w:tc>
          <w:tcPr>
            <w:tcW w:w="73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86,36%</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4,55%</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68,18%</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59,09%</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BFBFBF"/>
            <w:tcMar>
              <w:left w:w="57" w:type="dxa"/>
              <w:right w:w="57" w:type="dxa"/>
            </w:tcMar>
            <w:vAlign w:val="cente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BFBFBF"/>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BFBFBF"/>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BFBFBF"/>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r w:rsidRPr="001A6A34">
              <w:rPr>
                <w:rStyle w:val="ab"/>
                <w:color w:val="000000"/>
              </w:rPr>
              <w:footnoteReference w:id="149"/>
            </w:r>
            <w:r w:rsidRPr="001A6A34">
              <w:rPr>
                <w:color w:val="000000"/>
              </w:rPr>
              <w:t>,00%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18,18%</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90,91%</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0215F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13,64%</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Набольшее количество регламентов (по 12) принято в следующих муниципальных образованиях: Ермолаевском, Кундранском Орловском, Пешковском,</w:t>
      </w:r>
      <w:r w:rsidRPr="001A6A34">
        <w:t xml:space="preserve"> </w:t>
      </w:r>
      <w:r w:rsidRPr="001A6A34">
        <w:rPr>
          <w:sz w:val="28"/>
          <w:szCs w:val="28"/>
        </w:rPr>
        <w:t>Черномысинском сельсоветах.</w:t>
      </w:r>
    </w:p>
    <w:p w:rsidR="00A42753" w:rsidRPr="001A6A34" w:rsidRDefault="00A42753" w:rsidP="001A6A34">
      <w:pPr>
        <w:spacing w:line="360" w:lineRule="auto"/>
        <w:ind w:firstLine="709"/>
        <w:jc w:val="both"/>
        <w:rPr>
          <w:sz w:val="28"/>
          <w:szCs w:val="28"/>
        </w:rPr>
      </w:pPr>
      <w:r w:rsidRPr="001A6A34">
        <w:rPr>
          <w:sz w:val="28"/>
          <w:szCs w:val="28"/>
        </w:rPr>
        <w:t>Наименьший уровень регламентации – по услугам Убинского района и Невского сельсовета (по 1 регламенту), низкий уровень регламентации отмечается также по Убинскому сельсовету – 4 регламента.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Наиболее высокий уровень регламентации (93,75%) отмечается по следующим услугам, предоставляемым на уровне поселений:</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190"/>
        </w:numPr>
        <w:tabs>
          <w:tab w:val="left" w:pos="993"/>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 в одном из поселений Убинского района не утверждены регламенты по услуге «Предоставление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 w:val="left" w:pos="1134"/>
        </w:tabs>
        <w:spacing w:line="360" w:lineRule="auto"/>
        <w:ind w:left="0" w:firstLine="709"/>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134"/>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w:t>
      </w: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«Предоставление разрешения на отклонение от предельных параметров разрешенного строительства, реконструкции объектов капитального строительства»,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Убинского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с. Убинское.</w:t>
      </w:r>
    </w:p>
    <w:p w:rsidR="00A42753" w:rsidRPr="001A6A34" w:rsidRDefault="00A42753" w:rsidP="001A6A34">
      <w:pPr>
        <w:numPr>
          <w:ilvl w:val="0"/>
          <w:numId w:val="380"/>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3,66 балла по пятибалльной шкале,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0215F2"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012"/>
        <w:gridCol w:w="559"/>
        <w:gridCol w:w="560"/>
        <w:gridCol w:w="562"/>
        <w:gridCol w:w="648"/>
        <w:gridCol w:w="648"/>
        <w:gridCol w:w="562"/>
        <w:gridCol w:w="562"/>
        <w:gridCol w:w="648"/>
        <w:gridCol w:w="648"/>
        <w:gridCol w:w="562"/>
        <w:gridCol w:w="562"/>
        <w:gridCol w:w="1219"/>
      </w:tblGrid>
      <w:tr w:rsidR="00A42753" w:rsidRPr="001A6A34" w:rsidTr="000215F2">
        <w:trPr>
          <w:trHeight w:val="20"/>
          <w:tblHeader/>
        </w:trPr>
        <w:tc>
          <w:tcPr>
            <w:tcW w:w="103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8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8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88"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3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215F2">
        <w:trPr>
          <w:trHeight w:val="20"/>
        </w:trPr>
        <w:tc>
          <w:tcPr>
            <w:tcW w:w="103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8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8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8"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3,78</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4,6</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625"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3,61</w:t>
            </w:r>
          </w:p>
        </w:tc>
      </w:tr>
      <w:tr w:rsidR="00A42753" w:rsidRPr="001A6A34" w:rsidTr="000215F2">
        <w:trPr>
          <w:trHeight w:val="20"/>
        </w:trPr>
        <w:tc>
          <w:tcPr>
            <w:tcW w:w="103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28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3,78</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4,6</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62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3,61</w:t>
            </w:r>
          </w:p>
        </w:tc>
      </w:tr>
      <w:tr w:rsidR="00A42753" w:rsidRPr="001A6A34" w:rsidTr="000215F2">
        <w:trPr>
          <w:trHeight w:val="20"/>
        </w:trPr>
        <w:tc>
          <w:tcPr>
            <w:tcW w:w="103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8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3,78</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62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3,58</w:t>
            </w:r>
          </w:p>
        </w:tc>
      </w:tr>
      <w:tr w:rsidR="00A42753" w:rsidRPr="001A6A34" w:rsidTr="000215F2">
        <w:trPr>
          <w:trHeight w:val="20"/>
        </w:trPr>
        <w:tc>
          <w:tcPr>
            <w:tcW w:w="103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28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3,89</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4,6</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62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3,85</w:t>
            </w:r>
          </w:p>
        </w:tc>
      </w:tr>
      <w:tr w:rsidR="00A42753" w:rsidRPr="001A6A34" w:rsidTr="000215F2">
        <w:trPr>
          <w:trHeight w:val="20"/>
        </w:trPr>
        <w:tc>
          <w:tcPr>
            <w:tcW w:w="103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8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w:t>
            </w:r>
          </w:p>
        </w:tc>
        <w:tc>
          <w:tcPr>
            <w:tcW w:w="28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w:t>
            </w:r>
          </w:p>
        </w:tc>
        <w:tc>
          <w:tcPr>
            <w:tcW w:w="288"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3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3,81</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3,75</w:t>
            </w:r>
          </w:p>
        </w:tc>
        <w:tc>
          <w:tcPr>
            <w:tcW w:w="28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28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3,58</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4,45</w:t>
            </w:r>
          </w:p>
        </w:tc>
        <w:tc>
          <w:tcPr>
            <w:tcW w:w="28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28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3,5</w:t>
            </w:r>
          </w:p>
        </w:tc>
        <w:tc>
          <w:tcPr>
            <w:tcW w:w="62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3,66</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Убинскому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288" w:lineRule="auto"/>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Максимальную оценку доступности (4,45 балла) заявители дали по услуге «Предоставление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Минимальную оценку (2,5 балла) – услуге «Прием заявлений, документов, а также постановка граждан на учет в качестве нуждающихся в жилых помещениях». Ниже среднего уровня респонденты также оценили доступность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«Удобство графика работы», который оценили в 3,58 балла, однако существенной дифференциации между разными подкритериями не отмечено.</w:t>
      </w:r>
    </w:p>
    <w:p w:rsidR="00A42753" w:rsidRPr="001A6A34" w:rsidRDefault="00A42753" w:rsidP="001A6A34">
      <w:pPr>
        <w:numPr>
          <w:ilvl w:val="0"/>
          <w:numId w:val="380"/>
        </w:numPr>
        <w:spacing w:line="360" w:lineRule="auto"/>
        <w:jc w:val="center"/>
        <w:rPr>
          <w:b/>
          <w:sz w:val="28"/>
          <w:szCs w:val="28"/>
        </w:rPr>
      </w:pPr>
      <w:r w:rsidRPr="001A6A34">
        <w:rPr>
          <w:b/>
          <w:sz w:val="28"/>
          <w:szCs w:val="28"/>
        </w:rPr>
        <w:t>Оценка уровня качества услуг</w:t>
      </w:r>
    </w:p>
    <w:p w:rsidR="000215F2"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 балла, что можно оценить как «хорошо» (табл. 4).</w:t>
      </w:r>
    </w:p>
    <w:p w:rsidR="00A42753" w:rsidRPr="001A6A34" w:rsidRDefault="00A42753" w:rsidP="001A6A34">
      <w:pPr>
        <w:spacing w:line="360" w:lineRule="auto"/>
        <w:jc w:val="both"/>
        <w:rPr>
          <w:sz w:val="28"/>
        </w:rPr>
      </w:pPr>
      <w:r w:rsidRPr="001A6A34">
        <w:rPr>
          <w:sz w:val="28"/>
        </w:rPr>
        <w:t>Таблица 4</w:t>
      </w:r>
      <w:r w:rsidR="000215F2"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129"/>
        <w:gridCol w:w="440"/>
        <w:gridCol w:w="720"/>
        <w:gridCol w:w="505"/>
        <w:gridCol w:w="648"/>
        <w:gridCol w:w="632"/>
        <w:gridCol w:w="515"/>
        <w:gridCol w:w="515"/>
        <w:gridCol w:w="632"/>
        <w:gridCol w:w="632"/>
        <w:gridCol w:w="517"/>
        <w:gridCol w:w="648"/>
        <w:gridCol w:w="1219"/>
      </w:tblGrid>
      <w:tr w:rsidR="00A42753" w:rsidRPr="001A6A34" w:rsidTr="000215F2">
        <w:trPr>
          <w:trHeight w:val="20"/>
          <w:tblHeader/>
        </w:trPr>
        <w:tc>
          <w:tcPr>
            <w:tcW w:w="109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2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6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59"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3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2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6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6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2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2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6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25"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215F2">
        <w:trPr>
          <w:trHeight w:val="20"/>
        </w:trPr>
        <w:tc>
          <w:tcPr>
            <w:tcW w:w="109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22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9"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3,89</w:t>
            </w:r>
          </w:p>
        </w:tc>
        <w:tc>
          <w:tcPr>
            <w:tcW w:w="32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6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3,85</w:t>
            </w:r>
          </w:p>
        </w:tc>
        <w:tc>
          <w:tcPr>
            <w:tcW w:w="625"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w:t>
            </w:r>
          </w:p>
        </w:tc>
      </w:tr>
      <w:tr w:rsidR="00A42753" w:rsidRPr="001A6A34" w:rsidTr="000215F2">
        <w:trPr>
          <w:trHeight w:val="20"/>
        </w:trPr>
        <w:tc>
          <w:tcPr>
            <w:tcW w:w="109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22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9"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3,89</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6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3,85</w:t>
            </w:r>
          </w:p>
        </w:tc>
        <w:tc>
          <w:tcPr>
            <w:tcW w:w="62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w:t>
            </w:r>
          </w:p>
        </w:tc>
      </w:tr>
      <w:tr w:rsidR="00A42753" w:rsidRPr="001A6A34" w:rsidTr="000215F2">
        <w:trPr>
          <w:trHeight w:val="20"/>
        </w:trPr>
        <w:tc>
          <w:tcPr>
            <w:tcW w:w="109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2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9"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3,78</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4,6</w:t>
            </w:r>
          </w:p>
        </w:tc>
        <w:tc>
          <w:tcPr>
            <w:tcW w:w="26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3,74</w:t>
            </w:r>
          </w:p>
        </w:tc>
        <w:tc>
          <w:tcPr>
            <w:tcW w:w="625"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w:t>
            </w:r>
          </w:p>
        </w:tc>
      </w:tr>
      <w:tr w:rsidR="00A42753" w:rsidRPr="001A6A34" w:rsidTr="000215F2">
        <w:trPr>
          <w:trHeight w:val="20"/>
        </w:trPr>
        <w:tc>
          <w:tcPr>
            <w:tcW w:w="109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2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6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259"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3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3,85</w:t>
            </w:r>
          </w:p>
        </w:tc>
        <w:tc>
          <w:tcPr>
            <w:tcW w:w="32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26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26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w:t>
            </w:r>
          </w:p>
        </w:tc>
        <w:tc>
          <w:tcPr>
            <w:tcW w:w="32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2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w:t>
            </w:r>
          </w:p>
        </w:tc>
        <w:tc>
          <w:tcPr>
            <w:tcW w:w="26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3,81</w:t>
            </w:r>
          </w:p>
        </w:tc>
        <w:tc>
          <w:tcPr>
            <w:tcW w:w="62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r>
    </w:tbl>
    <w:p w:rsidR="000215F2" w:rsidRPr="001A6A34" w:rsidRDefault="000215F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Выше среднего заявители оценили качество услуги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Существенно ниже среднего – услуги «Прием заявлений, документов, а также постановка граждан на учет в качестве нуждающихся в жилых помещениях» (2,67 балла) и «Подготовка и выдача разрешения на строительство индивидуальных жилых домов» (3 балла).</w:t>
      </w:r>
    </w:p>
    <w:p w:rsidR="00A42753" w:rsidRPr="001A6A34" w:rsidRDefault="00A42753" w:rsidP="001A6A34">
      <w:pPr>
        <w:spacing w:line="360" w:lineRule="auto"/>
        <w:ind w:firstLine="709"/>
        <w:jc w:val="both"/>
        <w:rPr>
          <w:sz w:val="28"/>
          <w:szCs w:val="28"/>
        </w:rPr>
      </w:pPr>
      <w:r w:rsidRPr="001A6A34">
        <w:rPr>
          <w:sz w:val="28"/>
          <w:szCs w:val="28"/>
        </w:rPr>
        <w:t>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80"/>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08046B"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121"/>
        <w:gridCol w:w="534"/>
        <w:gridCol w:w="712"/>
        <w:gridCol w:w="499"/>
        <w:gridCol w:w="642"/>
        <w:gridCol w:w="624"/>
        <w:gridCol w:w="507"/>
        <w:gridCol w:w="507"/>
        <w:gridCol w:w="624"/>
        <w:gridCol w:w="624"/>
        <w:gridCol w:w="509"/>
        <w:gridCol w:w="642"/>
        <w:gridCol w:w="1207"/>
      </w:tblGrid>
      <w:tr w:rsidR="00A42753" w:rsidRPr="001A6A34" w:rsidTr="0008046B">
        <w:trPr>
          <w:trHeight w:val="20"/>
        </w:trPr>
        <w:tc>
          <w:tcPr>
            <w:tcW w:w="108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6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56"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2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2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6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6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2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2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6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19"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8046B">
        <w:trPr>
          <w:trHeight w:val="20"/>
        </w:trPr>
        <w:tc>
          <w:tcPr>
            <w:tcW w:w="108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56"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2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6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619"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r w:rsidR="00A42753" w:rsidRPr="001A6A34" w:rsidTr="0008046B">
        <w:trPr>
          <w:trHeight w:val="20"/>
        </w:trPr>
        <w:tc>
          <w:tcPr>
            <w:tcW w:w="108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7,03</w:t>
            </w:r>
          </w:p>
        </w:tc>
        <w:tc>
          <w:tcPr>
            <w:tcW w:w="36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56"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4,44</w:t>
            </w:r>
          </w:p>
        </w:tc>
        <w:tc>
          <w:tcPr>
            <w:tcW w:w="2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6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61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9,14</w:t>
            </w:r>
          </w:p>
        </w:tc>
      </w:tr>
      <w:tr w:rsidR="00A42753" w:rsidRPr="001A6A34" w:rsidTr="0008046B">
        <w:trPr>
          <w:trHeight w:val="20"/>
        </w:trPr>
        <w:tc>
          <w:tcPr>
            <w:tcW w:w="108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6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56"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2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6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61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15</w:t>
            </w:r>
          </w:p>
        </w:tc>
      </w:tr>
    </w:tbl>
    <w:p w:rsidR="0008046B" w:rsidRPr="001A6A34" w:rsidRDefault="0008046B" w:rsidP="001A6A34">
      <w:pPr>
        <w:tabs>
          <w:tab w:val="left" w:pos="1134"/>
        </w:tabs>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 до 15)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жилых помещений по договорам социального найма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Немногим меньше документов представляли заявители по услуге «Признание жилых помещений муниципального жилищного фонда непригодными для проживания» - до 14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(в среднем 3 документа) потребовалось предоставить заявителям, обратившимся за получением муниципальных услуг «</w:t>
      </w:r>
      <w:r w:rsidRPr="001A6A34">
        <w:rPr>
          <w:sz w:val="28"/>
        </w:rPr>
        <w:t>Оказание социальной помощи»</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08046B"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2109"/>
        <w:gridCol w:w="650"/>
        <w:gridCol w:w="698"/>
        <w:gridCol w:w="490"/>
        <w:gridCol w:w="628"/>
        <w:gridCol w:w="648"/>
        <w:gridCol w:w="493"/>
        <w:gridCol w:w="493"/>
        <w:gridCol w:w="610"/>
        <w:gridCol w:w="612"/>
        <w:gridCol w:w="497"/>
        <w:gridCol w:w="628"/>
        <w:gridCol w:w="1196"/>
      </w:tblGrid>
      <w:tr w:rsidR="00A42753" w:rsidRPr="001A6A34" w:rsidTr="0008046B">
        <w:trPr>
          <w:trHeight w:val="20"/>
        </w:trPr>
        <w:tc>
          <w:tcPr>
            <w:tcW w:w="108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33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5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51"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2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5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5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1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5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2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13"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8046B">
        <w:trPr>
          <w:trHeight w:val="20"/>
        </w:trPr>
        <w:tc>
          <w:tcPr>
            <w:tcW w:w="108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3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5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2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3"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w:t>
            </w:r>
          </w:p>
        </w:tc>
      </w:tr>
      <w:tr w:rsidR="00A42753" w:rsidRPr="001A6A34" w:rsidTr="0008046B">
        <w:trPr>
          <w:trHeight w:val="20"/>
        </w:trPr>
        <w:tc>
          <w:tcPr>
            <w:tcW w:w="108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3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5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2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3,23</w:t>
            </w:r>
          </w:p>
        </w:tc>
      </w:tr>
      <w:tr w:rsidR="00A42753" w:rsidRPr="001A6A34" w:rsidTr="0008046B">
        <w:trPr>
          <w:trHeight w:val="20"/>
        </w:trPr>
        <w:tc>
          <w:tcPr>
            <w:tcW w:w="108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3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5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2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bl>
    <w:p w:rsidR="0008046B" w:rsidRPr="001A6A34" w:rsidRDefault="0008046B"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Убинского района в различные инстанции и учреждения составило почти 3,23 раза.</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(5), а также по услугам «Предоставление жилых помещений по договорам социального найма»,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разрешений на строительство объектов капитального строительства» - в среднем по 4 инстанции.</w:t>
      </w:r>
    </w:p>
    <w:p w:rsidR="00A42753" w:rsidRPr="001A6A34" w:rsidRDefault="00A42753" w:rsidP="001A6A34">
      <w:pPr>
        <w:spacing w:line="360" w:lineRule="auto"/>
        <w:ind w:firstLine="709"/>
        <w:jc w:val="both"/>
        <w:rPr>
          <w:sz w:val="28"/>
          <w:szCs w:val="28"/>
        </w:rPr>
      </w:pPr>
      <w:r w:rsidRPr="001A6A34">
        <w:rPr>
          <w:sz w:val="28"/>
          <w:szCs w:val="28"/>
        </w:rPr>
        <w:t>В среднем 6,7% от общего числа респондентов отметили необходимость повторного обращения в один и тот же орган при получении услуги – при этом повторные обращения отмечены только в отношении услуги «Предоставление земельных участков для индивидуального жилищного строительства», количество повторных обращений в один и тот же орган составило 2 раза.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27,9 дней (табл. 7).</w:t>
      </w:r>
    </w:p>
    <w:p w:rsidR="00A42753" w:rsidRPr="001A6A34" w:rsidRDefault="00A42753" w:rsidP="001A6A34">
      <w:pPr>
        <w:spacing w:line="360" w:lineRule="auto"/>
        <w:jc w:val="both"/>
        <w:rPr>
          <w:sz w:val="28"/>
        </w:rPr>
      </w:pPr>
      <w:r w:rsidRPr="001A6A34">
        <w:rPr>
          <w:sz w:val="28"/>
        </w:rPr>
        <w:t>Таблица 7</w:t>
      </w:r>
      <w:r w:rsidR="0008046B"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2392"/>
        <w:gridCol w:w="732"/>
        <w:gridCol w:w="785"/>
        <w:gridCol w:w="548"/>
        <w:gridCol w:w="704"/>
        <w:gridCol w:w="727"/>
        <w:gridCol w:w="595"/>
        <w:gridCol w:w="595"/>
        <w:gridCol w:w="731"/>
        <w:gridCol w:w="685"/>
        <w:gridCol w:w="556"/>
        <w:gridCol w:w="702"/>
      </w:tblGrid>
      <w:tr w:rsidR="00A42753" w:rsidRPr="001A6A34" w:rsidTr="0008046B">
        <w:trPr>
          <w:trHeight w:val="20"/>
        </w:trPr>
        <w:tc>
          <w:tcPr>
            <w:tcW w:w="122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40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81"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6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7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5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8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6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8046B">
        <w:trPr>
          <w:trHeight w:val="20"/>
        </w:trPr>
        <w:tc>
          <w:tcPr>
            <w:tcW w:w="122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0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1"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6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r w:rsidRPr="001A6A34">
              <w:rPr>
                <w:rStyle w:val="ab"/>
                <w:color w:val="000000"/>
              </w:rPr>
              <w:footnoteReference w:id="150"/>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151"/>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r w:rsidRPr="001A6A34">
              <w:rPr>
                <w:rStyle w:val="ab"/>
                <w:color w:val="000000"/>
              </w:rPr>
              <w:footnoteReference w:id="152"/>
            </w:r>
          </w:p>
        </w:tc>
        <w:tc>
          <w:tcPr>
            <w:tcW w:w="3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5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r w:rsidRPr="001A6A34">
              <w:rPr>
                <w:rStyle w:val="ab"/>
                <w:color w:val="000000"/>
              </w:rPr>
              <w:footnoteReference w:id="153"/>
            </w:r>
          </w:p>
        </w:tc>
        <w:tc>
          <w:tcPr>
            <w:tcW w:w="36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08046B">
        <w:trPr>
          <w:trHeight w:val="20"/>
        </w:trPr>
        <w:tc>
          <w:tcPr>
            <w:tcW w:w="122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40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61"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7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7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5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8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6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r>
      <w:tr w:rsidR="00A42753" w:rsidRPr="001A6A34" w:rsidTr="0008046B">
        <w:trPr>
          <w:trHeight w:val="20"/>
        </w:trPr>
        <w:tc>
          <w:tcPr>
            <w:tcW w:w="122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40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6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2,11</w:t>
            </w:r>
          </w:p>
        </w:tc>
        <w:tc>
          <w:tcPr>
            <w:tcW w:w="37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8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r>
      <w:tr w:rsidR="00A42753" w:rsidRPr="001A6A34" w:rsidTr="0008046B">
        <w:trPr>
          <w:trHeight w:val="20"/>
        </w:trPr>
        <w:tc>
          <w:tcPr>
            <w:tcW w:w="122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40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6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8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60</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r>
    </w:tbl>
    <w:p w:rsidR="0008046B" w:rsidRPr="001A6A34" w:rsidRDefault="0008046B"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3-м услугам:</w:t>
      </w:r>
    </w:p>
    <w:p w:rsidR="008F27B5" w:rsidRPr="001A6A34" w:rsidRDefault="008F27B5"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Прием заявлений и выдача документов о согласовании переустройства и (или) перепланировки жилого помещения (в 3 раза);</w:t>
      </w:r>
    </w:p>
    <w:p w:rsidR="008F27B5" w:rsidRPr="001A6A34" w:rsidRDefault="008F27B5"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 (1,33);</w:t>
      </w:r>
    </w:p>
    <w:p w:rsidR="008F27B5" w:rsidRPr="001A6A34" w:rsidRDefault="008F27B5"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(в 60 раз).</w:t>
      </w:r>
    </w:p>
    <w:p w:rsidR="00A42753" w:rsidRPr="001A6A34" w:rsidRDefault="00A42753"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14,62 минуты и 10,64 минуты  – для получения результата услуги (табл. 8). </w:t>
      </w:r>
    </w:p>
    <w:p w:rsidR="00A42753" w:rsidRPr="001A6A34" w:rsidRDefault="00A42753" w:rsidP="001A6A34">
      <w:pPr>
        <w:spacing w:line="360" w:lineRule="auto"/>
        <w:jc w:val="both"/>
        <w:rPr>
          <w:sz w:val="28"/>
        </w:rPr>
      </w:pPr>
      <w:r w:rsidRPr="001A6A34">
        <w:rPr>
          <w:sz w:val="28"/>
        </w:rPr>
        <w:t>Таблица 8</w:t>
      </w:r>
      <w:r w:rsidR="0008046B"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2174"/>
        <w:gridCol w:w="622"/>
        <w:gridCol w:w="669"/>
        <w:gridCol w:w="464"/>
        <w:gridCol w:w="770"/>
        <w:gridCol w:w="612"/>
        <w:gridCol w:w="464"/>
        <w:gridCol w:w="464"/>
        <w:gridCol w:w="770"/>
        <w:gridCol w:w="568"/>
        <w:gridCol w:w="464"/>
        <w:gridCol w:w="603"/>
        <w:gridCol w:w="1108"/>
      </w:tblGrid>
      <w:tr w:rsidR="00A42753" w:rsidRPr="001A6A34" w:rsidTr="0008046B">
        <w:trPr>
          <w:trHeight w:val="20"/>
          <w:tblHeader/>
        </w:trPr>
        <w:tc>
          <w:tcPr>
            <w:tcW w:w="111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31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4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38"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9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1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3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3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9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9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0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69"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08046B">
        <w:trPr>
          <w:trHeight w:val="20"/>
        </w:trPr>
        <w:tc>
          <w:tcPr>
            <w:tcW w:w="5000" w:type="pct"/>
            <w:gridSpan w:val="13"/>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color w:val="000000"/>
              </w:rPr>
              <w:t>для подачи документов</w:t>
            </w:r>
          </w:p>
        </w:tc>
      </w:tr>
      <w:tr w:rsidR="00A42753" w:rsidRPr="001A6A34" w:rsidTr="0008046B">
        <w:trPr>
          <w:trHeight w:val="20"/>
        </w:trPr>
        <w:tc>
          <w:tcPr>
            <w:tcW w:w="111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1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4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95"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9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9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p>
        </w:tc>
        <w:tc>
          <w:tcPr>
            <w:tcW w:w="30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569"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08046B">
        <w:trPr>
          <w:trHeight w:val="20"/>
        </w:trPr>
        <w:tc>
          <w:tcPr>
            <w:tcW w:w="111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1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9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5,00</w:t>
            </w: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12,22</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14,62</w:t>
            </w: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1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20,00</w:t>
            </w:r>
          </w:p>
        </w:tc>
      </w:tr>
      <w:tr w:rsidR="00A42753" w:rsidRPr="001A6A34" w:rsidTr="0008046B">
        <w:trPr>
          <w:trHeight w:val="20"/>
        </w:trPr>
        <w:tc>
          <w:tcPr>
            <w:tcW w:w="5000" w:type="pct"/>
            <w:gridSpan w:val="13"/>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iCs/>
                <w:color w:val="000000"/>
              </w:rPr>
            </w:pPr>
            <w:r w:rsidRPr="001A6A34">
              <w:rPr>
                <w:b/>
                <w:i/>
                <w:iCs/>
                <w:color w:val="000000"/>
              </w:rPr>
              <w:t>для получения результата</w:t>
            </w: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317" w:type="pct"/>
            <w:gridSpan w:val="11"/>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iCs/>
                <w:color w:val="000000"/>
              </w:rPr>
            </w:pPr>
            <w:r w:rsidRPr="001A6A34">
              <w:rPr>
                <w:b/>
                <w:i/>
                <w:iCs/>
                <w:color w:val="000000"/>
              </w:rPr>
              <w:t>не установлено</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iCs/>
                <w:color w:val="000000"/>
              </w:rPr>
            </w:pP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1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5,00</w:t>
            </w: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11,11</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13,33</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10,64</w:t>
            </w:r>
          </w:p>
        </w:tc>
      </w:tr>
      <w:tr w:rsidR="00A42753" w:rsidRPr="001A6A34" w:rsidTr="0008046B">
        <w:trPr>
          <w:trHeight w:val="20"/>
        </w:trPr>
        <w:tc>
          <w:tcPr>
            <w:tcW w:w="111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1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20,00</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Это ниже, чем нормативно установленное значение времени ожидания (30 минут). Максимальное время ожидания, отмеченное хотя бы одним заявителем – 20 минут. </w:t>
      </w: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Убинского района не установлено</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566,67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jc w:val="both"/>
        <w:rPr>
          <w:sz w:val="28"/>
        </w:rPr>
      </w:pPr>
      <w:r w:rsidRPr="001A6A34">
        <w:rPr>
          <w:sz w:val="28"/>
        </w:rPr>
        <w:t>Таблица 9</w:t>
      </w:r>
      <w:r w:rsidR="0008046B"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2168"/>
        <w:gridCol w:w="621"/>
        <w:gridCol w:w="667"/>
        <w:gridCol w:w="449"/>
        <w:gridCol w:w="622"/>
        <w:gridCol w:w="589"/>
        <w:gridCol w:w="521"/>
        <w:gridCol w:w="521"/>
        <w:gridCol w:w="954"/>
        <w:gridCol w:w="579"/>
        <w:gridCol w:w="456"/>
        <w:gridCol w:w="595"/>
        <w:gridCol w:w="1010"/>
      </w:tblGrid>
      <w:tr w:rsidR="00A42753" w:rsidRPr="001A6A34" w:rsidTr="0008046B">
        <w:trPr>
          <w:trHeight w:val="20"/>
          <w:tblHeader/>
        </w:trPr>
        <w:tc>
          <w:tcPr>
            <w:tcW w:w="111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Сумма затрат</w:t>
            </w:r>
          </w:p>
        </w:tc>
        <w:tc>
          <w:tcPr>
            <w:tcW w:w="318"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w:t>
            </w:r>
          </w:p>
        </w:tc>
        <w:tc>
          <w:tcPr>
            <w:tcW w:w="342"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c>
          <w:tcPr>
            <w:tcW w:w="230" w:type="pct"/>
            <w:tcBorders>
              <w:top w:val="single" w:sz="4" w:space="0" w:color="auto"/>
              <w:left w:val="nil"/>
              <w:bottom w:val="single" w:sz="12" w:space="0" w:color="auto"/>
              <w:right w:val="nil"/>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w:t>
            </w:r>
          </w:p>
        </w:tc>
        <w:tc>
          <w:tcPr>
            <w:tcW w:w="31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c>
          <w:tcPr>
            <w:tcW w:w="302"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6</w:t>
            </w:r>
          </w:p>
        </w:tc>
        <w:tc>
          <w:tcPr>
            <w:tcW w:w="267"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7</w:t>
            </w:r>
          </w:p>
        </w:tc>
        <w:tc>
          <w:tcPr>
            <w:tcW w:w="267"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9</w:t>
            </w:r>
          </w:p>
        </w:tc>
        <w:tc>
          <w:tcPr>
            <w:tcW w:w="489"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10</w:t>
            </w:r>
          </w:p>
        </w:tc>
        <w:tc>
          <w:tcPr>
            <w:tcW w:w="297"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12</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17</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18</w:t>
            </w:r>
          </w:p>
        </w:tc>
        <w:tc>
          <w:tcPr>
            <w:tcW w:w="518"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jc w:val="center"/>
              <w:rPr>
                <w:b/>
                <w:color w:val="000000"/>
              </w:rPr>
            </w:pPr>
            <w:r w:rsidRPr="001A6A34">
              <w:rPr>
                <w:b/>
                <w:color w:val="000000"/>
              </w:rPr>
              <w:t>по всем услугам</w:t>
            </w:r>
          </w:p>
        </w:tc>
      </w:tr>
      <w:tr w:rsidR="00A42753" w:rsidRPr="001A6A34" w:rsidTr="0008046B">
        <w:trPr>
          <w:trHeight w:val="20"/>
        </w:trPr>
        <w:tc>
          <w:tcPr>
            <w:tcW w:w="111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4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0</w:t>
            </w:r>
          </w:p>
        </w:tc>
        <w:tc>
          <w:tcPr>
            <w:tcW w:w="31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1 000</w:t>
            </w:r>
          </w:p>
        </w:tc>
        <w:tc>
          <w:tcPr>
            <w:tcW w:w="2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3 000</w:t>
            </w:r>
          </w:p>
        </w:tc>
        <w:tc>
          <w:tcPr>
            <w:tcW w:w="2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8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9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518"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08046B">
        <w:trPr>
          <w:trHeight w:val="20"/>
        </w:trPr>
        <w:tc>
          <w:tcPr>
            <w:tcW w:w="111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4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0</w:t>
            </w:r>
          </w:p>
        </w:tc>
        <w:tc>
          <w:tcPr>
            <w:tcW w:w="31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1 000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3 000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8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1 666,67</w:t>
            </w:r>
          </w:p>
        </w:tc>
        <w:tc>
          <w:tcPr>
            <w:tcW w:w="29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518"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566,67</w:t>
            </w:r>
          </w:p>
        </w:tc>
      </w:tr>
      <w:tr w:rsidR="00A42753" w:rsidRPr="001A6A34" w:rsidTr="0008046B">
        <w:trPr>
          <w:trHeight w:val="20"/>
        </w:trPr>
        <w:tc>
          <w:tcPr>
            <w:tcW w:w="111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1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4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0</w:t>
            </w:r>
          </w:p>
        </w:tc>
        <w:tc>
          <w:tcPr>
            <w:tcW w:w="31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1 000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3 000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8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5 000</w:t>
            </w:r>
          </w:p>
        </w:tc>
        <w:tc>
          <w:tcPr>
            <w:tcW w:w="29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518"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5 000</w:t>
            </w:r>
          </w:p>
        </w:tc>
      </w:tr>
    </w:tbl>
    <w:p w:rsidR="0008046B" w:rsidRPr="001A6A34" w:rsidRDefault="0008046B"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Согласно данным табл. 9, наибольший уровень финансовых затрат заявителей отмечен по услуге </w:t>
      </w:r>
      <w:r w:rsidRPr="001A6A34">
        <w:rPr>
          <w:sz w:val="28"/>
        </w:rPr>
        <w:t>«Подготовка и выдача разрешений на строительство объектов капитального строительства</w:t>
      </w:r>
      <w:r w:rsidRPr="001A6A34">
        <w:rPr>
          <w:sz w:val="28"/>
          <w:szCs w:val="28"/>
        </w:rPr>
        <w:t>» и составил 5 000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услуге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В качестве причин привлечения посредников респонденты назвали сложность получения отдельных документов.</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80"/>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60%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сложность заполнения официальных бланков, а также хождение по многим кабинетам (рис. 1).</w:t>
      </w:r>
    </w:p>
    <w:p w:rsidR="00A42753" w:rsidRPr="001A6A34" w:rsidRDefault="00A42753" w:rsidP="001A6A34">
      <w:pPr>
        <w:spacing w:line="360" w:lineRule="auto"/>
        <w:jc w:val="both"/>
        <w:rPr>
          <w:sz w:val="28"/>
          <w:szCs w:val="28"/>
        </w:rPr>
      </w:pPr>
      <w:r w:rsidRPr="001A6A34">
        <w:rPr>
          <w:noProof/>
        </w:rPr>
        <w:drawing>
          <wp:inline distT="0" distB="0" distL="0" distR="0">
            <wp:extent cx="5946775" cy="3401695"/>
            <wp:effectExtent l="0" t="0" r="15875" b="27305"/>
            <wp:docPr id="60"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A42753" w:rsidRPr="001A6A34" w:rsidRDefault="00A42753" w:rsidP="001A6A34">
      <w:pPr>
        <w:pStyle w:val="ac"/>
        <w:jc w:val="center"/>
        <w:rPr>
          <w:sz w:val="24"/>
        </w:rPr>
      </w:pPr>
      <w:r w:rsidRPr="001A6A34">
        <w:rPr>
          <w:sz w:val="24"/>
        </w:rPr>
        <w:t>Рис</w:t>
      </w:r>
      <w:r w:rsidR="0008046B" w:rsidRPr="001A6A34">
        <w:rPr>
          <w:sz w:val="24"/>
        </w:rPr>
        <w:t xml:space="preserve">. 1 – </w:t>
      </w:r>
      <w:r w:rsidRPr="001A6A34">
        <w:rPr>
          <w:sz w:val="24"/>
        </w:rPr>
        <w:t xml:space="preserve"> Затруднения при получении муниципальных услуг в Убинском районе</w:t>
      </w:r>
    </w:p>
    <w:p w:rsidR="0008046B" w:rsidRPr="001A6A34" w:rsidRDefault="0008046B" w:rsidP="001A6A34"/>
    <w:p w:rsidR="00A42753" w:rsidRPr="001A6A34" w:rsidRDefault="00A42753" w:rsidP="001A6A34">
      <w:pPr>
        <w:spacing w:before="120"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43,33% респондентов назвали этап сбора необходимых документов, 36,67% - прохождение документов в органах власти, ещё 26,67% - получение результата услуги.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власти (40% опрошенных) и изменение действующего законодательства (30%). Организацию предоставления услуги через Интернет указали в качестве направления повышения доступности услуг 16,67% респондентов, причем относилось это  только к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ещё 3,33% посчитали путем к повышению качества и доступности услуг организацию их предоставления в МФЦ (такой вариант предложили получатели государственной услуги «.Назначение и выплата ежемесячной денежной выплаты отдельным категориям граждан».</w:t>
      </w:r>
    </w:p>
    <w:p w:rsidR="00A42753" w:rsidRPr="001A6A34" w:rsidRDefault="00A42753" w:rsidP="001A6A34">
      <w:pPr>
        <w:numPr>
          <w:ilvl w:val="0"/>
          <w:numId w:val="380"/>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87,51% опрошенных, что является очень высоким показателем (табл. 11)</w:t>
      </w:r>
    </w:p>
    <w:p w:rsidR="00A42753" w:rsidRPr="001A6A34" w:rsidRDefault="00A42753" w:rsidP="001A6A34">
      <w:pPr>
        <w:spacing w:line="360" w:lineRule="auto"/>
        <w:jc w:val="both"/>
        <w:rPr>
          <w:sz w:val="28"/>
        </w:rPr>
      </w:pPr>
      <w:r w:rsidRPr="001A6A34">
        <w:rPr>
          <w:sz w:val="28"/>
        </w:rPr>
        <w:t>Таблица 11</w:t>
      </w:r>
      <w:r w:rsidR="0008046B" w:rsidRPr="001A6A34">
        <w:rPr>
          <w:sz w:val="28"/>
        </w:rPr>
        <w:t xml:space="preserve"> – </w:t>
      </w:r>
      <w:r w:rsidRPr="001A6A34">
        <w:rPr>
          <w:sz w:val="28"/>
        </w:rPr>
        <w:t>Общий уровень удовлетворенности, %</w:t>
      </w:r>
    </w:p>
    <w:tbl>
      <w:tblPr>
        <w:tblW w:w="5000" w:type="pct"/>
        <w:tblLook w:val="04A0" w:firstRow="1" w:lastRow="0" w:firstColumn="1" w:lastColumn="0" w:noHBand="0" w:noVBand="1"/>
      </w:tblPr>
      <w:tblGrid>
        <w:gridCol w:w="2213"/>
        <w:gridCol w:w="650"/>
        <w:gridCol w:w="506"/>
        <w:gridCol w:w="506"/>
        <w:gridCol w:w="649"/>
        <w:gridCol w:w="649"/>
        <w:gridCol w:w="649"/>
        <w:gridCol w:w="791"/>
        <w:gridCol w:w="793"/>
        <w:gridCol w:w="795"/>
        <w:gridCol w:w="649"/>
        <w:gridCol w:w="902"/>
      </w:tblGrid>
      <w:tr w:rsidR="00A42753" w:rsidRPr="001A6A34" w:rsidTr="0008046B">
        <w:trPr>
          <w:trHeight w:val="20"/>
          <w:tblHeader/>
        </w:trPr>
        <w:tc>
          <w:tcPr>
            <w:tcW w:w="72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9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7"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7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44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44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44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0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8046B">
        <w:trPr>
          <w:trHeight w:val="20"/>
        </w:trPr>
        <w:tc>
          <w:tcPr>
            <w:tcW w:w="72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rPr>
            </w:pPr>
            <w:r w:rsidRPr="001A6A34">
              <w:rPr>
                <w:b/>
              </w:rPr>
              <w:t>Уровень удовлетворенности</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29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н/д</w:t>
            </w:r>
          </w:p>
        </w:tc>
        <w:tc>
          <w:tcPr>
            <w:tcW w:w="297"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100</w:t>
            </w:r>
          </w:p>
        </w:tc>
        <w:tc>
          <w:tcPr>
            <w:tcW w:w="37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77,8</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44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44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44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c>
          <w:tcPr>
            <w:tcW w:w="50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100</w:t>
            </w:r>
          </w:p>
        </w:tc>
      </w:tr>
    </w:tbl>
    <w:p w:rsidR="0008046B" w:rsidRPr="001A6A34" w:rsidRDefault="0008046B" w:rsidP="001A6A34">
      <w:pPr>
        <w:spacing w:line="360" w:lineRule="auto"/>
        <w:ind w:firstLine="567"/>
        <w:jc w:val="both"/>
        <w:rPr>
          <w:i/>
          <w:sz w:val="28"/>
          <w:szCs w:val="28"/>
        </w:rPr>
      </w:pPr>
    </w:p>
    <w:p w:rsidR="00A42753" w:rsidRPr="001A6A34" w:rsidRDefault="00A42753" w:rsidP="001A6A34">
      <w:pPr>
        <w:spacing w:line="360" w:lineRule="auto"/>
        <w:ind w:firstLine="567"/>
        <w:jc w:val="both"/>
        <w:rPr>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74,71% </w:t>
      </w:r>
      <w:r w:rsidRPr="001A6A34">
        <w:rPr>
          <w:sz w:val="28"/>
          <w:szCs w:val="28"/>
        </w:rPr>
        <w:t>(табл. 12)</w:t>
      </w:r>
    </w:p>
    <w:p w:rsidR="00A42753" w:rsidRPr="001A6A34" w:rsidRDefault="00A42753" w:rsidP="001A6A34">
      <w:pPr>
        <w:spacing w:line="360" w:lineRule="auto"/>
        <w:jc w:val="both"/>
        <w:rPr>
          <w:sz w:val="28"/>
        </w:rPr>
      </w:pPr>
      <w:r w:rsidRPr="001A6A34">
        <w:rPr>
          <w:sz w:val="28"/>
        </w:rPr>
        <w:t>Таблица 12</w:t>
      </w:r>
      <w:r w:rsidR="0008046B"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1698"/>
        <w:gridCol w:w="721"/>
        <w:gridCol w:w="723"/>
        <w:gridCol w:w="721"/>
        <w:gridCol w:w="724"/>
        <w:gridCol w:w="722"/>
        <w:gridCol w:w="722"/>
        <w:gridCol w:w="724"/>
        <w:gridCol w:w="722"/>
        <w:gridCol w:w="722"/>
        <w:gridCol w:w="724"/>
        <w:gridCol w:w="829"/>
      </w:tblGrid>
      <w:tr w:rsidR="00A42753" w:rsidRPr="001A6A34" w:rsidTr="0008046B">
        <w:trPr>
          <w:trHeight w:val="20"/>
          <w:tblHeader/>
        </w:trPr>
        <w:tc>
          <w:tcPr>
            <w:tcW w:w="87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70"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7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42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08046B">
        <w:trPr>
          <w:trHeight w:val="20"/>
        </w:trPr>
        <w:tc>
          <w:tcPr>
            <w:tcW w:w="87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75,00</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51,67</w:t>
            </w:r>
          </w:p>
        </w:tc>
        <w:tc>
          <w:tcPr>
            <w:tcW w:w="37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80,00</w:t>
            </w:r>
          </w:p>
        </w:tc>
        <w:tc>
          <w:tcPr>
            <w:tcW w:w="37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76,61</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77,50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80,00</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60,00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75,85</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90,50</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80,00</w:t>
            </w:r>
          </w:p>
        </w:tc>
        <w:tc>
          <w:tcPr>
            <w:tcW w:w="42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75,00</w:t>
            </w:r>
          </w:p>
        </w:tc>
      </w:tr>
    </w:tbl>
    <w:p w:rsidR="0008046B" w:rsidRPr="001A6A34" w:rsidRDefault="0008046B"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Сокращение сроков предоставления муниципальных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Внесение изменений в административные регламенты в целях:</w:t>
      </w:r>
    </w:p>
    <w:p w:rsidR="00A42753" w:rsidRPr="001A6A34" w:rsidRDefault="00A42753" w:rsidP="001A6A34">
      <w:pPr>
        <w:pStyle w:val="affa"/>
        <w:widowControl/>
        <w:numPr>
          <w:ilvl w:val="0"/>
          <w:numId w:val="397"/>
        </w:numPr>
        <w:tabs>
          <w:tab w:val="left" w:pos="993"/>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397"/>
        </w:numPr>
        <w:tabs>
          <w:tab w:val="left" w:pos="993"/>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397"/>
        </w:numPr>
        <w:tabs>
          <w:tab w:val="left" w:pos="993"/>
        </w:tabs>
        <w:spacing w:line="360" w:lineRule="auto"/>
        <w:ind w:left="0" w:firstLine="709"/>
        <w:jc w:val="both"/>
        <w:rPr>
          <w:sz w:val="28"/>
          <w:szCs w:val="28"/>
        </w:rPr>
      </w:pPr>
      <w:r w:rsidRPr="001A6A34">
        <w:rPr>
          <w:sz w:val="28"/>
          <w:szCs w:val="28"/>
        </w:rPr>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pStyle w:val="affa"/>
        <w:widowControl/>
        <w:numPr>
          <w:ilvl w:val="0"/>
          <w:numId w:val="397"/>
        </w:numPr>
        <w:tabs>
          <w:tab w:val="left" w:pos="993"/>
        </w:tabs>
        <w:spacing w:line="360" w:lineRule="auto"/>
        <w:ind w:left="0" w:firstLine="709"/>
        <w:jc w:val="both"/>
        <w:rPr>
          <w:sz w:val="28"/>
          <w:szCs w:val="28"/>
        </w:rPr>
      </w:pPr>
      <w:r w:rsidRPr="001A6A34">
        <w:rPr>
          <w:sz w:val="28"/>
          <w:szCs w:val="28"/>
        </w:rPr>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Организация межведомственного обмена между органами власти.</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42" w:name="_Toc353797431"/>
      <w:r w:rsidR="000877D5" w:rsidRPr="001A6A34">
        <w:rPr>
          <w:rFonts w:ascii="Times New Roman" w:hAnsi="Times New Roman"/>
          <w:color w:val="auto"/>
        </w:rPr>
        <w:t>ПРИЛОЖЕНИЕ 41. РЕЗУЛЬТАТЫ МОНИТОРИНГА КАЧЕСТВА И ДОСТУПНОСТИ МУНИЦИПАЛЬНЫХ УСЛУГ В УСТЬ-ТАРКСКСКОМ РАЙОНЕ</w:t>
      </w:r>
      <w:bookmarkEnd w:id="42"/>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43" w:name="_Toc353797432"/>
      <w:r w:rsidRPr="001A6A34">
        <w:rPr>
          <w:rFonts w:ascii="Times New Roman" w:hAnsi="Times New Roman"/>
          <w:b w:val="0"/>
          <w:i w:val="0"/>
          <w:smallCaps/>
        </w:rPr>
        <w:t>Усть-Таркский район</w:t>
      </w:r>
      <w:bookmarkEnd w:id="43"/>
    </w:p>
    <w:tbl>
      <w:tblPr>
        <w:tblW w:w="5000" w:type="pct"/>
        <w:tblLook w:val="01E0" w:firstRow="1" w:lastRow="1" w:firstColumn="1" w:lastColumn="1" w:noHBand="0" w:noVBand="0"/>
      </w:tblPr>
      <w:tblGrid>
        <w:gridCol w:w="3177"/>
        <w:gridCol w:w="6677"/>
      </w:tblGrid>
      <w:tr w:rsidR="00A42753" w:rsidRPr="001A6A34" w:rsidTr="0008046B">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Усть-Таркского района</w:t>
            </w:r>
          </w:p>
          <w:p w:rsidR="00A42753" w:rsidRPr="001A6A34" w:rsidRDefault="00A42753" w:rsidP="001A6A34">
            <w:pPr>
              <w:rPr>
                <w:sz w:val="28"/>
                <w:szCs w:val="28"/>
              </w:rPr>
            </w:pPr>
            <w:r w:rsidRPr="001A6A34">
              <w:rPr>
                <w:sz w:val="28"/>
                <w:szCs w:val="28"/>
              </w:rPr>
              <w:t>Администрация с. Усть-Тарка</w:t>
            </w:r>
          </w:p>
        </w:tc>
      </w:tr>
      <w:tr w:rsidR="00A42753" w:rsidRPr="001A6A34" w:rsidTr="0008046B">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20</w:t>
            </w:r>
          </w:p>
        </w:tc>
      </w:tr>
      <w:tr w:rsidR="00A42753" w:rsidRPr="001A6A34" w:rsidTr="0008046B">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10</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Усть-Таркского района и села Усть-Тарка.</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Усть-Таркского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Усть-Таркского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 xml:space="preserve">Подготовка и выдача разрешений на строительство объектов капитального строительства </w:t>
      </w:r>
    </w:p>
    <w:p w:rsidR="00A42753" w:rsidRPr="001A6A34" w:rsidRDefault="00A42753" w:rsidP="001A6A34">
      <w:pPr>
        <w:pStyle w:val="affa"/>
        <w:widowControl/>
        <w:numPr>
          <w:ilvl w:val="0"/>
          <w:numId w:val="381"/>
        </w:numPr>
        <w:tabs>
          <w:tab w:val="left" w:pos="851"/>
        </w:tabs>
        <w:spacing w:line="360" w:lineRule="auto"/>
        <w:ind w:left="0" w:firstLine="567"/>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pStyle w:val="affa"/>
        <w:widowControl/>
        <w:numPr>
          <w:ilvl w:val="0"/>
          <w:numId w:val="381"/>
        </w:numPr>
        <w:tabs>
          <w:tab w:val="left" w:pos="993"/>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81"/>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(20% опрошенных).</w:t>
      </w:r>
    </w:p>
    <w:p w:rsidR="00A42753" w:rsidRPr="001A6A34" w:rsidRDefault="00A42753" w:rsidP="001A6A34">
      <w:pPr>
        <w:spacing w:line="360" w:lineRule="auto"/>
        <w:ind w:firstLine="709"/>
        <w:jc w:val="both"/>
        <w:rPr>
          <w:sz w:val="28"/>
          <w:szCs w:val="28"/>
        </w:rPr>
      </w:pPr>
      <w:r w:rsidRPr="001A6A34">
        <w:rPr>
          <w:sz w:val="28"/>
          <w:szCs w:val="28"/>
        </w:rPr>
        <w:t>Данные о количестве заявителей по муниципальным услугам органами местного самоуправления Усть-Тарс района не предоставлены.</w:t>
      </w:r>
    </w:p>
    <w:p w:rsidR="00A42753" w:rsidRPr="001A6A34" w:rsidRDefault="00A42753" w:rsidP="001A6A34">
      <w:pPr>
        <w:numPr>
          <w:ilvl w:val="0"/>
          <w:numId w:val="382"/>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Административные регламенты предоставления муниципальных услуг органами местного самоуправления Усть-Таркского района не предоставлены. На официальном сайте администрации Усть-Таркского района сведения об административных регламентах предоставления муниципальных услуг отсутствуют.</w:t>
      </w:r>
    </w:p>
    <w:p w:rsidR="00A42753" w:rsidRPr="001A6A34" w:rsidRDefault="00A42753" w:rsidP="001A6A34">
      <w:pPr>
        <w:spacing w:line="360" w:lineRule="auto"/>
        <w:ind w:firstLine="709"/>
        <w:jc w:val="both"/>
        <w:rPr>
          <w:sz w:val="28"/>
          <w:szCs w:val="28"/>
        </w:rPr>
      </w:pPr>
      <w:r w:rsidRPr="001A6A34">
        <w:rPr>
          <w:sz w:val="28"/>
          <w:szCs w:val="28"/>
        </w:rPr>
        <w:t>В связи с этим оценить уровень регламентации муниципальных услуг в Усть-Таркском районе не представляется возможным.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Усть-Таркского района, в том числе при оценке уровня временных и финансовых издержек заявителей, сравнение с нормативно установленными значениями Консультантом не проводилось в связи с отсутствием необходимых для этого данных.</w:t>
      </w:r>
    </w:p>
    <w:p w:rsidR="00A42753" w:rsidRPr="001A6A34" w:rsidRDefault="00A42753" w:rsidP="001A6A34">
      <w:pPr>
        <w:numPr>
          <w:ilvl w:val="0"/>
          <w:numId w:val="382"/>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доступности по муниципальным услугам составило 3,66 балла по пятибалльной шкале, что можно оценить как «удовлетворительно» (табл. </w:t>
      </w:r>
      <w:r w:rsidR="0008046B" w:rsidRPr="001A6A34">
        <w:rPr>
          <w:sz w:val="28"/>
          <w:szCs w:val="28"/>
        </w:rPr>
        <w:t>1</w:t>
      </w:r>
      <w:r w:rsidRPr="001A6A34">
        <w:rPr>
          <w:sz w:val="28"/>
          <w:szCs w:val="28"/>
        </w:rPr>
        <w:t>).</w:t>
      </w:r>
    </w:p>
    <w:p w:rsidR="00A42753" w:rsidRPr="001A6A34" w:rsidRDefault="00A42753" w:rsidP="001A6A34">
      <w:pPr>
        <w:spacing w:line="360" w:lineRule="auto"/>
        <w:jc w:val="both"/>
        <w:rPr>
          <w:sz w:val="28"/>
        </w:rPr>
      </w:pPr>
      <w:r w:rsidRPr="001A6A34">
        <w:rPr>
          <w:sz w:val="28"/>
        </w:rPr>
        <w:t>Таблица 1</w:t>
      </w:r>
      <w:r w:rsidR="0008046B"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2301"/>
        <w:gridCol w:w="591"/>
        <w:gridCol w:w="612"/>
        <w:gridCol w:w="614"/>
        <w:gridCol w:w="712"/>
        <w:gridCol w:w="737"/>
        <w:gridCol w:w="614"/>
        <w:gridCol w:w="737"/>
        <w:gridCol w:w="737"/>
        <w:gridCol w:w="712"/>
        <w:gridCol w:w="1385"/>
      </w:tblGrid>
      <w:tr w:rsidR="00A42753" w:rsidRPr="001A6A34" w:rsidTr="0008046B">
        <w:trPr>
          <w:trHeight w:val="20"/>
        </w:trPr>
        <w:tc>
          <w:tcPr>
            <w:tcW w:w="117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30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1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15"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6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1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7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6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11"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8046B">
        <w:trPr>
          <w:trHeight w:val="20"/>
        </w:trPr>
        <w:tc>
          <w:tcPr>
            <w:tcW w:w="117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30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5"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6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711"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4,33</w:t>
            </w:r>
          </w:p>
        </w:tc>
      </w:tr>
      <w:tr w:rsidR="00A42753" w:rsidRPr="001A6A34" w:rsidTr="0008046B">
        <w:trPr>
          <w:trHeight w:val="20"/>
        </w:trPr>
        <w:tc>
          <w:tcPr>
            <w:tcW w:w="117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30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5"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71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4,44</w:t>
            </w:r>
          </w:p>
        </w:tc>
      </w:tr>
      <w:tr w:rsidR="00A42753" w:rsidRPr="001A6A34" w:rsidTr="0008046B">
        <w:trPr>
          <w:trHeight w:val="20"/>
        </w:trPr>
        <w:tc>
          <w:tcPr>
            <w:tcW w:w="117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30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5"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71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4,56</w:t>
            </w:r>
          </w:p>
        </w:tc>
      </w:tr>
      <w:tr w:rsidR="00A42753" w:rsidRPr="001A6A34" w:rsidTr="0008046B">
        <w:trPr>
          <w:trHeight w:val="20"/>
        </w:trPr>
        <w:tc>
          <w:tcPr>
            <w:tcW w:w="117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303"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15"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1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78"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65"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71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4,56</w:t>
            </w:r>
          </w:p>
        </w:tc>
      </w:tr>
      <w:tr w:rsidR="00A42753" w:rsidRPr="001A6A34" w:rsidTr="0008046B">
        <w:trPr>
          <w:trHeight w:val="20"/>
        </w:trPr>
        <w:tc>
          <w:tcPr>
            <w:tcW w:w="117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0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31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4,5</w:t>
            </w:r>
          </w:p>
        </w:tc>
        <w:tc>
          <w:tcPr>
            <w:tcW w:w="315"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65"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7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4,25</w:t>
            </w:r>
          </w:p>
        </w:tc>
        <w:tc>
          <w:tcPr>
            <w:tcW w:w="31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w:t>
            </w:r>
          </w:p>
        </w:tc>
        <w:tc>
          <w:tcPr>
            <w:tcW w:w="37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4,75</w:t>
            </w:r>
          </w:p>
        </w:tc>
        <w:tc>
          <w:tcPr>
            <w:tcW w:w="37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4,75</w:t>
            </w:r>
          </w:p>
        </w:tc>
        <w:tc>
          <w:tcPr>
            <w:tcW w:w="36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5</w:t>
            </w:r>
          </w:p>
        </w:tc>
        <w:tc>
          <w:tcPr>
            <w:tcW w:w="71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4,47</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Усть-Таркскому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Присвоение, изменение и аннулирование адресов объектов недвижимости</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Максимальную оценку доступности (5 баллов) заявители дали по услугам:</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Также выше среднего значения заявители оценили доступность услуг «Предоставление земельных участков для индивидуального жилищного строительства» и «Присвоение,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«Доступность информации о порядке предоставления услуги», который оценили в 4,33 балла.</w:t>
      </w:r>
    </w:p>
    <w:p w:rsidR="00A42753" w:rsidRPr="001A6A34" w:rsidRDefault="00A42753" w:rsidP="001A6A34">
      <w:pPr>
        <w:numPr>
          <w:ilvl w:val="0"/>
          <w:numId w:val="382"/>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качества по муниципальным услугам составило 4,3 балла, что можно оценить как «хорошо» (табл. </w:t>
      </w:r>
      <w:r w:rsidR="0008046B" w:rsidRPr="001A6A34">
        <w:rPr>
          <w:sz w:val="28"/>
          <w:szCs w:val="28"/>
        </w:rPr>
        <w:t>2</w:t>
      </w:r>
      <w:r w:rsidRPr="001A6A34">
        <w:rPr>
          <w:sz w:val="28"/>
          <w:szCs w:val="28"/>
        </w:rPr>
        <w:t>).</w:t>
      </w:r>
    </w:p>
    <w:p w:rsidR="00A42753" w:rsidRPr="001A6A34" w:rsidRDefault="00A42753" w:rsidP="001A6A34">
      <w:pPr>
        <w:spacing w:line="360" w:lineRule="auto"/>
        <w:jc w:val="both"/>
        <w:rPr>
          <w:sz w:val="28"/>
        </w:rPr>
      </w:pPr>
      <w:r w:rsidRPr="001A6A34">
        <w:rPr>
          <w:sz w:val="28"/>
        </w:rPr>
        <w:t>Таблица 2</w:t>
      </w:r>
      <w:r w:rsidR="0008046B"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416"/>
        <w:gridCol w:w="534"/>
        <w:gridCol w:w="813"/>
        <w:gridCol w:w="571"/>
        <w:gridCol w:w="733"/>
        <w:gridCol w:w="716"/>
        <w:gridCol w:w="581"/>
        <w:gridCol w:w="581"/>
        <w:gridCol w:w="716"/>
        <w:gridCol w:w="716"/>
        <w:gridCol w:w="1375"/>
      </w:tblGrid>
      <w:tr w:rsidR="00A42753" w:rsidRPr="001A6A34" w:rsidTr="0008046B">
        <w:trPr>
          <w:trHeight w:val="20"/>
        </w:trPr>
        <w:tc>
          <w:tcPr>
            <w:tcW w:w="123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41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3"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7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9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07"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08046B">
        <w:trPr>
          <w:trHeight w:val="20"/>
        </w:trPr>
        <w:tc>
          <w:tcPr>
            <w:tcW w:w="123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41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3"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7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0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4,44</w:t>
            </w:r>
          </w:p>
        </w:tc>
      </w:tr>
      <w:tr w:rsidR="00A42753" w:rsidRPr="001A6A34" w:rsidTr="0008046B">
        <w:trPr>
          <w:trHeight w:val="20"/>
        </w:trPr>
        <w:tc>
          <w:tcPr>
            <w:tcW w:w="123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41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93"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7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70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4,44</w:t>
            </w:r>
          </w:p>
        </w:tc>
      </w:tr>
      <w:tr w:rsidR="00A42753" w:rsidRPr="001A6A34" w:rsidTr="0008046B">
        <w:trPr>
          <w:trHeight w:val="20"/>
        </w:trPr>
        <w:tc>
          <w:tcPr>
            <w:tcW w:w="123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1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3"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7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70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4,00</w:t>
            </w:r>
          </w:p>
        </w:tc>
      </w:tr>
      <w:tr w:rsidR="00A42753" w:rsidRPr="001A6A34" w:rsidTr="0008046B">
        <w:trPr>
          <w:trHeight w:val="20"/>
        </w:trPr>
        <w:tc>
          <w:tcPr>
            <w:tcW w:w="123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41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293"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7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3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29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29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70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6B50CC">
            <w:pPr>
              <w:spacing w:line="276" w:lineRule="auto"/>
              <w:ind w:firstLineChars="200" w:firstLine="482"/>
              <w:jc w:val="center"/>
              <w:rPr>
                <w:b/>
                <w:bCs/>
                <w:i/>
                <w:iCs/>
                <w:color w:val="000000"/>
              </w:rPr>
            </w:pPr>
            <w:r w:rsidRPr="001A6A34">
              <w:rPr>
                <w:b/>
                <w:bCs/>
                <w:i/>
                <w:iCs/>
                <w:color w:val="000000"/>
              </w:rPr>
              <w:t>4,30</w:t>
            </w:r>
          </w:p>
        </w:tc>
      </w:tr>
    </w:tbl>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Выше среднего заявители оценили качество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Несколько ниже остальных респонденты оценили такую составляющую качества услуги как «точность и правильность заполнения документов сотрудниками)» (4 балла). 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82"/>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w:t>
      </w:r>
      <w:r w:rsidR="0008046B" w:rsidRPr="001A6A34">
        <w:rPr>
          <w:sz w:val="28"/>
          <w:szCs w:val="28"/>
        </w:rPr>
        <w:t>3</w:t>
      </w:r>
      <w:r w:rsidRPr="001A6A34">
        <w:rPr>
          <w:sz w:val="28"/>
          <w:szCs w:val="28"/>
        </w:rPr>
        <w:t>.</w:t>
      </w:r>
    </w:p>
    <w:p w:rsidR="00A42753" w:rsidRPr="001A6A34" w:rsidRDefault="00A42753" w:rsidP="001A6A34">
      <w:pPr>
        <w:spacing w:line="360" w:lineRule="auto"/>
        <w:jc w:val="both"/>
        <w:rPr>
          <w:sz w:val="28"/>
        </w:rPr>
      </w:pPr>
      <w:r w:rsidRPr="001A6A34">
        <w:rPr>
          <w:sz w:val="28"/>
        </w:rPr>
        <w:t>Таблица 3</w:t>
      </w:r>
      <w:r w:rsidR="0008046B"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382"/>
        <w:gridCol w:w="735"/>
        <w:gridCol w:w="794"/>
        <w:gridCol w:w="550"/>
        <w:gridCol w:w="710"/>
        <w:gridCol w:w="733"/>
        <w:gridCol w:w="558"/>
        <w:gridCol w:w="558"/>
        <w:gridCol w:w="690"/>
        <w:gridCol w:w="692"/>
        <w:gridCol w:w="1350"/>
      </w:tblGrid>
      <w:tr w:rsidR="00A42753" w:rsidRPr="001A6A34" w:rsidTr="0008046B">
        <w:trPr>
          <w:trHeight w:val="20"/>
        </w:trPr>
        <w:tc>
          <w:tcPr>
            <w:tcW w:w="122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7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40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82"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6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8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8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5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5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692"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8046B">
        <w:trPr>
          <w:trHeight w:val="20"/>
        </w:trPr>
        <w:tc>
          <w:tcPr>
            <w:tcW w:w="122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2"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5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92"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w:t>
            </w:r>
          </w:p>
        </w:tc>
      </w:tr>
      <w:tr w:rsidR="00A42753" w:rsidRPr="001A6A34" w:rsidTr="0008046B">
        <w:trPr>
          <w:trHeight w:val="20"/>
        </w:trPr>
        <w:tc>
          <w:tcPr>
            <w:tcW w:w="122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5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9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3,33</w:t>
            </w:r>
          </w:p>
        </w:tc>
      </w:tr>
      <w:tr w:rsidR="00A42753" w:rsidRPr="001A6A34" w:rsidTr="0008046B">
        <w:trPr>
          <w:trHeight w:val="20"/>
        </w:trPr>
        <w:tc>
          <w:tcPr>
            <w:tcW w:w="122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40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5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9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bl>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5 наибольшее количество документов (максимальное значение - до 5)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Немногим меньше документов представляли заявители по услуге «Подготовка и выдача разрешений на строительство объектов капитального строительства» - до 4 документов.</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(в среднем 2 документа) потребо</w:t>
      </w:r>
      <w:r w:rsidRPr="001A6A34">
        <w:rPr>
          <w:sz w:val="28"/>
          <w:szCs w:val="28"/>
        </w:rPr>
        <w:softHyphen/>
        <w:t>валось предоставить заявителям, обратившимся за получением муниципаль</w:t>
      </w:r>
      <w:r w:rsidRPr="001A6A34">
        <w:rPr>
          <w:sz w:val="28"/>
          <w:szCs w:val="28"/>
        </w:rPr>
        <w:softHyphen/>
        <w:t>ных услуг «</w:t>
      </w:r>
      <w:r w:rsidRPr="001A6A34">
        <w:rPr>
          <w:sz w:val="28"/>
        </w:rPr>
        <w:t>Присвоение, изменение и аннулирование адресов объектов не</w:t>
      </w:r>
      <w:r w:rsidRPr="001A6A34">
        <w:rPr>
          <w:sz w:val="28"/>
        </w:rPr>
        <w:softHyphen/>
        <w:t>движимости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w:t>
      </w:r>
      <w:r w:rsidRPr="001A6A34">
        <w:rPr>
          <w:sz w:val="28"/>
          <w:szCs w:val="28"/>
        </w:rPr>
        <w:softHyphen/>
        <w:t>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w:t>
      </w:r>
      <w:r w:rsidR="0008046B" w:rsidRPr="001A6A34">
        <w:rPr>
          <w:sz w:val="28"/>
          <w:szCs w:val="28"/>
        </w:rPr>
        <w:t>4</w:t>
      </w:r>
      <w:r w:rsidRPr="001A6A34">
        <w:rPr>
          <w:sz w:val="28"/>
          <w:szCs w:val="28"/>
        </w:rPr>
        <w:t>.</w:t>
      </w:r>
    </w:p>
    <w:p w:rsidR="00A42753" w:rsidRPr="001A6A34" w:rsidRDefault="00A42753" w:rsidP="001A6A34">
      <w:pPr>
        <w:spacing w:line="360" w:lineRule="auto"/>
        <w:jc w:val="both"/>
        <w:rPr>
          <w:sz w:val="28"/>
        </w:rPr>
      </w:pPr>
      <w:r w:rsidRPr="001A6A34">
        <w:rPr>
          <w:sz w:val="28"/>
        </w:rPr>
        <w:t>Таблица 4</w:t>
      </w:r>
      <w:r w:rsidR="0008046B"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2379"/>
        <w:gridCol w:w="729"/>
        <w:gridCol w:w="788"/>
        <w:gridCol w:w="550"/>
        <w:gridCol w:w="706"/>
        <w:gridCol w:w="729"/>
        <w:gridCol w:w="554"/>
        <w:gridCol w:w="554"/>
        <w:gridCol w:w="731"/>
        <w:gridCol w:w="688"/>
        <w:gridCol w:w="1344"/>
      </w:tblGrid>
      <w:tr w:rsidR="00A42753" w:rsidRPr="001A6A34" w:rsidTr="0008046B">
        <w:trPr>
          <w:trHeight w:val="20"/>
          <w:tblHeader/>
        </w:trPr>
        <w:tc>
          <w:tcPr>
            <w:tcW w:w="121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3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40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82"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6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8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8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5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690"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08046B">
        <w:trPr>
          <w:trHeight w:val="20"/>
        </w:trPr>
        <w:tc>
          <w:tcPr>
            <w:tcW w:w="121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40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82"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1</w:t>
            </w:r>
          </w:p>
        </w:tc>
        <w:tc>
          <w:tcPr>
            <w:tcW w:w="36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5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690"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08046B">
        <w:trPr>
          <w:trHeight w:val="20"/>
        </w:trPr>
        <w:tc>
          <w:tcPr>
            <w:tcW w:w="121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40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8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1</w:t>
            </w:r>
          </w:p>
        </w:tc>
        <w:tc>
          <w:tcPr>
            <w:tcW w:w="36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69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1,44</w:t>
            </w:r>
          </w:p>
        </w:tc>
      </w:tr>
      <w:tr w:rsidR="00A42753" w:rsidRPr="001A6A34" w:rsidTr="0008046B">
        <w:trPr>
          <w:trHeight w:val="20"/>
        </w:trPr>
        <w:tc>
          <w:tcPr>
            <w:tcW w:w="121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40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8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1</w:t>
            </w:r>
          </w:p>
        </w:tc>
        <w:tc>
          <w:tcPr>
            <w:tcW w:w="36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69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bl>
    <w:p w:rsidR="0008046B" w:rsidRPr="001A6A34" w:rsidRDefault="0008046B"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Усть-Таркского района в различные инстанции и учреждения составило почти 1,44 раза.</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услуге «Прием заявлений и выдача документов о согласовании переустройства и (или) перепланировки жилого помещения» (3).</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3,11 дней (табл. 5).</w:t>
      </w:r>
    </w:p>
    <w:p w:rsidR="00A42753" w:rsidRPr="001A6A34" w:rsidRDefault="00A42753" w:rsidP="001A6A34">
      <w:pPr>
        <w:spacing w:line="360" w:lineRule="auto"/>
        <w:jc w:val="both"/>
        <w:rPr>
          <w:sz w:val="28"/>
        </w:rPr>
      </w:pPr>
      <w:r w:rsidRPr="001A6A34">
        <w:rPr>
          <w:sz w:val="28"/>
        </w:rPr>
        <w:t>Таблица 5</w:t>
      </w:r>
      <w:r w:rsidR="0008046B"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2851"/>
        <w:gridCol w:w="755"/>
        <w:gridCol w:w="911"/>
        <w:gridCol w:w="640"/>
        <w:gridCol w:w="819"/>
        <w:gridCol w:w="846"/>
        <w:gridCol w:w="642"/>
        <w:gridCol w:w="642"/>
        <w:gridCol w:w="850"/>
        <w:gridCol w:w="796"/>
      </w:tblGrid>
      <w:tr w:rsidR="00A42753" w:rsidRPr="001A6A34" w:rsidTr="0008046B">
        <w:trPr>
          <w:trHeight w:val="20"/>
        </w:trPr>
        <w:tc>
          <w:tcPr>
            <w:tcW w:w="146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8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4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28"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4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4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43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40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08046B">
        <w:trPr>
          <w:trHeight w:val="20"/>
        </w:trPr>
        <w:tc>
          <w:tcPr>
            <w:tcW w:w="146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538" w:type="pct"/>
            <w:gridSpan w:val="9"/>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iCs/>
                <w:color w:val="000000"/>
              </w:rPr>
            </w:pPr>
            <w:r w:rsidRPr="001A6A34">
              <w:rPr>
                <w:b/>
                <w:i/>
                <w:iCs/>
                <w:color w:val="000000"/>
              </w:rPr>
              <w:t>отсутствуют данные</w:t>
            </w:r>
          </w:p>
        </w:tc>
      </w:tr>
      <w:tr w:rsidR="00A42753" w:rsidRPr="001A6A34" w:rsidTr="0008046B">
        <w:trPr>
          <w:trHeight w:val="20"/>
        </w:trPr>
        <w:tc>
          <w:tcPr>
            <w:tcW w:w="146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8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42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43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0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08046B">
        <w:trPr>
          <w:trHeight w:val="20"/>
        </w:trPr>
        <w:tc>
          <w:tcPr>
            <w:tcW w:w="146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8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43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0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r>
      <w:tr w:rsidR="00A42753" w:rsidRPr="001A6A34" w:rsidTr="0008046B">
        <w:trPr>
          <w:trHeight w:val="20"/>
        </w:trPr>
        <w:tc>
          <w:tcPr>
            <w:tcW w:w="146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8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8"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420"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4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43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40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r>
    </w:tbl>
    <w:p w:rsidR="0008046B" w:rsidRPr="001A6A34" w:rsidRDefault="0008046B"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временные затраты по всем обследованным услугам достаточно небольшие. Дольше всего (7 дней) пришлось ждать заявителям, обратившимся за услугой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2,22 минуты и 1,22 минуты  – для получения результата услуги (табл. 6). </w:t>
      </w:r>
    </w:p>
    <w:p w:rsidR="00A42753" w:rsidRPr="001A6A34" w:rsidRDefault="00A42753" w:rsidP="001A6A34">
      <w:pPr>
        <w:spacing w:line="360" w:lineRule="auto"/>
        <w:jc w:val="both"/>
        <w:rPr>
          <w:sz w:val="28"/>
        </w:rPr>
      </w:pPr>
      <w:r w:rsidRPr="001A6A34">
        <w:rPr>
          <w:sz w:val="28"/>
        </w:rPr>
        <w:t>Таблица 6</w:t>
      </w:r>
      <w:r w:rsidR="0008046B"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2880"/>
        <w:gridCol w:w="470"/>
        <w:gridCol w:w="470"/>
        <w:gridCol w:w="470"/>
        <w:gridCol w:w="778"/>
        <w:gridCol w:w="470"/>
        <w:gridCol w:w="470"/>
        <w:gridCol w:w="702"/>
        <w:gridCol w:w="770"/>
        <w:gridCol w:w="870"/>
        <w:gridCol w:w="1402"/>
      </w:tblGrid>
      <w:tr w:rsidR="00A42753" w:rsidRPr="001A6A34" w:rsidTr="0008046B">
        <w:trPr>
          <w:trHeight w:val="20"/>
          <w:tblHeader/>
        </w:trPr>
        <w:tc>
          <w:tcPr>
            <w:tcW w:w="147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4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4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41"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9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4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4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6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9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44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720"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08046B">
        <w:trPr>
          <w:trHeight w:val="20"/>
        </w:trPr>
        <w:tc>
          <w:tcPr>
            <w:tcW w:w="5000" w:type="pct"/>
            <w:gridSpan w:val="11"/>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iCs/>
                <w:color w:val="000000"/>
              </w:rPr>
              <w:t>для подачи документов</w:t>
            </w:r>
          </w:p>
        </w:tc>
      </w:tr>
      <w:tr w:rsidR="00A42753" w:rsidRPr="001A6A34" w:rsidTr="0008046B">
        <w:trPr>
          <w:trHeight w:val="20"/>
        </w:trPr>
        <w:tc>
          <w:tcPr>
            <w:tcW w:w="147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805" w:type="pct"/>
            <w:gridSpan w:val="9"/>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 установлено</w:t>
            </w:r>
          </w:p>
        </w:tc>
        <w:tc>
          <w:tcPr>
            <w:tcW w:w="720"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p>
        </w:tc>
      </w:tr>
      <w:tr w:rsidR="00A42753" w:rsidRPr="001A6A34" w:rsidTr="0008046B">
        <w:trPr>
          <w:trHeight w:val="20"/>
        </w:trPr>
        <w:tc>
          <w:tcPr>
            <w:tcW w:w="147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4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4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20"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08046B">
        <w:trPr>
          <w:trHeight w:val="20"/>
        </w:trPr>
        <w:tc>
          <w:tcPr>
            <w:tcW w:w="147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2,22</w:t>
            </w:r>
          </w:p>
        </w:tc>
      </w:tr>
      <w:tr w:rsidR="00A42753" w:rsidRPr="001A6A34" w:rsidTr="0008046B">
        <w:trPr>
          <w:trHeight w:val="20"/>
        </w:trPr>
        <w:tc>
          <w:tcPr>
            <w:tcW w:w="147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7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r w:rsidR="00A42753" w:rsidRPr="001A6A34" w:rsidTr="0008046B">
        <w:trPr>
          <w:trHeight w:val="20"/>
        </w:trPr>
        <w:tc>
          <w:tcPr>
            <w:tcW w:w="5000" w:type="pct"/>
            <w:gridSpan w:val="11"/>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iCs/>
                <w:color w:val="000000"/>
              </w:rPr>
              <w:t>для получения результата</w:t>
            </w:r>
          </w:p>
        </w:tc>
      </w:tr>
      <w:tr w:rsidR="00A42753" w:rsidRPr="001A6A34" w:rsidTr="0008046B">
        <w:trPr>
          <w:trHeight w:val="20"/>
        </w:trPr>
        <w:tc>
          <w:tcPr>
            <w:tcW w:w="147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805" w:type="pct"/>
            <w:gridSpan w:val="9"/>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не установлено</w:t>
            </w:r>
          </w:p>
        </w:tc>
        <w:tc>
          <w:tcPr>
            <w:tcW w:w="720"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p>
        </w:tc>
      </w:tr>
      <w:tr w:rsidR="00A42753" w:rsidRPr="001A6A34" w:rsidTr="0008046B">
        <w:trPr>
          <w:trHeight w:val="20"/>
        </w:trPr>
        <w:tc>
          <w:tcPr>
            <w:tcW w:w="147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2</w:t>
            </w:r>
          </w:p>
        </w:tc>
        <w:tc>
          <w:tcPr>
            <w:tcW w:w="39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7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08046B">
        <w:trPr>
          <w:trHeight w:val="20"/>
        </w:trPr>
        <w:tc>
          <w:tcPr>
            <w:tcW w:w="147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2</w:t>
            </w:r>
          </w:p>
        </w:tc>
        <w:tc>
          <w:tcPr>
            <w:tcW w:w="39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7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1,22</w:t>
            </w:r>
          </w:p>
        </w:tc>
      </w:tr>
      <w:tr w:rsidR="00A42753" w:rsidRPr="001A6A34" w:rsidTr="0008046B">
        <w:trPr>
          <w:trHeight w:val="20"/>
        </w:trPr>
        <w:tc>
          <w:tcPr>
            <w:tcW w:w="147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24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2</w:t>
            </w:r>
          </w:p>
        </w:tc>
        <w:tc>
          <w:tcPr>
            <w:tcW w:w="399"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24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36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9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w:t>
            </w:r>
          </w:p>
        </w:tc>
        <w:tc>
          <w:tcPr>
            <w:tcW w:w="4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7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w:t>
            </w:r>
          </w:p>
        </w:tc>
      </w:tr>
    </w:tbl>
    <w:p w:rsidR="0008046B" w:rsidRPr="001A6A34" w:rsidRDefault="0008046B" w:rsidP="001A6A34">
      <w:pPr>
        <w:spacing w:before="120" w:line="360" w:lineRule="auto"/>
        <w:jc w:val="center"/>
        <w:rPr>
          <w:b/>
          <w:i/>
          <w:sz w:val="28"/>
        </w:rPr>
      </w:pP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Все услуги, попавшие в мониторинг, были предоставлены заявителям бесплатно.</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и (или) обращения к посредникам не выявлено.</w:t>
      </w:r>
    </w:p>
    <w:p w:rsidR="00A42753" w:rsidRPr="001A6A34" w:rsidRDefault="00A42753" w:rsidP="001A6A34">
      <w:pPr>
        <w:numPr>
          <w:ilvl w:val="0"/>
          <w:numId w:val="382"/>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Все заявители в Усть-Таркском районе (100%) указали, что у них не возникало затруднений при получении рассматриваемых муниципальных услуг. В то же время большинство заявителей (65% опрошенных) указали, что налаживание взаимодействия между органами власти могло бы повысить качество и доступность услуг. Организацию предоставления услуги через Интернет указали в качестве направления повышения доступности услуг 15% респондентов.</w:t>
      </w:r>
    </w:p>
    <w:p w:rsidR="00A42753" w:rsidRPr="001A6A34" w:rsidRDefault="00A42753" w:rsidP="001A6A34">
      <w:pPr>
        <w:numPr>
          <w:ilvl w:val="0"/>
          <w:numId w:val="382"/>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100% опрошенных, что является очень высоким показателем.</w:t>
      </w:r>
    </w:p>
    <w:p w:rsidR="00A42753" w:rsidRPr="001A6A34" w:rsidRDefault="00A42753" w:rsidP="001A6A34">
      <w:pPr>
        <w:spacing w:line="360" w:lineRule="auto"/>
        <w:ind w:firstLine="720"/>
        <w:jc w:val="both"/>
        <w:rPr>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85,93% </w:t>
      </w:r>
      <w:r w:rsidRPr="001A6A34">
        <w:rPr>
          <w:sz w:val="28"/>
          <w:szCs w:val="28"/>
        </w:rPr>
        <w:t>(табл. 7)</w:t>
      </w:r>
    </w:p>
    <w:p w:rsidR="00A42753" w:rsidRPr="001A6A34" w:rsidRDefault="00A42753" w:rsidP="001A6A34">
      <w:pPr>
        <w:spacing w:line="360" w:lineRule="auto"/>
        <w:jc w:val="both"/>
        <w:rPr>
          <w:sz w:val="28"/>
        </w:rPr>
      </w:pPr>
      <w:r w:rsidRPr="001A6A34">
        <w:rPr>
          <w:sz w:val="28"/>
        </w:rPr>
        <w:t>Таблица 7</w:t>
      </w:r>
      <w:r w:rsidR="0008046B"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4257"/>
        <w:gridCol w:w="611"/>
        <w:gridCol w:w="611"/>
        <w:gridCol w:w="611"/>
        <w:gridCol w:w="611"/>
        <w:gridCol w:w="611"/>
        <w:gridCol w:w="610"/>
        <w:gridCol w:w="610"/>
        <w:gridCol w:w="610"/>
        <w:gridCol w:w="610"/>
      </w:tblGrid>
      <w:tr w:rsidR="00A42753" w:rsidRPr="001A6A34" w:rsidTr="0008046B">
        <w:trPr>
          <w:trHeight w:val="20"/>
        </w:trPr>
        <w:tc>
          <w:tcPr>
            <w:tcW w:w="218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13"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13"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r>
      <w:tr w:rsidR="00A42753" w:rsidRPr="001A6A34" w:rsidTr="0008046B">
        <w:trPr>
          <w:trHeight w:val="20"/>
        </w:trPr>
        <w:tc>
          <w:tcPr>
            <w:tcW w:w="218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bCs/>
                <w:color w:val="000000"/>
              </w:rPr>
            </w:pPr>
            <w:r w:rsidRPr="001A6A34">
              <w:rPr>
                <w:b/>
                <w:bCs/>
                <w:color w:val="000000"/>
              </w:rPr>
              <w:t>Интегральный уровень качества</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93,3</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93,3</w:t>
            </w:r>
          </w:p>
        </w:tc>
        <w:tc>
          <w:tcPr>
            <w:tcW w:w="313"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80,0</w:t>
            </w:r>
          </w:p>
        </w:tc>
        <w:tc>
          <w:tcPr>
            <w:tcW w:w="313"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93,3</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80,0</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80,0</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80,0</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80,0</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93,3</w:t>
            </w:r>
          </w:p>
        </w:tc>
      </w:tr>
    </w:tbl>
    <w:p w:rsidR="0008046B" w:rsidRPr="001A6A34" w:rsidRDefault="0008046B"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851"/>
        </w:tabs>
        <w:spacing w:line="360" w:lineRule="auto"/>
        <w:ind w:firstLine="567"/>
        <w:jc w:val="both"/>
        <w:rPr>
          <w:sz w:val="28"/>
          <w:szCs w:val="28"/>
        </w:rPr>
      </w:pPr>
      <w:r w:rsidRPr="001A6A34">
        <w:rPr>
          <w:sz w:val="28"/>
          <w:szCs w:val="28"/>
        </w:rPr>
        <w:t>1.</w:t>
      </w:r>
      <w:r w:rsidRPr="001A6A34">
        <w:rPr>
          <w:sz w:val="28"/>
          <w:szCs w:val="28"/>
        </w:rPr>
        <w:tab/>
        <w:t>Размещение административных регламентов предоставление муниципальных услуг на официальном сайте в сети Интернет.</w:t>
      </w:r>
    </w:p>
    <w:p w:rsidR="00A42753" w:rsidRPr="001A6A34" w:rsidRDefault="00A42753" w:rsidP="001A6A34">
      <w:pPr>
        <w:tabs>
          <w:tab w:val="left" w:pos="851"/>
        </w:tabs>
        <w:spacing w:line="360" w:lineRule="auto"/>
        <w:ind w:firstLine="567"/>
        <w:jc w:val="both"/>
        <w:rPr>
          <w:sz w:val="28"/>
          <w:szCs w:val="28"/>
        </w:rPr>
      </w:pPr>
      <w:r w:rsidRPr="001A6A34">
        <w:rPr>
          <w:sz w:val="28"/>
          <w:szCs w:val="28"/>
        </w:rPr>
        <w:t>2.</w:t>
      </w:r>
      <w:r w:rsidRPr="001A6A34">
        <w:rPr>
          <w:sz w:val="28"/>
          <w:szCs w:val="28"/>
        </w:rPr>
        <w:tab/>
        <w:t>Организация межведомственного обмена между органами власти.</w:t>
      </w:r>
    </w:p>
    <w:p w:rsidR="00A42753" w:rsidRPr="001A6A34" w:rsidRDefault="00A42753" w:rsidP="001A6A34">
      <w:pPr>
        <w:tabs>
          <w:tab w:val="left" w:pos="851"/>
        </w:tabs>
        <w:spacing w:line="360" w:lineRule="auto"/>
        <w:ind w:firstLine="567"/>
        <w:jc w:val="both"/>
        <w:rPr>
          <w:sz w:val="28"/>
          <w:szCs w:val="28"/>
        </w:rPr>
      </w:pPr>
      <w:r w:rsidRPr="001A6A34">
        <w:rPr>
          <w:sz w:val="28"/>
          <w:szCs w:val="28"/>
        </w:rPr>
        <w:t>3.</w:t>
      </w:r>
      <w:r w:rsidRPr="001A6A34">
        <w:rPr>
          <w:sz w:val="28"/>
          <w:szCs w:val="28"/>
        </w:rPr>
        <w:tab/>
        <w:t>Организация предоставления муниципальных услуг с использованием сети Интернет.</w:t>
      </w:r>
    </w:p>
    <w:p w:rsidR="00A42753" w:rsidRPr="001A6A34" w:rsidRDefault="00A42753" w:rsidP="001A6A34">
      <w:pPr>
        <w:tabs>
          <w:tab w:val="left" w:pos="851"/>
        </w:tabs>
        <w:spacing w:line="360" w:lineRule="auto"/>
        <w:ind w:firstLine="567"/>
        <w:jc w:val="both"/>
        <w:rPr>
          <w:sz w:val="28"/>
          <w:szCs w:val="28"/>
        </w:rPr>
      </w:pPr>
      <w:r w:rsidRPr="001A6A34">
        <w:rPr>
          <w:sz w:val="28"/>
          <w:szCs w:val="28"/>
        </w:rPr>
        <w:t>4.</w:t>
      </w:r>
      <w:r w:rsidRPr="001A6A34">
        <w:rPr>
          <w:sz w:val="28"/>
          <w:szCs w:val="28"/>
        </w:rPr>
        <w:tab/>
        <w:t xml:space="preserve">Повышение квалификации сотрудников, занятых на предоставлении  муниципальных услуг </w:t>
      </w:r>
    </w:p>
    <w:p w:rsidR="0008046B" w:rsidRPr="001A6A34" w:rsidRDefault="0008046B" w:rsidP="001A6A34">
      <w:pPr>
        <w:rPr>
          <w:b/>
          <w:sz w:val="28"/>
          <w:szCs w:val="20"/>
        </w:rPr>
      </w:pPr>
      <w:r w:rsidRPr="001A6A34">
        <w:br w:type="page"/>
      </w:r>
    </w:p>
    <w:p w:rsidR="00A42753" w:rsidRPr="001A6A34" w:rsidRDefault="000877D5" w:rsidP="001A6A34">
      <w:pPr>
        <w:pStyle w:val="19"/>
        <w:keepNext w:val="0"/>
        <w:keepLines w:val="0"/>
        <w:widowControl/>
        <w:spacing w:before="240" w:after="240" w:line="360" w:lineRule="auto"/>
        <w:ind w:firstLine="709"/>
        <w:jc w:val="both"/>
        <w:rPr>
          <w:rFonts w:ascii="Times New Roman" w:hAnsi="Times New Roman"/>
          <w:color w:val="auto"/>
        </w:rPr>
      </w:pPr>
      <w:bookmarkStart w:id="44" w:name="_Toc353797433"/>
      <w:r w:rsidRPr="001A6A34">
        <w:rPr>
          <w:rFonts w:ascii="Times New Roman" w:hAnsi="Times New Roman"/>
          <w:color w:val="auto"/>
        </w:rPr>
        <w:t>ПРИЛОЖЕНИЕ 42. РЕЗУЛЬТАТЫ МОНИТОРИНГА КАЧЕСТВА И ДОСТУПНОСТИ МУНИЦИПАЛЬНЫХ УСЛУГ В ЧАНОВСКОМ РАЙОНЕ</w:t>
      </w:r>
      <w:bookmarkEnd w:id="44"/>
    </w:p>
    <w:p w:rsidR="00A42753" w:rsidRPr="001A6A34" w:rsidRDefault="00A42753" w:rsidP="001A6A34">
      <w:pPr>
        <w:pStyle w:val="20"/>
        <w:keepNext w:val="0"/>
        <w:spacing w:after="240" w:line="360" w:lineRule="auto"/>
        <w:ind w:firstLine="709"/>
        <w:rPr>
          <w:rFonts w:ascii="Times New Roman" w:hAnsi="Times New Roman"/>
          <w:b w:val="0"/>
          <w:szCs w:val="28"/>
        </w:rPr>
      </w:pPr>
      <w:bookmarkStart w:id="45" w:name="_Toc353797434"/>
      <w:r w:rsidRPr="001A6A34">
        <w:rPr>
          <w:rFonts w:ascii="Times New Roman" w:hAnsi="Times New Roman"/>
          <w:b w:val="0"/>
          <w:i w:val="0"/>
          <w:smallCaps/>
        </w:rPr>
        <w:t>Чановский район</w:t>
      </w:r>
      <w:bookmarkEnd w:id="45"/>
    </w:p>
    <w:tbl>
      <w:tblPr>
        <w:tblW w:w="5000" w:type="pct"/>
        <w:tblLook w:val="01E0" w:firstRow="1" w:lastRow="1" w:firstColumn="1" w:lastColumn="1" w:noHBand="0" w:noVBand="0"/>
      </w:tblPr>
      <w:tblGrid>
        <w:gridCol w:w="3177"/>
        <w:gridCol w:w="6677"/>
      </w:tblGrid>
      <w:tr w:rsidR="00A42753" w:rsidRPr="001A6A34" w:rsidTr="00A0569E">
        <w:tc>
          <w:tcPr>
            <w:tcW w:w="1612" w:type="pct"/>
          </w:tcPr>
          <w:p w:rsidR="00A42753" w:rsidRPr="001A6A34" w:rsidRDefault="00A42753" w:rsidP="001A6A34">
            <w:pPr>
              <w:rPr>
                <w:b/>
                <w:sz w:val="28"/>
                <w:szCs w:val="28"/>
              </w:rPr>
            </w:pPr>
            <w:r w:rsidRPr="001A6A34">
              <w:rPr>
                <w:b/>
                <w:sz w:val="28"/>
                <w:szCs w:val="28"/>
              </w:rPr>
              <w:t>Место проведения  опроса:</w:t>
            </w:r>
          </w:p>
          <w:p w:rsidR="00A42753" w:rsidRPr="001A6A34" w:rsidRDefault="00A42753" w:rsidP="001A6A34">
            <w:pPr>
              <w:rPr>
                <w:b/>
                <w:sz w:val="28"/>
                <w:szCs w:val="28"/>
              </w:rPr>
            </w:pPr>
          </w:p>
        </w:tc>
        <w:tc>
          <w:tcPr>
            <w:tcW w:w="3388" w:type="pct"/>
          </w:tcPr>
          <w:p w:rsidR="00A42753" w:rsidRPr="001A6A34" w:rsidRDefault="00A42753" w:rsidP="001A6A34">
            <w:pPr>
              <w:rPr>
                <w:sz w:val="28"/>
                <w:szCs w:val="28"/>
              </w:rPr>
            </w:pPr>
            <w:r w:rsidRPr="001A6A34">
              <w:rPr>
                <w:sz w:val="28"/>
                <w:szCs w:val="28"/>
              </w:rPr>
              <w:t>Администрация Чановского района</w:t>
            </w:r>
          </w:p>
          <w:p w:rsidR="00A42753" w:rsidRPr="001A6A34" w:rsidRDefault="00A42753" w:rsidP="001A6A34">
            <w:pPr>
              <w:rPr>
                <w:sz w:val="28"/>
                <w:szCs w:val="28"/>
              </w:rPr>
            </w:pPr>
            <w:r w:rsidRPr="001A6A34">
              <w:rPr>
                <w:sz w:val="28"/>
                <w:szCs w:val="28"/>
              </w:rPr>
              <w:t>Администрация р.п. Чаны</w:t>
            </w:r>
          </w:p>
        </w:tc>
      </w:tr>
      <w:tr w:rsidR="00A42753" w:rsidRPr="001A6A34" w:rsidTr="00A0569E">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45</w:t>
            </w:r>
          </w:p>
        </w:tc>
      </w:tr>
      <w:tr w:rsidR="00A42753" w:rsidRPr="001A6A34" w:rsidTr="00A0569E">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24</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 соответствии с ТЗ в период с 20.02 по 28.02 был проведен мониторинг качества предоставления муниципальных услуг по перечню, определенному Заказчиком.</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Чановского района и Чановского сельсовета.</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Чановского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Чановского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Подготовка и выдача разрешений на строительство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11.</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услуга «Предоставление земельных участков для индивидуального жилищного строительства» (16,67% от общего числа опрошенных, обратившихся за муниципальными услугами), а также «Прием заявлений, документов, а также постановка граждан на учет в качестве нуждающихся в жилых помещениях», «Оказание социальной помощи»,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(по 12,5%).</w:t>
      </w:r>
    </w:p>
    <w:p w:rsidR="00A42753" w:rsidRPr="001A6A34" w:rsidRDefault="00A42753" w:rsidP="001A6A34">
      <w:pPr>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w:t>
      </w:r>
      <w:r w:rsidRPr="001A6A34">
        <w:rPr>
          <w:rStyle w:val="ab"/>
          <w:sz w:val="28"/>
          <w:szCs w:val="28"/>
        </w:rPr>
        <w:footnoteReference w:id="154"/>
      </w:r>
      <w:r w:rsidRPr="001A6A34">
        <w:rPr>
          <w:sz w:val="28"/>
          <w:szCs w:val="28"/>
        </w:rPr>
        <w:t>, в 2012 году востребованными были следующие услуги (табл._1):</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(15,38% обратившихся);</w:t>
      </w:r>
    </w:p>
    <w:p w:rsidR="00A42753" w:rsidRPr="001A6A34" w:rsidRDefault="00A42753" w:rsidP="001A6A34">
      <w:pPr>
        <w:pStyle w:val="affa"/>
        <w:widowControl/>
        <w:numPr>
          <w:ilvl w:val="0"/>
          <w:numId w:val="301"/>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w:t>
      </w:r>
      <w:r w:rsidRPr="001A6A34">
        <w:rPr>
          <w:sz w:val="28"/>
          <w:szCs w:val="28"/>
        </w:rPr>
        <w:softHyphen/>
        <w:t>тельные учреждения, реализующие основную образовательную программу дошкольного образования (детские сады) (84,62%).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По данным администрации Чановского района, по другим муниципальным услугам из числа подлежащих мониторингу обращений не было.</w:t>
      </w:r>
    </w:p>
    <w:p w:rsidR="00A42753" w:rsidRPr="001A6A34" w:rsidRDefault="00A42753" w:rsidP="001A6A34">
      <w:pPr>
        <w:numPr>
          <w:ilvl w:val="0"/>
          <w:numId w:val="383"/>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Чановского района предоставлены сведения об утверждении административных регламентов 2-х из 5-ти муниципальных услуг районного уровня, подлежащих мониторингу. Анализ официального сайта администрации Чановского района</w:t>
      </w:r>
      <w:r w:rsidRPr="001A6A34">
        <w:rPr>
          <w:rStyle w:val="ab"/>
          <w:sz w:val="28"/>
          <w:szCs w:val="28"/>
        </w:rPr>
        <w:footnoteReference w:id="155"/>
      </w:r>
      <w:r w:rsidRPr="001A6A34">
        <w:rPr>
          <w:sz w:val="28"/>
          <w:szCs w:val="28"/>
        </w:rPr>
        <w:t xml:space="preserve"> подтвердил эту информацию.</w:t>
      </w:r>
    </w:p>
    <w:p w:rsidR="00A42753" w:rsidRPr="001A6A34" w:rsidRDefault="00A42753" w:rsidP="001A6A34">
      <w:pPr>
        <w:spacing w:line="360" w:lineRule="auto"/>
        <w:ind w:firstLine="709"/>
        <w:jc w:val="both"/>
        <w:rPr>
          <w:sz w:val="28"/>
          <w:szCs w:val="28"/>
        </w:rPr>
      </w:pPr>
      <w:r w:rsidRPr="001A6A34">
        <w:rPr>
          <w:sz w:val="28"/>
          <w:szCs w:val="28"/>
        </w:rPr>
        <w:t>Административные регламенты предоставления муниципальных услуг поселений (или сведения об их утверждении) не предоставлены. На официальном сайте администрации р.п. Чаны</w:t>
      </w:r>
      <w:r w:rsidRPr="001A6A34">
        <w:rPr>
          <w:rStyle w:val="ab"/>
          <w:sz w:val="28"/>
          <w:szCs w:val="28"/>
        </w:rPr>
        <w:footnoteReference w:id="156"/>
      </w:r>
      <w:r w:rsidRPr="001A6A34">
        <w:rPr>
          <w:sz w:val="28"/>
          <w:szCs w:val="28"/>
        </w:rPr>
        <w:t xml:space="preserve"> административные регламенты предоставления муниципальных услуг отсутствуют.</w:t>
      </w:r>
    </w:p>
    <w:p w:rsidR="00A42753" w:rsidRPr="001A6A34" w:rsidRDefault="00A42753" w:rsidP="001A6A34">
      <w:pPr>
        <w:spacing w:line="360" w:lineRule="auto"/>
        <w:ind w:firstLine="709"/>
        <w:jc w:val="both"/>
        <w:rPr>
          <w:sz w:val="28"/>
          <w:szCs w:val="28"/>
        </w:rPr>
      </w:pPr>
      <w:r w:rsidRPr="001A6A34">
        <w:rPr>
          <w:sz w:val="28"/>
          <w:szCs w:val="28"/>
        </w:rPr>
        <w:t>Уровень регламентации по муниципальным услугам районного уровня, подлежащих мониторингу, составил 40% (табл. 1).</w:t>
      </w:r>
    </w:p>
    <w:p w:rsidR="00A42753" w:rsidRPr="001A6A34" w:rsidRDefault="00A42753" w:rsidP="001A6A34">
      <w:pPr>
        <w:spacing w:line="360" w:lineRule="auto"/>
        <w:jc w:val="both"/>
        <w:rPr>
          <w:sz w:val="28"/>
        </w:rPr>
      </w:pPr>
      <w:r w:rsidRPr="001A6A34">
        <w:rPr>
          <w:sz w:val="28"/>
        </w:rPr>
        <w:t>Таблица 1</w:t>
      </w:r>
      <w:r w:rsidR="00A0569E" w:rsidRPr="001A6A34">
        <w:rPr>
          <w:sz w:val="28"/>
        </w:rPr>
        <w:t xml:space="preserve"> – </w:t>
      </w:r>
      <w:r w:rsidRPr="001A6A34">
        <w:rPr>
          <w:sz w:val="28"/>
        </w:rPr>
        <w:t>Уровень регламентации муниципальных услуг в Чановском районе</w:t>
      </w:r>
    </w:p>
    <w:tbl>
      <w:tblPr>
        <w:tblW w:w="5000" w:type="pct"/>
        <w:tblLook w:val="04A0" w:firstRow="1" w:lastRow="0" w:firstColumn="1" w:lastColumn="0" w:noHBand="0" w:noVBand="1"/>
      </w:tblPr>
      <w:tblGrid>
        <w:gridCol w:w="571"/>
        <w:gridCol w:w="6078"/>
        <w:gridCol w:w="1324"/>
        <w:gridCol w:w="1779"/>
      </w:tblGrid>
      <w:tr w:rsidR="00A42753" w:rsidRPr="001A6A34" w:rsidTr="00A0569E">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A0569E">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rPr>
            </w:pPr>
          </w:p>
        </w:tc>
        <w:tc>
          <w:tcPr>
            <w:tcW w:w="31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r w:rsidRPr="001A6A34">
              <w:rPr>
                <w:b/>
              </w:rPr>
              <w:t>ИТОГО</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40%</w:t>
            </w:r>
          </w:p>
        </w:tc>
      </w:tr>
    </w:tbl>
    <w:p w:rsidR="00A0569E" w:rsidRPr="001A6A34" w:rsidRDefault="00A0569E"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Чановского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Чановского района.</w:t>
      </w:r>
    </w:p>
    <w:p w:rsidR="00A42753" w:rsidRPr="001A6A34" w:rsidRDefault="00A42753" w:rsidP="001A6A34">
      <w:pPr>
        <w:numPr>
          <w:ilvl w:val="0"/>
          <w:numId w:val="383"/>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4,35 балла по пятибалльной шкале, что можно оценить как «хорошо» (табл. 2).</w:t>
      </w:r>
    </w:p>
    <w:p w:rsidR="00A42753" w:rsidRPr="001A6A34" w:rsidRDefault="00A42753" w:rsidP="001A6A34">
      <w:pPr>
        <w:spacing w:line="360" w:lineRule="auto"/>
        <w:jc w:val="both"/>
        <w:rPr>
          <w:sz w:val="28"/>
        </w:rPr>
      </w:pPr>
      <w:r w:rsidRPr="001A6A34">
        <w:rPr>
          <w:sz w:val="28"/>
        </w:rPr>
        <w:t>Таблица 2</w:t>
      </w:r>
      <w:r w:rsidR="00A0569E"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1875"/>
        <w:gridCol w:w="587"/>
        <w:gridCol w:w="802"/>
        <w:gridCol w:w="587"/>
        <w:gridCol w:w="694"/>
        <w:gridCol w:w="587"/>
        <w:gridCol w:w="587"/>
        <w:gridCol w:w="587"/>
        <w:gridCol w:w="482"/>
        <w:gridCol w:w="694"/>
        <w:gridCol w:w="694"/>
        <w:gridCol w:w="482"/>
        <w:gridCol w:w="1094"/>
      </w:tblGrid>
      <w:tr w:rsidR="00A42753" w:rsidRPr="001A6A34" w:rsidTr="00A0569E">
        <w:trPr>
          <w:trHeight w:val="20"/>
          <w:tblHeader/>
        </w:trPr>
        <w:tc>
          <w:tcPr>
            <w:tcW w:w="96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30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41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01"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5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0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30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30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24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5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5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24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561"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0569E">
        <w:trPr>
          <w:trHeight w:val="20"/>
        </w:trPr>
        <w:tc>
          <w:tcPr>
            <w:tcW w:w="96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30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41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301"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35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24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3,75</w:t>
            </w:r>
          </w:p>
        </w:tc>
        <w:tc>
          <w:tcPr>
            <w:tcW w:w="35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561"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4,25</w:t>
            </w:r>
          </w:p>
        </w:tc>
      </w:tr>
      <w:tr w:rsidR="00A42753" w:rsidRPr="001A6A34" w:rsidTr="00A0569E">
        <w:trPr>
          <w:trHeight w:val="20"/>
        </w:trPr>
        <w:tc>
          <w:tcPr>
            <w:tcW w:w="96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4,67</w:t>
            </w:r>
          </w:p>
        </w:tc>
        <w:tc>
          <w:tcPr>
            <w:tcW w:w="35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56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4,36</w:t>
            </w:r>
          </w:p>
        </w:tc>
      </w:tr>
      <w:tr w:rsidR="00A42753" w:rsidRPr="001A6A34" w:rsidTr="00A0569E">
        <w:trPr>
          <w:trHeight w:val="20"/>
        </w:trPr>
        <w:tc>
          <w:tcPr>
            <w:tcW w:w="96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5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4,25</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4,33</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5</w:t>
            </w:r>
          </w:p>
        </w:tc>
        <w:tc>
          <w:tcPr>
            <w:tcW w:w="56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4,51</w:t>
            </w:r>
          </w:p>
        </w:tc>
      </w:tr>
      <w:tr w:rsidR="00A42753" w:rsidRPr="001A6A34" w:rsidTr="00A0569E">
        <w:trPr>
          <w:trHeight w:val="20"/>
        </w:trPr>
        <w:tc>
          <w:tcPr>
            <w:tcW w:w="961"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5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01"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247"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4,5</w:t>
            </w:r>
          </w:p>
        </w:tc>
        <w:tc>
          <w:tcPr>
            <w:tcW w:w="56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4,27</w:t>
            </w:r>
          </w:p>
        </w:tc>
      </w:tr>
      <w:tr w:rsidR="00A42753" w:rsidRPr="001A6A34" w:rsidTr="00A0569E">
        <w:trPr>
          <w:trHeight w:val="20"/>
        </w:trPr>
        <w:tc>
          <w:tcPr>
            <w:tcW w:w="961"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0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4,25</w:t>
            </w:r>
          </w:p>
        </w:tc>
        <w:tc>
          <w:tcPr>
            <w:tcW w:w="41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3,92</w:t>
            </w:r>
          </w:p>
        </w:tc>
        <w:tc>
          <w:tcPr>
            <w:tcW w:w="301"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4,75</w:t>
            </w:r>
          </w:p>
        </w:tc>
        <w:tc>
          <w:tcPr>
            <w:tcW w:w="35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4,375</w:t>
            </w:r>
          </w:p>
        </w:tc>
        <w:tc>
          <w:tcPr>
            <w:tcW w:w="30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4,75</w:t>
            </w:r>
          </w:p>
        </w:tc>
        <w:tc>
          <w:tcPr>
            <w:tcW w:w="30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4,25</w:t>
            </w:r>
          </w:p>
        </w:tc>
        <w:tc>
          <w:tcPr>
            <w:tcW w:w="30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4,25</w:t>
            </w:r>
          </w:p>
        </w:tc>
        <w:tc>
          <w:tcPr>
            <w:tcW w:w="24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4,5</w:t>
            </w:r>
          </w:p>
        </w:tc>
        <w:tc>
          <w:tcPr>
            <w:tcW w:w="35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4,125</w:t>
            </w:r>
          </w:p>
        </w:tc>
        <w:tc>
          <w:tcPr>
            <w:tcW w:w="35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4,165</w:t>
            </w:r>
          </w:p>
        </w:tc>
        <w:tc>
          <w:tcPr>
            <w:tcW w:w="24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4,5</w:t>
            </w:r>
          </w:p>
        </w:tc>
        <w:tc>
          <w:tcPr>
            <w:tcW w:w="56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4,35</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Чановскому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 xml:space="preserve"> (5)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Наибольшую оценку доступности (4,75 балла) заявители дали по услугам «Принятие документов, а также выдача решений о переводе или об отказе в переводе жилого помещения в нежилое помещение» и «Оказание социальной помощи»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Наименьшую оценку (3,92 балла) – услуге «Прием заявлений, документов, а также постановка граждан на учет в качестве нуждающихся в жилых помещениях». Ниже среднего уровня респонденты также оценили доступность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 xml:space="preserve">Подготовка и выдача разрешений на строительство объектов капитального строительства </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Менее всего респонденты удовлетворены показателем «Доступность информации о порядке предоставления услуги», который оценили в 4,25 балла, однако существенной дифференциации между разными подкритериями не отмечено.</w:t>
      </w:r>
    </w:p>
    <w:p w:rsidR="00A42753" w:rsidRPr="001A6A34" w:rsidRDefault="00A42753" w:rsidP="001A6A34">
      <w:pPr>
        <w:numPr>
          <w:ilvl w:val="0"/>
          <w:numId w:val="383"/>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before="120"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4,2 балла, что можно оценить как «хорошо» (табл. 3). Наибольшую оценку качества заявители выставили по услуге «Предоставление жилых помещений по договорам социального найма» (4,83 балла).</w:t>
      </w:r>
    </w:p>
    <w:p w:rsidR="00A42753" w:rsidRPr="001A6A34" w:rsidRDefault="00A42753" w:rsidP="001A6A34">
      <w:pPr>
        <w:spacing w:line="360" w:lineRule="auto"/>
        <w:ind w:firstLine="709"/>
        <w:jc w:val="both"/>
        <w:rPr>
          <w:sz w:val="28"/>
          <w:szCs w:val="28"/>
        </w:rPr>
      </w:pPr>
      <w:r w:rsidRPr="001A6A34">
        <w:rPr>
          <w:sz w:val="28"/>
          <w:szCs w:val="28"/>
        </w:rPr>
        <w:t>Существенно ниже среднего оценили качество следующих услуг:</w:t>
      </w:r>
    </w:p>
    <w:p w:rsidR="00A42753" w:rsidRPr="001A6A34" w:rsidRDefault="00A42753" w:rsidP="001A6A34">
      <w:pPr>
        <w:spacing w:line="360" w:lineRule="auto"/>
        <w:ind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(3,78 балла);</w:t>
      </w:r>
    </w:p>
    <w:p w:rsidR="00A42753" w:rsidRPr="001A6A34" w:rsidRDefault="00A42753" w:rsidP="001A6A34">
      <w:pPr>
        <w:spacing w:line="360" w:lineRule="auto"/>
        <w:ind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помещение(3,67 балла)</w:t>
      </w:r>
    </w:p>
    <w:p w:rsidR="00A42753" w:rsidRPr="001A6A34" w:rsidRDefault="00A42753" w:rsidP="001A6A34">
      <w:pPr>
        <w:spacing w:line="360" w:lineRule="auto"/>
        <w:ind w:firstLine="709"/>
        <w:jc w:val="both"/>
        <w:rPr>
          <w:sz w:val="28"/>
          <w:szCs w:val="28"/>
        </w:rPr>
      </w:pPr>
      <w:r w:rsidRPr="001A6A34">
        <w:rPr>
          <w:sz w:val="28"/>
          <w:szCs w:val="28"/>
        </w:rPr>
        <w:t>Подготовка и выдача разрешения на строительство индивидуальных жилых домов (3,83 балла</w:t>
      </w:r>
      <w:r w:rsidR="00A0569E" w:rsidRPr="001A6A34">
        <w:rPr>
          <w:sz w:val="28"/>
          <w:szCs w:val="28"/>
        </w:rPr>
        <w:t>).</w:t>
      </w:r>
    </w:p>
    <w:p w:rsidR="00A42753" w:rsidRPr="001A6A34" w:rsidRDefault="00A42753" w:rsidP="001A6A34">
      <w:pPr>
        <w:spacing w:line="360" w:lineRule="auto"/>
        <w:jc w:val="both"/>
        <w:rPr>
          <w:sz w:val="28"/>
        </w:rPr>
      </w:pPr>
      <w:r w:rsidRPr="001A6A34">
        <w:rPr>
          <w:sz w:val="28"/>
        </w:rPr>
        <w:t>Таблица 3</w:t>
      </w:r>
      <w:r w:rsidR="00A0569E" w:rsidRPr="001A6A34">
        <w:rPr>
          <w:sz w:val="28"/>
        </w:rPr>
        <w:t xml:space="preserve"> – </w:t>
      </w:r>
      <w:r w:rsidRPr="001A6A34">
        <w:rPr>
          <w:sz w:val="28"/>
        </w:rPr>
        <w:t xml:space="preserve"> Уровень качества муниципальных услуг</w:t>
      </w:r>
    </w:p>
    <w:tbl>
      <w:tblPr>
        <w:tblW w:w="5000" w:type="pct"/>
        <w:tblLook w:val="04A0" w:firstRow="1" w:lastRow="0" w:firstColumn="1" w:lastColumn="0" w:noHBand="0" w:noVBand="1"/>
      </w:tblPr>
      <w:tblGrid>
        <w:gridCol w:w="2107"/>
        <w:gridCol w:w="535"/>
        <w:gridCol w:w="699"/>
        <w:gridCol w:w="535"/>
        <w:gridCol w:w="626"/>
        <w:gridCol w:w="610"/>
        <w:gridCol w:w="534"/>
        <w:gridCol w:w="534"/>
        <w:gridCol w:w="610"/>
        <w:gridCol w:w="610"/>
        <w:gridCol w:w="534"/>
        <w:gridCol w:w="626"/>
        <w:gridCol w:w="1192"/>
      </w:tblGrid>
      <w:tr w:rsidR="00A42753" w:rsidRPr="001A6A34" w:rsidTr="00A0569E">
        <w:trPr>
          <w:trHeight w:val="20"/>
          <w:tblHeader/>
        </w:trPr>
        <w:tc>
          <w:tcPr>
            <w:tcW w:w="108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5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274"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2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1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2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613"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A0569E">
        <w:trPr>
          <w:trHeight w:val="20"/>
        </w:trPr>
        <w:tc>
          <w:tcPr>
            <w:tcW w:w="108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5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613"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4,34</w:t>
            </w:r>
          </w:p>
        </w:tc>
      </w:tr>
      <w:tr w:rsidR="00A42753" w:rsidRPr="001A6A34" w:rsidTr="00A0569E">
        <w:trPr>
          <w:trHeight w:val="20"/>
        </w:trPr>
        <w:tc>
          <w:tcPr>
            <w:tcW w:w="108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5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61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4,36</w:t>
            </w:r>
          </w:p>
        </w:tc>
      </w:tr>
      <w:tr w:rsidR="00A42753" w:rsidRPr="001A6A34" w:rsidTr="00A0569E">
        <w:trPr>
          <w:trHeight w:val="20"/>
        </w:trPr>
        <w:tc>
          <w:tcPr>
            <w:tcW w:w="108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p>
        </w:tc>
        <w:tc>
          <w:tcPr>
            <w:tcW w:w="35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1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3,90</w:t>
            </w:r>
          </w:p>
        </w:tc>
      </w:tr>
      <w:tr w:rsidR="00A42753" w:rsidRPr="001A6A34" w:rsidTr="00A0569E">
        <w:trPr>
          <w:trHeight w:val="20"/>
        </w:trPr>
        <w:tc>
          <w:tcPr>
            <w:tcW w:w="108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4,83</w:t>
            </w:r>
          </w:p>
        </w:tc>
        <w:tc>
          <w:tcPr>
            <w:tcW w:w="35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3,78</w:t>
            </w:r>
          </w:p>
        </w:tc>
        <w:tc>
          <w:tcPr>
            <w:tcW w:w="274"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321"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4,33</w:t>
            </w:r>
          </w:p>
        </w:tc>
        <w:tc>
          <w:tcPr>
            <w:tcW w:w="3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3,67</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3,83</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4,67</w:t>
            </w:r>
          </w:p>
        </w:tc>
        <w:tc>
          <w:tcPr>
            <w:tcW w:w="3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4,08</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2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4,33</w:t>
            </w:r>
          </w:p>
        </w:tc>
        <w:tc>
          <w:tcPr>
            <w:tcW w:w="61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4,20</w:t>
            </w:r>
          </w:p>
        </w:tc>
      </w:tr>
    </w:tbl>
    <w:p w:rsidR="00A0569E" w:rsidRPr="001A6A34" w:rsidRDefault="00A0569E"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Особенно недовольны заявители такой составляющей качества услуг как «точность и правильность заполнения документов сотрудниками».</w:t>
      </w:r>
    </w:p>
    <w:p w:rsidR="00A42753" w:rsidRPr="001A6A34" w:rsidRDefault="00A42753" w:rsidP="001A6A34">
      <w:pPr>
        <w:numPr>
          <w:ilvl w:val="0"/>
          <w:numId w:val="383"/>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4.</w:t>
      </w:r>
    </w:p>
    <w:p w:rsidR="00A0569E" w:rsidRPr="001A6A34" w:rsidRDefault="00A0569E"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4</w:t>
      </w:r>
      <w:r w:rsidR="00A0569E"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100"/>
        <w:gridCol w:w="642"/>
        <w:gridCol w:w="690"/>
        <w:gridCol w:w="534"/>
        <w:gridCol w:w="620"/>
        <w:gridCol w:w="642"/>
        <w:gridCol w:w="486"/>
        <w:gridCol w:w="486"/>
        <w:gridCol w:w="603"/>
        <w:gridCol w:w="605"/>
        <w:gridCol w:w="534"/>
        <w:gridCol w:w="620"/>
        <w:gridCol w:w="1190"/>
      </w:tblGrid>
      <w:tr w:rsidR="00A42753" w:rsidRPr="001A6A34" w:rsidTr="00A0569E">
        <w:trPr>
          <w:trHeight w:val="20"/>
        </w:trPr>
        <w:tc>
          <w:tcPr>
            <w:tcW w:w="107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5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274"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1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2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0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1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1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610"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A0569E">
        <w:trPr>
          <w:trHeight w:val="20"/>
        </w:trPr>
        <w:tc>
          <w:tcPr>
            <w:tcW w:w="107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2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4"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0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10"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3,33</w:t>
            </w:r>
          </w:p>
        </w:tc>
        <w:tc>
          <w:tcPr>
            <w:tcW w:w="31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2,33</w:t>
            </w:r>
          </w:p>
        </w:tc>
        <w:tc>
          <w:tcPr>
            <w:tcW w:w="31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1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3,7</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1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1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61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5</w:t>
            </w:r>
          </w:p>
        </w:tc>
      </w:tr>
    </w:tbl>
    <w:p w:rsidR="00A0569E" w:rsidRPr="001A6A34" w:rsidRDefault="00A0569E" w:rsidP="001A6A34">
      <w:pPr>
        <w:spacing w:before="120" w:line="360" w:lineRule="auto"/>
        <w:ind w:firstLine="709"/>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Согласно данным табл. 4 наибольшее количество документов (максимальное значение - до 5) предоставляли респонденты, обратившиеся за получением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(1 документ) также зафиксировано по услуге «Прием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5.</w:t>
      </w:r>
    </w:p>
    <w:p w:rsidR="00A42753" w:rsidRPr="001A6A34" w:rsidRDefault="00A42753" w:rsidP="001A6A34">
      <w:pPr>
        <w:spacing w:line="360" w:lineRule="auto"/>
        <w:jc w:val="both"/>
        <w:rPr>
          <w:sz w:val="28"/>
        </w:rPr>
      </w:pPr>
      <w:r w:rsidRPr="001A6A34">
        <w:rPr>
          <w:sz w:val="28"/>
        </w:rPr>
        <w:t>Таблица 5</w:t>
      </w:r>
      <w:r w:rsidR="00A0569E" w:rsidRPr="001A6A34">
        <w:rPr>
          <w:sz w:val="28"/>
        </w:rPr>
        <w:t xml:space="preserve"> – </w:t>
      </w:r>
      <w:r w:rsidRPr="001A6A34">
        <w:rPr>
          <w:sz w:val="28"/>
        </w:rPr>
        <w:t>Количество обращений в инстанции (учреждения)</w:t>
      </w:r>
    </w:p>
    <w:tbl>
      <w:tblPr>
        <w:tblW w:w="5000" w:type="pct"/>
        <w:tblLook w:val="04A0" w:firstRow="1" w:lastRow="0" w:firstColumn="1" w:lastColumn="0" w:noHBand="0" w:noVBand="1"/>
      </w:tblPr>
      <w:tblGrid>
        <w:gridCol w:w="2102"/>
        <w:gridCol w:w="648"/>
        <w:gridCol w:w="694"/>
        <w:gridCol w:w="488"/>
        <w:gridCol w:w="626"/>
        <w:gridCol w:w="646"/>
        <w:gridCol w:w="490"/>
        <w:gridCol w:w="490"/>
        <w:gridCol w:w="648"/>
        <w:gridCol w:w="609"/>
        <w:gridCol w:w="493"/>
        <w:gridCol w:w="626"/>
        <w:gridCol w:w="1192"/>
      </w:tblGrid>
      <w:tr w:rsidR="00A42753" w:rsidRPr="001A6A34" w:rsidTr="00A0569E">
        <w:trPr>
          <w:trHeight w:val="20"/>
          <w:tblHeader/>
        </w:trPr>
        <w:tc>
          <w:tcPr>
            <w:tcW w:w="107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5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250"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2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3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5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25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1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25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2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611"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A0569E">
        <w:trPr>
          <w:trHeight w:val="20"/>
        </w:trPr>
        <w:tc>
          <w:tcPr>
            <w:tcW w:w="107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5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5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5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11"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A0569E">
        <w:trPr>
          <w:trHeight w:val="20"/>
        </w:trPr>
        <w:tc>
          <w:tcPr>
            <w:tcW w:w="107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3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1,75</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61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1,8</w:t>
            </w:r>
          </w:p>
        </w:tc>
      </w:tr>
      <w:tr w:rsidR="00A42753" w:rsidRPr="001A6A34" w:rsidTr="00A0569E">
        <w:trPr>
          <w:trHeight w:val="20"/>
        </w:trPr>
        <w:tc>
          <w:tcPr>
            <w:tcW w:w="1078"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5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1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5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1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bl>
    <w:p w:rsidR="00A0569E" w:rsidRPr="001A6A34" w:rsidRDefault="00A0569E"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Среднее количество обращений заявителей Чановского района в различные инстанции и учреждения составило почти 1,8 раза.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Наибольшее количество инстанций для сбора документов (до 3-х) заявители указали по услугам</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Дважды в один и тот же орган заявителям пришлось обращаться только по услуге «Признание жилых помещений муниципального жилищного фонда непригодными для проживания» - на это указали половина опрошенных по данной услуге.</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4,2 дня (табл. 6).</w:t>
      </w:r>
    </w:p>
    <w:p w:rsidR="00A42753" w:rsidRPr="001A6A34" w:rsidRDefault="00A42753" w:rsidP="001A6A34">
      <w:pPr>
        <w:spacing w:line="360" w:lineRule="auto"/>
        <w:ind w:firstLine="709"/>
        <w:jc w:val="both"/>
        <w:rPr>
          <w:sz w:val="28"/>
          <w:szCs w:val="28"/>
        </w:rPr>
      </w:pPr>
      <w:r w:rsidRPr="001A6A34">
        <w:rPr>
          <w:sz w:val="28"/>
          <w:szCs w:val="28"/>
        </w:rPr>
        <w:t>Как показывает информация, представленная в табл. 6, сроки предоставления услуг достаточно небольшие. В то же время заявители отмечают нарушения нормативных сроков 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jc w:val="both"/>
        <w:rPr>
          <w:sz w:val="28"/>
        </w:rPr>
      </w:pPr>
      <w:r w:rsidRPr="001A6A34">
        <w:rPr>
          <w:sz w:val="28"/>
        </w:rPr>
        <w:t>Таблица 6</w:t>
      </w:r>
      <w:r w:rsidR="00A0569E"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2379"/>
        <w:gridCol w:w="722"/>
        <w:gridCol w:w="774"/>
        <w:gridCol w:w="648"/>
        <w:gridCol w:w="694"/>
        <w:gridCol w:w="718"/>
        <w:gridCol w:w="546"/>
        <w:gridCol w:w="546"/>
        <w:gridCol w:w="710"/>
        <w:gridCol w:w="675"/>
        <w:gridCol w:w="648"/>
        <w:gridCol w:w="692"/>
      </w:tblGrid>
      <w:tr w:rsidR="00A42753" w:rsidRPr="001A6A34" w:rsidTr="00A0569E">
        <w:trPr>
          <w:trHeight w:val="20"/>
          <w:tblHeader/>
        </w:trPr>
        <w:tc>
          <w:tcPr>
            <w:tcW w:w="12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9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32"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5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6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8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28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6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4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5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r>
      <w:tr w:rsidR="00A42753" w:rsidRPr="001A6A34" w:rsidTr="00A0569E">
        <w:trPr>
          <w:trHeight w:val="20"/>
        </w:trPr>
        <w:tc>
          <w:tcPr>
            <w:tcW w:w="122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9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2"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5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6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6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84</w:t>
            </w:r>
            <w:r w:rsidRPr="001A6A34">
              <w:rPr>
                <w:rStyle w:val="ab"/>
                <w:color w:val="000000"/>
              </w:rPr>
              <w:footnoteReference w:id="157"/>
            </w:r>
          </w:p>
        </w:tc>
        <w:tc>
          <w:tcPr>
            <w:tcW w:w="34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r w:rsidRPr="001A6A34">
              <w:rPr>
                <w:rStyle w:val="ab"/>
                <w:color w:val="000000"/>
              </w:rPr>
              <w:footnoteReference w:id="158"/>
            </w:r>
          </w:p>
        </w:tc>
        <w:tc>
          <w:tcPr>
            <w:tcW w:w="35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A0569E">
        <w:trPr>
          <w:trHeight w:val="20"/>
        </w:trPr>
        <w:tc>
          <w:tcPr>
            <w:tcW w:w="122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5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6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5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r>
      <w:tr w:rsidR="00A42753" w:rsidRPr="001A6A34" w:rsidTr="00A0569E">
        <w:trPr>
          <w:trHeight w:val="20"/>
        </w:trPr>
        <w:tc>
          <w:tcPr>
            <w:tcW w:w="122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w:t>
            </w:r>
          </w:p>
        </w:tc>
        <w:tc>
          <w:tcPr>
            <w:tcW w:w="35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8,5</w:t>
            </w:r>
          </w:p>
        </w:tc>
        <w:tc>
          <w:tcPr>
            <w:tcW w:w="28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w:t>
            </w:r>
          </w:p>
        </w:tc>
        <w:tc>
          <w:tcPr>
            <w:tcW w:w="3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r>
      <w:tr w:rsidR="00A42753" w:rsidRPr="001A6A34" w:rsidTr="00A0569E">
        <w:trPr>
          <w:trHeight w:val="20"/>
        </w:trPr>
        <w:tc>
          <w:tcPr>
            <w:tcW w:w="122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9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6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8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5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r>
    </w:tbl>
    <w:p w:rsidR="00A0569E" w:rsidRPr="001A6A34" w:rsidRDefault="00A0569E"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1,1 минуты и 1,89 минуты  – для получения результата услуги (табл. 7). </w:t>
      </w:r>
    </w:p>
    <w:p w:rsidR="00A42753" w:rsidRPr="001A6A34" w:rsidRDefault="00A42753" w:rsidP="001A6A34">
      <w:pPr>
        <w:spacing w:line="360" w:lineRule="auto"/>
        <w:jc w:val="both"/>
        <w:rPr>
          <w:sz w:val="28"/>
        </w:rPr>
      </w:pPr>
      <w:r w:rsidRPr="001A6A34">
        <w:rPr>
          <w:sz w:val="28"/>
        </w:rPr>
        <w:t>Таблица 7</w:t>
      </w:r>
      <w:r w:rsidR="00A0569E"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2100"/>
        <w:gridCol w:w="553"/>
        <w:gridCol w:w="648"/>
        <w:gridCol w:w="648"/>
        <w:gridCol w:w="737"/>
        <w:gridCol w:w="486"/>
        <w:gridCol w:w="456"/>
        <w:gridCol w:w="456"/>
        <w:gridCol w:w="716"/>
        <w:gridCol w:w="648"/>
        <w:gridCol w:w="648"/>
        <w:gridCol w:w="542"/>
        <w:gridCol w:w="1114"/>
      </w:tblGrid>
      <w:tr w:rsidR="00A42753" w:rsidRPr="001A6A34" w:rsidTr="00A0569E">
        <w:trPr>
          <w:trHeight w:val="20"/>
          <w:tblHeader/>
        </w:trPr>
        <w:tc>
          <w:tcPr>
            <w:tcW w:w="107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8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32"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7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2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27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571"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A0569E">
        <w:trPr>
          <w:trHeight w:val="20"/>
        </w:trPr>
        <w:tc>
          <w:tcPr>
            <w:tcW w:w="5000" w:type="pct"/>
            <w:gridSpan w:val="13"/>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iCs/>
                <w:color w:val="000000"/>
              </w:rPr>
              <w:t>на подачу документов</w:t>
            </w:r>
          </w:p>
        </w:tc>
      </w:tr>
      <w:tr w:rsidR="00A42753" w:rsidRPr="001A6A34" w:rsidTr="00A0569E">
        <w:trPr>
          <w:trHeight w:val="20"/>
        </w:trPr>
        <w:tc>
          <w:tcPr>
            <w:tcW w:w="1077"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8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4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7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571"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A0569E">
        <w:trPr>
          <w:trHeight w:val="20"/>
        </w:trPr>
        <w:tc>
          <w:tcPr>
            <w:tcW w:w="1077"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8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78"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7"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78"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1"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0,67</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7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1,75</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0,67</w:t>
            </w:r>
          </w:p>
        </w:tc>
        <w:tc>
          <w:tcPr>
            <w:tcW w:w="27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1,10</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7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7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57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r w:rsidR="00A42753" w:rsidRPr="001A6A34" w:rsidTr="00A0569E">
        <w:trPr>
          <w:trHeight w:val="20"/>
        </w:trPr>
        <w:tc>
          <w:tcPr>
            <w:tcW w:w="5000" w:type="pct"/>
            <w:gridSpan w:val="13"/>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iCs/>
                <w:color w:val="000000"/>
              </w:rPr>
              <w:t>для получения результата</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923" w:type="pct"/>
            <w:gridSpan w:val="12"/>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i/>
                <w:iCs/>
                <w:color w:val="000000"/>
              </w:rPr>
            </w:pPr>
            <w:r w:rsidRPr="001A6A34">
              <w:rPr>
                <w:b/>
                <w:i/>
                <w:iCs/>
                <w:color w:val="000000"/>
              </w:rPr>
              <w:t>не установлено</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7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7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7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2,33</w:t>
            </w:r>
          </w:p>
        </w:tc>
        <w:tc>
          <w:tcPr>
            <w:tcW w:w="37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w:t>
            </w:r>
          </w:p>
        </w:tc>
        <w:tc>
          <w:tcPr>
            <w:tcW w:w="27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57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1,89</w:t>
            </w:r>
          </w:p>
        </w:tc>
      </w:tr>
      <w:tr w:rsidR="00A42753" w:rsidRPr="001A6A34" w:rsidTr="00A0569E">
        <w:trPr>
          <w:trHeight w:val="20"/>
        </w:trPr>
        <w:tc>
          <w:tcPr>
            <w:tcW w:w="1077"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8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8"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57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w:t>
            </w:r>
          </w:p>
        </w:tc>
      </w:tr>
    </w:tbl>
    <w:p w:rsidR="00A42753" w:rsidRPr="001A6A34" w:rsidRDefault="00A42753" w:rsidP="001A6A34">
      <w:pPr>
        <w:spacing w:line="360" w:lineRule="auto"/>
        <w:ind w:firstLine="709"/>
        <w:jc w:val="both"/>
        <w:rPr>
          <w:sz w:val="28"/>
          <w:szCs w:val="28"/>
        </w:rPr>
      </w:pPr>
      <w:r w:rsidRPr="001A6A34">
        <w:rPr>
          <w:sz w:val="28"/>
          <w:szCs w:val="28"/>
        </w:rPr>
        <w:t xml:space="preserve">Это существенно ниже, чем нормативно установленное значение времени ожидания (30 минут). Максимальное время ожидания, отмеченное хотя бы одним заявителем – 5 минут. </w:t>
      </w: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Чановского района не установлено</w:t>
      </w:r>
    </w:p>
    <w:p w:rsidR="00A42753" w:rsidRPr="001A6A34" w:rsidRDefault="00A42753" w:rsidP="001A6A34">
      <w:pPr>
        <w:spacing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Все услуги, попавшие в мониторинг, были предоставлены заявителям бесплатно.</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и (или) обращения к посредникам не выявлено.</w:t>
      </w:r>
    </w:p>
    <w:p w:rsidR="00A42753" w:rsidRPr="001A6A34" w:rsidRDefault="00A42753" w:rsidP="001A6A34">
      <w:pPr>
        <w:numPr>
          <w:ilvl w:val="0"/>
          <w:numId w:val="383"/>
        </w:numPr>
        <w:spacing w:line="360" w:lineRule="auto"/>
        <w:ind w:left="0"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91,7%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сложность заполнения официальных бланков.</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87,5% респондентов назвали этап сбора необходимых документов, остальные этапы (подача документов в орган, прохождение в органе, получение результата) затруднений у респондентов не вызывали.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предоставление услуг с использование сети Интернет (75% опрошенных по муниципальным услугам). 12,5% опрошенных назвали в качестве направления улучшения предоставления услуг налаживание взаимодействия между органами власти и изменение действующего законодательства (4,17%). За организацию предоставления услуг в МФЦ высказалось большинство опрошенных по государственным услугам.</w:t>
      </w:r>
    </w:p>
    <w:p w:rsidR="00A42753" w:rsidRPr="001A6A34" w:rsidRDefault="00A42753" w:rsidP="001A6A34">
      <w:pPr>
        <w:numPr>
          <w:ilvl w:val="0"/>
          <w:numId w:val="383"/>
        </w:numPr>
        <w:spacing w:line="360" w:lineRule="auto"/>
        <w:ind w:left="0"/>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 xml:space="preserve">На вопрос «Удовлетворены ли вы качеством и доступностью предоставления муниципальной услуги?» дали утвердительный ответ 100% опрошенных по муниципальным услугам </w:t>
      </w:r>
    </w:p>
    <w:p w:rsidR="00A42753" w:rsidRPr="001A6A34" w:rsidRDefault="00A42753" w:rsidP="001A6A34">
      <w:pPr>
        <w:spacing w:line="360" w:lineRule="auto"/>
        <w:ind w:firstLine="720"/>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85,48% </w:t>
      </w:r>
      <w:r w:rsidRPr="001A6A34">
        <w:rPr>
          <w:sz w:val="28"/>
          <w:szCs w:val="28"/>
        </w:rPr>
        <w:t>(табл. 8)</w:t>
      </w:r>
    </w:p>
    <w:p w:rsidR="00A42753" w:rsidRPr="001A6A34" w:rsidRDefault="00A42753" w:rsidP="001A6A34">
      <w:pPr>
        <w:spacing w:line="360" w:lineRule="auto"/>
        <w:jc w:val="both"/>
        <w:rPr>
          <w:sz w:val="28"/>
        </w:rPr>
      </w:pPr>
      <w:r w:rsidRPr="001A6A34">
        <w:rPr>
          <w:sz w:val="28"/>
        </w:rPr>
        <w:t>Таблица 8</w:t>
      </w:r>
      <w:r w:rsidR="00A0569E"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1411"/>
        <w:gridCol w:w="1010"/>
        <w:gridCol w:w="724"/>
        <w:gridCol w:w="722"/>
        <w:gridCol w:w="724"/>
        <w:gridCol w:w="722"/>
        <w:gridCol w:w="722"/>
        <w:gridCol w:w="724"/>
        <w:gridCol w:w="722"/>
        <w:gridCol w:w="722"/>
        <w:gridCol w:w="724"/>
        <w:gridCol w:w="825"/>
      </w:tblGrid>
      <w:tr w:rsidR="00A42753" w:rsidRPr="001A6A34" w:rsidTr="00A0569E">
        <w:trPr>
          <w:trHeight w:val="20"/>
        </w:trPr>
        <w:tc>
          <w:tcPr>
            <w:tcW w:w="723"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51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70"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7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10</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11</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42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r>
      <w:tr w:rsidR="00A42753" w:rsidRPr="001A6A34" w:rsidTr="00A0569E">
        <w:trPr>
          <w:trHeight w:val="20"/>
        </w:trPr>
        <w:tc>
          <w:tcPr>
            <w:tcW w:w="723"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51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90,83</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76,98</w:t>
            </w:r>
          </w:p>
        </w:tc>
        <w:tc>
          <w:tcPr>
            <w:tcW w:w="37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94,17</w:t>
            </w:r>
          </w:p>
        </w:tc>
        <w:tc>
          <w:tcPr>
            <w:tcW w:w="37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87,08</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84,17</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80,83</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89,17</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85,00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82,08</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81,65</w:t>
            </w:r>
          </w:p>
        </w:tc>
        <w:tc>
          <w:tcPr>
            <w:tcW w:w="42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88,33</w:t>
            </w:r>
          </w:p>
        </w:tc>
      </w:tr>
    </w:tbl>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851"/>
        </w:tabs>
        <w:spacing w:line="360" w:lineRule="auto"/>
        <w:ind w:firstLine="567"/>
        <w:jc w:val="both"/>
        <w:rPr>
          <w:sz w:val="28"/>
          <w:szCs w:val="28"/>
        </w:rPr>
      </w:pPr>
      <w:r w:rsidRPr="001A6A34">
        <w:rPr>
          <w:sz w:val="28"/>
          <w:szCs w:val="28"/>
        </w:rPr>
        <w:t>1.</w:t>
      </w:r>
      <w:r w:rsidRPr="001A6A34">
        <w:rPr>
          <w:sz w:val="28"/>
          <w:szCs w:val="28"/>
        </w:rPr>
        <w:tab/>
        <w:t>Утверждение административных регламентов по всем муниципальным услугам, в том числе – поселенческим.</w:t>
      </w:r>
    </w:p>
    <w:p w:rsidR="00A42753" w:rsidRPr="001A6A34" w:rsidRDefault="00A42753" w:rsidP="001A6A34">
      <w:pPr>
        <w:tabs>
          <w:tab w:val="left" w:pos="851"/>
        </w:tabs>
        <w:spacing w:line="360" w:lineRule="auto"/>
        <w:ind w:firstLine="567"/>
        <w:jc w:val="both"/>
        <w:rPr>
          <w:sz w:val="28"/>
          <w:szCs w:val="28"/>
        </w:rPr>
      </w:pPr>
      <w:r w:rsidRPr="001A6A34">
        <w:rPr>
          <w:sz w:val="28"/>
          <w:szCs w:val="28"/>
        </w:rPr>
        <w:t>2.</w:t>
      </w:r>
      <w:r w:rsidRPr="001A6A34">
        <w:rPr>
          <w:sz w:val="28"/>
          <w:szCs w:val="28"/>
        </w:rPr>
        <w:tab/>
        <w:t>Размещение административных регламентов предоставления услуг на официальных сайтах органов местного самоуправления в сети Интернет</w:t>
      </w:r>
    </w:p>
    <w:p w:rsidR="00A42753" w:rsidRPr="001A6A34" w:rsidRDefault="00A42753" w:rsidP="001A6A34">
      <w:pPr>
        <w:tabs>
          <w:tab w:val="left" w:pos="851"/>
        </w:tabs>
        <w:spacing w:line="360" w:lineRule="auto"/>
        <w:ind w:firstLine="567"/>
        <w:jc w:val="both"/>
        <w:rPr>
          <w:sz w:val="28"/>
          <w:szCs w:val="28"/>
        </w:rPr>
      </w:pPr>
      <w:r w:rsidRPr="001A6A34">
        <w:rPr>
          <w:sz w:val="28"/>
          <w:szCs w:val="28"/>
        </w:rPr>
        <w:t>3.</w:t>
      </w:r>
      <w:r w:rsidRPr="001A6A34">
        <w:rPr>
          <w:sz w:val="28"/>
          <w:szCs w:val="28"/>
        </w:rPr>
        <w:tab/>
        <w:t>Организация предоставления услуг через Интернет.</w:t>
      </w:r>
    </w:p>
    <w:p w:rsidR="00A42753" w:rsidRPr="001A6A34" w:rsidRDefault="00A42753" w:rsidP="001A6A34">
      <w:pPr>
        <w:spacing w:line="360" w:lineRule="auto"/>
        <w:ind w:firstLine="567"/>
        <w:jc w:val="both"/>
        <w:rPr>
          <w:sz w:val="28"/>
          <w:szCs w:val="28"/>
        </w:rPr>
      </w:pPr>
      <w:r w:rsidRPr="001A6A34">
        <w:rPr>
          <w:sz w:val="28"/>
          <w:szCs w:val="28"/>
        </w:rPr>
        <w:t>4.</w:t>
      </w:r>
      <w:r w:rsidRPr="001A6A34">
        <w:rPr>
          <w:sz w:val="28"/>
          <w:szCs w:val="28"/>
        </w:rPr>
        <w:tab/>
        <w:t xml:space="preserve">Организация межведомственного обмена между органами власти </w:t>
      </w:r>
    </w:p>
    <w:p w:rsidR="00A0569E" w:rsidRPr="001A6A34" w:rsidRDefault="00A0569E" w:rsidP="001A6A34">
      <w:pPr>
        <w:rPr>
          <w:b/>
          <w:sz w:val="28"/>
          <w:szCs w:val="20"/>
        </w:rPr>
      </w:pPr>
      <w:r w:rsidRPr="001A6A34">
        <w:br w:type="page"/>
      </w:r>
    </w:p>
    <w:p w:rsidR="00A42753" w:rsidRPr="001A6A34" w:rsidRDefault="000877D5" w:rsidP="001A6A34">
      <w:pPr>
        <w:pStyle w:val="19"/>
        <w:keepNext w:val="0"/>
        <w:keepLines w:val="0"/>
        <w:widowControl/>
        <w:spacing w:before="240" w:after="240" w:line="360" w:lineRule="auto"/>
        <w:ind w:firstLine="709"/>
        <w:jc w:val="both"/>
        <w:rPr>
          <w:rFonts w:ascii="Times New Roman" w:hAnsi="Times New Roman"/>
          <w:color w:val="auto"/>
        </w:rPr>
      </w:pPr>
      <w:bookmarkStart w:id="46" w:name="_Toc353797435"/>
      <w:r w:rsidRPr="001A6A34">
        <w:rPr>
          <w:rFonts w:ascii="Times New Roman" w:hAnsi="Times New Roman"/>
          <w:color w:val="auto"/>
        </w:rPr>
        <w:t>ПРИЛОЖЕНИЕ 43. РЕЗУЛЬТАТЫ МОНИТОРИНГА КАЧЕСТВА И ДОСТУПНОСТИ МУНИЦИПАЛЬНЫХ УСЛУГ В ЧЕРЕПАНОВСКОМ РАЙОНЕ</w:t>
      </w:r>
      <w:bookmarkEnd w:id="46"/>
    </w:p>
    <w:p w:rsidR="00A42753" w:rsidRPr="001A6A34" w:rsidRDefault="00A42753" w:rsidP="001A6A34">
      <w:pPr>
        <w:pStyle w:val="20"/>
        <w:keepNext w:val="0"/>
        <w:spacing w:after="240" w:line="360" w:lineRule="auto"/>
        <w:ind w:firstLine="709"/>
        <w:rPr>
          <w:rFonts w:ascii="Times New Roman" w:hAnsi="Times New Roman"/>
          <w:b w:val="0"/>
          <w:szCs w:val="28"/>
        </w:rPr>
      </w:pPr>
      <w:bookmarkStart w:id="47" w:name="_Toc353797436"/>
      <w:r w:rsidRPr="001A6A34">
        <w:rPr>
          <w:rFonts w:ascii="Times New Roman" w:hAnsi="Times New Roman"/>
          <w:b w:val="0"/>
          <w:i w:val="0"/>
          <w:smallCaps/>
        </w:rPr>
        <w:t>Черепановский район</w:t>
      </w:r>
      <w:bookmarkEnd w:id="47"/>
    </w:p>
    <w:tbl>
      <w:tblPr>
        <w:tblW w:w="5000" w:type="pct"/>
        <w:tblLook w:val="01E0" w:firstRow="1" w:lastRow="1" w:firstColumn="1" w:lastColumn="1" w:noHBand="0" w:noVBand="0"/>
      </w:tblPr>
      <w:tblGrid>
        <w:gridCol w:w="3177"/>
        <w:gridCol w:w="6677"/>
      </w:tblGrid>
      <w:tr w:rsidR="00A42753" w:rsidRPr="001A6A34" w:rsidTr="00A0569E">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Черепановского района</w:t>
            </w:r>
          </w:p>
          <w:p w:rsidR="00A42753" w:rsidRPr="001A6A34" w:rsidRDefault="00A42753" w:rsidP="001A6A34">
            <w:pPr>
              <w:rPr>
                <w:sz w:val="28"/>
                <w:szCs w:val="28"/>
              </w:rPr>
            </w:pPr>
            <w:r w:rsidRPr="001A6A34">
              <w:rPr>
                <w:sz w:val="28"/>
                <w:szCs w:val="28"/>
              </w:rPr>
              <w:t>Администрация г. Черепаново</w:t>
            </w:r>
          </w:p>
        </w:tc>
      </w:tr>
      <w:tr w:rsidR="00A42753" w:rsidRPr="001A6A34" w:rsidTr="00A0569E">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80</w:t>
            </w:r>
          </w:p>
        </w:tc>
      </w:tr>
      <w:tr w:rsidR="00A42753" w:rsidRPr="001A6A34" w:rsidTr="00A0569E">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78</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Черепановского района и г. Черепаново.</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Черепановского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Черепановского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 xml:space="preserve">Подготовка и выдача разрешений на строительство объектов капитального строительства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 xml:space="preserve">Подготовка и выдача разрешений на ввод объектов капитального строительства в эксплуатацию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11.</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12.</w:t>
      </w:r>
      <w:r w:rsidRPr="001A6A34">
        <w:rPr>
          <w:sz w:val="28"/>
          <w:szCs w:val="28"/>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13.</w:t>
      </w:r>
      <w:r w:rsidRPr="001A6A34">
        <w:rPr>
          <w:sz w:val="28"/>
          <w:szCs w:val="28"/>
        </w:rPr>
        <w:tab/>
        <w:t>Присвоение, изменение и аннулирование адресов объектов недвижимости</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услуга «Подготовка и выдача разрешения на строительство индивидуальных жилых домов» (21,8% опрошенных), а также «Прием заявлений, документов, а также постановка граждан на учет в качестве нуждающихся в жилых помещениях)» (16,67%).</w:t>
      </w:r>
    </w:p>
    <w:p w:rsidR="00A42753" w:rsidRPr="001A6A34" w:rsidRDefault="00A42753" w:rsidP="001A6A34">
      <w:pPr>
        <w:spacing w:line="360" w:lineRule="auto"/>
        <w:ind w:firstLine="709"/>
        <w:jc w:val="both"/>
        <w:rPr>
          <w:sz w:val="28"/>
          <w:szCs w:val="28"/>
        </w:rPr>
      </w:pPr>
      <w:r w:rsidRPr="001A6A34">
        <w:rPr>
          <w:sz w:val="28"/>
          <w:szCs w:val="28"/>
        </w:rPr>
        <w:t>Согласно данным, представленным администрацией Черепановского района, в 2012 году наиболее востребованной была услуга «Оказание социальной помощи» (681 936 обратившихся или 99,8% обратившихся). Однако, принимая во внимание численность жителей Черепановского района (47 720 чел.</w:t>
      </w:r>
      <w:r w:rsidRPr="001A6A34">
        <w:rPr>
          <w:rStyle w:val="ab"/>
          <w:sz w:val="28"/>
          <w:szCs w:val="28"/>
        </w:rPr>
        <w:footnoteReference w:id="159"/>
      </w:r>
      <w:r w:rsidRPr="001A6A34">
        <w:rPr>
          <w:sz w:val="28"/>
          <w:szCs w:val="28"/>
        </w:rPr>
        <w:t>) в этом случае каждому жителю Черепановского района пришлось бы обратиться за получением социальной помощи в среднем 14,2 раза в год. Иначе говоря, муниципальному учреждению «Комплексный центр социального обслуживания населения» Черепановского района Новосибирской области пришлось ежедневно принимать по 2 700 человек для оказания помощи. В связи с этим данные в отношении востребованности услуги «Оказание социальной помощи были расценены Консультантом как сомнительные и для анализа не использовались.</w:t>
      </w:r>
    </w:p>
    <w:p w:rsidR="00A42753" w:rsidRPr="001A6A34" w:rsidRDefault="00A42753" w:rsidP="001A6A34">
      <w:pPr>
        <w:spacing w:line="360" w:lineRule="auto"/>
        <w:ind w:firstLine="709"/>
        <w:jc w:val="both"/>
        <w:rPr>
          <w:sz w:val="28"/>
          <w:szCs w:val="28"/>
        </w:rPr>
      </w:pPr>
      <w:r w:rsidRPr="001A6A34">
        <w:rPr>
          <w:sz w:val="28"/>
          <w:szCs w:val="28"/>
        </w:rPr>
        <w:t>Без учета данных по услуге «Оказание социальной помощи», наиболее востребованной является услуга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(53,% обратившихся) – табл. 1.</w:t>
      </w:r>
    </w:p>
    <w:p w:rsidR="00A42753" w:rsidRPr="001A6A34" w:rsidRDefault="00A42753" w:rsidP="001A6A34">
      <w:pPr>
        <w:spacing w:line="360" w:lineRule="auto"/>
        <w:jc w:val="both"/>
        <w:rPr>
          <w:sz w:val="28"/>
        </w:rPr>
      </w:pPr>
      <w:r w:rsidRPr="001A6A34">
        <w:rPr>
          <w:sz w:val="28"/>
        </w:rPr>
        <w:t>Таблица 1</w:t>
      </w:r>
      <w:r w:rsidR="00A0569E"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687"/>
        <w:gridCol w:w="6475"/>
        <w:gridCol w:w="1457"/>
        <w:gridCol w:w="1133"/>
      </w:tblGrid>
      <w:tr w:rsidR="00A42753" w:rsidRPr="001A6A34" w:rsidTr="00A0569E">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3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A0569E">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3320"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55</w:t>
            </w:r>
          </w:p>
        </w:tc>
        <w:tc>
          <w:tcPr>
            <w:tcW w:w="58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4,70%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4</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8</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171</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14,60%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11</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0,94%</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33</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2,82%</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12</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262</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22,37%</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14</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18</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1,54%</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621</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53,03%</w:t>
            </w:r>
          </w:p>
        </w:tc>
      </w:tr>
      <w:tr w:rsidR="00A42753" w:rsidRPr="001A6A34" w:rsidTr="00A0569E">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Cs/>
                <w:color w:val="000000"/>
              </w:rPr>
            </w:pPr>
            <w:r w:rsidRPr="001A6A34">
              <w:rPr>
                <w:bCs/>
                <w:color w:val="000000"/>
              </w:rPr>
              <w:t>н/д</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0,00%</w:t>
            </w:r>
          </w:p>
        </w:tc>
      </w:tr>
      <w:tr w:rsidR="00A42753" w:rsidRPr="001A6A34" w:rsidTr="00A0569E">
        <w:trPr>
          <w:trHeight w:val="20"/>
        </w:trPr>
        <w:tc>
          <w:tcPr>
            <w:tcW w:w="35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rPr>
            </w:pPr>
          </w:p>
        </w:tc>
        <w:tc>
          <w:tcPr>
            <w:tcW w:w="332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shd w:val="clear" w:color="auto" w:fill="auto"/>
            <w:tcMar>
              <w:left w:w="57" w:type="dxa"/>
              <w:right w:w="57" w:type="dxa"/>
            </w:tcMar>
            <w:vAlign w:val="bottom"/>
          </w:tcPr>
          <w:p w:rsidR="00A42753" w:rsidRPr="001A6A34" w:rsidRDefault="00A42753" w:rsidP="001A6A34">
            <w:pPr>
              <w:spacing w:line="276" w:lineRule="auto"/>
              <w:jc w:val="center"/>
              <w:rPr>
                <w:bCs/>
                <w:color w:val="000000"/>
              </w:rPr>
            </w:pPr>
            <w:r w:rsidRPr="001A6A34">
              <w:rPr>
                <w:bCs/>
                <w:color w:val="000000"/>
              </w:rPr>
              <w:t xml:space="preserve">1 171 </w:t>
            </w:r>
          </w:p>
        </w:tc>
        <w:tc>
          <w:tcPr>
            <w:tcW w:w="581"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100,00%</w:t>
            </w:r>
          </w:p>
        </w:tc>
      </w:tr>
    </w:tbl>
    <w:p w:rsidR="00A42753" w:rsidRPr="001A6A34" w:rsidRDefault="00A42753" w:rsidP="001A6A34"/>
    <w:p w:rsidR="00A42753" w:rsidRPr="001A6A34" w:rsidRDefault="00A42753" w:rsidP="001A6A34">
      <w:pPr>
        <w:numPr>
          <w:ilvl w:val="0"/>
          <w:numId w:val="388"/>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администрацией Черепановского района предоставлены сведения об утверждении административных регламентов предоставления муниципальных услуг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Органами местного самоуправления поселений Черепановского района сведения об административных регламентах не представлены.</w:t>
      </w:r>
    </w:p>
    <w:p w:rsidR="00A42753" w:rsidRPr="001A6A34" w:rsidRDefault="00A42753" w:rsidP="001A6A34">
      <w:pPr>
        <w:spacing w:line="360" w:lineRule="auto"/>
        <w:ind w:firstLine="709"/>
        <w:jc w:val="both"/>
        <w:rPr>
          <w:sz w:val="28"/>
          <w:szCs w:val="28"/>
        </w:rPr>
      </w:pPr>
      <w:r w:rsidRPr="001A6A34">
        <w:rPr>
          <w:sz w:val="28"/>
          <w:szCs w:val="28"/>
        </w:rPr>
        <w:t>Консультантом проведен анализ данных, размещенных на официальном сайте города Черепаново</w:t>
      </w:r>
      <w:r w:rsidRPr="001A6A34">
        <w:rPr>
          <w:rStyle w:val="ab"/>
          <w:sz w:val="28"/>
          <w:szCs w:val="28"/>
        </w:rPr>
        <w:footnoteReference w:id="160"/>
      </w:r>
      <w:r w:rsidR="004938E2" w:rsidRPr="001A6A34">
        <w:rPr>
          <w:sz w:val="28"/>
          <w:szCs w:val="28"/>
        </w:rPr>
        <w:t xml:space="preserve"> </w:t>
      </w:r>
      <w:r w:rsidRPr="001A6A34">
        <w:rPr>
          <w:sz w:val="28"/>
          <w:szCs w:val="28"/>
        </w:rPr>
        <w:t xml:space="preserve"> (табл. 2).</w:t>
      </w:r>
    </w:p>
    <w:p w:rsidR="00A42753" w:rsidRPr="001A6A34" w:rsidRDefault="00A42753" w:rsidP="001A6A34">
      <w:pPr>
        <w:spacing w:line="360" w:lineRule="auto"/>
        <w:jc w:val="both"/>
        <w:rPr>
          <w:sz w:val="28"/>
        </w:rPr>
      </w:pPr>
      <w:r w:rsidRPr="001A6A34">
        <w:rPr>
          <w:sz w:val="28"/>
        </w:rPr>
        <w:t>Таблица 2</w:t>
      </w:r>
      <w:r w:rsidR="004938E2" w:rsidRPr="001A6A34">
        <w:rPr>
          <w:sz w:val="28"/>
        </w:rPr>
        <w:t xml:space="preserve"> – </w:t>
      </w:r>
      <w:r w:rsidRPr="001A6A34">
        <w:rPr>
          <w:sz w:val="28"/>
        </w:rPr>
        <w:t>Уровень регламентации муниципальных услуг в Черепановском районе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6"/>
        <w:gridCol w:w="6407"/>
        <w:gridCol w:w="1229"/>
        <w:gridCol w:w="1590"/>
      </w:tblGrid>
      <w:tr w:rsidR="00A42753" w:rsidRPr="001A6A34" w:rsidTr="004938E2">
        <w:trPr>
          <w:trHeight w:val="20"/>
          <w:tblHeader/>
        </w:trPr>
        <w:tc>
          <w:tcPr>
            <w:tcW w:w="270" w:type="pct"/>
            <w:tcBorders>
              <w:bottom w:val="single" w:sz="12"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285" w:type="pct"/>
            <w:tcBorders>
              <w:bottom w:val="single" w:sz="12"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63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услуги</w:t>
            </w:r>
          </w:p>
        </w:tc>
        <w:tc>
          <w:tcPr>
            <w:tcW w:w="81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наличие регламента</w:t>
            </w:r>
          </w:p>
        </w:tc>
      </w:tr>
      <w:tr w:rsidR="00A42753" w:rsidRPr="001A6A34" w:rsidTr="004938E2">
        <w:trPr>
          <w:trHeight w:val="20"/>
        </w:trPr>
        <w:tc>
          <w:tcPr>
            <w:tcW w:w="270"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3285" w:type="pct"/>
            <w:tcBorders>
              <w:top w:val="single" w:sz="12"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63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3</w:t>
            </w:r>
          </w:p>
        </w:tc>
        <w:tc>
          <w:tcPr>
            <w:tcW w:w="3285" w:type="pct"/>
            <w:shd w:val="clear" w:color="auto" w:fill="D9D9D9"/>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630"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815" w:type="pct"/>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нет</w:t>
            </w:r>
          </w:p>
        </w:tc>
      </w:tr>
      <w:tr w:rsidR="00A42753" w:rsidRPr="001A6A34" w:rsidTr="004938E2">
        <w:trPr>
          <w:trHeight w:val="20"/>
        </w:trPr>
        <w:tc>
          <w:tcPr>
            <w:tcW w:w="270" w:type="pct"/>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4</w:t>
            </w:r>
          </w:p>
        </w:tc>
        <w:tc>
          <w:tcPr>
            <w:tcW w:w="3285" w:type="pct"/>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630"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Р</w:t>
            </w:r>
          </w:p>
        </w:tc>
        <w:tc>
          <w:tcPr>
            <w:tcW w:w="815" w:type="pct"/>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нет</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5</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8</w:t>
            </w:r>
          </w:p>
        </w:tc>
        <w:tc>
          <w:tcPr>
            <w:tcW w:w="3285" w:type="pct"/>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630"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Р/П</w:t>
            </w:r>
          </w:p>
        </w:tc>
        <w:tc>
          <w:tcPr>
            <w:tcW w:w="815" w:type="pct"/>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12</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14</w:t>
            </w:r>
          </w:p>
        </w:tc>
        <w:tc>
          <w:tcPr>
            <w:tcW w:w="3285" w:type="pct"/>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630"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П</w:t>
            </w:r>
          </w:p>
        </w:tc>
        <w:tc>
          <w:tcPr>
            <w:tcW w:w="815" w:type="pct"/>
            <w:shd w:val="clear" w:color="auto" w:fill="D9D9D9"/>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не</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17</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Р</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r w:rsidR="00A42753" w:rsidRPr="001A6A34" w:rsidTr="004938E2">
        <w:trPr>
          <w:trHeight w:val="20"/>
        </w:trPr>
        <w:tc>
          <w:tcPr>
            <w:tcW w:w="270" w:type="pct"/>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3285" w:type="pct"/>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630" w:type="pct"/>
            <w:shd w:val="clear" w:color="auto" w:fill="auto"/>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П</w:t>
            </w:r>
          </w:p>
        </w:tc>
        <w:tc>
          <w:tcPr>
            <w:tcW w:w="815" w:type="pct"/>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да</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Не утверждены регламенты по услугам:</w:t>
      </w:r>
    </w:p>
    <w:p w:rsidR="00A42753" w:rsidRPr="001A6A34" w:rsidRDefault="00A42753" w:rsidP="001A6A34">
      <w:pPr>
        <w:pStyle w:val="affa"/>
        <w:widowControl/>
        <w:numPr>
          <w:ilvl w:val="0"/>
          <w:numId w:val="384"/>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84"/>
        </w:numPr>
        <w:tabs>
          <w:tab w:val="left" w:pos="1134"/>
        </w:tabs>
        <w:spacing w:line="360" w:lineRule="auto"/>
        <w:ind w:left="0" w:firstLine="709"/>
        <w:jc w:val="both"/>
        <w:rPr>
          <w:sz w:val="28"/>
          <w:szCs w:val="28"/>
        </w:rPr>
      </w:pPr>
      <w:r w:rsidRPr="001A6A34">
        <w:rPr>
          <w:sz w:val="28"/>
          <w:szCs w:val="28"/>
        </w:rPr>
        <w:t>Оформление и выдача микропроцессорной пластиковой карты «Социальная карта»;</w:t>
      </w:r>
    </w:p>
    <w:p w:rsidR="00A42753" w:rsidRPr="001A6A34" w:rsidRDefault="00A42753" w:rsidP="001A6A34">
      <w:pPr>
        <w:pStyle w:val="affa"/>
        <w:widowControl/>
        <w:numPr>
          <w:ilvl w:val="0"/>
          <w:numId w:val="384"/>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84"/>
        </w:numPr>
        <w:tabs>
          <w:tab w:val="left" w:pos="1134"/>
        </w:tabs>
        <w:spacing w:line="360" w:lineRule="auto"/>
        <w:ind w:left="0" w:firstLine="709"/>
        <w:jc w:val="both"/>
        <w:rPr>
          <w:sz w:val="28"/>
          <w:szCs w:val="28"/>
        </w:rPr>
      </w:pPr>
      <w:r w:rsidRPr="001A6A34">
        <w:rPr>
          <w:sz w:val="28"/>
          <w:szCs w:val="28"/>
        </w:rPr>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 xml:space="preserve">По услуге «Подготовка и выдача разрешений на строительство объектов капитального строительства» выявлено </w:t>
      </w:r>
      <w:r w:rsidRPr="001A6A34">
        <w:rPr>
          <w:i/>
          <w:sz w:val="28"/>
          <w:szCs w:val="28"/>
        </w:rPr>
        <w:t>дублирование полномочий</w:t>
      </w:r>
      <w:r w:rsidRPr="001A6A34">
        <w:rPr>
          <w:sz w:val="28"/>
          <w:szCs w:val="28"/>
        </w:rPr>
        <w:t xml:space="preserve"> – регламенты утверждены и на уровне района, и на уровне поселения, предмет регулирования при этом не разграничен.</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на территории Черепановского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Черепановского района и г. Черепаново.</w:t>
      </w:r>
    </w:p>
    <w:p w:rsidR="00A42753" w:rsidRPr="001A6A34" w:rsidRDefault="00A42753" w:rsidP="001A6A34">
      <w:pPr>
        <w:numPr>
          <w:ilvl w:val="0"/>
          <w:numId w:val="388"/>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 xml:space="preserve">Среднее значение уровня доступности по муниципальным услугам составило 3,96 балла по пятибалльной шкале, что можно оценить как «хорошо» (табл. 3). </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Ниже среднего уровня респонденты также оценили доступность следующих услуг:</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w:t>
      </w:r>
    </w:p>
    <w:p w:rsidR="00A42753" w:rsidRPr="001A6A34" w:rsidRDefault="00A42753" w:rsidP="001A6A34">
      <w:pPr>
        <w:pStyle w:val="affa"/>
        <w:widowControl/>
        <w:numPr>
          <w:ilvl w:val="0"/>
          <w:numId w:val="306"/>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Существенной дифференциации между разными подкритериями доступности услуг не отмечено.</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headerReference w:type="default" r:id="rId43"/>
          <w:footerReference w:type="even" r:id="rId44"/>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3</w:t>
      </w:r>
      <w:r w:rsidR="004938E2" w:rsidRPr="001A6A34">
        <w:rPr>
          <w:sz w:val="28"/>
        </w:rPr>
        <w:t xml:space="preserve"> – </w:t>
      </w:r>
      <w:r w:rsidRPr="001A6A34">
        <w:rPr>
          <w:sz w:val="28"/>
        </w:rPr>
        <w:t>Уровень доступности муниципальных услуг</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5"/>
        <w:gridCol w:w="534"/>
        <w:gridCol w:w="534"/>
        <w:gridCol w:w="534"/>
        <w:gridCol w:w="534"/>
        <w:gridCol w:w="534"/>
        <w:gridCol w:w="534"/>
        <w:gridCol w:w="534"/>
        <w:gridCol w:w="534"/>
        <w:gridCol w:w="534"/>
        <w:gridCol w:w="534"/>
        <w:gridCol w:w="534"/>
        <w:gridCol w:w="534"/>
        <w:gridCol w:w="534"/>
        <w:gridCol w:w="1937"/>
      </w:tblGrid>
      <w:tr w:rsidR="00A42753" w:rsidRPr="001A6A34" w:rsidTr="004938E2">
        <w:trPr>
          <w:trHeight w:val="20"/>
          <w:tblHeader/>
        </w:trPr>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0" w:type="auto"/>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0" w:type="auto"/>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0" w:type="auto"/>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0" w:type="auto"/>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0" w:type="auto"/>
            <w:tcBorders>
              <w:bottom w:val="single" w:sz="12"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4938E2">
        <w:trPr>
          <w:trHeight w:val="20"/>
        </w:trPr>
        <w:tc>
          <w:tcPr>
            <w:tcW w:w="0" w:type="auto"/>
            <w:tcBorders>
              <w:top w:val="single" w:sz="12"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3,94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w:t>
            </w:r>
          </w:p>
        </w:tc>
        <w:tc>
          <w:tcPr>
            <w:tcW w:w="0" w:type="auto"/>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3,99</w:t>
            </w:r>
          </w:p>
        </w:tc>
      </w:tr>
      <w:tr w:rsidR="00A42753" w:rsidRPr="001A6A34" w:rsidTr="003B4420">
        <w:trPr>
          <w:trHeight w:val="20"/>
        </w:trPr>
        <w:tc>
          <w:tcPr>
            <w:tcW w:w="0" w:type="auto"/>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4,08</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3,83</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3,88</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3,98</w:t>
            </w:r>
          </w:p>
        </w:tc>
      </w:tr>
      <w:tr w:rsidR="00A42753" w:rsidRPr="001A6A34" w:rsidTr="003B4420">
        <w:trPr>
          <w:trHeight w:val="20"/>
        </w:trPr>
        <w:tc>
          <w:tcPr>
            <w:tcW w:w="0" w:type="auto"/>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4,25</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3,92</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3,59</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3,94</w:t>
            </w:r>
          </w:p>
        </w:tc>
      </w:tr>
      <w:tr w:rsidR="00A42753" w:rsidRPr="001A6A34" w:rsidTr="003B4420">
        <w:trPr>
          <w:trHeight w:val="20"/>
        </w:trPr>
        <w:tc>
          <w:tcPr>
            <w:tcW w:w="0" w:type="auto"/>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4,08</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3,83</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3,67</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3,94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3,8</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0" w:type="auto"/>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4,14</w:t>
            </w:r>
          </w:p>
        </w:tc>
        <w:tc>
          <w:tcPr>
            <w:tcW w:w="0" w:type="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3,94</w:t>
            </w:r>
          </w:p>
        </w:tc>
      </w:tr>
      <w:tr w:rsidR="00A42753" w:rsidRPr="001A6A34" w:rsidTr="003B4420">
        <w:trPr>
          <w:trHeight w:val="20"/>
        </w:trPr>
        <w:tc>
          <w:tcPr>
            <w:tcW w:w="0" w:type="auto"/>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4,06</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4,02</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3,92</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3,84</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3,84</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3,95</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0" w:type="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0" w:type="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3,83</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4,04</w:t>
            </w:r>
          </w:p>
        </w:tc>
        <w:tc>
          <w:tcPr>
            <w:tcW w:w="0" w:type="auto"/>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3,96</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Черепановскому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(4)</w:t>
      </w:r>
      <w:r w:rsidRPr="001A6A34">
        <w:rPr>
          <w:i/>
          <w:sz w:val="22"/>
          <w:szCs w:val="22"/>
        </w:rPr>
        <w:tab/>
        <w:t>Оформление и выдача микропроцессорной пластиковой карты «Социальная карта»</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(10)</w:t>
      </w:r>
      <w:r w:rsidRPr="001A6A34">
        <w:rPr>
          <w:i/>
          <w:sz w:val="22"/>
          <w:szCs w:val="22"/>
        </w:rPr>
        <w:tab/>
        <w:t>Подготовка и выдача разрешений на строительство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(13)</w:t>
      </w:r>
      <w:r w:rsidRPr="001A6A34">
        <w:rPr>
          <w:i/>
          <w:sz w:val="22"/>
          <w:szCs w:val="22"/>
        </w:rPr>
        <w:tab/>
        <w:t>Выдача специальных разрешений на перевозку тяжеловесных и (или) крупногабаритных грузов по автомобильным дорогам местного значения</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 xml:space="preserve">Присвоение, изменение и аннулирование адресов объектов недвижимости </w:t>
      </w:r>
    </w:p>
    <w:p w:rsidR="00A42753" w:rsidRPr="001A6A34" w:rsidRDefault="00A42753" w:rsidP="001A6A34">
      <w:pPr>
        <w:spacing w:line="288" w:lineRule="auto"/>
        <w:jc w:val="both"/>
        <w:rPr>
          <w:i/>
          <w:sz w:val="22"/>
          <w:szCs w:val="22"/>
        </w:rPr>
      </w:pPr>
      <w:r w:rsidRPr="001A6A34">
        <w:rPr>
          <w:i/>
          <w:sz w:val="22"/>
          <w:szCs w:val="22"/>
        </w:rPr>
        <w:t xml:space="preserve"> (16)</w:t>
      </w:r>
      <w:r w:rsidRPr="001A6A34">
        <w:rPr>
          <w:i/>
          <w:sz w:val="22"/>
          <w:szCs w:val="22"/>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i/>
          <w:sz w:val="22"/>
          <w:szCs w:val="22"/>
        </w:rPr>
      </w:pPr>
    </w:p>
    <w:p w:rsidR="004938E2" w:rsidRPr="001A6A34" w:rsidRDefault="004938E2" w:rsidP="001A6A34">
      <w:pPr>
        <w:rPr>
          <w:b/>
          <w:sz w:val="28"/>
          <w:szCs w:val="28"/>
        </w:rPr>
      </w:pPr>
      <w:r w:rsidRPr="001A6A34">
        <w:rPr>
          <w:b/>
          <w:sz w:val="28"/>
          <w:szCs w:val="28"/>
        </w:rPr>
        <w:br w:type="page"/>
      </w:r>
    </w:p>
    <w:p w:rsidR="00A42753" w:rsidRPr="001A6A34" w:rsidRDefault="00A42753" w:rsidP="001A6A34">
      <w:pPr>
        <w:numPr>
          <w:ilvl w:val="0"/>
          <w:numId w:val="388"/>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4,06 балла, что можно оценить как «хорошо» (табл. 4).</w:t>
      </w:r>
    </w:p>
    <w:p w:rsidR="00A42753" w:rsidRPr="001A6A34" w:rsidRDefault="00A42753" w:rsidP="001A6A34">
      <w:pPr>
        <w:spacing w:line="360" w:lineRule="auto"/>
        <w:jc w:val="both"/>
        <w:rPr>
          <w:sz w:val="28"/>
        </w:rPr>
      </w:pPr>
      <w:r w:rsidRPr="001A6A34">
        <w:rPr>
          <w:sz w:val="28"/>
        </w:rPr>
        <w:t>Таблица 4</w:t>
      </w:r>
      <w:r w:rsidR="004938E2" w:rsidRPr="001A6A34">
        <w:rPr>
          <w:sz w:val="28"/>
        </w:rPr>
        <w:t xml:space="preserve"> – </w:t>
      </w:r>
      <w:r w:rsidRPr="001A6A34">
        <w:rPr>
          <w:sz w:val="28"/>
        </w:rPr>
        <w:t>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3"/>
        <w:gridCol w:w="535"/>
        <w:gridCol w:w="535"/>
        <w:gridCol w:w="535"/>
        <w:gridCol w:w="535"/>
        <w:gridCol w:w="535"/>
        <w:gridCol w:w="535"/>
        <w:gridCol w:w="534"/>
        <w:gridCol w:w="534"/>
        <w:gridCol w:w="534"/>
        <w:gridCol w:w="534"/>
        <w:gridCol w:w="534"/>
        <w:gridCol w:w="534"/>
        <w:gridCol w:w="534"/>
        <w:gridCol w:w="1603"/>
      </w:tblGrid>
      <w:tr w:rsidR="00A42753" w:rsidRPr="001A6A34" w:rsidTr="004938E2">
        <w:trPr>
          <w:trHeight w:val="20"/>
        </w:trPr>
        <w:tc>
          <w:tcPr>
            <w:tcW w:w="208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49" w:type="pct"/>
            <w:tcBorders>
              <w:bottom w:val="single" w:sz="12"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4938E2">
        <w:trPr>
          <w:trHeight w:val="20"/>
        </w:trPr>
        <w:tc>
          <w:tcPr>
            <w:tcW w:w="2088"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4,23</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4,17</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4,43</w:t>
            </w:r>
          </w:p>
        </w:tc>
        <w:tc>
          <w:tcPr>
            <w:tcW w:w="549"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4,12</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4,18</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4,14</w:t>
            </w:r>
          </w:p>
        </w:tc>
        <w:tc>
          <w:tcPr>
            <w:tcW w:w="54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4,12</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3,88</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4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3,93</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4,08</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4,08</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3,89</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3,89</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4,11</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4,33</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4,07</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4,19</w:t>
            </w:r>
          </w:p>
        </w:tc>
        <w:tc>
          <w:tcPr>
            <w:tcW w:w="549"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4,06</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Самую высокую оценку получило от заявителей качество услуги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(4,19). </w:t>
      </w:r>
    </w:p>
    <w:p w:rsidR="00A42753" w:rsidRPr="001A6A34" w:rsidRDefault="00A42753" w:rsidP="001A6A34">
      <w:pPr>
        <w:spacing w:line="360" w:lineRule="auto"/>
        <w:ind w:firstLine="709"/>
        <w:jc w:val="both"/>
        <w:rPr>
          <w:sz w:val="28"/>
          <w:szCs w:val="28"/>
        </w:rPr>
      </w:pPr>
      <w:r w:rsidRPr="001A6A34">
        <w:rPr>
          <w:sz w:val="28"/>
          <w:szCs w:val="28"/>
        </w:rPr>
        <w:t>Самую низкую – услуга «Оказание социальной помощи» (3,89 балла).</w:t>
      </w:r>
    </w:p>
    <w:p w:rsidR="00A42753" w:rsidRPr="001A6A34" w:rsidRDefault="00A42753" w:rsidP="001A6A34">
      <w:pPr>
        <w:spacing w:line="360" w:lineRule="auto"/>
        <w:ind w:firstLine="709"/>
        <w:jc w:val="both"/>
        <w:rPr>
          <w:sz w:val="28"/>
          <w:szCs w:val="28"/>
        </w:rPr>
      </w:pPr>
      <w:r w:rsidRPr="001A6A34">
        <w:rPr>
          <w:sz w:val="28"/>
          <w:szCs w:val="28"/>
        </w:rPr>
        <w:t>Наибольшие нарекания вызвала у заявителей такая составляющая качества услуг как «точность и правильность заполнения документов сотрудниками» (3,93 балла).</w:t>
      </w:r>
    </w:p>
    <w:p w:rsidR="00A42753" w:rsidRPr="001A6A34" w:rsidRDefault="00A42753" w:rsidP="001A6A34">
      <w:pPr>
        <w:spacing w:line="360" w:lineRule="auto"/>
        <w:ind w:firstLine="709"/>
        <w:jc w:val="both"/>
        <w:rPr>
          <w:i/>
          <w:sz w:val="22"/>
          <w:szCs w:val="22"/>
        </w:rPr>
      </w:pPr>
    </w:p>
    <w:p w:rsidR="00A42753" w:rsidRPr="001A6A34" w:rsidRDefault="00A42753" w:rsidP="001A6A34">
      <w:pPr>
        <w:spacing w:line="288" w:lineRule="auto"/>
        <w:jc w:val="both"/>
        <w:rPr>
          <w:sz w:val="28"/>
          <w:szCs w:val="28"/>
        </w:rPr>
        <w:sectPr w:rsidR="00A42753" w:rsidRPr="001A6A34" w:rsidSect="004938E2">
          <w:pgSz w:w="16838" w:h="11906" w:orient="landscape"/>
          <w:pgMar w:top="1701" w:right="1134" w:bottom="567" w:left="1134" w:header="709" w:footer="709" w:gutter="0"/>
          <w:cols w:space="708"/>
          <w:docGrid w:linePitch="360"/>
        </w:sectPr>
      </w:pPr>
    </w:p>
    <w:p w:rsidR="00A42753" w:rsidRPr="001A6A34" w:rsidRDefault="00A42753" w:rsidP="001A6A34">
      <w:pPr>
        <w:spacing w:line="288" w:lineRule="auto"/>
        <w:jc w:val="both"/>
        <w:rPr>
          <w:sz w:val="28"/>
          <w:szCs w:val="28"/>
        </w:rPr>
      </w:pPr>
    </w:p>
    <w:p w:rsidR="00A42753" w:rsidRPr="001A6A34" w:rsidRDefault="00A42753" w:rsidP="001A6A34">
      <w:pPr>
        <w:numPr>
          <w:ilvl w:val="0"/>
          <w:numId w:val="388"/>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A42753" w:rsidRPr="001A6A34" w:rsidRDefault="00A42753" w:rsidP="001A6A34">
      <w:pPr>
        <w:spacing w:line="360" w:lineRule="auto"/>
        <w:jc w:val="both"/>
        <w:rPr>
          <w:sz w:val="28"/>
        </w:rPr>
      </w:pPr>
      <w:r w:rsidRPr="001A6A34">
        <w:rPr>
          <w:sz w:val="28"/>
        </w:rPr>
        <w:t>Таблица 5</w:t>
      </w:r>
      <w:r w:rsidR="004938E2" w:rsidRPr="001A6A34">
        <w:rPr>
          <w:sz w:val="28"/>
        </w:rPr>
        <w:t xml:space="preserve"> – </w:t>
      </w:r>
      <w:r w:rsidRPr="001A6A34">
        <w:rPr>
          <w:sz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48"/>
        <w:gridCol w:w="648"/>
        <w:gridCol w:w="343"/>
        <w:gridCol w:w="527"/>
        <w:gridCol w:w="464"/>
        <w:gridCol w:w="648"/>
        <w:gridCol w:w="648"/>
        <w:gridCol w:w="464"/>
        <w:gridCol w:w="527"/>
        <w:gridCol w:w="464"/>
        <w:gridCol w:w="464"/>
        <w:gridCol w:w="527"/>
        <w:gridCol w:w="648"/>
        <w:gridCol w:w="1036"/>
      </w:tblGrid>
      <w:tr w:rsidR="00A42753" w:rsidRPr="001A6A34" w:rsidTr="004938E2">
        <w:trPr>
          <w:trHeight w:val="20"/>
          <w:tblHeader/>
        </w:trPr>
        <w:tc>
          <w:tcPr>
            <w:tcW w:w="87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76"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7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7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38"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7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31"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4938E2">
        <w:trPr>
          <w:trHeight w:val="20"/>
        </w:trPr>
        <w:tc>
          <w:tcPr>
            <w:tcW w:w="870"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176"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7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38"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70"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31"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4938E2">
        <w:trPr>
          <w:trHeight w:val="20"/>
        </w:trPr>
        <w:tc>
          <w:tcPr>
            <w:tcW w:w="87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6,25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4,23</w:t>
            </w:r>
          </w:p>
        </w:tc>
        <w:tc>
          <w:tcPr>
            <w:tcW w:w="17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7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5,35</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4,17</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7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7,4</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38"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7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6,4</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2,57</w:t>
            </w:r>
          </w:p>
        </w:tc>
        <w:tc>
          <w:tcPr>
            <w:tcW w:w="531"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4,76</w:t>
            </w:r>
          </w:p>
        </w:tc>
      </w:tr>
      <w:tr w:rsidR="00A42753" w:rsidRPr="001A6A34" w:rsidTr="004938E2">
        <w:trPr>
          <w:trHeight w:val="20"/>
        </w:trPr>
        <w:tc>
          <w:tcPr>
            <w:tcW w:w="87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17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7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38"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38"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7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3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531"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12</w:t>
            </w:r>
          </w:p>
        </w:tc>
      </w:tr>
    </w:tbl>
    <w:p w:rsidR="004938E2" w:rsidRPr="001A6A34" w:rsidRDefault="004938E2"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rPr>
      </w:pPr>
      <w:r w:rsidRPr="001A6A34">
        <w:rPr>
          <w:sz w:val="28"/>
          <w:szCs w:val="28"/>
        </w:rPr>
        <w:t>Согласно данным табл. 5 наибольшее количество документов (максимальное значение - до 12) предоставляли респонденты, обратившиеся за получением услуги «</w:t>
      </w:r>
      <w:r w:rsidRPr="001A6A34">
        <w:rPr>
          <w:sz w:val="28"/>
        </w:rPr>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rPr>
      </w:pPr>
      <w:r w:rsidRPr="001A6A34">
        <w:rPr>
          <w:sz w:val="28"/>
        </w:rPr>
        <w:t>Несколько меньше (до 10 документов) – по услугам «Предоставление жилых помещений по договорам социального найма» и «Предоставление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(в среднем 2 документа) потребовалось предоставить заявителям, обратившимся за получением муниципальных услуг «</w:t>
      </w:r>
      <w:r w:rsidRPr="001A6A34">
        <w:rPr>
          <w:sz w:val="28"/>
        </w:rPr>
        <w:t>Оказание социальной помощи»</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4938E2" w:rsidRPr="001A6A34">
        <w:rPr>
          <w:sz w:val="28"/>
        </w:rPr>
        <w:t xml:space="preserve"> – </w:t>
      </w:r>
      <w:r w:rsidRPr="001A6A34">
        <w:rPr>
          <w:sz w:val="28"/>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2"/>
        <w:gridCol w:w="537"/>
        <w:gridCol w:w="577"/>
        <w:gridCol w:w="534"/>
        <w:gridCol w:w="519"/>
        <w:gridCol w:w="538"/>
        <w:gridCol w:w="534"/>
        <w:gridCol w:w="534"/>
        <w:gridCol w:w="624"/>
        <w:gridCol w:w="505"/>
        <w:gridCol w:w="441"/>
        <w:gridCol w:w="521"/>
        <w:gridCol w:w="521"/>
        <w:gridCol w:w="521"/>
        <w:gridCol w:w="1014"/>
      </w:tblGrid>
      <w:tr w:rsidR="00A42753" w:rsidRPr="001A6A34" w:rsidTr="004938E2">
        <w:trPr>
          <w:trHeight w:val="20"/>
        </w:trPr>
        <w:tc>
          <w:tcPr>
            <w:tcW w:w="93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27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7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6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7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2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5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2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67"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67"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6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2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4938E2">
        <w:trPr>
          <w:trHeight w:val="20"/>
        </w:trPr>
        <w:tc>
          <w:tcPr>
            <w:tcW w:w="939"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7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4"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6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4"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74"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2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2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67"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7"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6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2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4938E2">
        <w:trPr>
          <w:trHeight w:val="20"/>
        </w:trPr>
        <w:tc>
          <w:tcPr>
            <w:tcW w:w="939"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7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1,85</w:t>
            </w:r>
          </w:p>
        </w:tc>
        <w:tc>
          <w:tcPr>
            <w:tcW w:w="27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1,17</w:t>
            </w:r>
          </w:p>
        </w:tc>
        <w:tc>
          <w:tcPr>
            <w:tcW w:w="26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3,18</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1,67</w:t>
            </w:r>
          </w:p>
        </w:tc>
        <w:tc>
          <w:tcPr>
            <w:tcW w:w="3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w:t>
            </w:r>
          </w:p>
        </w:tc>
        <w:tc>
          <w:tcPr>
            <w:tcW w:w="22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6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w:t>
            </w:r>
          </w:p>
        </w:tc>
        <w:tc>
          <w:tcPr>
            <w:tcW w:w="26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22"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2,61</w:t>
            </w:r>
          </w:p>
        </w:tc>
      </w:tr>
      <w:tr w:rsidR="00A42753" w:rsidRPr="001A6A34" w:rsidTr="004938E2">
        <w:trPr>
          <w:trHeight w:val="20"/>
        </w:trPr>
        <w:tc>
          <w:tcPr>
            <w:tcW w:w="939"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7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7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6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27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5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26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6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522"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12</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Черепановского района в различные инстанции и учреждения составило почти 2,61 раза.</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услуге «Подготовка и утверждение градостроительного плана земельного участка в виде отдельного документа» (до 12).</w:t>
      </w:r>
    </w:p>
    <w:p w:rsidR="00A42753" w:rsidRPr="001A6A34" w:rsidRDefault="00A42753" w:rsidP="001A6A34">
      <w:pPr>
        <w:spacing w:line="360" w:lineRule="auto"/>
        <w:ind w:firstLine="709"/>
        <w:jc w:val="both"/>
        <w:rPr>
          <w:sz w:val="28"/>
          <w:szCs w:val="28"/>
        </w:rPr>
      </w:pPr>
      <w:r w:rsidRPr="001A6A34">
        <w:rPr>
          <w:sz w:val="28"/>
          <w:szCs w:val="28"/>
        </w:rPr>
        <w:t>Также очень большое количество инстанций указали заявители, обращавшиеся за услугами «Подготовка и выдача разрешения на строительство индивидуальных жилых домов» (до 7) «Предоставление земельных участков для индивидуального жилищного строительства» (до 5).</w:t>
      </w:r>
    </w:p>
    <w:p w:rsidR="00A42753" w:rsidRPr="001A6A34" w:rsidRDefault="00A42753" w:rsidP="001A6A34">
      <w:pPr>
        <w:spacing w:line="360" w:lineRule="auto"/>
        <w:ind w:firstLine="709"/>
        <w:jc w:val="both"/>
        <w:rPr>
          <w:sz w:val="28"/>
          <w:szCs w:val="28"/>
        </w:rPr>
      </w:pPr>
      <w:r w:rsidRPr="001A6A34">
        <w:rPr>
          <w:sz w:val="28"/>
          <w:szCs w:val="28"/>
        </w:rPr>
        <w:t>В среднем 11,53% от общего числа респондентов отметили необходи</w:t>
      </w:r>
      <w:r w:rsidRPr="001A6A34">
        <w:rPr>
          <w:sz w:val="28"/>
          <w:szCs w:val="28"/>
        </w:rPr>
        <w:softHyphen/>
        <w:t>мость повторного обращения в один и тот же орган при получении услуги, количество повторных обращений в один и тот же орган составило 2 раза.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107,4 дней (табл. 7).</w:t>
      </w:r>
    </w:p>
    <w:p w:rsidR="00A42753" w:rsidRPr="001A6A34" w:rsidRDefault="00A42753" w:rsidP="001A6A34">
      <w:pPr>
        <w:spacing w:line="360" w:lineRule="auto"/>
        <w:jc w:val="both"/>
        <w:rPr>
          <w:sz w:val="28"/>
        </w:rPr>
      </w:pPr>
      <w:r w:rsidRPr="001A6A34">
        <w:rPr>
          <w:sz w:val="28"/>
        </w:rPr>
        <w:t>Таблица 7</w:t>
      </w:r>
      <w:r w:rsidR="004938E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706"/>
        <w:gridCol w:w="706"/>
        <w:gridCol w:w="706"/>
        <w:gridCol w:w="594"/>
        <w:gridCol w:w="680"/>
        <w:gridCol w:w="544"/>
        <w:gridCol w:w="641"/>
        <w:gridCol w:w="449"/>
        <w:gridCol w:w="449"/>
        <w:gridCol w:w="594"/>
        <w:gridCol w:w="449"/>
        <w:gridCol w:w="654"/>
        <w:gridCol w:w="753"/>
      </w:tblGrid>
      <w:tr w:rsidR="00A42753" w:rsidRPr="001A6A34" w:rsidTr="004938E2">
        <w:trPr>
          <w:trHeight w:val="20"/>
        </w:trPr>
        <w:tc>
          <w:tcPr>
            <w:tcW w:w="94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7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7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3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5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8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3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3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7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38"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37"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4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4938E2">
        <w:trPr>
          <w:trHeight w:val="20"/>
        </w:trPr>
        <w:tc>
          <w:tcPr>
            <w:tcW w:w="94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7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61"/>
            </w:r>
          </w:p>
        </w:tc>
        <w:tc>
          <w:tcPr>
            <w:tcW w:w="37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0"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45</w:t>
            </w:r>
            <w:r w:rsidRPr="001A6A34">
              <w:rPr>
                <w:rStyle w:val="ab"/>
                <w:color w:val="000000"/>
              </w:rPr>
              <w:footnoteReference w:id="162"/>
            </w:r>
          </w:p>
        </w:tc>
        <w:tc>
          <w:tcPr>
            <w:tcW w:w="35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8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7"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r w:rsidRPr="001A6A34">
              <w:rPr>
                <w:rStyle w:val="ab"/>
                <w:color w:val="000000"/>
              </w:rPr>
              <w:footnoteReference w:id="163"/>
            </w:r>
          </w:p>
        </w:tc>
        <w:tc>
          <w:tcPr>
            <w:tcW w:w="2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н/д</w:t>
            </w:r>
          </w:p>
        </w:tc>
        <w:tc>
          <w:tcPr>
            <w:tcW w:w="23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7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w:t>
            </w:r>
            <w:r w:rsidRPr="001A6A34">
              <w:rPr>
                <w:rStyle w:val="ab"/>
                <w:color w:val="000000"/>
              </w:rPr>
              <w:footnoteReference w:id="164"/>
            </w:r>
          </w:p>
        </w:tc>
        <w:tc>
          <w:tcPr>
            <w:tcW w:w="238"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37"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r>
      <w:tr w:rsidR="00A42753" w:rsidRPr="001A6A34" w:rsidTr="004938E2">
        <w:trPr>
          <w:trHeight w:val="20"/>
        </w:trPr>
        <w:tc>
          <w:tcPr>
            <w:tcW w:w="94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60</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4</w:t>
            </w:r>
          </w:p>
        </w:tc>
        <w:tc>
          <w:tcPr>
            <w:tcW w:w="370"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c>
          <w:tcPr>
            <w:tcW w:w="236"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14</w:t>
            </w:r>
          </w:p>
        </w:tc>
        <w:tc>
          <w:tcPr>
            <w:tcW w:w="35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28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33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27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c>
          <w:tcPr>
            <w:tcW w:w="238"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337"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14</w:t>
            </w:r>
          </w:p>
        </w:tc>
        <w:tc>
          <w:tcPr>
            <w:tcW w:w="4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w:t>
            </w:r>
          </w:p>
        </w:tc>
      </w:tr>
      <w:tr w:rsidR="00A42753" w:rsidRPr="001A6A34" w:rsidTr="004938E2">
        <w:trPr>
          <w:trHeight w:val="20"/>
        </w:trPr>
        <w:tc>
          <w:tcPr>
            <w:tcW w:w="94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242,5</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202,3</w:t>
            </w:r>
          </w:p>
        </w:tc>
        <w:tc>
          <w:tcPr>
            <w:tcW w:w="370"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66,5</w:t>
            </w:r>
          </w:p>
        </w:tc>
        <w:tc>
          <w:tcPr>
            <w:tcW w:w="236"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22</w:t>
            </w:r>
          </w:p>
        </w:tc>
        <w:tc>
          <w:tcPr>
            <w:tcW w:w="35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395</w:t>
            </w:r>
          </w:p>
        </w:tc>
        <w:tc>
          <w:tcPr>
            <w:tcW w:w="28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50,3</w:t>
            </w:r>
          </w:p>
        </w:tc>
        <w:tc>
          <w:tcPr>
            <w:tcW w:w="33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53,3</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66</w:t>
            </w:r>
          </w:p>
        </w:tc>
        <w:tc>
          <w:tcPr>
            <w:tcW w:w="27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2,3</w:t>
            </w:r>
          </w:p>
        </w:tc>
        <w:tc>
          <w:tcPr>
            <w:tcW w:w="238"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337"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107,4</w:t>
            </w:r>
          </w:p>
        </w:tc>
        <w:tc>
          <w:tcPr>
            <w:tcW w:w="4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128,7</w:t>
            </w:r>
          </w:p>
        </w:tc>
      </w:tr>
      <w:tr w:rsidR="00A42753" w:rsidRPr="001A6A34" w:rsidTr="004938E2">
        <w:trPr>
          <w:trHeight w:val="20"/>
        </w:trPr>
        <w:tc>
          <w:tcPr>
            <w:tcW w:w="94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365</w:t>
            </w:r>
          </w:p>
        </w:tc>
        <w:tc>
          <w:tcPr>
            <w:tcW w:w="37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1 825</w:t>
            </w:r>
          </w:p>
        </w:tc>
        <w:tc>
          <w:tcPr>
            <w:tcW w:w="370"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365</w:t>
            </w:r>
          </w:p>
        </w:tc>
        <w:tc>
          <w:tcPr>
            <w:tcW w:w="236"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35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1 095</w:t>
            </w:r>
          </w:p>
        </w:tc>
        <w:tc>
          <w:tcPr>
            <w:tcW w:w="28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90</w:t>
            </w:r>
          </w:p>
        </w:tc>
        <w:tc>
          <w:tcPr>
            <w:tcW w:w="33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180</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238"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90</w:t>
            </w:r>
          </w:p>
        </w:tc>
        <w:tc>
          <w:tcPr>
            <w:tcW w:w="27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238"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30</w:t>
            </w:r>
          </w:p>
        </w:tc>
        <w:tc>
          <w:tcPr>
            <w:tcW w:w="337"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365</w:t>
            </w:r>
          </w:p>
        </w:tc>
        <w:tc>
          <w:tcPr>
            <w:tcW w:w="4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730</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нормативные сроки нарушаются по услуге «Подготовка и выдача разрешений на строи</w:t>
      </w:r>
      <w:r w:rsidRPr="001A6A34">
        <w:rPr>
          <w:sz w:val="28"/>
          <w:szCs w:val="28"/>
        </w:rPr>
        <w:softHyphen/>
        <w:t>тельство объектов капитального строительства» (до 18 раз, в среднем – в 5, 3 раза). Следует также отметить услуги, по которым отсутствуют данные о нормативно установленных сроках, но фактические сроки превышают разумные значения:</w:t>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(до 1 года);</w:t>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 (до 5 лет);</w:t>
      </w:r>
      <w:r w:rsidRPr="001A6A34">
        <w:rPr>
          <w:sz w:val="28"/>
          <w:szCs w:val="28"/>
        </w:rPr>
        <w:tab/>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Оказание социальной помощи (до 1 года)</w:t>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(до 3 лет);</w:t>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 (до 1 года);</w:t>
      </w:r>
    </w:p>
    <w:p w:rsidR="00A42753" w:rsidRPr="001A6A34" w:rsidRDefault="00A42753" w:rsidP="001A6A34">
      <w:pPr>
        <w:pStyle w:val="affa"/>
        <w:widowControl/>
        <w:numPr>
          <w:ilvl w:val="0"/>
          <w:numId w:val="385"/>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(до 2-х лет).</w:t>
      </w:r>
    </w:p>
    <w:p w:rsidR="00A42753" w:rsidRPr="001A6A34" w:rsidRDefault="00A42753"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7,04 минуты и 7,56 минуты  – для получения результата услуги (табл. 8). </w:t>
      </w:r>
    </w:p>
    <w:p w:rsidR="00A42753" w:rsidRPr="001A6A34" w:rsidRDefault="00A42753" w:rsidP="001A6A34">
      <w:pPr>
        <w:spacing w:line="360" w:lineRule="auto"/>
        <w:jc w:val="both"/>
        <w:rPr>
          <w:sz w:val="28"/>
        </w:rPr>
      </w:pPr>
      <w:r w:rsidRPr="001A6A34">
        <w:rPr>
          <w:sz w:val="28"/>
        </w:rPr>
        <w:t>Таблица 8</w:t>
      </w:r>
      <w:r w:rsidR="004938E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517"/>
        <w:gridCol w:w="601"/>
        <w:gridCol w:w="601"/>
        <w:gridCol w:w="601"/>
        <w:gridCol w:w="601"/>
        <w:gridCol w:w="441"/>
        <w:gridCol w:w="143"/>
        <w:gridCol w:w="431"/>
        <w:gridCol w:w="432"/>
        <w:gridCol w:w="432"/>
        <w:gridCol w:w="672"/>
        <w:gridCol w:w="432"/>
        <w:gridCol w:w="593"/>
        <w:gridCol w:w="708"/>
        <w:gridCol w:w="988"/>
      </w:tblGrid>
      <w:tr w:rsidR="00A42753" w:rsidRPr="001A6A34" w:rsidTr="004938E2">
        <w:trPr>
          <w:trHeight w:val="20"/>
          <w:tblHeader/>
        </w:trPr>
        <w:tc>
          <w:tcPr>
            <w:tcW w:w="79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1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17"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1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1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17" w:type="pct"/>
            <w:gridSpan w:val="2"/>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2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2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2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1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29"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1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7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425"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4938E2">
        <w:trPr>
          <w:trHeight w:val="20"/>
        </w:trPr>
        <w:tc>
          <w:tcPr>
            <w:tcW w:w="5000" w:type="pct"/>
            <w:gridSpan w:val="16"/>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color w:val="000000"/>
              </w:rPr>
              <w:t>для подачи документов</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1"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3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311"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5,4</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17"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12,5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8,3</w:t>
            </w:r>
          </w:p>
        </w:tc>
        <w:tc>
          <w:tcPr>
            <w:tcW w:w="23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7,9</w:t>
            </w:r>
          </w:p>
        </w:tc>
        <w:tc>
          <w:tcPr>
            <w:tcW w:w="311"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6,7</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5,5</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7,14</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7,04</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w:t>
            </w:r>
          </w:p>
        </w:tc>
        <w:tc>
          <w:tcPr>
            <w:tcW w:w="311"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w:t>
            </w:r>
          </w:p>
        </w:tc>
      </w:tr>
      <w:tr w:rsidR="00A42753" w:rsidRPr="001A6A34" w:rsidTr="004938E2">
        <w:trPr>
          <w:trHeight w:val="20"/>
        </w:trPr>
        <w:tc>
          <w:tcPr>
            <w:tcW w:w="5000" w:type="pct"/>
            <w:gridSpan w:val="16"/>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color w:val="000000"/>
              </w:rPr>
              <w:t>для получения результата услуги</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r w:rsidRPr="001A6A34">
              <w:rPr>
                <w:rStyle w:val="ab"/>
                <w:color w:val="000000"/>
              </w:rPr>
              <w:footnoteReference w:id="165"/>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15</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7" w:type="pct"/>
            <w:gridSpan w:val="2"/>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0</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5,4</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9,2</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7" w:type="pct"/>
            <w:gridSpan w:val="2"/>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8,24</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6,5</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6,43</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7,56</w:t>
            </w:r>
          </w:p>
        </w:tc>
      </w:tr>
      <w:tr w:rsidR="00A42753" w:rsidRPr="001A6A34" w:rsidTr="004938E2">
        <w:trPr>
          <w:trHeight w:val="20"/>
        </w:trPr>
        <w:tc>
          <w:tcPr>
            <w:tcW w:w="798"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17" w:type="pct"/>
            <w:gridSpan w:val="2"/>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22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w:t>
            </w:r>
          </w:p>
        </w:tc>
        <w:tc>
          <w:tcPr>
            <w:tcW w:w="317"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2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14"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1"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425"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15</w:t>
            </w:r>
          </w:p>
        </w:tc>
      </w:tr>
    </w:tbl>
    <w:p w:rsidR="00A42753" w:rsidRPr="001A6A34" w:rsidRDefault="00A42753" w:rsidP="001A6A34">
      <w:pPr>
        <w:spacing w:line="360" w:lineRule="auto"/>
        <w:ind w:firstLine="709"/>
        <w:jc w:val="both"/>
        <w:rPr>
          <w:sz w:val="28"/>
          <w:szCs w:val="28"/>
        </w:rPr>
      </w:pPr>
      <w:r w:rsidRPr="001A6A34">
        <w:rPr>
          <w:sz w:val="28"/>
          <w:szCs w:val="28"/>
        </w:rPr>
        <w:t xml:space="preserve">Это ниже, чем нормативно установленное значение времени ожидания (30 минут и 15 минут соответственно). Максимальное время ожидания, отмеченное хотя бы одним заявителем – 20 минут. </w:t>
      </w:r>
    </w:p>
    <w:p w:rsidR="00A42753" w:rsidRPr="001A6A34" w:rsidRDefault="00A42753" w:rsidP="001A6A34">
      <w:pPr>
        <w:spacing w:line="360" w:lineRule="auto"/>
        <w:ind w:firstLine="709"/>
        <w:jc w:val="both"/>
        <w:rPr>
          <w:sz w:val="28"/>
          <w:szCs w:val="28"/>
        </w:rPr>
      </w:pPr>
      <w:r w:rsidRPr="001A6A34">
        <w:rPr>
          <w:sz w:val="28"/>
          <w:szCs w:val="28"/>
        </w:rPr>
        <w:t>Фактов превышения времени ожидания ни по одной услуге не установлено.</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395,71 руб.</w:t>
      </w:r>
    </w:p>
    <w:p w:rsidR="00A42753" w:rsidRPr="001A6A34" w:rsidRDefault="00A42753" w:rsidP="001A6A34">
      <w:pPr>
        <w:spacing w:line="360" w:lineRule="auto"/>
        <w:jc w:val="both"/>
        <w:rPr>
          <w:sz w:val="28"/>
        </w:rPr>
      </w:pPr>
      <w:r w:rsidRPr="001A6A34">
        <w:rPr>
          <w:sz w:val="28"/>
        </w:rPr>
        <w:t>Таблица 9</w:t>
      </w:r>
      <w:r w:rsidR="004938E2"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671"/>
        <w:gridCol w:w="671"/>
        <w:gridCol w:w="445"/>
        <w:gridCol w:w="314"/>
        <w:gridCol w:w="671"/>
        <w:gridCol w:w="794"/>
        <w:gridCol w:w="355"/>
        <w:gridCol w:w="673"/>
        <w:gridCol w:w="490"/>
        <w:gridCol w:w="654"/>
        <w:gridCol w:w="673"/>
        <w:gridCol w:w="612"/>
        <w:gridCol w:w="355"/>
        <w:gridCol w:w="1004"/>
      </w:tblGrid>
      <w:tr w:rsidR="00A42753" w:rsidRPr="001A6A34" w:rsidTr="004938E2">
        <w:trPr>
          <w:trHeight w:val="20"/>
          <w:tblHeader/>
        </w:trPr>
        <w:tc>
          <w:tcPr>
            <w:tcW w:w="70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Сумма затрат</w:t>
            </w:r>
          </w:p>
        </w:tc>
        <w:tc>
          <w:tcPr>
            <w:tcW w:w="34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4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28"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6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4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40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4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5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345"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1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517"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4938E2">
        <w:trPr>
          <w:trHeight w:val="20"/>
        </w:trPr>
        <w:tc>
          <w:tcPr>
            <w:tcW w:w="703"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норматив</w:t>
            </w:r>
          </w:p>
        </w:tc>
        <w:tc>
          <w:tcPr>
            <w:tcW w:w="344"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4"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228" w:type="pct"/>
            <w:tcBorders>
              <w:top w:val="single" w:sz="12" w:space="0" w:color="auto"/>
            </w:tcBorders>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16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44"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н/д</w:t>
            </w:r>
          </w:p>
        </w:tc>
        <w:tc>
          <w:tcPr>
            <w:tcW w:w="407"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н/д</w:t>
            </w:r>
          </w:p>
        </w:tc>
        <w:tc>
          <w:tcPr>
            <w:tcW w:w="18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4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н/д</w:t>
            </w:r>
          </w:p>
        </w:tc>
        <w:tc>
          <w:tcPr>
            <w:tcW w:w="25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н/д</w:t>
            </w:r>
          </w:p>
        </w:tc>
        <w:tc>
          <w:tcPr>
            <w:tcW w:w="33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1 000</w:t>
            </w:r>
          </w:p>
        </w:tc>
        <w:tc>
          <w:tcPr>
            <w:tcW w:w="345" w:type="pct"/>
            <w:tcBorders>
              <w:top w:val="single" w:sz="12" w:space="0" w:color="auto"/>
            </w:tcBorders>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14" w:type="pct"/>
            <w:tcBorders>
              <w:top w:val="single" w:sz="12" w:space="0" w:color="auto"/>
            </w:tcBorders>
            <w:tcMar>
              <w:left w:w="57" w:type="dxa"/>
              <w:right w:w="57" w:type="dxa"/>
            </w:tcMar>
          </w:tcPr>
          <w:p w:rsidR="00A42753" w:rsidRPr="001A6A34" w:rsidRDefault="00A42753" w:rsidP="001A6A34">
            <w:pPr>
              <w:spacing w:line="276" w:lineRule="auto"/>
              <w:jc w:val="center"/>
              <w:rPr>
                <w:color w:val="000000"/>
              </w:rPr>
            </w:pPr>
            <w:r w:rsidRPr="001A6A34">
              <w:rPr>
                <w:color w:val="000000"/>
              </w:rPr>
              <w:t>н/д</w:t>
            </w:r>
          </w:p>
        </w:tc>
        <w:tc>
          <w:tcPr>
            <w:tcW w:w="18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517"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w:t>
            </w:r>
          </w:p>
        </w:tc>
      </w:tr>
      <w:tr w:rsidR="00A42753" w:rsidRPr="001A6A34" w:rsidTr="004938E2">
        <w:trPr>
          <w:trHeight w:val="20"/>
        </w:trPr>
        <w:tc>
          <w:tcPr>
            <w:tcW w:w="70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44"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4"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228" w:type="pct"/>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40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18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4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251"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35"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5" w:type="pct"/>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314" w:type="pct"/>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182"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5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4938E2">
        <w:trPr>
          <w:trHeight w:val="20"/>
        </w:trPr>
        <w:tc>
          <w:tcPr>
            <w:tcW w:w="70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500</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46,15</w:t>
            </w:r>
          </w:p>
        </w:tc>
        <w:tc>
          <w:tcPr>
            <w:tcW w:w="228" w:type="pct"/>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66,67</w:t>
            </w:r>
          </w:p>
        </w:tc>
        <w:tc>
          <w:tcPr>
            <w:tcW w:w="40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189,41</w:t>
            </w:r>
          </w:p>
        </w:tc>
        <w:tc>
          <w:tcPr>
            <w:tcW w:w="18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4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251"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w:t>
            </w:r>
          </w:p>
        </w:tc>
        <w:tc>
          <w:tcPr>
            <w:tcW w:w="335"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5" w:type="pct"/>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314" w:type="pct"/>
            <w:tcMar>
              <w:left w:w="57" w:type="dxa"/>
              <w:right w:w="57" w:type="dxa"/>
            </w:tcMar>
          </w:tcPr>
          <w:p w:rsidR="00A42753" w:rsidRPr="001A6A34" w:rsidRDefault="00A42753" w:rsidP="001A6A34">
            <w:pPr>
              <w:spacing w:line="276" w:lineRule="auto"/>
              <w:jc w:val="right"/>
              <w:rPr>
                <w:color w:val="000000"/>
              </w:rPr>
            </w:pPr>
            <w:r w:rsidRPr="001A6A34">
              <w:rPr>
                <w:color w:val="000000"/>
              </w:rPr>
              <w:t>242</w:t>
            </w:r>
          </w:p>
        </w:tc>
        <w:tc>
          <w:tcPr>
            <w:tcW w:w="182"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5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395,71</w:t>
            </w:r>
          </w:p>
        </w:tc>
      </w:tr>
      <w:tr w:rsidR="00A42753" w:rsidRPr="001A6A34" w:rsidTr="004938E2">
        <w:trPr>
          <w:trHeight w:val="20"/>
        </w:trPr>
        <w:tc>
          <w:tcPr>
            <w:tcW w:w="70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w:t>
            </w:r>
          </w:p>
        </w:tc>
        <w:tc>
          <w:tcPr>
            <w:tcW w:w="228" w:type="pct"/>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161"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4"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w:t>
            </w:r>
          </w:p>
        </w:tc>
        <w:tc>
          <w:tcPr>
            <w:tcW w:w="40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1 000</w:t>
            </w:r>
          </w:p>
        </w:tc>
        <w:tc>
          <w:tcPr>
            <w:tcW w:w="18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45"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251"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500</w:t>
            </w:r>
          </w:p>
        </w:tc>
        <w:tc>
          <w:tcPr>
            <w:tcW w:w="335"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345" w:type="pct"/>
            <w:tcMar>
              <w:left w:w="57" w:type="dxa"/>
              <w:right w:w="57" w:type="dxa"/>
            </w:tcMar>
          </w:tcPr>
          <w:p w:rsidR="00A42753" w:rsidRPr="001A6A34" w:rsidRDefault="00A42753" w:rsidP="001A6A34">
            <w:pPr>
              <w:spacing w:line="276" w:lineRule="auto"/>
              <w:jc w:val="right"/>
              <w:rPr>
                <w:color w:val="000000"/>
              </w:rPr>
            </w:pPr>
            <w:r w:rsidRPr="001A6A34">
              <w:rPr>
                <w:color w:val="000000"/>
              </w:rPr>
              <w:t>2 000</w:t>
            </w:r>
          </w:p>
        </w:tc>
        <w:tc>
          <w:tcPr>
            <w:tcW w:w="314" w:type="pct"/>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182" w:type="pct"/>
            <w:shd w:val="clear" w:color="auto" w:fill="auto"/>
            <w:tcMar>
              <w:left w:w="57" w:type="dxa"/>
              <w:right w:w="57" w:type="dxa"/>
            </w:tcMar>
          </w:tcPr>
          <w:p w:rsidR="00A42753" w:rsidRPr="001A6A34" w:rsidRDefault="00A42753" w:rsidP="001A6A34">
            <w:pPr>
              <w:spacing w:line="276" w:lineRule="auto"/>
              <w:jc w:val="center"/>
              <w:rPr>
                <w:color w:val="000000"/>
              </w:rPr>
            </w:pPr>
            <w:r w:rsidRPr="001A6A34">
              <w:rPr>
                <w:color w:val="000000"/>
              </w:rPr>
              <w:t>0</w:t>
            </w:r>
          </w:p>
        </w:tc>
        <w:tc>
          <w:tcPr>
            <w:tcW w:w="517"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2 000</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9, наибольший уровень финансовых затрат (2000 руб.) заявителями отмечен по услугам:</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Отмечены затраты по услугам, которые в соответствии с законодательством предоставляются бесплатно:</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ходе мониторинга 34,62% респондентов указали на необходимость обращения к услугам посредников (сторонних организаций), в том числе – по услугам:</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Предоставление жилых помещений по договорам социального найма (50% опрошенных по данной услуге);</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 (33%);</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(70%);</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Подготовка и выдача разрешений на строительство объектов капитального строительства (16,7%);</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Подготовка и выдача разрешений на ввод объектов капитального строительства в эксплуатацию (100%);</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Предоставление земельных участков для индивидуального жилищного строительства (40%);</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Присвоение, изменение и аннулирование адресов объектов недвижимости (100%);</w:t>
      </w:r>
    </w:p>
    <w:p w:rsidR="00A42753" w:rsidRPr="001A6A34" w:rsidRDefault="00A42753" w:rsidP="001A6A34">
      <w:pPr>
        <w:pStyle w:val="affa"/>
        <w:widowControl/>
        <w:numPr>
          <w:ilvl w:val="0"/>
          <w:numId w:val="386"/>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w:t>
      </w:r>
      <w:r w:rsidRPr="001A6A34">
        <w:rPr>
          <w:sz w:val="28"/>
          <w:szCs w:val="28"/>
        </w:rPr>
        <w:softHyphen/>
        <w:t>тельные учреждения, реализующие основную образовательную программу дошкольного образования (детские сады) (70%).</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качестве причин привлечения посредников большинство респондентов  назвали сложность получения отдельных документов.</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Затраты на услуги посредников составили, в среднем, 4 139,6 руб.</w:t>
      </w:r>
    </w:p>
    <w:p w:rsidR="00A42753" w:rsidRPr="001A6A34" w:rsidRDefault="00A42753" w:rsidP="001A6A34">
      <w:pPr>
        <w:spacing w:line="360" w:lineRule="auto"/>
        <w:jc w:val="both"/>
        <w:rPr>
          <w:sz w:val="28"/>
        </w:rPr>
      </w:pPr>
      <w:r w:rsidRPr="001A6A34">
        <w:rPr>
          <w:sz w:val="28"/>
        </w:rPr>
        <w:t>Таблица 10</w:t>
      </w:r>
      <w:r w:rsidR="004938E2" w:rsidRPr="001A6A34">
        <w:rPr>
          <w:sz w:val="28"/>
        </w:rPr>
        <w:t xml:space="preserve"> – </w:t>
      </w:r>
      <w:r w:rsidRPr="001A6A34">
        <w:rPr>
          <w:sz w:val="28"/>
        </w:rPr>
        <w:t>Затраты на услуги посредников (сторонних организаций),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5"/>
        <w:gridCol w:w="725"/>
        <w:gridCol w:w="382"/>
        <w:gridCol w:w="382"/>
        <w:gridCol w:w="382"/>
        <w:gridCol w:w="726"/>
        <w:gridCol w:w="1067"/>
        <w:gridCol w:w="726"/>
        <w:gridCol w:w="862"/>
        <w:gridCol w:w="726"/>
        <w:gridCol w:w="521"/>
        <w:gridCol w:w="726"/>
        <w:gridCol w:w="726"/>
        <w:gridCol w:w="376"/>
      </w:tblGrid>
      <w:tr w:rsidR="00A42753" w:rsidRPr="001A6A34" w:rsidTr="004938E2">
        <w:trPr>
          <w:trHeight w:val="20"/>
          <w:tblHeader/>
        </w:trPr>
        <w:tc>
          <w:tcPr>
            <w:tcW w:w="73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Сумма затрат</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96"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54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44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6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37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7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4938E2">
        <w:trPr>
          <w:trHeight w:val="20"/>
        </w:trPr>
        <w:tc>
          <w:tcPr>
            <w:tcW w:w="73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196"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tcBorders>
              <w:top w:val="single" w:sz="12" w:space="0" w:color="auto"/>
            </w:tcBorders>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547"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2000</w:t>
            </w:r>
          </w:p>
        </w:tc>
        <w:tc>
          <w:tcPr>
            <w:tcW w:w="44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15 000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267"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tcBorders>
              <w:top w:val="single" w:sz="12" w:space="0" w:color="auto"/>
            </w:tcBorders>
            <w:tcMar>
              <w:left w:w="57" w:type="dxa"/>
              <w:right w:w="57" w:type="dxa"/>
            </w:tcMar>
          </w:tcPr>
          <w:p w:rsidR="00A42753" w:rsidRPr="001A6A34" w:rsidRDefault="00A42753" w:rsidP="001A6A34">
            <w:pPr>
              <w:spacing w:line="276" w:lineRule="auto"/>
              <w:jc w:val="right"/>
              <w:rPr>
                <w:color w:val="000000"/>
              </w:rPr>
            </w:pPr>
            <w:r w:rsidRPr="001A6A34">
              <w:rPr>
                <w:color w:val="000000"/>
              </w:rPr>
              <w:t>5000</w:t>
            </w:r>
          </w:p>
        </w:tc>
        <w:tc>
          <w:tcPr>
            <w:tcW w:w="372" w:type="pct"/>
            <w:tcBorders>
              <w:top w:val="single" w:sz="12" w:space="0" w:color="auto"/>
            </w:tcBorders>
            <w:tcMar>
              <w:left w:w="57" w:type="dxa"/>
              <w:right w:w="57" w:type="dxa"/>
            </w:tcMar>
          </w:tcPr>
          <w:p w:rsidR="00A42753" w:rsidRPr="001A6A34" w:rsidRDefault="00A42753" w:rsidP="001A6A34">
            <w:pPr>
              <w:spacing w:line="276" w:lineRule="auto"/>
              <w:jc w:val="right"/>
              <w:rPr>
                <w:color w:val="000000"/>
              </w:rPr>
            </w:pPr>
            <w:r w:rsidRPr="001A6A34">
              <w:rPr>
                <w:color w:val="000000"/>
              </w:rPr>
              <w:t>600</w:t>
            </w:r>
          </w:p>
        </w:tc>
        <w:tc>
          <w:tcPr>
            <w:tcW w:w="193"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color w:val="000000"/>
              </w:rPr>
            </w:pPr>
            <w:r w:rsidRPr="001A6A34">
              <w:rPr>
                <w:color w:val="000000"/>
              </w:rPr>
              <w:t> </w:t>
            </w:r>
          </w:p>
        </w:tc>
      </w:tr>
      <w:tr w:rsidR="00A42753" w:rsidRPr="001A6A34" w:rsidTr="004938E2">
        <w:trPr>
          <w:trHeight w:val="20"/>
        </w:trPr>
        <w:tc>
          <w:tcPr>
            <w:tcW w:w="73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3000</w:t>
            </w:r>
          </w:p>
        </w:tc>
        <w:tc>
          <w:tcPr>
            <w:tcW w:w="196"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54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2 416,67</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2000</w:t>
            </w:r>
          </w:p>
        </w:tc>
        <w:tc>
          <w:tcPr>
            <w:tcW w:w="44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15 000</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2000</w:t>
            </w:r>
          </w:p>
        </w:tc>
        <w:tc>
          <w:tcPr>
            <w:tcW w:w="26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tcMar>
              <w:left w:w="57" w:type="dxa"/>
              <w:right w:w="57" w:type="dxa"/>
            </w:tcMar>
          </w:tcPr>
          <w:p w:rsidR="00A42753" w:rsidRPr="001A6A34" w:rsidRDefault="00A42753" w:rsidP="001A6A34">
            <w:pPr>
              <w:spacing w:line="276" w:lineRule="auto"/>
              <w:jc w:val="right"/>
              <w:rPr>
                <w:color w:val="000000"/>
              </w:rPr>
            </w:pPr>
            <w:r w:rsidRPr="001A6A34">
              <w:rPr>
                <w:color w:val="000000"/>
              </w:rPr>
              <w:t>5000</w:t>
            </w:r>
          </w:p>
        </w:tc>
        <w:tc>
          <w:tcPr>
            <w:tcW w:w="372" w:type="pct"/>
            <w:tcMar>
              <w:left w:w="57" w:type="dxa"/>
              <w:right w:w="57" w:type="dxa"/>
            </w:tcMar>
          </w:tcPr>
          <w:p w:rsidR="00A42753" w:rsidRPr="001A6A34" w:rsidRDefault="00A42753" w:rsidP="001A6A34">
            <w:pPr>
              <w:spacing w:line="276" w:lineRule="auto"/>
              <w:jc w:val="right"/>
              <w:rPr>
                <w:color w:val="000000"/>
              </w:rPr>
            </w:pPr>
            <w:r w:rsidRPr="001A6A34">
              <w:rPr>
                <w:color w:val="000000"/>
              </w:rPr>
              <w:t>2700</w:t>
            </w:r>
          </w:p>
        </w:tc>
        <w:tc>
          <w:tcPr>
            <w:tcW w:w="193" w:type="pct"/>
            <w:shd w:val="clear" w:color="auto" w:fill="auto"/>
            <w:tcMar>
              <w:left w:w="57" w:type="dxa"/>
              <w:right w:w="57" w:type="dxa"/>
            </w:tcMar>
          </w:tcPr>
          <w:p w:rsidR="00A42753" w:rsidRPr="001A6A34" w:rsidRDefault="00A42753" w:rsidP="001A6A34">
            <w:pPr>
              <w:spacing w:line="276" w:lineRule="auto"/>
              <w:rPr>
                <w:color w:val="000000"/>
              </w:rPr>
            </w:pPr>
            <w:r w:rsidRPr="001A6A34">
              <w:rPr>
                <w:color w:val="000000"/>
              </w:rPr>
              <w:t> </w:t>
            </w:r>
          </w:p>
        </w:tc>
      </w:tr>
      <w:tr w:rsidR="00A42753" w:rsidRPr="001A6A34" w:rsidTr="004938E2">
        <w:trPr>
          <w:trHeight w:val="20"/>
        </w:trPr>
        <w:tc>
          <w:tcPr>
            <w:tcW w:w="731"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5000</w:t>
            </w:r>
          </w:p>
        </w:tc>
        <w:tc>
          <w:tcPr>
            <w:tcW w:w="196"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196"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1000</w:t>
            </w:r>
          </w:p>
        </w:tc>
        <w:tc>
          <w:tcPr>
            <w:tcW w:w="54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4000</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2000</w:t>
            </w:r>
          </w:p>
        </w:tc>
        <w:tc>
          <w:tcPr>
            <w:tcW w:w="44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15 000</w:t>
            </w:r>
          </w:p>
        </w:tc>
        <w:tc>
          <w:tcPr>
            <w:tcW w:w="372"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3000</w:t>
            </w:r>
          </w:p>
        </w:tc>
        <w:tc>
          <w:tcPr>
            <w:tcW w:w="267" w:type="pct"/>
            <w:shd w:val="clear" w:color="auto" w:fill="auto"/>
            <w:tcMar>
              <w:left w:w="57" w:type="dxa"/>
              <w:right w:w="57" w:type="dxa"/>
            </w:tcMar>
          </w:tcPr>
          <w:p w:rsidR="00A42753" w:rsidRPr="001A6A34" w:rsidRDefault="00A42753" w:rsidP="001A6A34">
            <w:pPr>
              <w:spacing w:line="276" w:lineRule="auto"/>
              <w:jc w:val="right"/>
              <w:rPr>
                <w:color w:val="000000"/>
              </w:rPr>
            </w:pPr>
            <w:r w:rsidRPr="001A6A34">
              <w:rPr>
                <w:color w:val="000000"/>
              </w:rPr>
              <w:t> </w:t>
            </w:r>
          </w:p>
        </w:tc>
        <w:tc>
          <w:tcPr>
            <w:tcW w:w="372" w:type="pct"/>
            <w:tcMar>
              <w:left w:w="57" w:type="dxa"/>
              <w:right w:w="57" w:type="dxa"/>
            </w:tcMar>
          </w:tcPr>
          <w:p w:rsidR="00A42753" w:rsidRPr="001A6A34" w:rsidRDefault="00A42753" w:rsidP="001A6A34">
            <w:pPr>
              <w:spacing w:line="276" w:lineRule="auto"/>
              <w:jc w:val="right"/>
              <w:rPr>
                <w:color w:val="000000"/>
              </w:rPr>
            </w:pPr>
            <w:r w:rsidRPr="001A6A34">
              <w:rPr>
                <w:color w:val="000000"/>
              </w:rPr>
              <w:t>5000</w:t>
            </w:r>
          </w:p>
        </w:tc>
        <w:tc>
          <w:tcPr>
            <w:tcW w:w="372" w:type="pct"/>
            <w:tcMar>
              <w:left w:w="57" w:type="dxa"/>
              <w:right w:w="57" w:type="dxa"/>
            </w:tcMar>
          </w:tcPr>
          <w:p w:rsidR="00A42753" w:rsidRPr="001A6A34" w:rsidRDefault="00A42753" w:rsidP="001A6A34">
            <w:pPr>
              <w:spacing w:line="276" w:lineRule="auto"/>
              <w:jc w:val="right"/>
              <w:rPr>
                <w:color w:val="000000"/>
              </w:rPr>
            </w:pPr>
            <w:r w:rsidRPr="001A6A34">
              <w:rPr>
                <w:color w:val="000000"/>
              </w:rPr>
              <w:t>6000</w:t>
            </w:r>
          </w:p>
        </w:tc>
        <w:tc>
          <w:tcPr>
            <w:tcW w:w="193" w:type="pct"/>
            <w:shd w:val="clear" w:color="auto" w:fill="auto"/>
            <w:tcMar>
              <w:left w:w="57" w:type="dxa"/>
              <w:right w:w="57" w:type="dxa"/>
            </w:tcMar>
          </w:tcPr>
          <w:p w:rsidR="00A42753" w:rsidRPr="001A6A34" w:rsidRDefault="00A42753" w:rsidP="001A6A34">
            <w:pPr>
              <w:spacing w:line="276" w:lineRule="auto"/>
              <w:rPr>
                <w:color w:val="000000"/>
              </w:rPr>
            </w:pPr>
            <w:r w:rsidRPr="001A6A34">
              <w:rPr>
                <w:color w:val="000000"/>
              </w:rPr>
              <w:t> </w:t>
            </w:r>
          </w:p>
        </w:tc>
      </w:tr>
    </w:tbl>
    <w:p w:rsidR="00A42753" w:rsidRPr="001A6A34" w:rsidRDefault="00A42753" w:rsidP="001A6A34">
      <w:pPr>
        <w:spacing w:line="360" w:lineRule="auto"/>
        <w:ind w:firstLine="709"/>
        <w:jc w:val="both"/>
        <w:rPr>
          <w:sz w:val="28"/>
          <w:szCs w:val="28"/>
        </w:rPr>
      </w:pPr>
      <w:r w:rsidRPr="001A6A34">
        <w:rPr>
          <w:sz w:val="28"/>
          <w:szCs w:val="28"/>
        </w:rPr>
        <w:t>Наибольшие затраты на услуги посредников отмечены по услуге Подготовка и выдача разрешений на ввод объектов капитального строительства в эксплуатацию (15 тыс. руб.)</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88"/>
        </w:numPr>
        <w:spacing w:before="240" w:after="12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77,5%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хождение по многим кабинетам (рис. 1).</w:t>
      </w:r>
    </w:p>
    <w:p w:rsidR="00A42753" w:rsidRPr="001A6A34" w:rsidRDefault="00A42753" w:rsidP="001A6A34">
      <w:pPr>
        <w:spacing w:line="360" w:lineRule="auto"/>
        <w:jc w:val="both"/>
        <w:rPr>
          <w:sz w:val="28"/>
          <w:szCs w:val="28"/>
        </w:rPr>
      </w:pPr>
      <w:r w:rsidRPr="001A6A34">
        <w:rPr>
          <w:noProof/>
        </w:rPr>
        <w:drawing>
          <wp:inline distT="0" distB="0" distL="0" distR="0">
            <wp:extent cx="5946775" cy="4433570"/>
            <wp:effectExtent l="0" t="0" r="15875" b="24130"/>
            <wp:docPr id="59"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A42753" w:rsidRPr="001A6A34" w:rsidRDefault="00A42753" w:rsidP="001A6A34">
      <w:pPr>
        <w:pStyle w:val="ac"/>
        <w:jc w:val="center"/>
        <w:rPr>
          <w:sz w:val="24"/>
        </w:rPr>
      </w:pPr>
      <w:r w:rsidRPr="001A6A34">
        <w:rPr>
          <w:sz w:val="24"/>
        </w:rPr>
        <w:t>Рис</w:t>
      </w:r>
      <w:r w:rsidR="004938E2" w:rsidRPr="001A6A34">
        <w:rPr>
          <w:sz w:val="24"/>
        </w:rPr>
        <w:t xml:space="preserve">. 1 – </w:t>
      </w:r>
      <w:r w:rsidRPr="001A6A34">
        <w:rPr>
          <w:sz w:val="24"/>
        </w:rPr>
        <w:t xml:space="preserve"> Затруднения при получении муниципальных услуг в Черепановском районе</w:t>
      </w:r>
    </w:p>
    <w:p w:rsidR="004938E2" w:rsidRPr="001A6A34" w:rsidRDefault="004938E2" w:rsidP="001A6A34"/>
    <w:p w:rsidR="00A42753" w:rsidRPr="001A6A34" w:rsidRDefault="00A42753" w:rsidP="001A6A34">
      <w:pPr>
        <w:spacing w:before="120"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58,8% респондентов назвали этап сбора необходимых документов, 46,2% - прохождение  документов в органах власти, ещё 18,75% - получение результата услуги.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предоставление услуг в МФЦ (70% опрошенных) и налаживание взаимодействия между органами (41,25%). Организацию предоставления услуги через Интернет указали в качестве направления повышения доступности услуг 20% респондентов.</w:t>
      </w:r>
    </w:p>
    <w:p w:rsidR="00A42753" w:rsidRPr="001A6A34" w:rsidRDefault="00A42753" w:rsidP="001A6A34">
      <w:pPr>
        <w:numPr>
          <w:ilvl w:val="0"/>
          <w:numId w:val="388"/>
        </w:numPr>
        <w:spacing w:before="240" w:after="120" w:line="360" w:lineRule="auto"/>
        <w:ind w:left="714" w:hanging="357"/>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84,62% опрошенных, что является очень высоким показателем (табл. 11).</w:t>
      </w:r>
    </w:p>
    <w:p w:rsidR="00A42753" w:rsidRPr="001A6A34" w:rsidRDefault="00A42753" w:rsidP="001A6A34">
      <w:pPr>
        <w:spacing w:line="360" w:lineRule="auto"/>
        <w:jc w:val="both"/>
        <w:rPr>
          <w:sz w:val="28"/>
        </w:rPr>
      </w:pPr>
      <w:r w:rsidRPr="001A6A34">
        <w:rPr>
          <w:sz w:val="28"/>
        </w:rPr>
        <w:t>Таблица 11</w:t>
      </w:r>
      <w:r w:rsidR="004938E2" w:rsidRPr="001A6A34">
        <w:rPr>
          <w:sz w:val="28"/>
        </w:rPr>
        <w:t xml:space="preserve"> – </w:t>
      </w:r>
      <w:r w:rsidRPr="001A6A34">
        <w:rPr>
          <w:sz w:val="28"/>
        </w:rPr>
        <w:t>Общий уровень удовлетворенности,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481"/>
        <w:gridCol w:w="543"/>
        <w:gridCol w:w="542"/>
        <w:gridCol w:w="480"/>
        <w:gridCol w:w="480"/>
        <w:gridCol w:w="542"/>
        <w:gridCol w:w="480"/>
        <w:gridCol w:w="480"/>
        <w:gridCol w:w="480"/>
        <w:gridCol w:w="480"/>
        <w:gridCol w:w="480"/>
        <w:gridCol w:w="373"/>
        <w:gridCol w:w="542"/>
      </w:tblGrid>
      <w:tr w:rsidR="00A42753" w:rsidRPr="001A6A34" w:rsidTr="004938E2">
        <w:trPr>
          <w:trHeight w:val="20"/>
        </w:trPr>
        <w:tc>
          <w:tcPr>
            <w:tcW w:w="172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7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78"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7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4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13</w:t>
            </w:r>
          </w:p>
        </w:tc>
        <w:tc>
          <w:tcPr>
            <w:tcW w:w="246"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191"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7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r>
      <w:tr w:rsidR="00A42753" w:rsidRPr="001A6A34" w:rsidTr="004938E2">
        <w:trPr>
          <w:trHeight w:val="20"/>
        </w:trPr>
        <w:tc>
          <w:tcPr>
            <w:tcW w:w="172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rPr>
            </w:pPr>
            <w:r w:rsidRPr="001A6A34">
              <w:rPr>
                <w:b/>
              </w:rPr>
              <w:t>Уровень удовлетворенности</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7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76,9</w:t>
            </w:r>
          </w:p>
        </w:tc>
        <w:tc>
          <w:tcPr>
            <w:tcW w:w="278" w:type="pct"/>
            <w:tcBorders>
              <w:top w:val="single" w:sz="12" w:space="0" w:color="auto"/>
            </w:tcBorders>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66,7</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7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88,2</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4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246" w:type="pct"/>
            <w:tcBorders>
              <w:top w:val="single" w:sz="12" w:space="0" w:color="auto"/>
            </w:tcBorders>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100</w:t>
            </w:r>
          </w:p>
        </w:tc>
        <w:tc>
          <w:tcPr>
            <w:tcW w:w="191" w:type="pct"/>
            <w:tcBorders>
              <w:top w:val="single" w:sz="12" w:space="0" w:color="auto"/>
            </w:tcBorders>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60</w:t>
            </w:r>
          </w:p>
        </w:tc>
        <w:tc>
          <w:tcPr>
            <w:tcW w:w="278"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ind w:hanging="17"/>
              <w:jc w:val="right"/>
              <w:rPr>
                <w:color w:val="000000"/>
              </w:rPr>
            </w:pPr>
            <w:r w:rsidRPr="001A6A34">
              <w:rPr>
                <w:color w:val="000000"/>
              </w:rPr>
              <w:t>85,7</w:t>
            </w:r>
          </w:p>
        </w:tc>
      </w:tr>
    </w:tbl>
    <w:p w:rsidR="004938E2" w:rsidRPr="001A6A34" w:rsidRDefault="004938E2" w:rsidP="001A6A34">
      <w:pPr>
        <w:spacing w:before="120" w:line="360" w:lineRule="auto"/>
        <w:ind w:firstLine="567"/>
        <w:jc w:val="both"/>
        <w:rPr>
          <w:i/>
          <w:sz w:val="28"/>
          <w:szCs w:val="28"/>
        </w:rPr>
      </w:pPr>
    </w:p>
    <w:p w:rsidR="00A42753" w:rsidRPr="001A6A34" w:rsidRDefault="00A42753" w:rsidP="001A6A34">
      <w:pPr>
        <w:spacing w:before="120" w:line="360" w:lineRule="auto"/>
        <w:ind w:firstLine="567"/>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80,17% </w:t>
      </w:r>
      <w:r w:rsidRPr="001A6A34">
        <w:rPr>
          <w:sz w:val="28"/>
          <w:szCs w:val="28"/>
        </w:rPr>
        <w:t>(табл. 12)</w:t>
      </w:r>
    </w:p>
    <w:p w:rsidR="00A42753" w:rsidRPr="001A6A34" w:rsidRDefault="00A42753" w:rsidP="001A6A34">
      <w:pPr>
        <w:spacing w:line="360" w:lineRule="auto"/>
        <w:jc w:val="both"/>
        <w:rPr>
          <w:sz w:val="28"/>
        </w:rPr>
      </w:pPr>
      <w:r w:rsidRPr="001A6A34">
        <w:rPr>
          <w:sz w:val="28"/>
        </w:rPr>
        <w:t>Таблица 12</w:t>
      </w:r>
      <w:r w:rsidR="004938E2"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1698"/>
        <w:gridCol w:w="721"/>
        <w:gridCol w:w="723"/>
        <w:gridCol w:w="721"/>
        <w:gridCol w:w="724"/>
        <w:gridCol w:w="722"/>
        <w:gridCol w:w="722"/>
        <w:gridCol w:w="724"/>
        <w:gridCol w:w="722"/>
        <w:gridCol w:w="722"/>
        <w:gridCol w:w="724"/>
        <w:gridCol w:w="829"/>
      </w:tblGrid>
      <w:tr w:rsidR="00A42753" w:rsidRPr="001A6A34" w:rsidTr="004938E2">
        <w:trPr>
          <w:trHeight w:val="20"/>
        </w:trPr>
        <w:tc>
          <w:tcPr>
            <w:tcW w:w="87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70"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4</w:t>
            </w:r>
          </w:p>
        </w:tc>
        <w:tc>
          <w:tcPr>
            <w:tcW w:w="371"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10</w:t>
            </w:r>
          </w:p>
        </w:tc>
        <w:tc>
          <w:tcPr>
            <w:tcW w:w="37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42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4938E2">
        <w:trPr>
          <w:trHeight w:val="20"/>
        </w:trPr>
        <w:tc>
          <w:tcPr>
            <w:tcW w:w="87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81,46</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80,97</w:t>
            </w:r>
          </w:p>
        </w:tc>
        <w:tc>
          <w:tcPr>
            <w:tcW w:w="37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ind w:hanging="108"/>
              <w:jc w:val="right"/>
            </w:pPr>
            <w:r w:rsidRPr="001A6A34">
              <w:t>78,05</w:t>
            </w:r>
          </w:p>
        </w:tc>
        <w:tc>
          <w:tcPr>
            <w:tcW w:w="371"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80,00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77,25</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79,38</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81,13</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80,00</w:t>
            </w:r>
          </w:p>
        </w:tc>
        <w:tc>
          <w:tcPr>
            <w:tcW w:w="37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79,50</w:t>
            </w:r>
          </w:p>
        </w:tc>
        <w:tc>
          <w:tcPr>
            <w:tcW w:w="37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80,00</w:t>
            </w:r>
          </w:p>
        </w:tc>
        <w:tc>
          <w:tcPr>
            <w:tcW w:w="42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ind w:hanging="108"/>
              <w:jc w:val="right"/>
            </w:pPr>
            <w:r w:rsidRPr="001A6A34">
              <w:t>83,33</w:t>
            </w:r>
          </w:p>
        </w:tc>
      </w:tr>
    </w:tbl>
    <w:p w:rsidR="004938E2" w:rsidRPr="001A6A34" w:rsidRDefault="004938E2" w:rsidP="001A6A34">
      <w:pPr>
        <w:spacing w:line="360" w:lineRule="auto"/>
        <w:ind w:firstLine="567"/>
        <w:jc w:val="both"/>
        <w:rPr>
          <w:sz w:val="28"/>
          <w:szCs w:val="28"/>
        </w:rPr>
      </w:pP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pStyle w:val="affa"/>
        <w:widowControl/>
        <w:numPr>
          <w:ilvl w:val="0"/>
          <w:numId w:val="387"/>
        </w:numPr>
        <w:tabs>
          <w:tab w:val="left" w:pos="851"/>
          <w:tab w:val="left" w:pos="1134"/>
        </w:tabs>
        <w:spacing w:line="360" w:lineRule="auto"/>
        <w:ind w:left="0" w:firstLine="709"/>
        <w:jc w:val="both"/>
        <w:rPr>
          <w:sz w:val="28"/>
          <w:szCs w:val="28"/>
        </w:rPr>
      </w:pPr>
      <w:r w:rsidRPr="001A6A34">
        <w:rPr>
          <w:sz w:val="28"/>
          <w:szCs w:val="28"/>
        </w:rPr>
        <w:t>Размещение административных регламентов предоставления муниципальных услуг на официальных сайтах органов местного самоуправления в сети Интернет.</w:t>
      </w:r>
    </w:p>
    <w:p w:rsidR="00A42753" w:rsidRPr="001A6A34" w:rsidRDefault="00A42753" w:rsidP="001A6A34">
      <w:pPr>
        <w:pStyle w:val="affa"/>
        <w:widowControl/>
        <w:numPr>
          <w:ilvl w:val="0"/>
          <w:numId w:val="387"/>
        </w:numPr>
        <w:tabs>
          <w:tab w:val="left" w:pos="851"/>
          <w:tab w:val="left" w:pos="1134"/>
        </w:tabs>
        <w:spacing w:line="360" w:lineRule="auto"/>
        <w:ind w:left="0" w:firstLine="709"/>
        <w:jc w:val="both"/>
        <w:rPr>
          <w:sz w:val="28"/>
          <w:szCs w:val="28"/>
        </w:rPr>
      </w:pPr>
      <w:r w:rsidRPr="001A6A34">
        <w:rPr>
          <w:sz w:val="28"/>
          <w:szCs w:val="28"/>
        </w:rPr>
        <w:t>Организация предоставления муниципальных услуг в МФЦ</w:t>
      </w:r>
    </w:p>
    <w:p w:rsidR="00A42753" w:rsidRPr="001A6A34" w:rsidRDefault="00A42753" w:rsidP="001A6A34">
      <w:pPr>
        <w:pStyle w:val="affa"/>
        <w:widowControl/>
        <w:numPr>
          <w:ilvl w:val="0"/>
          <w:numId w:val="387"/>
        </w:numPr>
        <w:tabs>
          <w:tab w:val="left" w:pos="851"/>
          <w:tab w:val="left" w:pos="1134"/>
        </w:tabs>
        <w:spacing w:line="360" w:lineRule="auto"/>
        <w:ind w:left="0" w:firstLine="709"/>
        <w:jc w:val="both"/>
        <w:rPr>
          <w:sz w:val="28"/>
          <w:szCs w:val="28"/>
        </w:rPr>
      </w:pPr>
      <w:r w:rsidRPr="001A6A34">
        <w:rPr>
          <w:sz w:val="28"/>
          <w:szCs w:val="28"/>
        </w:rPr>
        <w:t>Внесение изменений в административные регламенты в целях:</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pStyle w:val="affa"/>
        <w:widowControl/>
        <w:numPr>
          <w:ilvl w:val="0"/>
          <w:numId w:val="194"/>
        </w:numPr>
        <w:tabs>
          <w:tab w:val="left" w:pos="1134"/>
        </w:tabs>
        <w:spacing w:line="360" w:lineRule="auto"/>
        <w:ind w:left="0" w:firstLine="709"/>
        <w:jc w:val="both"/>
        <w:rPr>
          <w:sz w:val="28"/>
          <w:szCs w:val="28"/>
        </w:rPr>
      </w:pPr>
      <w:r w:rsidRPr="001A6A34">
        <w:rPr>
          <w:sz w:val="28"/>
          <w:szCs w:val="28"/>
        </w:rPr>
        <w:t>установления нормативных сроков ожидания в очереди на получение результата услуги;</w:t>
      </w:r>
    </w:p>
    <w:p w:rsidR="00A42753" w:rsidRPr="001A6A34" w:rsidRDefault="00A42753" w:rsidP="001A6A34">
      <w:pPr>
        <w:pStyle w:val="affa"/>
        <w:widowControl/>
        <w:numPr>
          <w:ilvl w:val="0"/>
          <w:numId w:val="387"/>
        </w:numPr>
        <w:tabs>
          <w:tab w:val="left" w:pos="851"/>
          <w:tab w:val="left" w:pos="1134"/>
        </w:tabs>
        <w:spacing w:line="360" w:lineRule="auto"/>
        <w:ind w:left="0" w:firstLine="709"/>
        <w:jc w:val="both"/>
        <w:rPr>
          <w:sz w:val="28"/>
          <w:szCs w:val="28"/>
        </w:rPr>
      </w:pPr>
      <w:r w:rsidRPr="001A6A34">
        <w:rPr>
          <w:sz w:val="28"/>
          <w:szCs w:val="28"/>
        </w:rPr>
        <w:t>Организация межведомственного обмена между органами власти</w:t>
      </w:r>
    </w:p>
    <w:p w:rsidR="00A42753" w:rsidRPr="001A6A34" w:rsidRDefault="00A42753" w:rsidP="001A6A34">
      <w:pPr>
        <w:pStyle w:val="affa"/>
        <w:widowControl/>
        <w:numPr>
          <w:ilvl w:val="0"/>
          <w:numId w:val="387"/>
        </w:numPr>
        <w:tabs>
          <w:tab w:val="left" w:pos="851"/>
          <w:tab w:val="left" w:pos="1134"/>
        </w:tabs>
        <w:spacing w:line="360" w:lineRule="auto"/>
        <w:ind w:left="0" w:firstLine="709"/>
        <w:jc w:val="both"/>
        <w:rPr>
          <w:sz w:val="28"/>
          <w:szCs w:val="28"/>
        </w:rPr>
      </w:pPr>
      <w:r w:rsidRPr="001A6A34">
        <w:rPr>
          <w:sz w:val="28"/>
          <w:szCs w:val="28"/>
        </w:rPr>
        <w:t>Организация предоставления услуг с использованием сети Интернет.</w:t>
      </w:r>
    </w:p>
    <w:p w:rsidR="00A42753" w:rsidRPr="001A6A34" w:rsidRDefault="00A42753" w:rsidP="001A6A34">
      <w:pPr>
        <w:tabs>
          <w:tab w:val="left" w:pos="993"/>
        </w:tabs>
        <w:spacing w:line="360" w:lineRule="auto"/>
        <w:ind w:firstLine="567"/>
        <w:jc w:val="both"/>
        <w:rPr>
          <w:sz w:val="28"/>
          <w:szCs w:val="28"/>
        </w:rPr>
      </w:pP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48" w:name="_Toc353797437"/>
      <w:r w:rsidR="000877D5" w:rsidRPr="001A6A34">
        <w:rPr>
          <w:rFonts w:ascii="Times New Roman" w:hAnsi="Times New Roman"/>
          <w:color w:val="auto"/>
        </w:rPr>
        <w:t>ПРИЛОЖЕНИЕ 44. РЕЗУЛЬТАТЫ МОНИТОРИНГА КАЧЕСТВА И ДОСТУПНОСТИ МУНИЦИПАЛЬНЫХ УСЛУГ В ЧИСТООЗЕРНОМ РАЙОНЕ</w:t>
      </w:r>
      <w:bookmarkEnd w:id="48"/>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49" w:name="_Toc353797438"/>
      <w:r w:rsidRPr="001A6A34">
        <w:rPr>
          <w:rFonts w:ascii="Times New Roman" w:hAnsi="Times New Roman"/>
          <w:b w:val="0"/>
          <w:i w:val="0"/>
          <w:smallCaps/>
        </w:rPr>
        <w:t>Чистоозерный район</w:t>
      </w:r>
      <w:bookmarkEnd w:id="49"/>
    </w:p>
    <w:tbl>
      <w:tblPr>
        <w:tblW w:w="5000" w:type="pct"/>
        <w:tblLook w:val="01E0" w:firstRow="1" w:lastRow="1" w:firstColumn="1" w:lastColumn="1" w:noHBand="0" w:noVBand="0"/>
      </w:tblPr>
      <w:tblGrid>
        <w:gridCol w:w="3177"/>
        <w:gridCol w:w="6677"/>
      </w:tblGrid>
      <w:tr w:rsidR="00A42753" w:rsidRPr="001A6A34" w:rsidTr="004938E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Чистоозерного района</w:t>
            </w:r>
          </w:p>
          <w:p w:rsidR="00A42753" w:rsidRPr="001A6A34" w:rsidRDefault="00A42753" w:rsidP="001A6A34">
            <w:pPr>
              <w:rPr>
                <w:sz w:val="28"/>
                <w:szCs w:val="28"/>
              </w:rPr>
            </w:pPr>
            <w:r w:rsidRPr="001A6A34">
              <w:rPr>
                <w:sz w:val="28"/>
                <w:szCs w:val="28"/>
              </w:rPr>
              <w:t>Администрация р.п. Чистоозерное</w:t>
            </w:r>
          </w:p>
        </w:tc>
      </w:tr>
      <w:tr w:rsidR="00A42753" w:rsidRPr="001A6A34" w:rsidTr="004938E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35</w:t>
            </w:r>
          </w:p>
        </w:tc>
      </w:tr>
      <w:tr w:rsidR="00A42753" w:rsidRPr="001A6A34" w:rsidTr="004938E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22</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Чистоозерного района и р.п. Чистоозерное.</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Чистоозерного района в мониторинг попали 2 государственные услуги: «Назначение и выплата ежемесячной денежной выплаты отдельным категориям граждан» и «Предоставление социальных выплат на строительство (приобретение) жилья в сельской местности Новосибирской области», а также следующие муниципальные услуги, предоставляемые в органах местного самоуправления на территории Чистоозерного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Подготовка и выдача разрешений на ввод объектов капитального строительства в эксплуатацию</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10.</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11.</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12.</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13.</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государственная услуга «Назначение и выплата ежемесячной денежной выплаты отдельным категориям граждан» (34,3% от общего количества опрошенных), из числа муниципальных - услуга «Оказание социальной помощи» (11,4%) и «Прием заявлений и выдача документов о согласовании переустройства и (или) перепланировки жилого помещения)» (8,6%).</w:t>
      </w:r>
    </w:p>
    <w:p w:rsidR="00A42753" w:rsidRPr="001A6A34" w:rsidRDefault="00A42753" w:rsidP="001A6A34">
      <w:pPr>
        <w:spacing w:line="360" w:lineRule="auto"/>
        <w:ind w:firstLine="709"/>
        <w:jc w:val="both"/>
        <w:rPr>
          <w:sz w:val="28"/>
          <w:szCs w:val="28"/>
        </w:rPr>
      </w:pPr>
      <w:r w:rsidRPr="001A6A34">
        <w:rPr>
          <w:sz w:val="28"/>
          <w:szCs w:val="28"/>
        </w:rPr>
        <w:t>Данные о востребованности муниципальных услуг органами местного самоуправления Чистоозерного района не представлены.</w:t>
      </w:r>
    </w:p>
    <w:p w:rsidR="00A42753" w:rsidRPr="001A6A34" w:rsidRDefault="00A42753" w:rsidP="001A6A34">
      <w:pPr>
        <w:numPr>
          <w:ilvl w:val="0"/>
          <w:numId w:val="391"/>
        </w:numPr>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Чистоозерного района сведения об утверждении административных регламентов предоставления не предоставлены.</w:t>
      </w:r>
    </w:p>
    <w:p w:rsidR="00A42753" w:rsidRPr="001A6A34" w:rsidRDefault="00A42753" w:rsidP="001A6A34">
      <w:pPr>
        <w:spacing w:line="360" w:lineRule="auto"/>
        <w:ind w:firstLine="709"/>
        <w:jc w:val="both"/>
        <w:rPr>
          <w:sz w:val="28"/>
          <w:szCs w:val="28"/>
        </w:rPr>
      </w:pPr>
      <w:r w:rsidRPr="001A6A34">
        <w:rPr>
          <w:sz w:val="28"/>
          <w:szCs w:val="28"/>
        </w:rPr>
        <w:t>Анализ открытых источников позволил сделать вывод о том, что на официальных сайтах в сети Интернет административные регламенты предоставления муниципальных услуг по Чистоозерному району не представлены.</w:t>
      </w:r>
    </w:p>
    <w:p w:rsidR="00A42753" w:rsidRPr="001A6A34" w:rsidRDefault="00A42753" w:rsidP="001A6A34">
      <w:pPr>
        <w:spacing w:line="360" w:lineRule="auto"/>
        <w:ind w:firstLine="709"/>
        <w:jc w:val="both"/>
        <w:rPr>
          <w:sz w:val="28"/>
          <w:szCs w:val="28"/>
        </w:rPr>
      </w:pPr>
      <w:r w:rsidRPr="001A6A34">
        <w:rPr>
          <w:sz w:val="28"/>
          <w:szCs w:val="28"/>
        </w:rPr>
        <w:t>Таким образом, сделать вывод об уровне и качестве регламентации муниципальных услуг в Чистоозерном районе не представляется возможным.</w:t>
      </w:r>
    </w:p>
    <w:p w:rsidR="00A42753" w:rsidRPr="001A6A34" w:rsidRDefault="00A42753" w:rsidP="001A6A34">
      <w:pPr>
        <w:numPr>
          <w:ilvl w:val="0"/>
          <w:numId w:val="391"/>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2,68 балла по пятибалльной шкале, что является очень низким показателем (табл. 1).</w:t>
      </w:r>
    </w:p>
    <w:p w:rsidR="00A42753" w:rsidRPr="001A6A34" w:rsidRDefault="00A42753" w:rsidP="001A6A34">
      <w:pPr>
        <w:spacing w:line="360" w:lineRule="auto"/>
        <w:ind w:firstLine="709"/>
        <w:jc w:val="both"/>
        <w:rPr>
          <w:sz w:val="28"/>
          <w:szCs w:val="28"/>
        </w:rPr>
      </w:pPr>
      <w:r w:rsidRPr="001A6A34">
        <w:rPr>
          <w:sz w:val="28"/>
          <w:szCs w:val="28"/>
        </w:rPr>
        <w:t>Максимальную оценку доступности (4,06 балла) заявители дали по услуге «Оказание социальной помощи».</w:t>
      </w:r>
    </w:p>
    <w:p w:rsidR="00A42753" w:rsidRPr="001A6A34" w:rsidRDefault="00A42753" w:rsidP="001A6A34">
      <w:pPr>
        <w:spacing w:line="360" w:lineRule="auto"/>
        <w:ind w:firstLine="709"/>
        <w:jc w:val="both"/>
        <w:rPr>
          <w:sz w:val="28"/>
          <w:szCs w:val="28"/>
        </w:rPr>
      </w:pPr>
      <w:r w:rsidRPr="001A6A34">
        <w:rPr>
          <w:sz w:val="28"/>
          <w:szCs w:val="28"/>
        </w:rPr>
        <w:t>Минимальную оценку (2,0 балла) – услуге «Признание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567"/>
        <w:jc w:val="both"/>
        <w:rPr>
          <w:sz w:val="28"/>
          <w:szCs w:val="28"/>
        </w:rPr>
      </w:pPr>
      <w:r w:rsidRPr="001A6A34">
        <w:rPr>
          <w:sz w:val="28"/>
          <w:szCs w:val="28"/>
        </w:rPr>
        <w:t>Относительно удовлетворены заявители такой составляющей доступности как «удобство графика работы» (2,99 балла), остальные составляющие вызвали недовольство респондентов.</w:t>
      </w:r>
    </w:p>
    <w:p w:rsidR="00A42753" w:rsidRPr="001A6A34" w:rsidRDefault="00A42753" w:rsidP="001A6A34">
      <w:pPr>
        <w:numPr>
          <w:ilvl w:val="0"/>
          <w:numId w:val="391"/>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3,16 балла, что несколько выше, ем оценка доступности и может быть описано как «удовлетворительно» (табл. 2).</w:t>
      </w:r>
    </w:p>
    <w:p w:rsidR="00A42753" w:rsidRPr="001A6A34" w:rsidRDefault="00A42753" w:rsidP="001A6A34">
      <w:pPr>
        <w:spacing w:line="360" w:lineRule="auto"/>
        <w:ind w:firstLine="567"/>
        <w:jc w:val="both"/>
        <w:rPr>
          <w:sz w:val="28"/>
          <w:szCs w:val="28"/>
        </w:rPr>
      </w:pPr>
      <w:r w:rsidRPr="001A6A34">
        <w:rPr>
          <w:sz w:val="28"/>
          <w:szCs w:val="28"/>
        </w:rPr>
        <w:t>Как и в отношении доступности, более всего заявители удовлетворены качеством услуги «Оказание социальной помощи» (4,17 балла).</w:t>
      </w:r>
    </w:p>
    <w:p w:rsidR="00A42753" w:rsidRPr="001A6A34" w:rsidRDefault="00A42753" w:rsidP="001A6A34">
      <w:pPr>
        <w:spacing w:line="360" w:lineRule="auto"/>
        <w:ind w:firstLine="709"/>
        <w:jc w:val="both"/>
        <w:rPr>
          <w:sz w:val="28"/>
          <w:szCs w:val="28"/>
        </w:rPr>
        <w:sectPr w:rsidR="00A42753" w:rsidRPr="001A6A34" w:rsidSect="000877D5">
          <w:headerReference w:type="default" r:id="rId46"/>
          <w:footerReference w:type="even" r:id="rId47"/>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1</w:t>
      </w:r>
      <w:r w:rsidR="004938E2" w:rsidRPr="001A6A34">
        <w:rPr>
          <w:sz w:val="28"/>
        </w:rPr>
        <w:t xml:space="preserve"> – </w:t>
      </w:r>
      <w:r w:rsidRPr="001A6A34">
        <w:rPr>
          <w:sz w:val="28"/>
        </w:rPr>
        <w:t>Уровень доступности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07"/>
        <w:gridCol w:w="535"/>
        <w:gridCol w:w="535"/>
        <w:gridCol w:w="535"/>
        <w:gridCol w:w="535"/>
        <w:gridCol w:w="535"/>
        <w:gridCol w:w="535"/>
        <w:gridCol w:w="534"/>
        <w:gridCol w:w="534"/>
        <w:gridCol w:w="534"/>
        <w:gridCol w:w="534"/>
        <w:gridCol w:w="534"/>
        <w:gridCol w:w="534"/>
        <w:gridCol w:w="534"/>
        <w:gridCol w:w="1929"/>
      </w:tblGrid>
      <w:tr w:rsidR="00A42753" w:rsidRPr="001A6A34" w:rsidTr="004938E2">
        <w:trPr>
          <w:trHeight w:val="20"/>
          <w:tblHeader/>
        </w:trPr>
        <w:tc>
          <w:tcPr>
            <w:tcW w:w="1977"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60" w:type="pct"/>
            <w:tcBorders>
              <w:bottom w:val="single" w:sz="12"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4938E2">
        <w:trPr>
          <w:trHeight w:val="20"/>
        </w:trPr>
        <w:tc>
          <w:tcPr>
            <w:tcW w:w="1977"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60"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2,48</w:t>
            </w:r>
          </w:p>
        </w:tc>
      </w:tr>
      <w:tr w:rsidR="00A42753" w:rsidRPr="001A6A34" w:rsidTr="004938E2">
        <w:trPr>
          <w:trHeight w:val="20"/>
        </w:trPr>
        <w:tc>
          <w:tcPr>
            <w:tcW w:w="1977" w:type="pct"/>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2,67</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6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2,51</w:t>
            </w:r>
          </w:p>
        </w:tc>
      </w:tr>
      <w:tr w:rsidR="00A42753" w:rsidRPr="001A6A34" w:rsidTr="004938E2">
        <w:trPr>
          <w:trHeight w:val="20"/>
        </w:trPr>
        <w:tc>
          <w:tcPr>
            <w:tcW w:w="1977" w:type="pct"/>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2,67</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3,5</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6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2,99</w:t>
            </w:r>
          </w:p>
        </w:tc>
      </w:tr>
      <w:tr w:rsidR="00A42753" w:rsidRPr="001A6A34" w:rsidTr="004938E2">
        <w:trPr>
          <w:trHeight w:val="20"/>
        </w:trPr>
        <w:tc>
          <w:tcPr>
            <w:tcW w:w="1977" w:type="pct"/>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4,25</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2,33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2,5</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hideMark/>
          </w:tcPr>
          <w:p w:rsidR="00A42753" w:rsidRPr="001A6A34" w:rsidRDefault="00A42753" w:rsidP="001A6A34">
            <w:pPr>
              <w:spacing w:line="276" w:lineRule="auto"/>
              <w:jc w:val="center"/>
              <w:rPr>
                <w:color w:val="000000"/>
              </w:rPr>
            </w:pPr>
            <w:r w:rsidRPr="001A6A34">
              <w:rPr>
                <w:color w:val="000000"/>
              </w:rPr>
              <w:t>2</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6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2,74</w:t>
            </w:r>
          </w:p>
        </w:tc>
      </w:tr>
      <w:tr w:rsidR="00A42753" w:rsidRPr="001A6A34" w:rsidTr="004938E2">
        <w:trPr>
          <w:trHeight w:val="20"/>
        </w:trPr>
        <w:tc>
          <w:tcPr>
            <w:tcW w:w="1977" w:type="pct"/>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4,06</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2,42</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2,50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2,75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3,25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2,25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2,25</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2,75</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2,00</w:t>
            </w:r>
          </w:p>
        </w:tc>
        <w:tc>
          <w:tcPr>
            <w:tcW w:w="660"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2,68</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Чистоозерному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(8)</w:t>
      </w:r>
      <w:r w:rsidRPr="001A6A34">
        <w:rPr>
          <w:i/>
          <w:sz w:val="22"/>
          <w:szCs w:val="22"/>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(11)</w:t>
      </w:r>
      <w:r w:rsidRPr="001A6A34">
        <w:rPr>
          <w:i/>
          <w:sz w:val="22"/>
          <w:szCs w:val="22"/>
        </w:rPr>
        <w:tab/>
        <w:t>Подготовка и выдача разрешений на ввод объектов капитального строительства в эксплуатацию</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(14)</w:t>
      </w:r>
      <w:r w:rsidRPr="001A6A34">
        <w:rPr>
          <w:i/>
          <w:sz w:val="22"/>
          <w:szCs w:val="22"/>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spacing w:line="288" w:lineRule="auto"/>
        <w:jc w:val="both"/>
        <w:rPr>
          <w:i/>
          <w:sz w:val="22"/>
          <w:szCs w:val="22"/>
        </w:rPr>
      </w:pPr>
      <w:r w:rsidRPr="001A6A34">
        <w:rPr>
          <w:i/>
          <w:sz w:val="22"/>
          <w:szCs w:val="22"/>
        </w:rPr>
        <w:t>(16)</w:t>
      </w:r>
      <w:r w:rsidRPr="001A6A34">
        <w:rPr>
          <w:i/>
          <w:sz w:val="22"/>
          <w:szCs w:val="22"/>
        </w:rPr>
        <w:tab/>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Минимальную оценку (2 балла) получило от заявителей качество услуги «Признание жилых помещений муниципального жилищного фонда непригодными для проживания». Относительно удовлетворены заявители таким параметром качества услуг как вежливость сотрудников (3,6 балла), остальные параметры вызвали недовольство, особенно – точность и правильность заполнения документов сотрудниками (2,88 балла).</w:t>
      </w:r>
    </w:p>
    <w:p w:rsidR="00A42753" w:rsidRPr="001A6A34" w:rsidRDefault="00A42753" w:rsidP="001A6A34">
      <w:pPr>
        <w:spacing w:line="360" w:lineRule="auto"/>
        <w:jc w:val="both"/>
        <w:rPr>
          <w:sz w:val="28"/>
        </w:rPr>
      </w:pPr>
      <w:r w:rsidRPr="001A6A34">
        <w:rPr>
          <w:sz w:val="28"/>
        </w:rPr>
        <w:t>Таблица 2</w:t>
      </w:r>
      <w:r w:rsidR="004938E2" w:rsidRPr="001A6A34">
        <w:rPr>
          <w:sz w:val="28"/>
        </w:rPr>
        <w:t xml:space="preserve"> – </w:t>
      </w:r>
      <w:r w:rsidRPr="001A6A34">
        <w:rPr>
          <w:sz w:val="28"/>
        </w:rPr>
        <w:t>Уровень качества муниципальных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3"/>
        <w:gridCol w:w="535"/>
        <w:gridCol w:w="535"/>
        <w:gridCol w:w="535"/>
        <w:gridCol w:w="535"/>
        <w:gridCol w:w="535"/>
        <w:gridCol w:w="535"/>
        <w:gridCol w:w="534"/>
        <w:gridCol w:w="534"/>
        <w:gridCol w:w="534"/>
        <w:gridCol w:w="534"/>
        <w:gridCol w:w="534"/>
        <w:gridCol w:w="534"/>
        <w:gridCol w:w="534"/>
        <w:gridCol w:w="1603"/>
      </w:tblGrid>
      <w:tr w:rsidR="00A42753" w:rsidRPr="001A6A34" w:rsidTr="004938E2">
        <w:trPr>
          <w:trHeight w:val="20"/>
        </w:trPr>
        <w:tc>
          <w:tcPr>
            <w:tcW w:w="208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18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8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49" w:type="pct"/>
            <w:tcBorders>
              <w:bottom w:val="single" w:sz="12"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4938E2">
        <w:trPr>
          <w:trHeight w:val="20"/>
        </w:trPr>
        <w:tc>
          <w:tcPr>
            <w:tcW w:w="2088"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549"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3,60</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54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3,00</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2,67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82"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549"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2,88</w:t>
            </w:r>
          </w:p>
        </w:tc>
      </w:tr>
      <w:tr w:rsidR="00A42753" w:rsidRPr="001A6A34" w:rsidTr="004938E2">
        <w:trPr>
          <w:trHeight w:val="20"/>
        </w:trPr>
        <w:tc>
          <w:tcPr>
            <w:tcW w:w="2088" w:type="pct"/>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4,17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3,22</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3,33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3,17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3,17</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3,33</w:t>
            </w:r>
          </w:p>
        </w:tc>
        <w:tc>
          <w:tcPr>
            <w:tcW w:w="182"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3,67</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3,33</w:t>
            </w:r>
          </w:p>
        </w:tc>
        <w:tc>
          <w:tcPr>
            <w:tcW w:w="182" w:type="pct"/>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2,00</w:t>
            </w:r>
          </w:p>
        </w:tc>
        <w:tc>
          <w:tcPr>
            <w:tcW w:w="549" w:type="pct"/>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3,16</w:t>
            </w:r>
          </w:p>
        </w:tc>
      </w:tr>
    </w:tbl>
    <w:p w:rsidR="00A42753" w:rsidRPr="001A6A34" w:rsidRDefault="00A42753" w:rsidP="001A6A34">
      <w:pPr>
        <w:numPr>
          <w:ilvl w:val="0"/>
          <w:numId w:val="391"/>
        </w:numPr>
        <w:spacing w:line="360" w:lineRule="auto"/>
        <w:ind w:left="714" w:hanging="357"/>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3.</w:t>
      </w:r>
    </w:p>
    <w:p w:rsidR="00A42753" w:rsidRPr="001A6A34" w:rsidRDefault="00A42753" w:rsidP="001A6A34">
      <w:pPr>
        <w:spacing w:line="360" w:lineRule="auto"/>
        <w:jc w:val="both"/>
        <w:rPr>
          <w:sz w:val="28"/>
        </w:rPr>
      </w:pPr>
      <w:r w:rsidRPr="001A6A34">
        <w:rPr>
          <w:sz w:val="28"/>
        </w:rPr>
        <w:t>Таблица 3</w:t>
      </w:r>
      <w:r w:rsidR="004938E2" w:rsidRPr="001A6A34">
        <w:rPr>
          <w:sz w:val="28"/>
        </w:rPr>
        <w:t xml:space="preserve"> – </w:t>
      </w:r>
      <w:r w:rsidRPr="001A6A34">
        <w:rPr>
          <w:sz w:val="28"/>
        </w:rPr>
        <w:t>Количество документов, необходимых в рамках предоставления услуг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1"/>
        <w:gridCol w:w="869"/>
        <w:gridCol w:w="458"/>
        <w:gridCol w:w="631"/>
        <w:gridCol w:w="458"/>
        <w:gridCol w:w="869"/>
        <w:gridCol w:w="623"/>
        <w:gridCol w:w="626"/>
        <w:gridCol w:w="631"/>
        <w:gridCol w:w="631"/>
        <w:gridCol w:w="626"/>
        <w:gridCol w:w="626"/>
        <w:gridCol w:w="626"/>
        <w:gridCol w:w="626"/>
        <w:gridCol w:w="3653"/>
      </w:tblGrid>
      <w:tr w:rsidR="00A42753" w:rsidRPr="001A6A34" w:rsidTr="004938E2">
        <w:trPr>
          <w:trHeight w:val="20"/>
        </w:trPr>
        <w:tc>
          <w:tcPr>
            <w:tcW w:w="93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5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15"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15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6"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1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15" w:type="pct"/>
            <w:tcBorders>
              <w:bottom w:val="single" w:sz="12" w:space="0" w:color="auto"/>
            </w:tcBorders>
            <w:shd w:val="clear" w:color="auto" w:fill="D9D9D9"/>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1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21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13"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13"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124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4938E2">
        <w:trPr>
          <w:trHeight w:val="20"/>
        </w:trPr>
        <w:tc>
          <w:tcPr>
            <w:tcW w:w="930"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5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15"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15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296"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1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5" w:type="pct"/>
            <w:tcBorders>
              <w:top w:val="single" w:sz="12" w:space="0" w:color="auto"/>
            </w:tcBorders>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15"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21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3"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13"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1244"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r w:rsidR="00A42753" w:rsidRPr="001A6A34" w:rsidTr="004938E2">
        <w:trPr>
          <w:trHeight w:val="20"/>
        </w:trPr>
        <w:tc>
          <w:tcPr>
            <w:tcW w:w="93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15"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3,75</w:t>
            </w:r>
          </w:p>
        </w:tc>
        <w:tc>
          <w:tcPr>
            <w:tcW w:w="1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1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15"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17,5</w:t>
            </w:r>
          </w:p>
        </w:tc>
        <w:tc>
          <w:tcPr>
            <w:tcW w:w="21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15,5</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3"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13"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1244" w:type="pct"/>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11,9</w:t>
            </w:r>
          </w:p>
        </w:tc>
      </w:tr>
      <w:tr w:rsidR="00A42753" w:rsidRPr="001A6A34" w:rsidTr="004938E2">
        <w:trPr>
          <w:trHeight w:val="20"/>
        </w:trPr>
        <w:tc>
          <w:tcPr>
            <w:tcW w:w="930"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1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w:t>
            </w:r>
          </w:p>
        </w:tc>
        <w:tc>
          <w:tcPr>
            <w:tcW w:w="215"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15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1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215" w:type="pct"/>
            <w:shd w:val="clear" w:color="auto" w:fill="D9D9D9"/>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1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w:t>
            </w:r>
          </w:p>
        </w:tc>
        <w:tc>
          <w:tcPr>
            <w:tcW w:w="213"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213"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213"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1244"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20</w:t>
            </w:r>
          </w:p>
        </w:tc>
      </w:tr>
    </w:tbl>
    <w:p w:rsidR="00A42753" w:rsidRPr="001A6A34" w:rsidRDefault="00A42753" w:rsidP="001A6A34">
      <w:pPr>
        <w:spacing w:line="288" w:lineRule="auto"/>
        <w:jc w:val="both"/>
        <w:rPr>
          <w:sz w:val="28"/>
          <w:szCs w:val="28"/>
        </w:rPr>
        <w:sectPr w:rsidR="00A42753" w:rsidRPr="001A6A34" w:rsidSect="004938E2">
          <w:pgSz w:w="16838" w:h="11906" w:orient="landscape"/>
          <w:pgMar w:top="1701" w:right="1134" w:bottom="567" w:left="1134" w:header="709" w:footer="709" w:gutter="0"/>
          <w:cols w:space="708"/>
          <w:docGrid w:linePitch="360"/>
        </w:sectPr>
      </w:pPr>
    </w:p>
    <w:p w:rsidR="00A42753" w:rsidRPr="001A6A34" w:rsidRDefault="00A42753" w:rsidP="001A6A34">
      <w:pPr>
        <w:tabs>
          <w:tab w:val="left" w:pos="1134"/>
        </w:tabs>
        <w:spacing w:before="120" w:line="360" w:lineRule="auto"/>
        <w:ind w:firstLine="709"/>
        <w:jc w:val="both"/>
        <w:rPr>
          <w:sz w:val="28"/>
          <w:szCs w:val="28"/>
        </w:rPr>
      </w:pPr>
      <w:r w:rsidRPr="001A6A34">
        <w:rPr>
          <w:sz w:val="28"/>
          <w:szCs w:val="28"/>
        </w:rPr>
        <w:t>Согласно данным табл. 3 наибольшее количество документов (максимальное значение - до 20) предоставляли респонденты, обратившиеся за получением услуги «Подготовка и выдача разрешений на ввод объектов капитального строительства в эксплуатацию». Немногим меньше – до 18 – по услуге «Предоставление разрешения на отклонение от предельных параметров разрешенного строительства, реконструкции объектов капитального строительства», также очень большой пакет документов (до 16) требовалось собрать заявителям для получения следующих услуг:</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Подготовка и выдача разрешений на строительство объектов капитального строительства;</w:t>
      </w:r>
    </w:p>
    <w:p w:rsidR="00A42753" w:rsidRPr="001A6A34" w:rsidRDefault="00A42753" w:rsidP="001A6A34">
      <w:pPr>
        <w:pStyle w:val="affa"/>
        <w:widowControl/>
        <w:numPr>
          <w:ilvl w:val="0"/>
          <w:numId w:val="300"/>
        </w:numPr>
        <w:tabs>
          <w:tab w:val="left" w:pos="1134"/>
        </w:tabs>
        <w:spacing w:line="360" w:lineRule="auto"/>
        <w:ind w:left="0" w:firstLine="709"/>
        <w:jc w:val="both"/>
        <w:rPr>
          <w:sz w:val="28"/>
          <w:szCs w:val="24"/>
        </w:rPr>
      </w:pPr>
      <w:r w:rsidRPr="001A6A34">
        <w:rPr>
          <w:sz w:val="28"/>
          <w:szCs w:val="24"/>
        </w:rPr>
        <w:t>Признание жилых помещений муниципального жилищного фонда непригодными для проживания.</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Наименьшее количество документов (в среднем 3,75 документа) потребовалось предоставить заявителям, обратившимся за получением муниципальных услуг «</w:t>
      </w:r>
      <w:r w:rsidRPr="001A6A34">
        <w:rPr>
          <w:sz w:val="28"/>
        </w:rPr>
        <w:t>Оказание социальной помощи»</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4.</w:t>
      </w:r>
    </w:p>
    <w:p w:rsidR="00A42753" w:rsidRPr="001A6A34" w:rsidRDefault="00A42753" w:rsidP="001A6A34">
      <w:pPr>
        <w:spacing w:line="360" w:lineRule="auto"/>
        <w:jc w:val="both"/>
        <w:rPr>
          <w:sz w:val="28"/>
        </w:rPr>
      </w:pPr>
      <w:r w:rsidRPr="001A6A34">
        <w:rPr>
          <w:sz w:val="28"/>
        </w:rPr>
        <w:t>Таблица 4</w:t>
      </w:r>
      <w:r w:rsidR="004938E2" w:rsidRPr="001A6A34">
        <w:rPr>
          <w:sz w:val="28"/>
        </w:rPr>
        <w:t xml:space="preserve"> – </w:t>
      </w:r>
      <w:r w:rsidRPr="001A6A34">
        <w:rPr>
          <w:sz w:val="28"/>
        </w:rPr>
        <w:t>Количество обращений в инстанции (учреждения)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0"/>
        <w:gridCol w:w="258"/>
        <w:gridCol w:w="258"/>
        <w:gridCol w:w="258"/>
        <w:gridCol w:w="391"/>
        <w:gridCol w:w="258"/>
        <w:gridCol w:w="258"/>
        <w:gridCol w:w="257"/>
        <w:gridCol w:w="390"/>
        <w:gridCol w:w="390"/>
        <w:gridCol w:w="390"/>
        <w:gridCol w:w="390"/>
        <w:gridCol w:w="456"/>
        <w:gridCol w:w="390"/>
        <w:gridCol w:w="3078"/>
      </w:tblGrid>
      <w:tr w:rsidR="00A42753" w:rsidRPr="001A6A34" w:rsidTr="004938E2">
        <w:trPr>
          <w:trHeight w:val="20"/>
          <w:tblHeader/>
        </w:trPr>
        <w:tc>
          <w:tcPr>
            <w:tcW w:w="119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1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3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1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1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3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20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3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0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1576"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4938E2">
        <w:trPr>
          <w:trHeight w:val="20"/>
        </w:trPr>
        <w:tc>
          <w:tcPr>
            <w:tcW w:w="1193"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1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5</w:t>
            </w:r>
          </w:p>
        </w:tc>
        <w:tc>
          <w:tcPr>
            <w:tcW w:w="1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2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w:t>
            </w:r>
          </w:p>
        </w:tc>
        <w:tc>
          <w:tcPr>
            <w:tcW w:w="2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w:t>
            </w:r>
          </w:p>
        </w:tc>
        <w:tc>
          <w:tcPr>
            <w:tcW w:w="234"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00"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w:t>
            </w:r>
          </w:p>
        </w:tc>
        <w:tc>
          <w:tcPr>
            <w:tcW w:w="1576" w:type="pct"/>
            <w:tcBorders>
              <w:top w:val="single" w:sz="12"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r w:rsidR="00A42753" w:rsidRPr="001A6A34" w:rsidTr="004938E2">
        <w:trPr>
          <w:trHeight w:val="20"/>
        </w:trPr>
        <w:tc>
          <w:tcPr>
            <w:tcW w:w="119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11</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w:t>
            </w:r>
          </w:p>
        </w:tc>
        <w:tc>
          <w:tcPr>
            <w:tcW w:w="234"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3,5</w:t>
            </w:r>
          </w:p>
        </w:tc>
        <w:tc>
          <w:tcPr>
            <w:tcW w:w="200"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w:t>
            </w:r>
          </w:p>
        </w:tc>
        <w:tc>
          <w:tcPr>
            <w:tcW w:w="1576" w:type="pct"/>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7,0</w:t>
            </w:r>
          </w:p>
        </w:tc>
      </w:tr>
      <w:tr w:rsidR="00A42753" w:rsidRPr="001A6A34" w:rsidTr="004938E2">
        <w:trPr>
          <w:trHeight w:val="20"/>
        </w:trPr>
        <w:tc>
          <w:tcPr>
            <w:tcW w:w="119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10</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132"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12</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12</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7</w:t>
            </w:r>
          </w:p>
        </w:tc>
        <w:tc>
          <w:tcPr>
            <w:tcW w:w="200"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6</w:t>
            </w:r>
          </w:p>
        </w:tc>
        <w:tc>
          <w:tcPr>
            <w:tcW w:w="234"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4</w:t>
            </w:r>
          </w:p>
        </w:tc>
        <w:tc>
          <w:tcPr>
            <w:tcW w:w="200"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8</w:t>
            </w:r>
          </w:p>
        </w:tc>
        <w:tc>
          <w:tcPr>
            <w:tcW w:w="1576" w:type="pct"/>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12</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Чистоозерного района в различные инстанции и учреждения составило 7 раз.</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услугам «Подготовка и выдача разрешений на ввод объектов капитального строительства в эксплуатацию  и «Предоставление земельных участков для индивидуального жилищного строительства» (12).</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В целом 55,54% от общего числа респондентов отметили необходимость повторного обращения в один и тот же орган при получении услуги, такое отмечено по услугам:</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 xml:space="preserve">Подготовка и выдача разрешений на ввод объектов капитального строительства в эксплуатацию </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жилищного строительства</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 xml:space="preserve">Подготовка и утверждение градостроительного плана земельного участка в виде отдельного документа </w:t>
      </w:r>
    </w:p>
    <w:p w:rsidR="00A42753" w:rsidRPr="001A6A34" w:rsidRDefault="00A42753" w:rsidP="001A6A34">
      <w:pPr>
        <w:pStyle w:val="affa"/>
        <w:widowControl/>
        <w:numPr>
          <w:ilvl w:val="0"/>
          <w:numId w:val="389"/>
        </w:numPr>
        <w:tabs>
          <w:tab w:val="left" w:pos="1134"/>
        </w:tabs>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Количество повторных обращений составило в среднем 2,3 раза – а по услуге «Предоставление разрешения на отклонение от предельных параметров разрешенного строительства, реконструкции объектов капитального строительства», количество повторных обращений в один и тот же орган составило 4 раза.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119,7 дней (табл. 5).</w:t>
      </w:r>
    </w:p>
    <w:p w:rsidR="00A42753" w:rsidRPr="001A6A34" w:rsidRDefault="00A42753" w:rsidP="001A6A34">
      <w:pPr>
        <w:spacing w:line="360" w:lineRule="auto"/>
        <w:jc w:val="both"/>
        <w:rPr>
          <w:sz w:val="28"/>
        </w:rPr>
      </w:pPr>
      <w:r w:rsidRPr="001A6A34">
        <w:rPr>
          <w:sz w:val="28"/>
        </w:rPr>
        <w:t>Таблица 5</w:t>
      </w:r>
      <w:r w:rsidR="004938E2"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2059"/>
        <w:gridCol w:w="607"/>
        <w:gridCol w:w="651"/>
        <w:gridCol w:w="654"/>
        <w:gridCol w:w="774"/>
        <w:gridCol w:w="603"/>
        <w:gridCol w:w="521"/>
        <w:gridCol w:w="534"/>
        <w:gridCol w:w="593"/>
        <w:gridCol w:w="568"/>
        <w:gridCol w:w="451"/>
        <w:gridCol w:w="581"/>
        <w:gridCol w:w="579"/>
        <w:gridCol w:w="577"/>
      </w:tblGrid>
      <w:tr w:rsidR="00A42753" w:rsidRPr="001A6A34" w:rsidTr="004938E2">
        <w:trPr>
          <w:trHeight w:val="20"/>
        </w:trPr>
        <w:tc>
          <w:tcPr>
            <w:tcW w:w="105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1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5"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9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0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6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0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29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97"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97"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4938E2">
        <w:trPr>
          <w:trHeight w:val="20"/>
        </w:trPr>
        <w:tc>
          <w:tcPr>
            <w:tcW w:w="105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1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180</w:t>
            </w:r>
          </w:p>
        </w:tc>
        <w:tc>
          <w:tcPr>
            <w:tcW w:w="33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35"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9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0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150</w:t>
            </w:r>
          </w:p>
        </w:tc>
        <w:tc>
          <w:tcPr>
            <w:tcW w:w="26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65</w:t>
            </w:r>
          </w:p>
        </w:tc>
        <w:tc>
          <w:tcPr>
            <w:tcW w:w="30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9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210</w:t>
            </w:r>
          </w:p>
        </w:tc>
        <w:tc>
          <w:tcPr>
            <w:tcW w:w="23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270</w:t>
            </w:r>
          </w:p>
        </w:tc>
        <w:tc>
          <w:tcPr>
            <w:tcW w:w="29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29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120</w:t>
            </w:r>
          </w:p>
        </w:tc>
      </w:tr>
      <w:tr w:rsidR="00A42753" w:rsidRPr="001A6A34" w:rsidTr="004938E2">
        <w:trPr>
          <w:trHeight w:val="20"/>
        </w:trPr>
        <w:tc>
          <w:tcPr>
            <w:tcW w:w="105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180</w:t>
            </w:r>
          </w:p>
        </w:tc>
        <w:tc>
          <w:tcPr>
            <w:tcW w:w="3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35"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10,25</w:t>
            </w:r>
          </w:p>
        </w:tc>
        <w:tc>
          <w:tcPr>
            <w:tcW w:w="3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111,67</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92,5</w:t>
            </w:r>
          </w:p>
        </w:tc>
        <w:tc>
          <w:tcPr>
            <w:tcW w:w="30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255</w:t>
            </w:r>
          </w:p>
        </w:tc>
        <w:tc>
          <w:tcPr>
            <w:tcW w:w="23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270</w:t>
            </w:r>
          </w:p>
        </w:tc>
        <w:tc>
          <w:tcPr>
            <w:tcW w:w="29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9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120</w:t>
            </w:r>
          </w:p>
        </w:tc>
      </w:tr>
      <w:tr w:rsidR="00A42753" w:rsidRPr="001A6A34" w:rsidTr="004938E2">
        <w:trPr>
          <w:trHeight w:val="20"/>
        </w:trPr>
        <w:tc>
          <w:tcPr>
            <w:tcW w:w="1056"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180</w:t>
            </w:r>
          </w:p>
        </w:tc>
        <w:tc>
          <w:tcPr>
            <w:tcW w:w="3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35"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215</w:t>
            </w:r>
          </w:p>
        </w:tc>
        <w:tc>
          <w:tcPr>
            <w:tcW w:w="30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150</w:t>
            </w:r>
          </w:p>
        </w:tc>
        <w:tc>
          <w:tcPr>
            <w:tcW w:w="26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120</w:t>
            </w:r>
          </w:p>
        </w:tc>
        <w:tc>
          <w:tcPr>
            <w:tcW w:w="30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90</w:t>
            </w:r>
          </w:p>
        </w:tc>
        <w:tc>
          <w:tcPr>
            <w:tcW w:w="29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300</w:t>
            </w:r>
          </w:p>
        </w:tc>
        <w:tc>
          <w:tcPr>
            <w:tcW w:w="23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270</w:t>
            </w:r>
          </w:p>
        </w:tc>
        <w:tc>
          <w:tcPr>
            <w:tcW w:w="29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9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120</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Соответствие фактических сроков предоставления муниципальных услуг оценить не представляется возможным, поскольку органами местного самоуправления Чистоозерного района не представлены административные регламенты предоставления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то же время следует отметить, что по практически по всем услугам (за исключением услуг «Оказание социальной помощи», «Выдача специальных разрешений на перевозку опасных грузов по автомобильным дорогам местного значения» 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выявлены крайне продолжительные сроки предоставления услуг – от 3-х до 10-ти месяцев.</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значение показателя «Временные затраты на ожидание в очереди для подачи документов» составило 12,5 минут и 12,9 минуты  – для получения результата услуги (табл. </w:t>
      </w:r>
      <w:r w:rsidR="004938E2" w:rsidRPr="001A6A34">
        <w:rPr>
          <w:sz w:val="28"/>
          <w:szCs w:val="28"/>
        </w:rPr>
        <w:t>6</w:t>
      </w:r>
      <w:r w:rsidRPr="001A6A34">
        <w:rPr>
          <w:sz w:val="28"/>
          <w:szCs w:val="28"/>
        </w:rPr>
        <w:t xml:space="preserve">). </w:t>
      </w:r>
    </w:p>
    <w:p w:rsidR="00A42753" w:rsidRPr="001A6A34" w:rsidRDefault="00A42753" w:rsidP="001A6A34">
      <w:pPr>
        <w:spacing w:line="360" w:lineRule="auto"/>
        <w:jc w:val="both"/>
        <w:rPr>
          <w:sz w:val="28"/>
        </w:rPr>
      </w:pPr>
      <w:r w:rsidRPr="001A6A34">
        <w:rPr>
          <w:sz w:val="28"/>
        </w:rPr>
        <w:t>Таблица 6</w:t>
      </w:r>
      <w:r w:rsidR="004938E2" w:rsidRPr="001A6A34">
        <w:rPr>
          <w:sz w:val="28"/>
        </w:rPr>
        <w:t xml:space="preserve"> – </w:t>
      </w:r>
      <w:r w:rsidRPr="001A6A34">
        <w:rPr>
          <w:sz w:val="28"/>
        </w:rPr>
        <w:t>Временные затраты заявителей на ожидание в очереди, минут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7"/>
        <w:gridCol w:w="458"/>
        <w:gridCol w:w="458"/>
        <w:gridCol w:w="644"/>
        <w:gridCol w:w="765"/>
        <w:gridCol w:w="458"/>
        <w:gridCol w:w="458"/>
        <w:gridCol w:w="644"/>
        <w:gridCol w:w="765"/>
        <w:gridCol w:w="534"/>
        <w:gridCol w:w="458"/>
        <w:gridCol w:w="458"/>
        <w:gridCol w:w="644"/>
        <w:gridCol w:w="577"/>
        <w:gridCol w:w="1114"/>
      </w:tblGrid>
      <w:tr w:rsidR="00A42753" w:rsidRPr="001A6A34" w:rsidTr="004938E2">
        <w:trPr>
          <w:trHeight w:val="20"/>
        </w:trPr>
        <w:tc>
          <w:tcPr>
            <w:tcW w:w="67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9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330"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9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74"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23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330"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96"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569"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4938E2">
        <w:trPr>
          <w:trHeight w:val="20"/>
        </w:trPr>
        <w:tc>
          <w:tcPr>
            <w:tcW w:w="5000" w:type="pct"/>
            <w:gridSpan w:val="15"/>
            <w:tcBorders>
              <w:top w:val="single" w:sz="12" w:space="0" w:color="auto"/>
            </w:tcBorders>
            <w:shd w:val="clear" w:color="auto" w:fill="auto"/>
            <w:tcMar>
              <w:left w:w="57" w:type="dxa"/>
              <w:right w:w="57" w:type="dxa"/>
            </w:tcMar>
          </w:tcPr>
          <w:p w:rsidR="00A42753" w:rsidRPr="001A6A34" w:rsidRDefault="00A42753" w:rsidP="001A6A34">
            <w:pPr>
              <w:spacing w:line="276" w:lineRule="auto"/>
              <w:jc w:val="center"/>
              <w:rPr>
                <w:b/>
                <w:i/>
                <w:iCs/>
                <w:color w:val="000000"/>
              </w:rPr>
            </w:pPr>
            <w:r w:rsidRPr="001A6A34">
              <w:rPr>
                <w:b/>
                <w:i/>
                <w:iCs/>
                <w:color w:val="000000"/>
              </w:rPr>
              <w:t>для получения результата</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8,75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13,33</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12,5</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w:t>
            </w:r>
          </w:p>
        </w:tc>
      </w:tr>
      <w:tr w:rsidR="00A42753" w:rsidRPr="001A6A34" w:rsidTr="004938E2">
        <w:trPr>
          <w:trHeight w:val="20"/>
        </w:trPr>
        <w:tc>
          <w:tcPr>
            <w:tcW w:w="5000" w:type="pct"/>
            <w:gridSpan w:val="15"/>
            <w:shd w:val="clear" w:color="auto" w:fill="auto"/>
            <w:tcMar>
              <w:left w:w="57" w:type="dxa"/>
              <w:right w:w="57" w:type="dxa"/>
            </w:tcMar>
          </w:tcPr>
          <w:p w:rsidR="00A42753" w:rsidRPr="001A6A34" w:rsidRDefault="00A42753" w:rsidP="001A6A34">
            <w:pPr>
              <w:spacing w:line="276" w:lineRule="auto"/>
              <w:jc w:val="center"/>
              <w:rPr>
                <w:b/>
                <w:i/>
                <w:iCs/>
                <w:color w:val="000000"/>
              </w:rPr>
            </w:pPr>
            <w:r w:rsidRPr="001A6A34">
              <w:rPr>
                <w:b/>
                <w:i/>
                <w:iCs/>
                <w:color w:val="000000"/>
              </w:rPr>
              <w:t>для получения результата</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5</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13,33</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12,9</w:t>
            </w:r>
          </w:p>
        </w:tc>
      </w:tr>
      <w:tr w:rsidR="00A42753" w:rsidRPr="001A6A34" w:rsidTr="004938E2">
        <w:trPr>
          <w:trHeight w:val="20"/>
        </w:trPr>
        <w:tc>
          <w:tcPr>
            <w:tcW w:w="67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17</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92"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74"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0"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96" w:type="pct"/>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569" w:type="pct"/>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25</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Максимальное время ожидания, отмеченное хотя бы одним заявителем – 25 минут. </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10 582,1 руб. (табл.7).</w:t>
      </w:r>
    </w:p>
    <w:p w:rsidR="00A42753" w:rsidRPr="001A6A34" w:rsidRDefault="00A42753" w:rsidP="001A6A34">
      <w:pPr>
        <w:spacing w:line="360" w:lineRule="auto"/>
        <w:ind w:firstLine="709"/>
        <w:jc w:val="both"/>
        <w:rPr>
          <w:sz w:val="28"/>
          <w:szCs w:val="28"/>
        </w:rPr>
      </w:pPr>
      <w:r w:rsidRPr="001A6A34">
        <w:rPr>
          <w:sz w:val="28"/>
          <w:szCs w:val="28"/>
        </w:rPr>
        <w:t xml:space="preserve">Наибольший уровень финансовых затрат заявителей отмечен по услуге </w:t>
      </w:r>
      <w:r w:rsidRPr="001A6A34">
        <w:rPr>
          <w:sz w:val="28"/>
        </w:rPr>
        <w:t>«Подготовка и выдача разрешений на ввод объектов капитального строительства в эксплуатацию</w:t>
      </w:r>
      <w:r w:rsidRPr="001A6A34">
        <w:rPr>
          <w:sz w:val="28"/>
          <w:szCs w:val="28"/>
        </w:rPr>
        <w:t>» и составил 20 000 руб.</w:t>
      </w:r>
    </w:p>
    <w:p w:rsidR="00A42753" w:rsidRPr="001A6A34" w:rsidRDefault="00A42753" w:rsidP="001A6A34">
      <w:pPr>
        <w:spacing w:line="360" w:lineRule="auto"/>
        <w:ind w:firstLine="709"/>
        <w:jc w:val="both"/>
        <w:rPr>
          <w:sz w:val="28"/>
          <w:szCs w:val="28"/>
        </w:rPr>
      </w:pPr>
      <w:r w:rsidRPr="001A6A34">
        <w:rPr>
          <w:sz w:val="28"/>
          <w:szCs w:val="28"/>
        </w:rPr>
        <w:t>Немногим меньше (17 000 руб.) составили затраты заявителей по услуге «Предоставление жилых помещений по договорам социального найма», а также по услуге «Выдача специальных разрешений на перевозку опасных грузов по автомобильным дорогам местного значения» (16 000 руб.)</w:t>
      </w:r>
    </w:p>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0877D5">
          <w:pgSz w:w="11906" w:h="16838"/>
          <w:pgMar w:top="1134" w:right="567" w:bottom="1134" w:left="1701" w:header="709" w:footer="709" w:gutter="0"/>
          <w:cols w:space="708"/>
          <w:docGrid w:linePitch="360"/>
        </w:sectPr>
      </w:pPr>
    </w:p>
    <w:p w:rsidR="00A42753" w:rsidRPr="001A6A34" w:rsidRDefault="00A42753" w:rsidP="001A6A34">
      <w:pPr>
        <w:spacing w:line="360" w:lineRule="auto"/>
        <w:jc w:val="both"/>
        <w:rPr>
          <w:sz w:val="28"/>
        </w:rPr>
      </w:pPr>
      <w:r w:rsidRPr="001A6A34">
        <w:rPr>
          <w:sz w:val="28"/>
        </w:rPr>
        <w:t>Таблица 7</w:t>
      </w:r>
      <w:r w:rsidR="004938E2" w:rsidRPr="001A6A34">
        <w:rPr>
          <w:sz w:val="28"/>
        </w:rPr>
        <w:t xml:space="preserve"> – </w:t>
      </w:r>
      <w:r w:rsidRPr="001A6A34">
        <w:rPr>
          <w:sz w:val="28"/>
        </w:rPr>
        <w:t>Сумма официальных расходов на получение услуги,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938"/>
        <w:gridCol w:w="415"/>
        <w:gridCol w:w="415"/>
        <w:gridCol w:w="938"/>
        <w:gridCol w:w="938"/>
        <w:gridCol w:w="938"/>
        <w:gridCol w:w="938"/>
        <w:gridCol w:w="1184"/>
        <w:gridCol w:w="937"/>
        <w:gridCol w:w="937"/>
        <w:gridCol w:w="937"/>
        <w:gridCol w:w="649"/>
        <w:gridCol w:w="1054"/>
        <w:gridCol w:w="1336"/>
      </w:tblGrid>
      <w:tr w:rsidR="00A42753" w:rsidRPr="001A6A34" w:rsidTr="004938E2">
        <w:trPr>
          <w:trHeight w:val="20"/>
          <w:tblHeader/>
        </w:trPr>
        <w:tc>
          <w:tcPr>
            <w:tcW w:w="725"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sz w:val="22"/>
              </w:rPr>
              <w:t>Сумма затрат</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2</w:t>
            </w:r>
          </w:p>
        </w:tc>
        <w:tc>
          <w:tcPr>
            <w:tcW w:w="14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3</w:t>
            </w:r>
          </w:p>
        </w:tc>
        <w:tc>
          <w:tcPr>
            <w:tcW w:w="141"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sz w:val="22"/>
              </w:rPr>
              <w:t>5</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6</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7</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8</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9</w:t>
            </w:r>
          </w:p>
        </w:tc>
        <w:tc>
          <w:tcPr>
            <w:tcW w:w="40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11</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12</w:t>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14</w:t>
            </w:r>
            <w:r w:rsidRPr="001A6A34">
              <w:rPr>
                <w:rStyle w:val="ab"/>
                <w:b/>
                <w:color w:val="000000"/>
                <w:sz w:val="22"/>
              </w:rPr>
              <w:footnoteReference w:id="166"/>
            </w:r>
          </w:p>
        </w:tc>
        <w:tc>
          <w:tcPr>
            <w:tcW w:w="319"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sz w:val="22"/>
              </w:rPr>
              <w:t>16</w:t>
            </w:r>
          </w:p>
        </w:tc>
        <w:tc>
          <w:tcPr>
            <w:tcW w:w="221"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sz w:val="22"/>
              </w:rPr>
              <w:t>17</w:t>
            </w:r>
          </w:p>
        </w:tc>
        <w:tc>
          <w:tcPr>
            <w:tcW w:w="359"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sz w:val="22"/>
              </w:rPr>
              <w:t>18</w:t>
            </w:r>
          </w:p>
        </w:tc>
        <w:tc>
          <w:tcPr>
            <w:tcW w:w="455"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sz w:val="22"/>
              </w:rPr>
              <w:t>по всем услугам</w:t>
            </w:r>
          </w:p>
        </w:tc>
      </w:tr>
      <w:tr w:rsidR="00A42753" w:rsidRPr="001A6A34" w:rsidTr="004938E2">
        <w:trPr>
          <w:trHeight w:val="20"/>
        </w:trPr>
        <w:tc>
          <w:tcPr>
            <w:tcW w:w="725"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sz w:val="22"/>
              </w:rPr>
              <w:t>минимум</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17 000,0</w:t>
            </w:r>
          </w:p>
        </w:tc>
        <w:tc>
          <w:tcPr>
            <w:tcW w:w="141"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141"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3 200,0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15 000,0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13 000,0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7 500,0</w:t>
            </w:r>
          </w:p>
        </w:tc>
        <w:tc>
          <w:tcPr>
            <w:tcW w:w="403"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17 000,0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7 500,0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16 000,0</w:t>
            </w:r>
          </w:p>
        </w:tc>
        <w:tc>
          <w:tcPr>
            <w:tcW w:w="319" w:type="pct"/>
            <w:tcBorders>
              <w:top w:val="single" w:sz="12" w:space="0" w:color="auto"/>
            </w:tcBorders>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20 000,0</w:t>
            </w:r>
          </w:p>
        </w:tc>
        <w:tc>
          <w:tcPr>
            <w:tcW w:w="221"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59"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6 000,0</w:t>
            </w:r>
          </w:p>
        </w:tc>
        <w:tc>
          <w:tcPr>
            <w:tcW w:w="455"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r>
      <w:tr w:rsidR="00A42753" w:rsidRPr="001A6A34" w:rsidTr="004938E2">
        <w:trPr>
          <w:trHeight w:val="20"/>
        </w:trPr>
        <w:tc>
          <w:tcPr>
            <w:tcW w:w="72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sz w:val="22"/>
              </w:rPr>
              <w:t>среднее значение</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17 000,0</w:t>
            </w:r>
          </w:p>
        </w:tc>
        <w:tc>
          <w:tcPr>
            <w:tcW w:w="141"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141"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10 066,7</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15 000,0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13 000,0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11 250,0</w:t>
            </w:r>
          </w:p>
        </w:tc>
        <w:tc>
          <w:tcPr>
            <w:tcW w:w="403"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18 500,0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10 750,0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16 000,0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20 000,0</w:t>
            </w:r>
          </w:p>
        </w:tc>
        <w:tc>
          <w:tcPr>
            <w:tcW w:w="221"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59"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6 000,0</w:t>
            </w:r>
          </w:p>
        </w:tc>
        <w:tc>
          <w:tcPr>
            <w:tcW w:w="455" w:type="pct"/>
            <w:tcMar>
              <w:left w:w="57" w:type="dxa"/>
              <w:right w:w="57" w:type="dxa"/>
            </w:tcMar>
            <w:vAlign w:val="center"/>
          </w:tcPr>
          <w:p w:rsidR="00A42753" w:rsidRPr="001A6A34" w:rsidRDefault="00A42753" w:rsidP="001A6A34">
            <w:pPr>
              <w:spacing w:line="276" w:lineRule="auto"/>
              <w:jc w:val="right"/>
              <w:rPr>
                <w:b/>
                <w:bCs/>
                <w:color w:val="000000"/>
              </w:rPr>
            </w:pPr>
            <w:r w:rsidRPr="001A6A34">
              <w:rPr>
                <w:b/>
                <w:bCs/>
                <w:color w:val="000000"/>
                <w:sz w:val="22"/>
              </w:rPr>
              <w:t>10 582,1</w:t>
            </w:r>
          </w:p>
        </w:tc>
      </w:tr>
      <w:tr w:rsidR="00A42753" w:rsidRPr="001A6A34" w:rsidTr="004938E2">
        <w:trPr>
          <w:trHeight w:val="20"/>
        </w:trPr>
        <w:tc>
          <w:tcPr>
            <w:tcW w:w="725"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sz w:val="22"/>
              </w:rPr>
              <w:t xml:space="preserve">максимум </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17 000,0</w:t>
            </w:r>
          </w:p>
        </w:tc>
        <w:tc>
          <w:tcPr>
            <w:tcW w:w="141"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141"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15 000,0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15 000,0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13 000,0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15 000,0</w:t>
            </w:r>
          </w:p>
        </w:tc>
        <w:tc>
          <w:tcPr>
            <w:tcW w:w="403"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20 000,0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14 000,0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16 000,0</w:t>
            </w:r>
          </w:p>
        </w:tc>
        <w:tc>
          <w:tcPr>
            <w:tcW w:w="319" w:type="pct"/>
            <w:shd w:val="clear" w:color="auto" w:fill="auto"/>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20 000,0</w:t>
            </w:r>
          </w:p>
        </w:tc>
        <w:tc>
          <w:tcPr>
            <w:tcW w:w="221"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0,0</w:t>
            </w:r>
          </w:p>
        </w:tc>
        <w:tc>
          <w:tcPr>
            <w:tcW w:w="359"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6 000,0</w:t>
            </w:r>
          </w:p>
        </w:tc>
        <w:tc>
          <w:tcPr>
            <w:tcW w:w="455"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sz w:val="22"/>
              </w:rPr>
              <w:t>20 000,0</w:t>
            </w:r>
          </w:p>
        </w:tc>
      </w:tr>
    </w:tbl>
    <w:p w:rsidR="00A42753" w:rsidRPr="001A6A34" w:rsidRDefault="00A42753" w:rsidP="001A6A34">
      <w:pPr>
        <w:spacing w:before="120" w:line="360" w:lineRule="auto"/>
        <w:ind w:firstLine="709"/>
        <w:jc w:val="both"/>
        <w:rPr>
          <w:sz w:val="28"/>
          <w:szCs w:val="28"/>
        </w:rPr>
      </w:pPr>
      <w:r w:rsidRPr="001A6A34">
        <w:rPr>
          <w:sz w:val="28"/>
          <w:szCs w:val="28"/>
        </w:rPr>
        <w:t>Также весьма существенными (по 15 000 руб.) были затраты по услугам:</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Подготовка и выдача разрешения на строительство индивидуальных жилых домов.</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респонденты указали на необходимость обращения к услугам посредников (сторонних организаций) по следующим услугам (табл.8):</w:t>
      </w:r>
    </w:p>
    <w:p w:rsidR="00A42753" w:rsidRPr="001A6A34" w:rsidRDefault="00A42753" w:rsidP="001A6A34">
      <w:pPr>
        <w:spacing w:line="360" w:lineRule="auto"/>
        <w:jc w:val="both"/>
        <w:rPr>
          <w:sz w:val="28"/>
        </w:rPr>
      </w:pPr>
      <w:r w:rsidRPr="001A6A34">
        <w:rPr>
          <w:sz w:val="28"/>
        </w:rPr>
        <w:t>Таблица 8</w:t>
      </w:r>
      <w:r w:rsidR="004938E2" w:rsidRPr="001A6A34">
        <w:rPr>
          <w:sz w:val="28"/>
        </w:rPr>
        <w:t xml:space="preserve"> – </w:t>
      </w:r>
      <w:r w:rsidRPr="001A6A34">
        <w:rPr>
          <w:sz w:val="28"/>
        </w:rPr>
        <w:t>Сумма затрат на услуги посредников (сторонних организаций), руб.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6"/>
        <w:gridCol w:w="1093"/>
        <w:gridCol w:w="348"/>
        <w:gridCol w:w="348"/>
        <w:gridCol w:w="1093"/>
        <w:gridCol w:w="1092"/>
        <w:gridCol w:w="1092"/>
        <w:gridCol w:w="347"/>
        <w:gridCol w:w="473"/>
        <w:gridCol w:w="1092"/>
        <w:gridCol w:w="1092"/>
        <w:gridCol w:w="1092"/>
        <w:gridCol w:w="473"/>
        <w:gridCol w:w="1092"/>
        <w:gridCol w:w="1891"/>
      </w:tblGrid>
      <w:tr w:rsidR="00A42753" w:rsidRPr="001A6A34" w:rsidTr="004938E2">
        <w:trPr>
          <w:trHeight w:val="20"/>
        </w:trPr>
        <w:tc>
          <w:tcPr>
            <w:tcW w:w="703"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Сумма затрат</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1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118"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118"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161"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372" w:type="pct"/>
            <w:tcBorders>
              <w:bottom w:val="single" w:sz="12"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161"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72"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44" w:type="pct"/>
            <w:tcBorders>
              <w:bottom w:val="single" w:sz="12"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4938E2">
        <w:trPr>
          <w:trHeight w:val="20"/>
        </w:trPr>
        <w:tc>
          <w:tcPr>
            <w:tcW w:w="703"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p>
        </w:tc>
        <w:tc>
          <w:tcPr>
            <w:tcW w:w="118" w:type="pct"/>
            <w:tcBorders>
              <w:top w:val="single" w:sz="12" w:space="0" w:color="auto"/>
            </w:tcBorders>
            <w:tcMar>
              <w:left w:w="57" w:type="dxa"/>
              <w:right w:w="57" w:type="dxa"/>
            </w:tcMar>
          </w:tcPr>
          <w:p w:rsidR="00A42753" w:rsidRPr="001A6A34" w:rsidRDefault="00A42753" w:rsidP="001A6A34">
            <w:pPr>
              <w:spacing w:line="276" w:lineRule="auto"/>
            </w:pP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12 000,0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p>
        </w:tc>
        <w:tc>
          <w:tcPr>
            <w:tcW w:w="161"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10 000,0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tcBorders>
              <w:top w:val="single" w:sz="12" w:space="0" w:color="auto"/>
            </w:tcBorders>
            <w:shd w:val="clear" w:color="auto" w:fill="auto"/>
            <w:tcMar>
              <w:left w:w="57" w:type="dxa"/>
              <w:right w:w="57" w:type="dxa"/>
            </w:tcMar>
          </w:tcPr>
          <w:p w:rsidR="00A42753" w:rsidRPr="001A6A34" w:rsidRDefault="00A42753" w:rsidP="001A6A34">
            <w:pPr>
              <w:spacing w:line="276" w:lineRule="auto"/>
            </w:pPr>
            <w:r w:rsidRPr="001A6A34">
              <w:t>15 000,0</w:t>
            </w:r>
          </w:p>
        </w:tc>
        <w:tc>
          <w:tcPr>
            <w:tcW w:w="161" w:type="pct"/>
            <w:tcBorders>
              <w:top w:val="single" w:sz="12" w:space="0" w:color="auto"/>
            </w:tcBorders>
            <w:tcMar>
              <w:left w:w="57" w:type="dxa"/>
              <w:right w:w="57" w:type="dxa"/>
            </w:tcMar>
          </w:tcPr>
          <w:p w:rsidR="00A42753" w:rsidRPr="001A6A34" w:rsidRDefault="00A42753" w:rsidP="001A6A34">
            <w:pPr>
              <w:spacing w:line="276" w:lineRule="auto"/>
            </w:pPr>
          </w:p>
        </w:tc>
        <w:tc>
          <w:tcPr>
            <w:tcW w:w="372" w:type="pct"/>
            <w:tcBorders>
              <w:top w:val="single" w:sz="12" w:space="0" w:color="auto"/>
            </w:tcBorders>
            <w:tcMar>
              <w:left w:w="57" w:type="dxa"/>
              <w:right w:w="57" w:type="dxa"/>
            </w:tcMar>
          </w:tcPr>
          <w:p w:rsidR="00A42753" w:rsidRPr="001A6A34" w:rsidRDefault="00A42753" w:rsidP="001A6A34">
            <w:pPr>
              <w:spacing w:line="276" w:lineRule="auto"/>
            </w:pPr>
            <w:r w:rsidRPr="001A6A34">
              <w:t>12 000,0</w:t>
            </w:r>
          </w:p>
        </w:tc>
        <w:tc>
          <w:tcPr>
            <w:tcW w:w="644" w:type="pct"/>
            <w:tcBorders>
              <w:top w:val="single" w:sz="12" w:space="0" w:color="auto"/>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0,0</w:t>
            </w:r>
          </w:p>
        </w:tc>
      </w:tr>
      <w:tr w:rsidR="00A42753" w:rsidRPr="001A6A34" w:rsidTr="004938E2">
        <w:trPr>
          <w:trHeight w:val="20"/>
        </w:trPr>
        <w:tc>
          <w:tcPr>
            <w:tcW w:w="70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shd w:val="clear" w:color="auto" w:fill="auto"/>
            <w:tcMar>
              <w:left w:w="57" w:type="dxa"/>
              <w:right w:w="57" w:type="dxa"/>
            </w:tcMar>
          </w:tcPr>
          <w:p w:rsidR="00A42753" w:rsidRPr="001A6A34" w:rsidRDefault="00A42753" w:rsidP="001A6A34">
            <w:pPr>
              <w:spacing w:line="276" w:lineRule="auto"/>
            </w:pPr>
          </w:p>
        </w:tc>
        <w:tc>
          <w:tcPr>
            <w:tcW w:w="118" w:type="pct"/>
            <w:tcMar>
              <w:left w:w="57" w:type="dxa"/>
              <w:right w:w="57" w:type="dxa"/>
            </w:tcMar>
          </w:tcPr>
          <w:p w:rsidR="00A42753" w:rsidRPr="001A6A34" w:rsidRDefault="00A42753" w:rsidP="001A6A34">
            <w:pPr>
              <w:spacing w:line="276" w:lineRule="auto"/>
            </w:pPr>
          </w:p>
        </w:tc>
        <w:tc>
          <w:tcPr>
            <w:tcW w:w="372" w:type="pct"/>
            <w:shd w:val="clear" w:color="auto" w:fill="auto"/>
            <w:tcMar>
              <w:left w:w="57" w:type="dxa"/>
              <w:right w:w="57" w:type="dxa"/>
            </w:tcMar>
          </w:tcPr>
          <w:p w:rsidR="00A42753" w:rsidRPr="001A6A34" w:rsidRDefault="00A42753" w:rsidP="001A6A34">
            <w:pPr>
              <w:spacing w:line="276" w:lineRule="auto"/>
            </w:pPr>
            <w:r w:rsidRPr="001A6A34">
              <w:t>12 000,0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shd w:val="clear" w:color="auto" w:fill="auto"/>
            <w:tcMar>
              <w:left w:w="57" w:type="dxa"/>
              <w:right w:w="57" w:type="dxa"/>
            </w:tcMar>
          </w:tcPr>
          <w:p w:rsidR="00A42753" w:rsidRPr="001A6A34" w:rsidRDefault="00A42753" w:rsidP="001A6A34">
            <w:pPr>
              <w:spacing w:line="276" w:lineRule="auto"/>
            </w:pPr>
          </w:p>
        </w:tc>
        <w:tc>
          <w:tcPr>
            <w:tcW w:w="161" w:type="pct"/>
            <w:shd w:val="clear" w:color="auto" w:fill="auto"/>
            <w:tcMar>
              <w:left w:w="57" w:type="dxa"/>
              <w:right w:w="57" w:type="dxa"/>
            </w:tcMar>
          </w:tcPr>
          <w:p w:rsidR="00A42753" w:rsidRPr="001A6A34" w:rsidRDefault="00A42753" w:rsidP="001A6A34">
            <w:pPr>
              <w:spacing w:line="276" w:lineRule="auto"/>
            </w:pPr>
          </w:p>
        </w:tc>
        <w:tc>
          <w:tcPr>
            <w:tcW w:w="372" w:type="pct"/>
            <w:shd w:val="clear" w:color="auto" w:fill="auto"/>
            <w:tcMar>
              <w:left w:w="57" w:type="dxa"/>
              <w:right w:w="57" w:type="dxa"/>
            </w:tcMar>
          </w:tcPr>
          <w:p w:rsidR="00A42753" w:rsidRPr="001A6A34" w:rsidRDefault="00A42753" w:rsidP="001A6A34">
            <w:pPr>
              <w:spacing w:line="276" w:lineRule="auto"/>
            </w:pPr>
            <w:r w:rsidRPr="001A6A34">
              <w:t>10 000,0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61" w:type="pct"/>
            <w:tcMar>
              <w:left w:w="57" w:type="dxa"/>
              <w:right w:w="57" w:type="dxa"/>
            </w:tcMar>
          </w:tcPr>
          <w:p w:rsidR="00A42753" w:rsidRPr="001A6A34" w:rsidRDefault="00A42753" w:rsidP="001A6A34">
            <w:pPr>
              <w:spacing w:line="276" w:lineRule="auto"/>
            </w:pPr>
          </w:p>
        </w:tc>
        <w:tc>
          <w:tcPr>
            <w:tcW w:w="372" w:type="pct"/>
            <w:tcMar>
              <w:left w:w="57" w:type="dxa"/>
              <w:right w:w="57" w:type="dxa"/>
            </w:tcMar>
          </w:tcPr>
          <w:p w:rsidR="00A42753" w:rsidRPr="001A6A34" w:rsidRDefault="00A42753" w:rsidP="001A6A34">
            <w:pPr>
              <w:spacing w:line="276" w:lineRule="auto"/>
            </w:pPr>
            <w:r w:rsidRPr="001A6A34">
              <w:t>12 000,0</w:t>
            </w:r>
          </w:p>
        </w:tc>
        <w:tc>
          <w:tcPr>
            <w:tcW w:w="644" w:type="pct"/>
            <w:tcMar>
              <w:left w:w="57" w:type="dxa"/>
              <w:right w:w="57" w:type="dxa"/>
            </w:tcMar>
            <w:vAlign w:val="center"/>
          </w:tcPr>
          <w:p w:rsidR="00A42753" w:rsidRPr="001A6A34" w:rsidRDefault="00A42753" w:rsidP="001A6A34">
            <w:pPr>
              <w:spacing w:line="276" w:lineRule="auto"/>
              <w:jc w:val="right"/>
              <w:rPr>
                <w:b/>
                <w:bCs/>
                <w:color w:val="000000"/>
              </w:rPr>
            </w:pPr>
            <w:r w:rsidRPr="001A6A34">
              <w:rPr>
                <w:b/>
                <w:bCs/>
                <w:color w:val="000000"/>
              </w:rPr>
              <w:t>13,625,6</w:t>
            </w:r>
          </w:p>
        </w:tc>
      </w:tr>
      <w:tr w:rsidR="00A42753" w:rsidRPr="001A6A34" w:rsidTr="004938E2">
        <w:trPr>
          <w:trHeight w:val="20"/>
        </w:trPr>
        <w:tc>
          <w:tcPr>
            <w:tcW w:w="703" w:type="pct"/>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shd w:val="clear" w:color="auto" w:fill="auto"/>
            <w:tcMar>
              <w:left w:w="57" w:type="dxa"/>
              <w:right w:w="57" w:type="dxa"/>
            </w:tcMar>
          </w:tcPr>
          <w:p w:rsidR="00A42753" w:rsidRPr="001A6A34" w:rsidRDefault="00A42753" w:rsidP="001A6A34">
            <w:pPr>
              <w:spacing w:line="276" w:lineRule="auto"/>
            </w:pPr>
          </w:p>
        </w:tc>
        <w:tc>
          <w:tcPr>
            <w:tcW w:w="118" w:type="pct"/>
            <w:tcMar>
              <w:left w:w="57" w:type="dxa"/>
              <w:right w:w="57" w:type="dxa"/>
            </w:tcMar>
          </w:tcPr>
          <w:p w:rsidR="00A42753" w:rsidRPr="001A6A34" w:rsidRDefault="00A42753" w:rsidP="001A6A34">
            <w:pPr>
              <w:spacing w:line="276" w:lineRule="auto"/>
            </w:pPr>
          </w:p>
        </w:tc>
        <w:tc>
          <w:tcPr>
            <w:tcW w:w="372" w:type="pct"/>
            <w:shd w:val="clear" w:color="auto" w:fill="auto"/>
            <w:tcMar>
              <w:left w:w="57" w:type="dxa"/>
              <w:right w:w="57" w:type="dxa"/>
            </w:tcMar>
          </w:tcPr>
          <w:p w:rsidR="00A42753" w:rsidRPr="001A6A34" w:rsidRDefault="00A42753" w:rsidP="001A6A34">
            <w:pPr>
              <w:spacing w:line="276" w:lineRule="auto"/>
            </w:pPr>
            <w:r w:rsidRPr="001A6A34">
              <w:t>12 000,0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18" w:type="pct"/>
            <w:shd w:val="clear" w:color="auto" w:fill="auto"/>
            <w:tcMar>
              <w:left w:w="57" w:type="dxa"/>
              <w:right w:w="57" w:type="dxa"/>
            </w:tcMar>
          </w:tcPr>
          <w:p w:rsidR="00A42753" w:rsidRPr="001A6A34" w:rsidRDefault="00A42753" w:rsidP="001A6A34">
            <w:pPr>
              <w:spacing w:line="276" w:lineRule="auto"/>
            </w:pPr>
          </w:p>
        </w:tc>
        <w:tc>
          <w:tcPr>
            <w:tcW w:w="161" w:type="pct"/>
            <w:shd w:val="clear" w:color="auto" w:fill="auto"/>
            <w:tcMar>
              <w:left w:w="57" w:type="dxa"/>
              <w:right w:w="57" w:type="dxa"/>
            </w:tcMar>
          </w:tcPr>
          <w:p w:rsidR="00A42753" w:rsidRPr="001A6A34" w:rsidRDefault="00A42753" w:rsidP="001A6A34">
            <w:pPr>
              <w:spacing w:line="276" w:lineRule="auto"/>
            </w:pPr>
          </w:p>
        </w:tc>
        <w:tc>
          <w:tcPr>
            <w:tcW w:w="372" w:type="pct"/>
            <w:shd w:val="clear" w:color="auto" w:fill="auto"/>
            <w:tcMar>
              <w:left w:w="57" w:type="dxa"/>
              <w:right w:w="57" w:type="dxa"/>
            </w:tcMar>
          </w:tcPr>
          <w:p w:rsidR="00A42753" w:rsidRPr="001A6A34" w:rsidRDefault="00A42753" w:rsidP="001A6A34">
            <w:pPr>
              <w:spacing w:line="276" w:lineRule="auto"/>
            </w:pPr>
            <w:r w:rsidRPr="001A6A34">
              <w:t>10 000,0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372" w:type="pct"/>
            <w:shd w:val="clear" w:color="auto" w:fill="auto"/>
            <w:tcMar>
              <w:left w:w="57" w:type="dxa"/>
              <w:right w:w="57" w:type="dxa"/>
            </w:tcMar>
          </w:tcPr>
          <w:p w:rsidR="00A42753" w:rsidRPr="001A6A34" w:rsidRDefault="00A42753" w:rsidP="001A6A34">
            <w:pPr>
              <w:spacing w:line="276" w:lineRule="auto"/>
            </w:pPr>
            <w:r w:rsidRPr="001A6A34">
              <w:t>15 000,0</w:t>
            </w:r>
          </w:p>
        </w:tc>
        <w:tc>
          <w:tcPr>
            <w:tcW w:w="161" w:type="pct"/>
            <w:tcMar>
              <w:left w:w="57" w:type="dxa"/>
              <w:right w:w="57" w:type="dxa"/>
            </w:tcMar>
          </w:tcPr>
          <w:p w:rsidR="00A42753" w:rsidRPr="001A6A34" w:rsidRDefault="00A42753" w:rsidP="001A6A34">
            <w:pPr>
              <w:spacing w:line="276" w:lineRule="auto"/>
            </w:pPr>
          </w:p>
        </w:tc>
        <w:tc>
          <w:tcPr>
            <w:tcW w:w="372" w:type="pct"/>
            <w:tcMar>
              <w:left w:w="57" w:type="dxa"/>
              <w:right w:w="57" w:type="dxa"/>
            </w:tcMar>
          </w:tcPr>
          <w:p w:rsidR="00A42753" w:rsidRPr="001A6A34" w:rsidRDefault="00A42753" w:rsidP="001A6A34">
            <w:pPr>
              <w:spacing w:line="276" w:lineRule="auto"/>
            </w:pPr>
            <w:r w:rsidRPr="001A6A34">
              <w:t>12 000,0</w:t>
            </w:r>
          </w:p>
        </w:tc>
        <w:tc>
          <w:tcPr>
            <w:tcW w:w="644" w:type="pct"/>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15 000,0</w:t>
            </w:r>
          </w:p>
        </w:tc>
      </w:tr>
    </w:tbl>
    <w:p w:rsidR="00A42753" w:rsidRPr="001A6A34" w:rsidRDefault="00A42753" w:rsidP="001A6A34">
      <w:pPr>
        <w:spacing w:line="360" w:lineRule="auto"/>
        <w:ind w:firstLine="709"/>
        <w:jc w:val="both"/>
        <w:rPr>
          <w:sz w:val="28"/>
          <w:szCs w:val="28"/>
        </w:rPr>
      </w:pPr>
    </w:p>
    <w:p w:rsidR="00A42753" w:rsidRPr="001A6A34" w:rsidRDefault="00A42753" w:rsidP="001A6A34">
      <w:pPr>
        <w:spacing w:line="360" w:lineRule="auto"/>
        <w:ind w:firstLine="709"/>
        <w:jc w:val="both"/>
        <w:rPr>
          <w:sz w:val="28"/>
          <w:szCs w:val="28"/>
        </w:rPr>
        <w:sectPr w:rsidR="00A42753" w:rsidRPr="001A6A34" w:rsidSect="004938E2">
          <w:pgSz w:w="16838" w:h="11906" w:orient="landscape"/>
          <w:pgMar w:top="1701" w:right="1134" w:bottom="567" w:left="1134" w:header="709" w:footer="709" w:gutter="0"/>
          <w:cols w:space="708"/>
          <w:docGrid w:linePitch="360"/>
        </w:sectPr>
      </w:pPr>
    </w:p>
    <w:p w:rsidR="00A42753" w:rsidRPr="001A6A34" w:rsidRDefault="00A42753" w:rsidP="001A6A34">
      <w:pPr>
        <w:spacing w:line="360" w:lineRule="auto"/>
        <w:ind w:firstLine="709"/>
        <w:jc w:val="both"/>
        <w:rPr>
          <w:sz w:val="28"/>
          <w:szCs w:val="28"/>
        </w:rPr>
      </w:pPr>
      <w:r w:rsidRPr="001A6A34">
        <w:rPr>
          <w:sz w:val="28"/>
          <w:szCs w:val="28"/>
        </w:rPr>
        <w:t>В качестве причин привлечения посредников респонденты назвали:</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сложность прохождения всех процедур получения услуги</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сложность получения отдельных документов</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желание обеспечить более качественное и оперативное оформление документов.</w:t>
      </w:r>
    </w:p>
    <w:p w:rsidR="00A42753" w:rsidRPr="001A6A34" w:rsidRDefault="00A42753" w:rsidP="001A6A34">
      <w:pPr>
        <w:spacing w:line="360" w:lineRule="auto"/>
        <w:ind w:firstLine="709"/>
        <w:jc w:val="both"/>
        <w:rPr>
          <w:sz w:val="28"/>
          <w:szCs w:val="28"/>
        </w:rPr>
      </w:pPr>
      <w:r w:rsidRPr="001A6A34">
        <w:rPr>
          <w:sz w:val="28"/>
          <w:szCs w:val="28"/>
        </w:rPr>
        <w:t>Никто из респондентов не указал, что посредник был предложен как условие получения результата.</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91"/>
        </w:numPr>
        <w:spacing w:before="240" w:after="12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Только 18,18% опрошенных указали, что у них не возникло затруднений при получении рассматриваемых муниципальных услуг, причем относилось это только к 2-м услугам:</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Оказание социальной помощи</w:t>
      </w:r>
    </w:p>
    <w:p w:rsidR="00A42753" w:rsidRPr="001A6A34" w:rsidRDefault="00A42753" w:rsidP="001A6A34">
      <w:pPr>
        <w:pStyle w:val="affa"/>
        <w:widowControl/>
        <w:numPr>
          <w:ilvl w:val="0"/>
          <w:numId w:val="390"/>
        </w:numPr>
        <w:tabs>
          <w:tab w:val="left" w:pos="1134"/>
        </w:tabs>
        <w:spacing w:line="360" w:lineRule="auto"/>
        <w:ind w:left="0" w:firstLine="851"/>
        <w:jc w:val="both"/>
        <w:rPr>
          <w:sz w:val="28"/>
          <w:szCs w:val="28"/>
        </w:rPr>
      </w:pPr>
      <w:r w:rsidRPr="001A6A34">
        <w:rPr>
          <w:sz w:val="28"/>
          <w:szCs w:val="28"/>
        </w:rPr>
        <w:t>Подготовка и утверждение градостроительного плана земельного участка в виде отдельного документа</w:t>
      </w:r>
    </w:p>
    <w:p w:rsidR="00A42753" w:rsidRPr="001A6A34" w:rsidRDefault="00A42753" w:rsidP="001A6A34">
      <w:pPr>
        <w:spacing w:line="360" w:lineRule="auto"/>
        <w:ind w:firstLine="709"/>
        <w:jc w:val="both"/>
        <w:rPr>
          <w:sz w:val="28"/>
          <w:szCs w:val="28"/>
        </w:rPr>
      </w:pPr>
      <w:r w:rsidRPr="001A6A34">
        <w:rPr>
          <w:sz w:val="28"/>
          <w:szCs w:val="28"/>
        </w:rPr>
        <w:t xml:space="preserve">По остальным услугам респонденты выразили недовольство, причины которого представлены на рис. 1. </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услуг, практически все заявители назвали все этапы получения услуг – от сбора документов до получения результата услуги.</w:t>
      </w:r>
    </w:p>
    <w:p w:rsidR="00A42753" w:rsidRPr="001A6A34" w:rsidRDefault="00A42753" w:rsidP="001A6A34">
      <w:pPr>
        <w:spacing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власти (36,74% опрошенных) и изменение действующего законодательства (48,86%).</w:t>
      </w:r>
    </w:p>
    <w:p w:rsidR="00A42753" w:rsidRPr="001A6A34" w:rsidRDefault="00A42753" w:rsidP="001A6A34">
      <w:pPr>
        <w:spacing w:line="360" w:lineRule="auto"/>
        <w:jc w:val="both"/>
        <w:rPr>
          <w:sz w:val="28"/>
          <w:szCs w:val="28"/>
        </w:rPr>
      </w:pPr>
      <w:r w:rsidRPr="001A6A34">
        <w:rPr>
          <w:noProof/>
        </w:rPr>
        <w:drawing>
          <wp:inline distT="0" distB="0" distL="0" distR="0">
            <wp:extent cx="5946775" cy="4270375"/>
            <wp:effectExtent l="0" t="0" r="15875" b="15875"/>
            <wp:docPr id="58"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A42753" w:rsidRPr="001A6A34" w:rsidRDefault="00A42753" w:rsidP="001A6A34">
      <w:pPr>
        <w:pStyle w:val="ac"/>
        <w:jc w:val="center"/>
        <w:rPr>
          <w:sz w:val="24"/>
        </w:rPr>
      </w:pPr>
      <w:r w:rsidRPr="001A6A34">
        <w:rPr>
          <w:sz w:val="24"/>
        </w:rPr>
        <w:t>Рис</w:t>
      </w:r>
      <w:r w:rsidR="004938E2" w:rsidRPr="001A6A34">
        <w:rPr>
          <w:sz w:val="24"/>
        </w:rPr>
        <w:t xml:space="preserve">. 1 – </w:t>
      </w:r>
      <w:r w:rsidRPr="001A6A34">
        <w:rPr>
          <w:sz w:val="24"/>
        </w:rPr>
        <w:t xml:space="preserve"> Затруднения при получении муниципальных услуг в Чистоозерном районе</w:t>
      </w:r>
    </w:p>
    <w:p w:rsidR="00A42753" w:rsidRPr="001A6A34" w:rsidRDefault="00A42753" w:rsidP="001A6A34">
      <w:pPr>
        <w:numPr>
          <w:ilvl w:val="0"/>
          <w:numId w:val="391"/>
        </w:numPr>
        <w:spacing w:before="240" w:after="120" w:line="360" w:lineRule="auto"/>
        <w:ind w:left="714" w:hanging="357"/>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27,3% опрошенных, что является крайне низким показателем.</w:t>
      </w:r>
    </w:p>
    <w:p w:rsidR="00A42753" w:rsidRPr="001A6A34" w:rsidRDefault="00A42753" w:rsidP="001A6A34">
      <w:pPr>
        <w:spacing w:line="360" w:lineRule="auto"/>
        <w:ind w:firstLine="567"/>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58,4% </w:t>
      </w:r>
      <w:r w:rsidRPr="001A6A34">
        <w:rPr>
          <w:sz w:val="28"/>
          <w:szCs w:val="28"/>
        </w:rPr>
        <w:t>(табл. 9)</w:t>
      </w:r>
    </w:p>
    <w:p w:rsidR="00A42753" w:rsidRPr="001A6A34" w:rsidRDefault="00A42753" w:rsidP="001A6A34">
      <w:pPr>
        <w:spacing w:line="360" w:lineRule="auto"/>
        <w:jc w:val="both"/>
        <w:rPr>
          <w:sz w:val="28"/>
        </w:rPr>
      </w:pPr>
      <w:r w:rsidRPr="001A6A34">
        <w:rPr>
          <w:sz w:val="28"/>
        </w:rPr>
        <w:t>Таблица 9</w:t>
      </w:r>
      <w:r w:rsidR="004938E2"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2304"/>
        <w:gridCol w:w="438"/>
        <w:gridCol w:w="730"/>
        <w:gridCol w:w="584"/>
        <w:gridCol w:w="584"/>
        <w:gridCol w:w="584"/>
        <w:gridCol w:w="584"/>
        <w:gridCol w:w="584"/>
        <w:gridCol w:w="583"/>
        <w:gridCol w:w="583"/>
        <w:gridCol w:w="583"/>
        <w:gridCol w:w="729"/>
        <w:gridCol w:w="517"/>
        <w:gridCol w:w="365"/>
      </w:tblGrid>
      <w:tr w:rsidR="00A42753" w:rsidRPr="001A6A34" w:rsidTr="004938E2">
        <w:trPr>
          <w:trHeight w:val="20"/>
          <w:tblHeader/>
        </w:trPr>
        <w:tc>
          <w:tcPr>
            <w:tcW w:w="118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22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99"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9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8</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11</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9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14</w:t>
            </w:r>
          </w:p>
        </w:tc>
        <w:tc>
          <w:tcPr>
            <w:tcW w:w="3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16</w:t>
            </w:r>
          </w:p>
        </w:tc>
        <w:tc>
          <w:tcPr>
            <w:tcW w:w="265"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187"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18</w:t>
            </w:r>
          </w:p>
        </w:tc>
      </w:tr>
      <w:tr w:rsidR="00A42753" w:rsidRPr="001A6A34" w:rsidTr="004938E2">
        <w:trPr>
          <w:trHeight w:val="20"/>
        </w:trPr>
        <w:tc>
          <w:tcPr>
            <w:tcW w:w="118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22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55</w:t>
            </w:r>
          </w:p>
        </w:tc>
        <w:tc>
          <w:tcPr>
            <w:tcW w:w="3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82,3</w:t>
            </w:r>
          </w:p>
        </w:tc>
        <w:tc>
          <w:tcPr>
            <w:tcW w:w="299"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pPr>
            <w:r w:rsidRPr="001A6A34">
              <w:t>56,4</w:t>
            </w:r>
          </w:p>
        </w:tc>
        <w:tc>
          <w:tcPr>
            <w:tcW w:w="29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51,7</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60,8</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62,5</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57,9</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61,7</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55,8</w:t>
            </w:r>
          </w:p>
        </w:tc>
        <w:tc>
          <w:tcPr>
            <w:tcW w:w="29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59,2</w:t>
            </w:r>
          </w:p>
        </w:tc>
        <w:tc>
          <w:tcPr>
            <w:tcW w:w="3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pPr>
            <w:r w:rsidRPr="001A6A34">
              <w:t>60,8</w:t>
            </w:r>
          </w:p>
        </w:tc>
        <w:tc>
          <w:tcPr>
            <w:tcW w:w="265"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right"/>
            </w:pPr>
            <w:r w:rsidRPr="001A6A34">
              <w:t>40</w:t>
            </w:r>
          </w:p>
        </w:tc>
        <w:tc>
          <w:tcPr>
            <w:tcW w:w="18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right"/>
            </w:pPr>
            <w:r w:rsidRPr="001A6A34">
              <w:t>55</w:t>
            </w:r>
          </w:p>
        </w:tc>
      </w:tr>
    </w:tbl>
    <w:p w:rsidR="004938E2" w:rsidRPr="001A6A34" w:rsidRDefault="004938E2"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851"/>
        </w:tabs>
        <w:spacing w:line="360" w:lineRule="auto"/>
        <w:ind w:firstLine="567"/>
        <w:jc w:val="both"/>
        <w:rPr>
          <w:sz w:val="28"/>
          <w:szCs w:val="28"/>
        </w:rPr>
      </w:pPr>
      <w:r w:rsidRPr="001A6A34">
        <w:rPr>
          <w:sz w:val="28"/>
          <w:szCs w:val="28"/>
        </w:rPr>
        <w:t>1.</w:t>
      </w:r>
      <w:r w:rsidRPr="001A6A34">
        <w:rPr>
          <w:sz w:val="28"/>
          <w:szCs w:val="28"/>
        </w:rPr>
        <w:tab/>
        <w:t>Утверждение и размещение на официальных сайтах органов местного самоуправления административных регламентов предоставления услуг</w:t>
      </w:r>
    </w:p>
    <w:p w:rsidR="00A42753" w:rsidRPr="001A6A34" w:rsidRDefault="00A42753" w:rsidP="001A6A34">
      <w:pPr>
        <w:tabs>
          <w:tab w:val="left" w:pos="851"/>
        </w:tabs>
        <w:spacing w:line="360" w:lineRule="auto"/>
        <w:ind w:firstLine="567"/>
        <w:jc w:val="both"/>
        <w:rPr>
          <w:sz w:val="28"/>
          <w:szCs w:val="28"/>
        </w:rPr>
      </w:pPr>
      <w:r w:rsidRPr="001A6A34">
        <w:rPr>
          <w:sz w:val="28"/>
          <w:szCs w:val="28"/>
        </w:rPr>
        <w:t>2.</w:t>
      </w:r>
      <w:r w:rsidRPr="001A6A34">
        <w:rPr>
          <w:sz w:val="28"/>
          <w:szCs w:val="28"/>
        </w:rPr>
        <w:tab/>
        <w:t>Расширение способов информирования заявителей о порядке и условиях предоставления муниципальных услуг.</w:t>
      </w:r>
    </w:p>
    <w:p w:rsidR="00A42753" w:rsidRPr="001A6A34" w:rsidRDefault="00A42753" w:rsidP="001A6A34">
      <w:pPr>
        <w:tabs>
          <w:tab w:val="left" w:pos="851"/>
        </w:tabs>
        <w:spacing w:line="360" w:lineRule="auto"/>
        <w:ind w:firstLine="567"/>
        <w:jc w:val="both"/>
        <w:rPr>
          <w:sz w:val="28"/>
          <w:szCs w:val="28"/>
        </w:rPr>
      </w:pPr>
      <w:r w:rsidRPr="001A6A34">
        <w:rPr>
          <w:sz w:val="28"/>
          <w:szCs w:val="28"/>
        </w:rPr>
        <w:t>3.</w:t>
      </w:r>
      <w:r w:rsidRPr="001A6A34">
        <w:rPr>
          <w:sz w:val="28"/>
          <w:szCs w:val="28"/>
        </w:rPr>
        <w:tab/>
        <w:t>Организация межведомственного взаимодействия между органами государственной власти, органами местного самоуправления и подведомственными организациями</w:t>
      </w:r>
    </w:p>
    <w:p w:rsidR="00A42753" w:rsidRPr="001A6A34" w:rsidRDefault="00A42753" w:rsidP="001A6A34">
      <w:pPr>
        <w:tabs>
          <w:tab w:val="left" w:pos="851"/>
        </w:tabs>
        <w:spacing w:line="360" w:lineRule="auto"/>
        <w:ind w:firstLine="567"/>
        <w:jc w:val="both"/>
        <w:rPr>
          <w:sz w:val="28"/>
          <w:szCs w:val="28"/>
        </w:rPr>
      </w:pPr>
      <w:r w:rsidRPr="001A6A34">
        <w:rPr>
          <w:sz w:val="28"/>
          <w:szCs w:val="28"/>
        </w:rPr>
        <w:t>4.</w:t>
      </w:r>
      <w:r w:rsidRPr="001A6A34">
        <w:rPr>
          <w:sz w:val="28"/>
          <w:szCs w:val="28"/>
        </w:rPr>
        <w:tab/>
        <w:t>Повышение квалификации муниципальных служащих, занятых на приеме заявителей по муниципальным услугам</w:t>
      </w:r>
    </w:p>
    <w:p w:rsidR="00A42753" w:rsidRPr="001A6A34" w:rsidRDefault="00A42753" w:rsidP="001A6A34">
      <w:pPr>
        <w:tabs>
          <w:tab w:val="left" w:pos="851"/>
        </w:tabs>
        <w:spacing w:line="360" w:lineRule="auto"/>
        <w:ind w:firstLine="567"/>
        <w:jc w:val="both"/>
        <w:rPr>
          <w:sz w:val="28"/>
          <w:szCs w:val="28"/>
        </w:rPr>
      </w:pPr>
      <w:r w:rsidRPr="001A6A34">
        <w:rPr>
          <w:sz w:val="28"/>
          <w:szCs w:val="28"/>
        </w:rPr>
        <w:t>5.</w:t>
      </w:r>
      <w:r w:rsidRPr="001A6A34">
        <w:rPr>
          <w:sz w:val="28"/>
          <w:szCs w:val="28"/>
        </w:rPr>
        <w:tab/>
        <w:t>Организация предоставления муниципальных услуг в МФЦ.</w:t>
      </w:r>
    </w:p>
    <w:p w:rsidR="00A42753" w:rsidRPr="001A6A34" w:rsidRDefault="00A42753" w:rsidP="001A6A34">
      <w:pPr>
        <w:pStyle w:val="19"/>
        <w:keepNext w:val="0"/>
        <w:keepLines w:val="0"/>
        <w:widowControl/>
        <w:spacing w:before="240" w:after="240" w:line="360" w:lineRule="auto"/>
        <w:ind w:firstLine="709"/>
        <w:jc w:val="both"/>
        <w:rPr>
          <w:rFonts w:ascii="Times New Roman" w:hAnsi="Times New Roman"/>
          <w:color w:val="auto"/>
        </w:rPr>
      </w:pPr>
      <w:r w:rsidRPr="001A6A34">
        <w:rPr>
          <w:rFonts w:ascii="Times New Roman" w:hAnsi="Times New Roman"/>
          <w:szCs w:val="28"/>
        </w:rPr>
        <w:br w:type="page"/>
      </w:r>
      <w:bookmarkStart w:id="50" w:name="_Toc353797439"/>
      <w:r w:rsidR="000877D5" w:rsidRPr="001A6A34">
        <w:rPr>
          <w:rFonts w:ascii="Times New Roman" w:hAnsi="Times New Roman"/>
          <w:color w:val="auto"/>
        </w:rPr>
        <w:t>ПРИЛОЖЕНИЕ 45. РЕЗУЛЬТАТЫ МОНИТОРИНГА КАЧЕСТВА И ДОСТУПНОСТИ МУНИЦИПАЛЬНЫХ УСЛУГ В ЧУЛЫМСКОМ РАЙОНЕ</w:t>
      </w:r>
      <w:bookmarkEnd w:id="50"/>
    </w:p>
    <w:p w:rsidR="00A42753" w:rsidRPr="001A6A34" w:rsidRDefault="00A42753" w:rsidP="001A6A34">
      <w:pPr>
        <w:pStyle w:val="20"/>
        <w:keepNext w:val="0"/>
        <w:spacing w:after="240" w:line="360" w:lineRule="auto"/>
        <w:ind w:firstLine="709"/>
        <w:rPr>
          <w:rFonts w:ascii="Times New Roman" w:hAnsi="Times New Roman"/>
          <w:b w:val="0"/>
          <w:i w:val="0"/>
          <w:smallCaps/>
        </w:rPr>
      </w:pPr>
      <w:bookmarkStart w:id="51" w:name="_Toc353797440"/>
      <w:r w:rsidRPr="001A6A34">
        <w:rPr>
          <w:rFonts w:ascii="Times New Roman" w:hAnsi="Times New Roman"/>
          <w:b w:val="0"/>
          <w:i w:val="0"/>
          <w:smallCaps/>
        </w:rPr>
        <w:t>Чулымский район</w:t>
      </w:r>
      <w:bookmarkEnd w:id="51"/>
    </w:p>
    <w:tbl>
      <w:tblPr>
        <w:tblW w:w="5000" w:type="pct"/>
        <w:tblLook w:val="01E0" w:firstRow="1" w:lastRow="1" w:firstColumn="1" w:lastColumn="1" w:noHBand="0" w:noVBand="0"/>
      </w:tblPr>
      <w:tblGrid>
        <w:gridCol w:w="3177"/>
        <w:gridCol w:w="6677"/>
      </w:tblGrid>
      <w:tr w:rsidR="00A42753" w:rsidRPr="001A6A34" w:rsidTr="004938E2">
        <w:tc>
          <w:tcPr>
            <w:tcW w:w="1612" w:type="pct"/>
          </w:tcPr>
          <w:p w:rsidR="00A42753" w:rsidRPr="001A6A34" w:rsidRDefault="00A42753" w:rsidP="001A6A34">
            <w:pPr>
              <w:rPr>
                <w:b/>
                <w:sz w:val="28"/>
                <w:szCs w:val="28"/>
              </w:rPr>
            </w:pPr>
            <w:r w:rsidRPr="001A6A34">
              <w:rPr>
                <w:b/>
                <w:sz w:val="28"/>
                <w:szCs w:val="28"/>
              </w:rPr>
              <w:t>Место проведения  опроса:</w:t>
            </w:r>
          </w:p>
        </w:tc>
        <w:tc>
          <w:tcPr>
            <w:tcW w:w="3388" w:type="pct"/>
          </w:tcPr>
          <w:p w:rsidR="00A42753" w:rsidRPr="001A6A34" w:rsidRDefault="00A42753" w:rsidP="001A6A34">
            <w:pPr>
              <w:rPr>
                <w:sz w:val="28"/>
                <w:szCs w:val="28"/>
              </w:rPr>
            </w:pPr>
            <w:r w:rsidRPr="001A6A34">
              <w:rPr>
                <w:sz w:val="28"/>
                <w:szCs w:val="28"/>
              </w:rPr>
              <w:t>Администрация Чулымского района</w:t>
            </w:r>
          </w:p>
          <w:p w:rsidR="00A42753" w:rsidRPr="001A6A34" w:rsidRDefault="00A42753" w:rsidP="001A6A34">
            <w:pPr>
              <w:rPr>
                <w:sz w:val="28"/>
                <w:szCs w:val="28"/>
              </w:rPr>
            </w:pPr>
            <w:r w:rsidRPr="001A6A34">
              <w:rPr>
                <w:sz w:val="28"/>
                <w:szCs w:val="28"/>
              </w:rPr>
              <w:t>Администрация г. Чулым</w:t>
            </w:r>
          </w:p>
        </w:tc>
      </w:tr>
      <w:tr w:rsidR="00A42753" w:rsidRPr="001A6A34" w:rsidTr="004938E2">
        <w:tc>
          <w:tcPr>
            <w:tcW w:w="1612" w:type="pct"/>
          </w:tcPr>
          <w:p w:rsidR="00A42753" w:rsidRPr="001A6A34" w:rsidRDefault="00A42753" w:rsidP="001A6A34">
            <w:pPr>
              <w:rPr>
                <w:sz w:val="28"/>
                <w:szCs w:val="28"/>
              </w:rPr>
            </w:pPr>
            <w:r w:rsidRPr="001A6A34">
              <w:rPr>
                <w:b/>
                <w:sz w:val="28"/>
                <w:szCs w:val="28"/>
              </w:rPr>
              <w:t>Общее количество опрошенных:</w:t>
            </w:r>
          </w:p>
        </w:tc>
        <w:tc>
          <w:tcPr>
            <w:tcW w:w="3388" w:type="pct"/>
          </w:tcPr>
          <w:p w:rsidR="00A42753" w:rsidRPr="001A6A34" w:rsidRDefault="00A42753" w:rsidP="001A6A34">
            <w:pPr>
              <w:jc w:val="both"/>
              <w:rPr>
                <w:sz w:val="28"/>
                <w:szCs w:val="28"/>
              </w:rPr>
            </w:pPr>
            <w:r w:rsidRPr="001A6A34">
              <w:rPr>
                <w:sz w:val="28"/>
                <w:szCs w:val="28"/>
              </w:rPr>
              <w:t>40</w:t>
            </w:r>
          </w:p>
        </w:tc>
      </w:tr>
      <w:tr w:rsidR="00A42753" w:rsidRPr="001A6A34" w:rsidTr="004938E2">
        <w:tc>
          <w:tcPr>
            <w:tcW w:w="1612" w:type="pct"/>
          </w:tcPr>
          <w:p w:rsidR="00A42753" w:rsidRPr="001A6A34" w:rsidRDefault="00A42753" w:rsidP="001A6A34">
            <w:pPr>
              <w:rPr>
                <w:sz w:val="28"/>
                <w:szCs w:val="28"/>
              </w:rPr>
            </w:pPr>
            <w:r w:rsidRPr="001A6A34">
              <w:rPr>
                <w:sz w:val="28"/>
                <w:szCs w:val="28"/>
              </w:rPr>
              <w:t>из них по муниципальным услугам</w:t>
            </w:r>
          </w:p>
        </w:tc>
        <w:tc>
          <w:tcPr>
            <w:tcW w:w="3388" w:type="pct"/>
          </w:tcPr>
          <w:p w:rsidR="00A42753" w:rsidRPr="001A6A34" w:rsidRDefault="00A42753" w:rsidP="001A6A34">
            <w:pPr>
              <w:jc w:val="both"/>
              <w:rPr>
                <w:sz w:val="28"/>
                <w:szCs w:val="28"/>
              </w:rPr>
            </w:pPr>
            <w:r w:rsidRPr="001A6A34">
              <w:rPr>
                <w:sz w:val="28"/>
                <w:szCs w:val="28"/>
              </w:rPr>
              <w:t>28</w:t>
            </w:r>
          </w:p>
        </w:tc>
      </w:tr>
    </w:tbl>
    <w:p w:rsidR="00A42753" w:rsidRPr="001A6A34" w:rsidRDefault="00A42753" w:rsidP="001A6A34">
      <w:pPr>
        <w:rPr>
          <w:sz w:val="28"/>
          <w:szCs w:val="28"/>
        </w:rPr>
      </w:pPr>
    </w:p>
    <w:p w:rsidR="00A42753" w:rsidRPr="001A6A34" w:rsidRDefault="00A42753" w:rsidP="001A6A34">
      <w:pPr>
        <w:spacing w:line="360" w:lineRule="auto"/>
        <w:ind w:firstLine="709"/>
        <w:jc w:val="both"/>
        <w:rPr>
          <w:sz w:val="28"/>
          <w:szCs w:val="28"/>
        </w:rPr>
      </w:pPr>
      <w:r w:rsidRPr="001A6A34">
        <w:rPr>
          <w:sz w:val="28"/>
          <w:szCs w:val="28"/>
        </w:rPr>
        <w:t xml:space="preserve">В соответствии с ТЗ в период с 20.02 по 28.02 был проведен мониторинг качества предоставления муниципальных услуг по перечню, определенному Заказчиком. </w:t>
      </w:r>
    </w:p>
    <w:p w:rsidR="00A42753" w:rsidRPr="001A6A34" w:rsidRDefault="00A42753" w:rsidP="001A6A34">
      <w:pPr>
        <w:spacing w:line="360" w:lineRule="auto"/>
        <w:ind w:firstLine="709"/>
        <w:jc w:val="both"/>
        <w:rPr>
          <w:sz w:val="28"/>
          <w:szCs w:val="28"/>
        </w:rPr>
      </w:pPr>
      <w:r w:rsidRPr="001A6A34">
        <w:rPr>
          <w:sz w:val="28"/>
          <w:szCs w:val="28"/>
        </w:rPr>
        <w:t>Исследование проводилось путем опроса получателей услуг непосредственно в точках предоставления услуг – администрациях Чулымского района и г. Чулым.</w:t>
      </w:r>
    </w:p>
    <w:p w:rsidR="00A42753" w:rsidRPr="001A6A34" w:rsidRDefault="00A42753" w:rsidP="001A6A34">
      <w:pPr>
        <w:spacing w:line="360" w:lineRule="auto"/>
        <w:ind w:firstLine="709"/>
        <w:jc w:val="both"/>
        <w:rPr>
          <w:sz w:val="28"/>
          <w:szCs w:val="28"/>
        </w:rPr>
      </w:pPr>
      <w:r w:rsidRPr="001A6A34">
        <w:rPr>
          <w:sz w:val="28"/>
          <w:szCs w:val="28"/>
        </w:rPr>
        <w:t>В ходе проведения опроса получателей услуг Чулымского района в мониторинг попала государственная услуга «Назначение и выплата ежемесячной денежной выплаты отдельным категориям граждан», а также следующие муниципальные услуги, предоставляемые в органах местного самоуправления на территории Чулымского района:</w:t>
      </w:r>
    </w:p>
    <w:p w:rsidR="00A42753" w:rsidRPr="001A6A34" w:rsidRDefault="00A42753" w:rsidP="001A6A34">
      <w:pPr>
        <w:spacing w:line="360" w:lineRule="auto"/>
        <w:ind w:firstLine="709"/>
        <w:jc w:val="both"/>
        <w:rPr>
          <w:b/>
          <w:i/>
          <w:sz w:val="28"/>
          <w:szCs w:val="28"/>
        </w:rPr>
      </w:pPr>
      <w:r w:rsidRPr="001A6A34">
        <w:rPr>
          <w:b/>
          <w:i/>
          <w:sz w:val="28"/>
          <w:szCs w:val="28"/>
        </w:rPr>
        <w:t>в администрации муниципального района: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Предоставление земельных участков для индивидуального жилищного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360" w:lineRule="auto"/>
        <w:ind w:firstLine="709"/>
        <w:jc w:val="both"/>
        <w:rPr>
          <w:b/>
          <w:i/>
          <w:sz w:val="28"/>
          <w:szCs w:val="28"/>
        </w:rPr>
      </w:pPr>
      <w:r w:rsidRPr="001A6A34">
        <w:rPr>
          <w:b/>
          <w:i/>
          <w:sz w:val="28"/>
          <w:szCs w:val="28"/>
        </w:rPr>
        <w:t>в поселениях: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Предоставление жилых помещений по договорам социального найма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7.</w:t>
      </w:r>
      <w:r w:rsidRPr="001A6A34">
        <w:rPr>
          <w:sz w:val="28"/>
          <w:szCs w:val="28"/>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tabs>
          <w:tab w:val="left" w:pos="993"/>
        </w:tabs>
        <w:spacing w:line="360" w:lineRule="auto"/>
        <w:ind w:firstLine="709"/>
        <w:jc w:val="both"/>
        <w:rPr>
          <w:sz w:val="28"/>
          <w:szCs w:val="28"/>
        </w:rPr>
      </w:pPr>
      <w:r w:rsidRPr="001A6A34">
        <w:rPr>
          <w:sz w:val="28"/>
          <w:szCs w:val="28"/>
        </w:rPr>
        <w:t>8.</w:t>
      </w:r>
      <w:r w:rsidRPr="001A6A34">
        <w:rPr>
          <w:sz w:val="28"/>
          <w:szCs w:val="28"/>
        </w:rPr>
        <w:tab/>
        <w:t>Подготовка и выдача разрешения на строительство индивидуальных жилых домов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9.</w:t>
      </w:r>
      <w:r w:rsidRPr="001A6A34">
        <w:rPr>
          <w:sz w:val="28"/>
          <w:szCs w:val="28"/>
        </w:rPr>
        <w:tab/>
        <w:t>Присвоение, изменение и аннулирование адресов объектов недвижимости</w:t>
      </w:r>
    </w:p>
    <w:p w:rsidR="00A42753" w:rsidRPr="001A6A34" w:rsidRDefault="00A42753" w:rsidP="001A6A34">
      <w:pPr>
        <w:tabs>
          <w:tab w:val="left" w:pos="1134"/>
        </w:tabs>
        <w:spacing w:line="360" w:lineRule="auto"/>
        <w:ind w:firstLine="709"/>
        <w:jc w:val="both"/>
        <w:rPr>
          <w:sz w:val="28"/>
          <w:szCs w:val="28"/>
        </w:rPr>
      </w:pPr>
      <w:r w:rsidRPr="001A6A34">
        <w:rPr>
          <w:sz w:val="28"/>
          <w:szCs w:val="28"/>
        </w:rPr>
        <w:t>10.</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Наиболее востребованной услугой в период мониторинга была государственная услуга «Назначение и выплата ежемесячной денежной выплаты отдельным категориям граждан» (30%), а также муниципальные услуги «Оказание социальной помощи» (22,5% опрошенных), а также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(15%).</w:t>
      </w:r>
    </w:p>
    <w:p w:rsidR="00A42753" w:rsidRPr="001A6A34" w:rsidRDefault="00A42753" w:rsidP="001A6A34">
      <w:pPr>
        <w:spacing w:line="360" w:lineRule="auto"/>
        <w:ind w:firstLine="709"/>
        <w:jc w:val="both"/>
        <w:rPr>
          <w:sz w:val="28"/>
          <w:szCs w:val="28"/>
        </w:rPr>
      </w:pPr>
      <w:r w:rsidRPr="001A6A34">
        <w:rPr>
          <w:sz w:val="28"/>
          <w:szCs w:val="28"/>
        </w:rPr>
        <w:t>Согласно данным, представленным органами местного самоуправления, в 2012 году наиболее востребованными были следующие услуги (табл.1):</w:t>
      </w:r>
    </w:p>
    <w:p w:rsidR="00A42753" w:rsidRPr="001A6A34" w:rsidRDefault="00A42753" w:rsidP="001A6A34">
      <w:pPr>
        <w:pStyle w:val="affa"/>
        <w:widowControl/>
        <w:numPr>
          <w:ilvl w:val="0"/>
          <w:numId w:val="301"/>
        </w:numPr>
        <w:spacing w:line="360" w:lineRule="auto"/>
        <w:ind w:left="0" w:firstLine="709"/>
        <w:jc w:val="both"/>
        <w:rPr>
          <w:sz w:val="28"/>
          <w:szCs w:val="28"/>
        </w:rPr>
      </w:pPr>
      <w:r w:rsidRPr="001A6A34">
        <w:rPr>
          <w:sz w:val="28"/>
          <w:szCs w:val="28"/>
        </w:rPr>
        <w:t>Подготовка и выдача разрешения на строительство индивидуальных жилых домов (27,46% обратившихся);</w:t>
      </w:r>
    </w:p>
    <w:p w:rsidR="00A42753" w:rsidRPr="001A6A34" w:rsidRDefault="00A42753" w:rsidP="001A6A34">
      <w:pPr>
        <w:pStyle w:val="affa"/>
        <w:widowControl/>
        <w:numPr>
          <w:ilvl w:val="0"/>
          <w:numId w:val="301"/>
        </w:numPr>
        <w:spacing w:line="360" w:lineRule="auto"/>
        <w:ind w:left="0" w:firstLine="709"/>
        <w:jc w:val="both"/>
        <w:rPr>
          <w:sz w:val="28"/>
          <w:szCs w:val="28"/>
        </w:rPr>
      </w:pPr>
      <w:r w:rsidRPr="001A6A34">
        <w:rPr>
          <w:sz w:val="28"/>
          <w:szCs w:val="28"/>
        </w:rPr>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(15,98%)</w:t>
      </w:r>
    </w:p>
    <w:p w:rsidR="00A42753" w:rsidRPr="001A6A34" w:rsidRDefault="00A42753" w:rsidP="001A6A34">
      <w:pPr>
        <w:spacing w:line="360" w:lineRule="auto"/>
        <w:jc w:val="both"/>
        <w:rPr>
          <w:sz w:val="28"/>
        </w:rPr>
      </w:pPr>
      <w:r w:rsidRPr="001A6A34">
        <w:rPr>
          <w:sz w:val="28"/>
        </w:rPr>
        <w:t>Таблица 1</w:t>
      </w:r>
      <w:r w:rsidR="004938E2" w:rsidRPr="001A6A34">
        <w:rPr>
          <w:sz w:val="28"/>
        </w:rPr>
        <w:t xml:space="preserve"> – </w:t>
      </w:r>
      <w:r w:rsidRPr="001A6A34">
        <w:rPr>
          <w:sz w:val="28"/>
        </w:rPr>
        <w:t>Востребованность муниципальных услуг по данным ОМСУ</w:t>
      </w:r>
    </w:p>
    <w:tbl>
      <w:tblPr>
        <w:tblW w:w="5000" w:type="pct"/>
        <w:tblLook w:val="04A0" w:firstRow="1" w:lastRow="0" w:firstColumn="1" w:lastColumn="0" w:noHBand="0" w:noVBand="1"/>
      </w:tblPr>
      <w:tblGrid>
        <w:gridCol w:w="687"/>
        <w:gridCol w:w="6475"/>
        <w:gridCol w:w="1457"/>
        <w:gridCol w:w="1133"/>
      </w:tblGrid>
      <w:tr w:rsidR="00A42753" w:rsidRPr="001A6A34" w:rsidTr="004938E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32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47"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обращений</w:t>
            </w:r>
          </w:p>
        </w:tc>
        <w:tc>
          <w:tcPr>
            <w:tcW w:w="581" w:type="pct"/>
            <w:tcBorders>
              <w:top w:val="single" w:sz="4" w:space="0" w:color="auto"/>
              <w:left w:val="single" w:sz="4" w:space="0" w:color="auto"/>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Доля</w:t>
            </w:r>
          </w:p>
        </w:tc>
      </w:tr>
      <w:tr w:rsidR="00A42753" w:rsidRPr="001A6A34" w:rsidTr="004938E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2</w:t>
            </w:r>
          </w:p>
        </w:tc>
        <w:tc>
          <w:tcPr>
            <w:tcW w:w="3320"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47"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85</w:t>
            </w:r>
          </w:p>
        </w:tc>
        <w:tc>
          <w:tcPr>
            <w:tcW w:w="581"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10,06%</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3</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6</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0,71%</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4</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5</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1</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0,12%</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8</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0,95%</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8</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9</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232</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27,46%</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10</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130</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15,38%</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11</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0,24%</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12</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162</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19,17%</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13</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14</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15</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83</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9,82%</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16</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47"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1</w:t>
            </w:r>
          </w:p>
        </w:tc>
        <w:tc>
          <w:tcPr>
            <w:tcW w:w="581"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t>0,12%</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center"/>
            </w:pPr>
            <w:r w:rsidRPr="001A6A34">
              <w:t>17</w:t>
            </w:r>
          </w:p>
        </w:tc>
        <w:tc>
          <w:tcPr>
            <w:tcW w:w="3320"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135</w:t>
            </w:r>
          </w:p>
        </w:tc>
        <w:tc>
          <w:tcPr>
            <w:tcW w:w="58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15,98%</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center"/>
            </w:pPr>
            <w:r w:rsidRPr="001A6A34">
              <w:t>18</w:t>
            </w:r>
          </w:p>
        </w:tc>
        <w:tc>
          <w:tcPr>
            <w:tcW w:w="3320"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47"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581"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p>
        </w:tc>
        <w:tc>
          <w:tcPr>
            <w:tcW w:w="332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b/>
              </w:rPr>
            </w:pPr>
            <w:r w:rsidRPr="001A6A34">
              <w:rPr>
                <w:b/>
              </w:rPr>
              <w:t>ИТОГО</w:t>
            </w:r>
          </w:p>
        </w:tc>
        <w:tc>
          <w:tcPr>
            <w:tcW w:w="747"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845</w:t>
            </w:r>
          </w:p>
        </w:tc>
        <w:tc>
          <w:tcPr>
            <w:tcW w:w="581"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100,00%</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Ни в одном поселении Чулымского района 2012 году не отмечено обращений по следующим услугам:</w:t>
      </w:r>
    </w:p>
    <w:p w:rsidR="00A42753" w:rsidRPr="001A6A34" w:rsidRDefault="00A42753" w:rsidP="001A6A34">
      <w:pPr>
        <w:tabs>
          <w:tab w:val="left" w:pos="993"/>
        </w:tabs>
        <w:spacing w:line="360" w:lineRule="auto"/>
        <w:ind w:firstLine="709"/>
        <w:jc w:val="both"/>
        <w:rPr>
          <w:sz w:val="28"/>
          <w:szCs w:val="28"/>
        </w:rPr>
      </w:pPr>
      <w:r w:rsidRPr="001A6A34">
        <w:rPr>
          <w:sz w:val="28"/>
          <w:szCs w:val="28"/>
        </w:rPr>
        <w:t>1.</w:t>
      </w:r>
      <w:r w:rsidRPr="001A6A34">
        <w:rPr>
          <w:sz w:val="28"/>
          <w:szCs w:val="28"/>
        </w:rPr>
        <w:tab/>
        <w:t xml:space="preserve">Оформление и выдача микропроцессорной пластиковой карты «Социальная карта»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2.</w:t>
      </w:r>
      <w:r w:rsidRPr="001A6A34">
        <w:rPr>
          <w:sz w:val="28"/>
          <w:szCs w:val="28"/>
        </w:rPr>
        <w:tab/>
        <w:t>Оказание социальной помощи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3.</w:t>
      </w:r>
      <w:r w:rsidRPr="001A6A34">
        <w:rPr>
          <w:sz w:val="28"/>
          <w:szCs w:val="28"/>
        </w:rPr>
        <w:tab/>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rsidR="00A42753" w:rsidRPr="001A6A34" w:rsidRDefault="00A42753" w:rsidP="001A6A34">
      <w:pPr>
        <w:tabs>
          <w:tab w:val="left" w:pos="993"/>
        </w:tabs>
        <w:spacing w:line="360" w:lineRule="auto"/>
        <w:ind w:firstLine="709"/>
        <w:jc w:val="both"/>
        <w:rPr>
          <w:sz w:val="28"/>
          <w:szCs w:val="28"/>
        </w:rPr>
      </w:pPr>
      <w:r w:rsidRPr="001A6A34">
        <w:rPr>
          <w:sz w:val="28"/>
          <w:szCs w:val="28"/>
        </w:rPr>
        <w:t>4.</w:t>
      </w:r>
      <w:r w:rsidRPr="001A6A34">
        <w:rPr>
          <w:sz w:val="28"/>
          <w:szCs w:val="28"/>
        </w:rPr>
        <w:tab/>
        <w:t xml:space="preserve">Выдача специальных разрешений на перевозку тяжеловесных и (или) крупногабаритных грузов по автомобильным дорогам местного значения </w:t>
      </w:r>
    </w:p>
    <w:p w:rsidR="00A42753" w:rsidRPr="001A6A34" w:rsidRDefault="00A42753" w:rsidP="001A6A34">
      <w:pPr>
        <w:tabs>
          <w:tab w:val="left" w:pos="993"/>
        </w:tabs>
        <w:spacing w:line="360" w:lineRule="auto"/>
        <w:ind w:firstLine="709"/>
        <w:jc w:val="both"/>
        <w:rPr>
          <w:sz w:val="28"/>
          <w:szCs w:val="28"/>
        </w:rPr>
      </w:pPr>
      <w:r w:rsidRPr="001A6A34">
        <w:rPr>
          <w:sz w:val="28"/>
          <w:szCs w:val="28"/>
        </w:rPr>
        <w:t>5.</w:t>
      </w:r>
      <w:r w:rsidRPr="001A6A34">
        <w:rPr>
          <w:sz w:val="28"/>
          <w:szCs w:val="28"/>
        </w:rPr>
        <w:tab/>
        <w:t>Выдача специальных разрешений на перевозку опасных грузов по автомобильным дорогам местного значения</w:t>
      </w:r>
    </w:p>
    <w:p w:rsidR="00A42753" w:rsidRPr="001A6A34" w:rsidRDefault="00A42753" w:rsidP="001A6A34">
      <w:pPr>
        <w:tabs>
          <w:tab w:val="left" w:pos="993"/>
        </w:tabs>
        <w:spacing w:line="360" w:lineRule="auto"/>
        <w:ind w:firstLine="709"/>
        <w:jc w:val="both"/>
        <w:rPr>
          <w:sz w:val="28"/>
          <w:szCs w:val="28"/>
        </w:rPr>
      </w:pPr>
      <w:r w:rsidRPr="001A6A34">
        <w:rPr>
          <w:sz w:val="28"/>
          <w:szCs w:val="28"/>
        </w:rPr>
        <w:t>6.</w:t>
      </w:r>
      <w:r w:rsidRPr="001A6A34">
        <w:rPr>
          <w:sz w:val="28"/>
          <w:szCs w:val="28"/>
        </w:rPr>
        <w:tab/>
        <w:t>Признание жилых помещений муниципального жилищного фонда непригодными для проживания.</w:t>
      </w:r>
    </w:p>
    <w:p w:rsidR="00A42753" w:rsidRPr="001A6A34" w:rsidRDefault="00A42753" w:rsidP="001A6A34">
      <w:pPr>
        <w:numPr>
          <w:ilvl w:val="0"/>
          <w:numId w:val="392"/>
        </w:numPr>
        <w:tabs>
          <w:tab w:val="num" w:pos="426"/>
        </w:tabs>
        <w:spacing w:line="360" w:lineRule="auto"/>
        <w:jc w:val="center"/>
        <w:rPr>
          <w:b/>
          <w:sz w:val="28"/>
          <w:szCs w:val="28"/>
        </w:rPr>
      </w:pPr>
      <w:r w:rsidRPr="001A6A34">
        <w:rPr>
          <w:b/>
          <w:sz w:val="28"/>
          <w:szCs w:val="28"/>
        </w:rPr>
        <w:t>Нормативно-правовое обеспечение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По запросу Консультанта органами местного самоуправления Чулымского района предоставлены сведения об утверждении административных регламентов предоставления муниципальных услуг всеми поселениями на территории Чулымского района, а также по услугам районного уровня.</w:t>
      </w:r>
    </w:p>
    <w:p w:rsidR="00A42753" w:rsidRPr="001A6A34" w:rsidRDefault="00A42753" w:rsidP="001A6A34">
      <w:pPr>
        <w:spacing w:line="360" w:lineRule="auto"/>
        <w:ind w:firstLine="709"/>
        <w:jc w:val="both"/>
        <w:rPr>
          <w:sz w:val="28"/>
          <w:szCs w:val="28"/>
        </w:rPr>
      </w:pPr>
      <w:r w:rsidRPr="001A6A34">
        <w:rPr>
          <w:sz w:val="28"/>
          <w:szCs w:val="28"/>
        </w:rPr>
        <w:t>В среднем, в каждом поселении утверждено по 4-5 регламентов по обследуемым 17 услугам (табл. 2).</w:t>
      </w:r>
    </w:p>
    <w:p w:rsidR="00A42753" w:rsidRPr="001A6A34" w:rsidRDefault="00A42753" w:rsidP="001A6A34">
      <w:pPr>
        <w:spacing w:line="360" w:lineRule="auto"/>
        <w:jc w:val="both"/>
        <w:rPr>
          <w:sz w:val="28"/>
        </w:rPr>
      </w:pPr>
      <w:r w:rsidRPr="001A6A34">
        <w:rPr>
          <w:sz w:val="28"/>
        </w:rPr>
        <w:t>Таблица 2</w:t>
      </w:r>
      <w:r w:rsidR="004938E2" w:rsidRPr="001A6A34">
        <w:rPr>
          <w:sz w:val="28"/>
        </w:rPr>
        <w:t xml:space="preserve"> – </w:t>
      </w:r>
      <w:r w:rsidRPr="001A6A34">
        <w:rPr>
          <w:sz w:val="28"/>
        </w:rPr>
        <w:t>Уровень регламентации муниципальных услуг в Чулымском районе</w:t>
      </w:r>
    </w:p>
    <w:tbl>
      <w:tblPr>
        <w:tblW w:w="5000" w:type="pct"/>
        <w:tblLook w:val="04A0" w:firstRow="1" w:lastRow="0" w:firstColumn="1" w:lastColumn="0" w:noHBand="0" w:noVBand="1"/>
      </w:tblPr>
      <w:tblGrid>
        <w:gridCol w:w="571"/>
        <w:gridCol w:w="6078"/>
        <w:gridCol w:w="1324"/>
        <w:gridCol w:w="1779"/>
      </w:tblGrid>
      <w:tr w:rsidR="00A42753" w:rsidRPr="001A6A34" w:rsidTr="004938E2">
        <w:trPr>
          <w:trHeight w:val="20"/>
          <w:tblHeader/>
        </w:trPr>
        <w:tc>
          <w:tcPr>
            <w:tcW w:w="35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п/п</w:t>
            </w:r>
          </w:p>
        </w:tc>
        <w:tc>
          <w:tcPr>
            <w:tcW w:w="317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rPr>
                <w:b/>
                <w:bCs/>
              </w:rPr>
            </w:pPr>
            <w:r w:rsidRPr="001A6A34">
              <w:rPr>
                <w:b/>
                <w:bCs/>
              </w:rPr>
              <w:t xml:space="preserve">Наименование муниципальной услуги </w:t>
            </w:r>
          </w:p>
        </w:tc>
        <w:tc>
          <w:tcPr>
            <w:tcW w:w="73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всего регламен</w:t>
            </w:r>
            <w:r w:rsidRPr="001A6A34">
              <w:rPr>
                <w:b/>
                <w:bCs/>
                <w:color w:val="000000"/>
              </w:rPr>
              <w:softHyphen/>
              <w:t>тов</w:t>
            </w:r>
          </w:p>
        </w:tc>
        <w:tc>
          <w:tcPr>
            <w:tcW w:w="7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уровень регламентации</w:t>
            </w:r>
          </w:p>
        </w:tc>
      </w:tr>
      <w:tr w:rsidR="00A42753" w:rsidRPr="001A6A34" w:rsidTr="004938E2">
        <w:trPr>
          <w:trHeight w:val="20"/>
        </w:trPr>
        <w:tc>
          <w:tcPr>
            <w:tcW w:w="35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2</w:t>
            </w:r>
          </w:p>
        </w:tc>
        <w:tc>
          <w:tcPr>
            <w:tcW w:w="3175" w:type="pct"/>
            <w:tcBorders>
              <w:top w:val="single" w:sz="12" w:space="0" w:color="auto"/>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жилых помещений по договорам социального найма</w:t>
            </w:r>
          </w:p>
        </w:tc>
        <w:tc>
          <w:tcPr>
            <w:tcW w:w="73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w:t>
            </w:r>
          </w:p>
        </w:tc>
        <w:tc>
          <w:tcPr>
            <w:tcW w:w="73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61,54%</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документов, а также постановка граждан на учет в качестве нуждающихся в жилых помещениях</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10</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76,92%</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F2F2F2"/>
            <w:tcMar>
              <w:left w:w="57" w:type="dxa"/>
              <w:right w:w="57" w:type="dxa"/>
            </w:tcMar>
            <w:vAlign w:val="center"/>
            <w:hideMark/>
          </w:tcPr>
          <w:p w:rsidR="00A42753" w:rsidRPr="001A6A34" w:rsidRDefault="00A42753" w:rsidP="001A6A34">
            <w:pPr>
              <w:spacing w:line="276" w:lineRule="auto"/>
              <w:jc w:val="center"/>
            </w:pPr>
            <w:r w:rsidRPr="001A6A34">
              <w:t>4</w:t>
            </w:r>
          </w:p>
        </w:tc>
        <w:tc>
          <w:tcPr>
            <w:tcW w:w="3175" w:type="pct"/>
            <w:tcBorders>
              <w:top w:val="nil"/>
              <w:left w:val="nil"/>
              <w:bottom w:val="single" w:sz="4" w:space="0" w:color="auto"/>
              <w:right w:val="single" w:sz="4" w:space="0" w:color="auto"/>
            </w:tcBorders>
            <w:shd w:val="clear" w:color="auto" w:fill="F2F2F2"/>
            <w:tcMar>
              <w:left w:w="57" w:type="dxa"/>
              <w:right w:w="57" w:type="dxa"/>
            </w:tcMar>
            <w:hideMark/>
          </w:tcPr>
          <w:p w:rsidR="00A42753" w:rsidRPr="001A6A34" w:rsidRDefault="00A42753" w:rsidP="001A6A34">
            <w:pPr>
              <w:spacing w:line="276" w:lineRule="auto"/>
              <w:jc w:val="both"/>
            </w:pPr>
            <w:r w:rsidRPr="001A6A34">
              <w:t xml:space="preserve">Оформление и выдача микропроцессорной пластиковой карты «Социальная карта» </w:t>
            </w:r>
          </w:p>
        </w:tc>
        <w:tc>
          <w:tcPr>
            <w:tcW w:w="738" w:type="pct"/>
            <w:tcBorders>
              <w:top w:val="nil"/>
              <w:left w:val="nil"/>
              <w:bottom w:val="single" w:sz="4" w:space="0" w:color="auto"/>
              <w:right w:val="single" w:sz="4" w:space="0" w:color="auto"/>
            </w:tcBorders>
            <w:shd w:val="clear" w:color="auto" w:fill="F2F2F2"/>
            <w:tcMar>
              <w:left w:w="57" w:type="dxa"/>
              <w:right w:w="57" w:type="dxa"/>
            </w:tcMar>
            <w:vAlign w:val="center"/>
          </w:tcPr>
          <w:p w:rsidR="00A42753" w:rsidRPr="001A6A34" w:rsidRDefault="00A42753" w:rsidP="001A6A34">
            <w:pPr>
              <w:spacing w:line="276" w:lineRule="auto"/>
              <w:jc w:val="center"/>
            </w:pPr>
          </w:p>
        </w:tc>
        <w:tc>
          <w:tcPr>
            <w:tcW w:w="735" w:type="pct"/>
            <w:tcBorders>
              <w:top w:val="nil"/>
              <w:left w:val="nil"/>
              <w:bottom w:val="single" w:sz="4" w:space="0" w:color="auto"/>
              <w:right w:val="single" w:sz="4" w:space="0" w:color="auto"/>
            </w:tcBorders>
            <w:shd w:val="clear" w:color="auto" w:fill="F2F2F2"/>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F2F2F2"/>
            <w:tcMar>
              <w:left w:w="57" w:type="dxa"/>
              <w:right w:w="57" w:type="dxa"/>
            </w:tcMar>
            <w:vAlign w:val="center"/>
            <w:hideMark/>
          </w:tcPr>
          <w:p w:rsidR="00A42753" w:rsidRPr="001A6A34" w:rsidRDefault="00A42753" w:rsidP="001A6A34">
            <w:pPr>
              <w:spacing w:line="276" w:lineRule="auto"/>
              <w:jc w:val="center"/>
            </w:pPr>
            <w:r w:rsidRPr="001A6A34">
              <w:t>5</w:t>
            </w:r>
          </w:p>
        </w:tc>
        <w:tc>
          <w:tcPr>
            <w:tcW w:w="3175" w:type="pct"/>
            <w:tcBorders>
              <w:top w:val="nil"/>
              <w:left w:val="nil"/>
              <w:bottom w:val="single" w:sz="4" w:space="0" w:color="auto"/>
              <w:right w:val="single" w:sz="4" w:space="0" w:color="auto"/>
            </w:tcBorders>
            <w:shd w:val="clear" w:color="auto" w:fill="F2F2F2"/>
            <w:tcMar>
              <w:left w:w="57" w:type="dxa"/>
              <w:right w:w="57" w:type="dxa"/>
            </w:tcMar>
            <w:hideMark/>
          </w:tcPr>
          <w:p w:rsidR="00A42753" w:rsidRPr="001A6A34" w:rsidRDefault="00A42753" w:rsidP="001A6A34">
            <w:pPr>
              <w:spacing w:line="276" w:lineRule="auto"/>
              <w:jc w:val="both"/>
            </w:pPr>
            <w:r w:rsidRPr="001A6A34">
              <w:t>Оказание социальной помощи</w:t>
            </w:r>
          </w:p>
        </w:tc>
        <w:tc>
          <w:tcPr>
            <w:tcW w:w="738" w:type="pct"/>
            <w:tcBorders>
              <w:top w:val="nil"/>
              <w:left w:val="nil"/>
              <w:bottom w:val="single" w:sz="4" w:space="0" w:color="auto"/>
              <w:right w:val="single" w:sz="4" w:space="0" w:color="auto"/>
            </w:tcBorders>
            <w:shd w:val="clear" w:color="auto" w:fill="F2F2F2"/>
            <w:tcMar>
              <w:left w:w="57" w:type="dxa"/>
              <w:right w:w="57" w:type="dxa"/>
            </w:tcMar>
            <w:vAlign w:val="center"/>
          </w:tcPr>
          <w:p w:rsidR="00A42753" w:rsidRPr="001A6A34" w:rsidRDefault="00A42753" w:rsidP="001A6A34">
            <w:pPr>
              <w:spacing w:line="276" w:lineRule="auto"/>
              <w:jc w:val="center"/>
            </w:pPr>
          </w:p>
        </w:tc>
        <w:tc>
          <w:tcPr>
            <w:tcW w:w="735" w:type="pct"/>
            <w:tcBorders>
              <w:top w:val="nil"/>
              <w:left w:val="nil"/>
              <w:bottom w:val="single" w:sz="4" w:space="0" w:color="auto"/>
              <w:right w:val="single" w:sz="4" w:space="0" w:color="auto"/>
            </w:tcBorders>
            <w:shd w:val="clear" w:color="auto" w:fill="F2F2F2"/>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Прием заявлений и выдача документов о согласовании переустройства и (или) перепланировки жилого помещения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23,08%</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7</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Принятие документов, а также выдача решений о переводе или об отказе в переводе жилого помещения в нежилое помещение</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46,15%</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15,38%</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9</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Подготовка и выдача разрешения на строительство индивидуальных жилых домов</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46,15%</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10</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строительство объектов капитального строительства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4</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30,77%</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11</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выдача разрешений на ввод объектов капитального строительства в эксплуатацию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38,46%</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12</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Предоставление земельных участков для индивидуального жилищного строительства</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13</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Выдача специальных разрешений на перевозку тяжеловесных и (или) крупногабаритных грузов по автомобильным дорогам местного значения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7,69%</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14</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Выдача специальных разрешений на перевозку опасных грузов по автомобильным дорогам местного значения</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15</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Присвоение, изменение и аннулирование адресов объектов недвижимости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61,54%</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16</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 xml:space="preserve">Подготовка и утверждение градостроительного плана земельного участка в виде отдельного документа </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38,46%</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D9D9D9"/>
            <w:tcMar>
              <w:left w:w="57" w:type="dxa"/>
              <w:right w:w="57" w:type="dxa"/>
            </w:tcMar>
            <w:vAlign w:val="center"/>
            <w:hideMark/>
          </w:tcPr>
          <w:p w:rsidR="00A42753" w:rsidRPr="001A6A34" w:rsidRDefault="00A42753" w:rsidP="001A6A34">
            <w:pPr>
              <w:spacing w:line="276" w:lineRule="auto"/>
              <w:jc w:val="center"/>
            </w:pPr>
            <w:r w:rsidRPr="001A6A34">
              <w:t>17</w:t>
            </w:r>
          </w:p>
        </w:tc>
        <w:tc>
          <w:tcPr>
            <w:tcW w:w="3175" w:type="pct"/>
            <w:tcBorders>
              <w:top w:val="nil"/>
              <w:left w:val="nil"/>
              <w:bottom w:val="single" w:sz="4" w:space="0" w:color="auto"/>
              <w:right w:val="single" w:sz="4" w:space="0" w:color="auto"/>
            </w:tcBorders>
            <w:shd w:val="clear" w:color="auto" w:fill="D9D9D9"/>
            <w:tcMar>
              <w:left w:w="57" w:type="dxa"/>
              <w:right w:w="57" w:type="dxa"/>
            </w:tcMar>
            <w:hideMark/>
          </w:tcPr>
          <w:p w:rsidR="00A42753" w:rsidRPr="001A6A34" w:rsidRDefault="00A42753" w:rsidP="001A6A34">
            <w:pPr>
              <w:spacing w:line="276" w:lineRule="auto"/>
              <w:jc w:val="both"/>
            </w:pPr>
            <w:r w:rsidRPr="001A6A34">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tc>
        <w:tc>
          <w:tcPr>
            <w:tcW w:w="738"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1</w:t>
            </w:r>
          </w:p>
        </w:tc>
        <w:tc>
          <w:tcPr>
            <w:tcW w:w="735" w:type="pct"/>
            <w:tcBorders>
              <w:top w:val="nil"/>
              <w:left w:val="nil"/>
              <w:bottom w:val="single" w:sz="4" w:space="0" w:color="auto"/>
              <w:right w:val="single" w:sz="4" w:space="0" w:color="auto"/>
            </w:tcBorders>
            <w:shd w:val="clear" w:color="auto" w:fill="D9D9D9"/>
            <w:tcMar>
              <w:left w:w="57" w:type="dxa"/>
              <w:right w:w="57" w:type="dxa"/>
            </w:tcMar>
            <w:vAlign w:val="center"/>
          </w:tcPr>
          <w:p w:rsidR="00A42753" w:rsidRPr="001A6A34" w:rsidRDefault="00A42753" w:rsidP="001A6A34">
            <w:pPr>
              <w:spacing w:line="276" w:lineRule="auto"/>
              <w:jc w:val="center"/>
            </w:pPr>
            <w:r w:rsidRPr="001A6A34">
              <w:t>100,00%</w:t>
            </w:r>
          </w:p>
        </w:tc>
      </w:tr>
      <w:tr w:rsidR="00A42753" w:rsidRPr="001A6A34" w:rsidTr="004938E2">
        <w:trPr>
          <w:trHeight w:val="20"/>
        </w:trPr>
        <w:tc>
          <w:tcPr>
            <w:tcW w:w="35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center"/>
            </w:pPr>
            <w:r w:rsidRPr="001A6A34">
              <w:t>18</w:t>
            </w:r>
          </w:p>
        </w:tc>
        <w:tc>
          <w:tcPr>
            <w:tcW w:w="3175" w:type="pct"/>
            <w:tcBorders>
              <w:top w:val="nil"/>
              <w:left w:val="nil"/>
              <w:bottom w:val="single" w:sz="4" w:space="0" w:color="auto"/>
              <w:right w:val="single" w:sz="4" w:space="0" w:color="auto"/>
            </w:tcBorders>
            <w:shd w:val="clear" w:color="auto" w:fill="auto"/>
            <w:tcMar>
              <w:left w:w="57" w:type="dxa"/>
              <w:right w:w="57" w:type="dxa"/>
            </w:tcMar>
            <w:hideMark/>
          </w:tcPr>
          <w:p w:rsidR="00A42753" w:rsidRPr="001A6A34" w:rsidRDefault="00A42753" w:rsidP="001A6A34">
            <w:pPr>
              <w:spacing w:line="276" w:lineRule="auto"/>
              <w:jc w:val="both"/>
            </w:pPr>
            <w:r w:rsidRPr="001A6A34">
              <w:t>Признание жилых помещений муниципального жилищного фонда непригодными для проживания</w:t>
            </w:r>
          </w:p>
        </w:tc>
        <w:tc>
          <w:tcPr>
            <w:tcW w:w="73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7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15,38%</w:t>
            </w:r>
          </w:p>
        </w:tc>
      </w:tr>
    </w:tbl>
    <w:p w:rsidR="004938E2" w:rsidRPr="001A6A34" w:rsidRDefault="004938E2"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Набольшее количество регламентов (по 7) принято в Куликовском и Чикманском сельсоветах, по 6 регламентов – в  Кокошинском, Кабинетном, Иткульском и Ужанихинском сельсоветах.</w:t>
      </w:r>
    </w:p>
    <w:p w:rsidR="00A42753" w:rsidRPr="001A6A34" w:rsidRDefault="00A42753" w:rsidP="001A6A34">
      <w:pPr>
        <w:spacing w:line="360" w:lineRule="auto"/>
        <w:ind w:firstLine="709"/>
        <w:jc w:val="both"/>
        <w:rPr>
          <w:sz w:val="28"/>
          <w:szCs w:val="28"/>
        </w:rPr>
      </w:pPr>
      <w:r w:rsidRPr="001A6A34">
        <w:rPr>
          <w:sz w:val="28"/>
          <w:szCs w:val="28"/>
        </w:rPr>
        <w:t>Наименьший уровень регламентации – по услугам Чулымского района и Каякского и Осиновского сельсоветов (по 1 регламенту).</w:t>
      </w:r>
    </w:p>
    <w:p w:rsidR="00A42753" w:rsidRPr="001A6A34" w:rsidRDefault="00A42753" w:rsidP="001A6A34">
      <w:pPr>
        <w:spacing w:line="360" w:lineRule="auto"/>
        <w:ind w:firstLine="709"/>
        <w:jc w:val="both"/>
        <w:rPr>
          <w:sz w:val="28"/>
          <w:szCs w:val="28"/>
        </w:rPr>
      </w:pPr>
      <w:r w:rsidRPr="001A6A34">
        <w:rPr>
          <w:sz w:val="28"/>
          <w:szCs w:val="28"/>
        </w:rPr>
        <w:t>Наиболее высокий уровень регламентации (76,9%) отмечается по поселенческой услуге «Прием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360" w:lineRule="auto"/>
        <w:ind w:firstLine="709"/>
        <w:jc w:val="both"/>
        <w:rPr>
          <w:sz w:val="28"/>
          <w:szCs w:val="28"/>
        </w:rPr>
      </w:pPr>
      <w:r w:rsidRPr="001A6A34">
        <w:rPr>
          <w:sz w:val="28"/>
          <w:szCs w:val="28"/>
        </w:rPr>
        <w:t>Ни в одном из поселений Чулымского района не утверждены регламенты по услуге «Выдача специальных разрешений на перевозку опасных грузов по автомобильным дорогам местного значения».</w:t>
      </w:r>
    </w:p>
    <w:p w:rsidR="00A42753" w:rsidRPr="001A6A34" w:rsidRDefault="00A42753" w:rsidP="001A6A34">
      <w:pPr>
        <w:spacing w:line="360" w:lineRule="auto"/>
        <w:ind w:firstLine="709"/>
        <w:jc w:val="both"/>
        <w:rPr>
          <w:sz w:val="28"/>
          <w:szCs w:val="28"/>
        </w:rPr>
      </w:pPr>
      <w:r w:rsidRPr="001A6A34">
        <w:rPr>
          <w:sz w:val="28"/>
          <w:szCs w:val="28"/>
        </w:rPr>
        <w:t>Выборочный анализ качества административных регламентов позволил выявить следующие недостатки: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отсутствие единообразия при исчислении сроков предоставления услуг</w:t>
      </w:r>
      <w:r w:rsidRPr="001A6A34">
        <w:rPr>
          <w:sz w:val="28"/>
          <w:szCs w:val="28"/>
        </w:rPr>
        <w:t xml:space="preserve"> – в одном и том же поселении по одним услугам сроки исчисляются в календарных днях, по другим – в рабочих. Такой подход ухудшает понимание регламентов заявителями;</w:t>
      </w:r>
    </w:p>
    <w:p w:rsidR="00A42753" w:rsidRPr="001A6A34" w:rsidRDefault="00A42753" w:rsidP="001A6A34">
      <w:pPr>
        <w:pStyle w:val="affa"/>
        <w:widowControl/>
        <w:numPr>
          <w:ilvl w:val="0"/>
          <w:numId w:val="187"/>
        </w:numPr>
        <w:tabs>
          <w:tab w:val="left" w:pos="993"/>
        </w:tabs>
        <w:spacing w:line="360" w:lineRule="auto"/>
        <w:ind w:left="0" w:firstLine="708"/>
        <w:jc w:val="both"/>
        <w:rPr>
          <w:sz w:val="28"/>
          <w:szCs w:val="28"/>
        </w:rPr>
      </w:pPr>
      <w:r w:rsidRPr="001A6A34">
        <w:rPr>
          <w:i/>
          <w:sz w:val="28"/>
          <w:szCs w:val="28"/>
        </w:rPr>
        <w:t>не указано начало исчисления сроков</w:t>
      </w:r>
      <w:r w:rsidRPr="001A6A34">
        <w:rPr>
          <w:sz w:val="28"/>
          <w:szCs w:val="28"/>
        </w:rPr>
        <w:t xml:space="preserve">, либо </w:t>
      </w:r>
      <w:r w:rsidRPr="001A6A34">
        <w:rPr>
          <w:i/>
          <w:sz w:val="28"/>
          <w:szCs w:val="28"/>
        </w:rPr>
        <w:t>в качестве даты начала исчисления сроков приводится дата, неясная для заявителя</w:t>
      </w:r>
      <w:r w:rsidRPr="001A6A34">
        <w:rPr>
          <w:sz w:val="28"/>
          <w:szCs w:val="28"/>
        </w:rPr>
        <w:t xml:space="preserve"> (внутренние сроки администрации), что приводит к неоднозначному толкованию и некорректному их исчислению заявителями;</w:t>
      </w:r>
    </w:p>
    <w:p w:rsidR="00A42753" w:rsidRPr="001A6A34" w:rsidRDefault="00A42753" w:rsidP="001A6A34">
      <w:pPr>
        <w:pStyle w:val="affa"/>
        <w:widowControl/>
        <w:numPr>
          <w:ilvl w:val="0"/>
          <w:numId w:val="187"/>
        </w:numPr>
        <w:tabs>
          <w:tab w:val="left" w:pos="1276"/>
        </w:tabs>
        <w:spacing w:line="360" w:lineRule="auto"/>
        <w:ind w:left="0" w:firstLine="709"/>
        <w:jc w:val="both"/>
        <w:rPr>
          <w:sz w:val="28"/>
          <w:szCs w:val="28"/>
        </w:rPr>
      </w:pPr>
      <w:r w:rsidRPr="001A6A34">
        <w:rPr>
          <w:i/>
          <w:sz w:val="28"/>
          <w:szCs w:val="28"/>
        </w:rPr>
        <w:t xml:space="preserve">по ряду муниципальных услуг указаны заведомо неверные сведения о размере платы за предоставление услуги или за услуги, необходимые и обязательные для получения муниципальной услуги. </w:t>
      </w:r>
      <w:r w:rsidRPr="001A6A34">
        <w:rPr>
          <w:sz w:val="28"/>
          <w:szCs w:val="28"/>
        </w:rPr>
        <w:t>По услугам «Прием заявлений и выдача документов о согласовании переустройства и (или) перепланировки жилого помещения», «Принятие документов, а также выдача решений о переводе или об отказе в переводе жилого помещения в нежилое помещение», «Подготовка и выдача разрешения на строительство индивидуальных жилых домов», «Подготовка и выдача разрешений на строительство объектов капитального строительства», «Подготовка и выдача разрешений на ввод объектов капитального строительства в эксплуатацию» в административных регламентах указывается, что услуги, необходимые и обязательные для получения муниципальных услуг, предоставляются бесплатно, в то время как для получения указанных услуг требуется изготовление проектной документации, которое осуществляется по рыночным ценам.</w:t>
      </w:r>
    </w:p>
    <w:p w:rsidR="00A42753" w:rsidRPr="001A6A34" w:rsidRDefault="00A42753" w:rsidP="001A6A34">
      <w:pPr>
        <w:spacing w:line="360" w:lineRule="auto"/>
        <w:ind w:firstLine="709"/>
        <w:jc w:val="both"/>
        <w:rPr>
          <w:sz w:val="28"/>
          <w:szCs w:val="28"/>
        </w:rPr>
      </w:pPr>
      <w:r w:rsidRPr="001A6A34">
        <w:rPr>
          <w:sz w:val="28"/>
          <w:szCs w:val="28"/>
        </w:rPr>
        <w:t>В дальнейшем при оценке параметров качества и доступности предо</w:t>
      </w:r>
      <w:r w:rsidRPr="001A6A34">
        <w:rPr>
          <w:sz w:val="28"/>
          <w:szCs w:val="28"/>
        </w:rPr>
        <w:softHyphen/>
        <w:t>ставления муниципальных услуг органами местного самоуправления Чулымского района, в том числе при оценке уровня временных и финансовых издержек заявителей, использованы нормативные значения этих параметров, установленные в административных регламентах г.Чулым.</w:t>
      </w:r>
    </w:p>
    <w:p w:rsidR="00A42753" w:rsidRPr="001A6A34" w:rsidRDefault="00A42753" w:rsidP="001A6A34">
      <w:pPr>
        <w:numPr>
          <w:ilvl w:val="0"/>
          <w:numId w:val="392"/>
        </w:numPr>
        <w:spacing w:line="360" w:lineRule="auto"/>
        <w:jc w:val="center"/>
        <w:rPr>
          <w:b/>
          <w:sz w:val="28"/>
          <w:szCs w:val="28"/>
        </w:rPr>
      </w:pPr>
      <w:r w:rsidRPr="001A6A34">
        <w:rPr>
          <w:b/>
          <w:sz w:val="28"/>
          <w:szCs w:val="28"/>
        </w:rPr>
        <w:t>Оценка доступности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доступности по муниципальным услугам составило 3,45 балла по пятибалльной шкале, что можно оценить как «удовлетворительно» (табл. 3).</w:t>
      </w:r>
    </w:p>
    <w:p w:rsidR="00A42753" w:rsidRPr="001A6A34" w:rsidRDefault="00A42753" w:rsidP="001A6A34">
      <w:pPr>
        <w:spacing w:line="360" w:lineRule="auto"/>
        <w:jc w:val="both"/>
        <w:rPr>
          <w:sz w:val="28"/>
        </w:rPr>
      </w:pPr>
      <w:r w:rsidRPr="001A6A34">
        <w:rPr>
          <w:sz w:val="28"/>
        </w:rPr>
        <w:t>Таблица 3</w:t>
      </w:r>
      <w:r w:rsidR="00D25EA6" w:rsidRPr="001A6A34">
        <w:rPr>
          <w:sz w:val="28"/>
        </w:rPr>
        <w:t xml:space="preserve"> – </w:t>
      </w:r>
      <w:r w:rsidRPr="001A6A34">
        <w:rPr>
          <w:sz w:val="28"/>
        </w:rPr>
        <w:t>Уровень доступности муниципальных услуг</w:t>
      </w:r>
    </w:p>
    <w:tbl>
      <w:tblPr>
        <w:tblW w:w="5000" w:type="pct"/>
        <w:tblLook w:val="04A0" w:firstRow="1" w:lastRow="0" w:firstColumn="1" w:lastColumn="0" w:noHBand="0" w:noVBand="1"/>
      </w:tblPr>
      <w:tblGrid>
        <w:gridCol w:w="3063"/>
        <w:gridCol w:w="535"/>
        <w:gridCol w:w="535"/>
        <w:gridCol w:w="535"/>
        <w:gridCol w:w="534"/>
        <w:gridCol w:w="534"/>
        <w:gridCol w:w="534"/>
        <w:gridCol w:w="534"/>
        <w:gridCol w:w="534"/>
        <w:gridCol w:w="534"/>
        <w:gridCol w:w="534"/>
        <w:gridCol w:w="1346"/>
      </w:tblGrid>
      <w:tr w:rsidR="00A42753" w:rsidRPr="001A6A34" w:rsidTr="00D25EA6">
        <w:trPr>
          <w:trHeight w:val="20"/>
        </w:trPr>
        <w:tc>
          <w:tcPr>
            <w:tcW w:w="157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доступности услуг</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274"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27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92"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D25EA6">
        <w:trPr>
          <w:trHeight w:val="20"/>
        </w:trPr>
        <w:tc>
          <w:tcPr>
            <w:tcW w:w="157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Доступность информации о порядке предоставления услуги</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2</w:t>
            </w:r>
          </w:p>
        </w:tc>
        <w:tc>
          <w:tcPr>
            <w:tcW w:w="274"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w:t>
            </w:r>
          </w:p>
        </w:tc>
        <w:tc>
          <w:tcPr>
            <w:tcW w:w="27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3,67</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4,33</w:t>
            </w:r>
          </w:p>
        </w:tc>
        <w:tc>
          <w:tcPr>
            <w:tcW w:w="2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692"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pPr>
            <w:r w:rsidRPr="001A6A34">
              <w:rPr>
                <w:color w:val="000000"/>
              </w:rPr>
              <w:t>3,41</w:t>
            </w:r>
          </w:p>
        </w:tc>
      </w:tr>
      <w:tr w:rsidR="00A42753" w:rsidRPr="001A6A34" w:rsidTr="00D25EA6">
        <w:trPr>
          <w:trHeight w:val="20"/>
        </w:trPr>
        <w:tc>
          <w:tcPr>
            <w:tcW w:w="157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Полнота и понятность предоставленной информации</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2</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w:t>
            </w:r>
          </w:p>
        </w:tc>
        <w:tc>
          <w:tcPr>
            <w:tcW w:w="27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3,67</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4,33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2</w:t>
            </w:r>
          </w:p>
        </w:tc>
        <w:tc>
          <w:tcPr>
            <w:tcW w:w="69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3,33</w:t>
            </w:r>
          </w:p>
        </w:tc>
      </w:tr>
      <w:tr w:rsidR="00A42753" w:rsidRPr="001A6A34" w:rsidTr="00D25EA6">
        <w:trPr>
          <w:trHeight w:val="20"/>
        </w:trPr>
        <w:tc>
          <w:tcPr>
            <w:tcW w:w="157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Удобство графика работы</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2</w:t>
            </w:r>
          </w:p>
        </w:tc>
        <w:tc>
          <w:tcPr>
            <w:tcW w:w="27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3,78</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2</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2,8</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3,83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69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3,35</w:t>
            </w:r>
          </w:p>
        </w:tc>
      </w:tr>
      <w:tr w:rsidR="00A42753" w:rsidRPr="001A6A34" w:rsidTr="00D25EA6">
        <w:trPr>
          <w:trHeight w:val="20"/>
        </w:trPr>
        <w:tc>
          <w:tcPr>
            <w:tcW w:w="1570"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Cs/>
                <w:color w:val="000000"/>
              </w:rPr>
            </w:pPr>
            <w:r w:rsidRPr="001A6A34">
              <w:rPr>
                <w:bCs/>
                <w:color w:val="000000"/>
              </w:rPr>
              <w:t>Получение информации о стадии рассмотрения обращения</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right"/>
              <w:rPr>
                <w:color w:val="000000"/>
              </w:rPr>
            </w:pPr>
            <w:r w:rsidRPr="001A6A34">
              <w:rPr>
                <w:color w:val="000000"/>
              </w:rPr>
              <w:t>3</w:t>
            </w:r>
          </w:p>
        </w:tc>
        <w:tc>
          <w:tcPr>
            <w:tcW w:w="274"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3,78</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3,4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4,33</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hideMark/>
          </w:tcPr>
          <w:p w:rsidR="00A42753" w:rsidRPr="001A6A34" w:rsidRDefault="00A42753" w:rsidP="001A6A34">
            <w:pPr>
              <w:spacing w:line="276" w:lineRule="auto"/>
              <w:jc w:val="right"/>
              <w:rPr>
                <w:color w:val="000000"/>
              </w:rPr>
            </w:pPr>
            <w:r w:rsidRPr="001A6A34">
              <w:rPr>
                <w:color w:val="000000"/>
              </w:rPr>
              <w:t>4</w:t>
            </w:r>
          </w:p>
        </w:tc>
        <w:tc>
          <w:tcPr>
            <w:tcW w:w="69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3,72</w:t>
            </w:r>
          </w:p>
        </w:tc>
      </w:tr>
      <w:tr w:rsidR="00A42753" w:rsidRPr="001A6A34" w:rsidTr="00D25EA6">
        <w:trPr>
          <w:trHeight w:val="20"/>
        </w:trPr>
        <w:tc>
          <w:tcPr>
            <w:tcW w:w="157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2,50</w:t>
            </w:r>
          </w:p>
        </w:tc>
        <w:tc>
          <w:tcPr>
            <w:tcW w:w="274"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2,25</w:t>
            </w:r>
          </w:p>
        </w:tc>
        <w:tc>
          <w:tcPr>
            <w:tcW w:w="27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3,73</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2,75</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4,00</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4,00</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3,05</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3,75</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4,21</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right"/>
              <w:rPr>
                <w:b/>
                <w:bCs/>
                <w:i/>
                <w:iCs/>
                <w:color w:val="000000"/>
              </w:rPr>
            </w:pPr>
            <w:r w:rsidRPr="001A6A34">
              <w:rPr>
                <w:b/>
                <w:bCs/>
                <w:i/>
                <w:iCs/>
                <w:color w:val="000000"/>
              </w:rPr>
              <w:t>3,25</w:t>
            </w:r>
          </w:p>
        </w:tc>
        <w:tc>
          <w:tcPr>
            <w:tcW w:w="69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3,45</w:t>
            </w:r>
          </w:p>
        </w:tc>
      </w:tr>
    </w:tbl>
    <w:p w:rsidR="00A42753" w:rsidRPr="001A6A34" w:rsidRDefault="00A42753" w:rsidP="001A6A34">
      <w:pPr>
        <w:spacing w:line="360" w:lineRule="auto"/>
        <w:ind w:firstLine="709"/>
        <w:jc w:val="both"/>
        <w:rPr>
          <w:b/>
          <w:sz w:val="12"/>
          <w:szCs w:val="12"/>
        </w:rPr>
      </w:pPr>
    </w:p>
    <w:p w:rsidR="00A42753" w:rsidRPr="001A6A34" w:rsidRDefault="00A42753" w:rsidP="001A6A34">
      <w:pPr>
        <w:pBdr>
          <w:top w:val="single" w:sz="4" w:space="1" w:color="auto"/>
        </w:pBdr>
        <w:spacing w:line="288" w:lineRule="auto"/>
        <w:jc w:val="both"/>
      </w:pPr>
      <w:r w:rsidRPr="001A6A34">
        <w:t>Здесь и далее по Чулымскому району применяется следующая кодификация услуг:</w:t>
      </w:r>
    </w:p>
    <w:p w:rsidR="00A42753" w:rsidRPr="001A6A34" w:rsidRDefault="00A42753" w:rsidP="001A6A34">
      <w:pPr>
        <w:spacing w:line="288" w:lineRule="auto"/>
        <w:jc w:val="both"/>
        <w:rPr>
          <w:i/>
          <w:sz w:val="22"/>
          <w:szCs w:val="22"/>
        </w:rPr>
      </w:pPr>
      <w:r w:rsidRPr="001A6A34">
        <w:rPr>
          <w:i/>
          <w:sz w:val="22"/>
          <w:szCs w:val="22"/>
        </w:rPr>
        <w:t>(2)</w:t>
      </w:r>
      <w:r w:rsidRPr="001A6A34">
        <w:rPr>
          <w:i/>
          <w:sz w:val="22"/>
          <w:szCs w:val="22"/>
        </w:rPr>
        <w:tab/>
        <w:t>Предоставление жилых помещений по договорам социального найма</w:t>
      </w:r>
    </w:p>
    <w:p w:rsidR="00A42753" w:rsidRPr="001A6A34" w:rsidRDefault="00A42753" w:rsidP="001A6A34">
      <w:pPr>
        <w:spacing w:line="288" w:lineRule="auto"/>
        <w:jc w:val="both"/>
        <w:rPr>
          <w:i/>
          <w:sz w:val="22"/>
          <w:szCs w:val="22"/>
        </w:rPr>
      </w:pPr>
      <w:r w:rsidRPr="001A6A34">
        <w:rPr>
          <w:i/>
          <w:sz w:val="22"/>
          <w:szCs w:val="22"/>
        </w:rPr>
        <w:t>(3)</w:t>
      </w:r>
      <w:r w:rsidRPr="001A6A34">
        <w:rPr>
          <w:i/>
          <w:sz w:val="22"/>
          <w:szCs w:val="22"/>
        </w:rPr>
        <w:tab/>
        <w:t>Прием заявлений, документов, а также постановка граждан на учет в качестве нуждающихся в жилых помещениях</w:t>
      </w:r>
    </w:p>
    <w:p w:rsidR="00A42753" w:rsidRPr="001A6A34" w:rsidRDefault="00A42753" w:rsidP="001A6A34">
      <w:pPr>
        <w:spacing w:line="288" w:lineRule="auto"/>
        <w:jc w:val="both"/>
        <w:rPr>
          <w:i/>
          <w:sz w:val="22"/>
          <w:szCs w:val="22"/>
        </w:rPr>
      </w:pPr>
      <w:r w:rsidRPr="001A6A34">
        <w:rPr>
          <w:i/>
          <w:sz w:val="22"/>
          <w:szCs w:val="22"/>
        </w:rPr>
        <w:t xml:space="preserve"> (5)</w:t>
      </w:r>
      <w:r w:rsidRPr="001A6A34">
        <w:rPr>
          <w:i/>
          <w:sz w:val="22"/>
          <w:szCs w:val="22"/>
        </w:rPr>
        <w:tab/>
        <w:t>Оказание социальной помощи</w:t>
      </w:r>
    </w:p>
    <w:p w:rsidR="00A42753" w:rsidRPr="001A6A34" w:rsidRDefault="00A42753" w:rsidP="001A6A34">
      <w:pPr>
        <w:spacing w:line="288" w:lineRule="auto"/>
        <w:jc w:val="both"/>
        <w:rPr>
          <w:i/>
          <w:sz w:val="22"/>
          <w:szCs w:val="22"/>
        </w:rPr>
      </w:pPr>
      <w:r w:rsidRPr="001A6A34">
        <w:rPr>
          <w:i/>
          <w:sz w:val="22"/>
          <w:szCs w:val="22"/>
        </w:rPr>
        <w:t>(6)</w:t>
      </w:r>
      <w:r w:rsidRPr="001A6A34">
        <w:rPr>
          <w:i/>
          <w:sz w:val="22"/>
          <w:szCs w:val="22"/>
        </w:rPr>
        <w:tab/>
        <w:t>Прием заявлений и выдача документов о согласовании переустройства и (или) перепланировки жилого помещения</w:t>
      </w:r>
    </w:p>
    <w:p w:rsidR="00A42753" w:rsidRPr="001A6A34" w:rsidRDefault="00A42753" w:rsidP="001A6A34">
      <w:pPr>
        <w:spacing w:line="288" w:lineRule="auto"/>
        <w:jc w:val="both"/>
        <w:rPr>
          <w:i/>
          <w:sz w:val="22"/>
          <w:szCs w:val="22"/>
        </w:rPr>
      </w:pPr>
      <w:r w:rsidRPr="001A6A34">
        <w:rPr>
          <w:i/>
          <w:sz w:val="22"/>
          <w:szCs w:val="22"/>
        </w:rPr>
        <w:t>(7)</w:t>
      </w:r>
      <w:r w:rsidRPr="001A6A34">
        <w:rPr>
          <w:i/>
          <w:sz w:val="22"/>
          <w:szCs w:val="22"/>
        </w:rPr>
        <w:tab/>
        <w:t>Принятие документов, а также выдача решений о переводе или об отказе в переводе жилого помещения в нежилое помещение</w:t>
      </w:r>
    </w:p>
    <w:p w:rsidR="00A42753" w:rsidRPr="001A6A34" w:rsidRDefault="00A42753" w:rsidP="001A6A34">
      <w:pPr>
        <w:spacing w:line="288" w:lineRule="auto"/>
        <w:jc w:val="both"/>
        <w:rPr>
          <w:i/>
          <w:sz w:val="22"/>
          <w:szCs w:val="22"/>
        </w:rPr>
      </w:pPr>
      <w:r w:rsidRPr="001A6A34">
        <w:rPr>
          <w:i/>
          <w:sz w:val="22"/>
          <w:szCs w:val="22"/>
        </w:rPr>
        <w:t>(9)</w:t>
      </w:r>
      <w:r w:rsidRPr="001A6A34">
        <w:rPr>
          <w:i/>
          <w:sz w:val="22"/>
          <w:szCs w:val="22"/>
        </w:rPr>
        <w:tab/>
        <w:t>Подготовка и выдача разрешения на строительство индивидуальных жилых домов</w:t>
      </w:r>
    </w:p>
    <w:p w:rsidR="00A42753" w:rsidRPr="001A6A34" w:rsidRDefault="00A42753" w:rsidP="001A6A34">
      <w:pPr>
        <w:spacing w:line="288" w:lineRule="auto"/>
        <w:jc w:val="both"/>
        <w:rPr>
          <w:i/>
          <w:sz w:val="22"/>
          <w:szCs w:val="22"/>
        </w:rPr>
      </w:pPr>
      <w:r w:rsidRPr="001A6A34">
        <w:rPr>
          <w:i/>
          <w:sz w:val="22"/>
          <w:szCs w:val="22"/>
        </w:rPr>
        <w:t>(12)</w:t>
      </w:r>
      <w:r w:rsidRPr="001A6A34">
        <w:rPr>
          <w:i/>
          <w:sz w:val="22"/>
          <w:szCs w:val="22"/>
        </w:rPr>
        <w:tab/>
        <w:t>Предоставление земельных участков для индивидуального жилищного строительства</w:t>
      </w:r>
    </w:p>
    <w:p w:rsidR="00A42753" w:rsidRPr="001A6A34" w:rsidRDefault="00A42753" w:rsidP="001A6A34">
      <w:pPr>
        <w:spacing w:line="288" w:lineRule="auto"/>
        <w:jc w:val="both"/>
        <w:rPr>
          <w:i/>
          <w:sz w:val="22"/>
          <w:szCs w:val="22"/>
        </w:rPr>
      </w:pPr>
      <w:r w:rsidRPr="001A6A34">
        <w:rPr>
          <w:i/>
          <w:sz w:val="22"/>
          <w:szCs w:val="22"/>
        </w:rPr>
        <w:t>(15)</w:t>
      </w:r>
      <w:r w:rsidRPr="001A6A34">
        <w:rPr>
          <w:i/>
          <w:sz w:val="22"/>
          <w:szCs w:val="22"/>
        </w:rPr>
        <w:tab/>
        <w:t>Присвоение, изменение и аннулирование адресов объектов недвижимости</w:t>
      </w:r>
    </w:p>
    <w:p w:rsidR="00A42753" w:rsidRPr="001A6A34" w:rsidRDefault="00A42753" w:rsidP="001A6A34">
      <w:pPr>
        <w:spacing w:line="288" w:lineRule="auto"/>
        <w:jc w:val="both"/>
        <w:rPr>
          <w:i/>
          <w:sz w:val="22"/>
          <w:szCs w:val="22"/>
        </w:rPr>
      </w:pPr>
      <w:r w:rsidRPr="001A6A34">
        <w:rPr>
          <w:i/>
          <w:sz w:val="22"/>
          <w:szCs w:val="22"/>
        </w:rPr>
        <w:t>(17)</w:t>
      </w:r>
      <w:r w:rsidRPr="001A6A34">
        <w:rPr>
          <w:i/>
          <w:sz w:val="22"/>
          <w:szCs w:val="22"/>
        </w:rPr>
        <w:tab/>
        <w:t>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w:t>
      </w:r>
    </w:p>
    <w:p w:rsidR="00A42753" w:rsidRPr="001A6A34" w:rsidRDefault="00A42753" w:rsidP="001A6A34">
      <w:pPr>
        <w:spacing w:line="288" w:lineRule="auto"/>
        <w:jc w:val="both"/>
        <w:rPr>
          <w:sz w:val="28"/>
          <w:szCs w:val="28"/>
        </w:rPr>
      </w:pPr>
      <w:r w:rsidRPr="001A6A34">
        <w:rPr>
          <w:i/>
          <w:sz w:val="22"/>
          <w:szCs w:val="22"/>
        </w:rPr>
        <w:t>(18)</w:t>
      </w:r>
      <w:r w:rsidRPr="001A6A34">
        <w:rPr>
          <w:i/>
          <w:sz w:val="22"/>
          <w:szCs w:val="22"/>
        </w:rPr>
        <w:tab/>
        <w:t>Признание жилых помещений муниципального жилищного фонда непригодными для проживания</w:t>
      </w:r>
    </w:p>
    <w:p w:rsidR="00A42753" w:rsidRPr="001A6A34" w:rsidRDefault="00A42753" w:rsidP="001A6A34">
      <w:pPr>
        <w:spacing w:line="360" w:lineRule="auto"/>
        <w:ind w:firstLine="709"/>
        <w:jc w:val="both"/>
        <w:rPr>
          <w:sz w:val="28"/>
          <w:szCs w:val="28"/>
        </w:rPr>
      </w:pPr>
      <w:r w:rsidRPr="001A6A34">
        <w:rPr>
          <w:sz w:val="28"/>
          <w:szCs w:val="28"/>
        </w:rPr>
        <w:t>Наибольшую оценку доступности (4,21 балла) заявители дали по услуге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Также существенно выше среднего заявители оценили доступность услуг «Принятие документов, а также выдача решений о переводе или об отказе в переводе жилого помещения в нежилое помещение» и «Подготовка и выдача разрешения на строительство индивидуальных жилых домов» (по 4 балла).</w:t>
      </w:r>
    </w:p>
    <w:p w:rsidR="00A42753" w:rsidRPr="001A6A34" w:rsidRDefault="00A42753" w:rsidP="001A6A34">
      <w:pPr>
        <w:spacing w:line="360" w:lineRule="auto"/>
        <w:ind w:firstLine="709"/>
        <w:jc w:val="both"/>
        <w:rPr>
          <w:sz w:val="28"/>
          <w:szCs w:val="28"/>
        </w:rPr>
      </w:pPr>
      <w:r w:rsidRPr="001A6A34">
        <w:rPr>
          <w:sz w:val="28"/>
          <w:szCs w:val="28"/>
        </w:rPr>
        <w:t>Самую низку оценку (2,25 балла) – получила от респондентов доступность услуги «Предоставление жилых помещений по договорам социального найма». Низкие оценки по критерию «доступность»  заявители поставили также по услугам «Прием заявлений, документов, а также постановка граждан на учет в качестве нуждающихся в жилых помещениях» (2,25 балла) и «Прием заявлений и выдача документов» (2,75 балла).</w:t>
      </w:r>
    </w:p>
    <w:p w:rsidR="00A42753" w:rsidRPr="001A6A34" w:rsidRDefault="00A42753" w:rsidP="001A6A34">
      <w:pPr>
        <w:spacing w:line="360" w:lineRule="auto"/>
        <w:ind w:firstLine="567"/>
        <w:jc w:val="both"/>
        <w:rPr>
          <w:sz w:val="28"/>
          <w:szCs w:val="28"/>
        </w:rPr>
      </w:pPr>
      <w:r w:rsidRPr="001A6A34">
        <w:rPr>
          <w:sz w:val="28"/>
          <w:szCs w:val="28"/>
        </w:rPr>
        <w:t>Менее всего респонденты удовлетворены показателем «Полнота и понятность предоставленной информации», который оценили в 3,33 балла, однако существенной дифференциации между разными подкритериями не отмечено.</w:t>
      </w:r>
    </w:p>
    <w:p w:rsidR="00A42753" w:rsidRPr="001A6A34" w:rsidRDefault="00A42753" w:rsidP="001A6A34">
      <w:pPr>
        <w:numPr>
          <w:ilvl w:val="0"/>
          <w:numId w:val="392"/>
        </w:numPr>
        <w:spacing w:line="360" w:lineRule="auto"/>
        <w:jc w:val="center"/>
        <w:rPr>
          <w:b/>
          <w:sz w:val="28"/>
          <w:szCs w:val="28"/>
        </w:rPr>
      </w:pPr>
      <w:r w:rsidRPr="001A6A34">
        <w:rPr>
          <w:b/>
          <w:sz w:val="28"/>
          <w:szCs w:val="28"/>
        </w:rPr>
        <w:t>Оценка уровня качества услуг</w:t>
      </w:r>
    </w:p>
    <w:p w:rsidR="00A42753" w:rsidRPr="001A6A34" w:rsidRDefault="00A42753" w:rsidP="001A6A34">
      <w:pPr>
        <w:spacing w:line="360" w:lineRule="auto"/>
        <w:ind w:firstLine="709"/>
        <w:jc w:val="both"/>
        <w:rPr>
          <w:sz w:val="28"/>
          <w:szCs w:val="28"/>
        </w:rPr>
      </w:pPr>
      <w:r w:rsidRPr="001A6A34">
        <w:rPr>
          <w:sz w:val="28"/>
          <w:szCs w:val="28"/>
        </w:rPr>
        <w:t>Среднее значение уровня качества по муниципальным услугам составило 4 балла, что можно оценить как «хорошо» (табл. 4).</w:t>
      </w:r>
    </w:p>
    <w:p w:rsidR="00A42753" w:rsidRPr="001A6A34" w:rsidRDefault="00A42753" w:rsidP="001A6A34">
      <w:pPr>
        <w:spacing w:line="360" w:lineRule="auto"/>
        <w:jc w:val="both"/>
        <w:rPr>
          <w:sz w:val="28"/>
        </w:rPr>
      </w:pPr>
      <w:r w:rsidRPr="001A6A34">
        <w:rPr>
          <w:sz w:val="28"/>
        </w:rPr>
        <w:t>Таблица 4</w:t>
      </w:r>
      <w:r w:rsidR="00D25EA6" w:rsidRPr="001A6A34">
        <w:rPr>
          <w:sz w:val="28"/>
        </w:rPr>
        <w:t xml:space="preserve"> – </w:t>
      </w:r>
      <w:r w:rsidRPr="001A6A34">
        <w:rPr>
          <w:sz w:val="28"/>
        </w:rPr>
        <w:t>Уровень качества муниципальных услуг</w:t>
      </w:r>
    </w:p>
    <w:tbl>
      <w:tblPr>
        <w:tblW w:w="5000" w:type="pct"/>
        <w:tblLook w:val="04A0" w:firstRow="1" w:lastRow="0" w:firstColumn="1" w:lastColumn="0" w:noHBand="0" w:noVBand="1"/>
      </w:tblPr>
      <w:tblGrid>
        <w:gridCol w:w="2103"/>
        <w:gridCol w:w="644"/>
        <w:gridCol w:w="644"/>
        <w:gridCol w:w="644"/>
        <w:gridCol w:w="644"/>
        <w:gridCol w:w="644"/>
        <w:gridCol w:w="644"/>
        <w:gridCol w:w="644"/>
        <w:gridCol w:w="644"/>
        <w:gridCol w:w="644"/>
        <w:gridCol w:w="644"/>
        <w:gridCol w:w="1209"/>
      </w:tblGrid>
      <w:tr w:rsidR="00A42753" w:rsidRPr="001A6A34" w:rsidTr="00D25EA6">
        <w:trPr>
          <w:trHeight w:val="20"/>
          <w:tblHeader/>
        </w:trPr>
        <w:tc>
          <w:tcPr>
            <w:tcW w:w="1079"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Подкритерий качества услуг</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0"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30"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30"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20"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bCs/>
                <w:color w:val="000000"/>
              </w:rPr>
            </w:pPr>
            <w:r w:rsidRPr="001A6A34">
              <w:rPr>
                <w:b/>
                <w:bCs/>
                <w:color w:val="000000"/>
              </w:rPr>
              <w:t>Среднее значение</w:t>
            </w:r>
          </w:p>
        </w:tc>
      </w:tr>
      <w:tr w:rsidR="00A42753" w:rsidRPr="001A6A34" w:rsidTr="00D25EA6">
        <w:trPr>
          <w:trHeight w:val="20"/>
        </w:trPr>
        <w:tc>
          <w:tcPr>
            <w:tcW w:w="1079"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Вежливость сотрудников, предоставляющих услугу</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3,78</w:t>
            </w:r>
          </w:p>
        </w:tc>
        <w:tc>
          <w:tcPr>
            <w:tcW w:w="330"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3,2</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330"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3,52</w:t>
            </w:r>
          </w:p>
        </w:tc>
      </w:tr>
      <w:tr w:rsidR="00A42753" w:rsidRPr="001A6A34" w:rsidTr="00D25EA6">
        <w:trPr>
          <w:trHeight w:val="20"/>
        </w:trPr>
        <w:tc>
          <w:tcPr>
            <w:tcW w:w="107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 xml:space="preserve">Комфортность оказания услуги </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3,89</w:t>
            </w:r>
          </w:p>
        </w:tc>
        <w:tc>
          <w:tcPr>
            <w:tcW w:w="330"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3,2</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4,17</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6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3,57</w:t>
            </w:r>
          </w:p>
        </w:tc>
      </w:tr>
      <w:tr w:rsidR="00A42753" w:rsidRPr="001A6A34" w:rsidTr="00D25EA6">
        <w:trPr>
          <w:trHeight w:val="20"/>
        </w:trPr>
        <w:tc>
          <w:tcPr>
            <w:tcW w:w="1079"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pPr>
            <w:r w:rsidRPr="001A6A34">
              <w:t>Качество оказания услуги (точность и правильность заполнения документов сотрудниками)</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0" w:type="pct"/>
            <w:tcBorders>
              <w:top w:val="single" w:sz="4"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3,78</w:t>
            </w:r>
          </w:p>
        </w:tc>
        <w:tc>
          <w:tcPr>
            <w:tcW w:w="330"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3,2</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4,33</w:t>
            </w:r>
          </w:p>
        </w:tc>
        <w:tc>
          <w:tcPr>
            <w:tcW w:w="330"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620"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3,36</w:t>
            </w:r>
          </w:p>
        </w:tc>
      </w:tr>
      <w:tr w:rsidR="00A42753" w:rsidRPr="001A6A34" w:rsidTr="00D25EA6">
        <w:trPr>
          <w:trHeight w:val="20"/>
        </w:trPr>
        <w:tc>
          <w:tcPr>
            <w:tcW w:w="1079"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i/>
                <w:color w:val="000000"/>
              </w:rPr>
            </w:pPr>
            <w:r w:rsidRPr="001A6A34">
              <w:rPr>
                <w:b/>
                <w:bCs/>
                <w:i/>
                <w:color w:val="000000"/>
              </w:rPr>
              <w:t>Среднее значение</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330" w:type="pct"/>
            <w:tcBorders>
              <w:top w:val="single" w:sz="4" w:space="0" w:color="auto"/>
              <w:left w:val="nil"/>
              <w:bottom w:val="single" w:sz="4" w:space="0" w:color="auto"/>
              <w:right w:val="nil"/>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3,82</w:t>
            </w:r>
          </w:p>
        </w:tc>
        <w:tc>
          <w:tcPr>
            <w:tcW w:w="330"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3,33</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3,00</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3,20</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4,00</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4,28</w:t>
            </w:r>
          </w:p>
        </w:tc>
        <w:tc>
          <w:tcPr>
            <w:tcW w:w="33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2,67</w:t>
            </w:r>
          </w:p>
        </w:tc>
        <w:tc>
          <w:tcPr>
            <w:tcW w:w="620"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i/>
                <w:iCs/>
                <w:color w:val="000000"/>
              </w:rPr>
            </w:pPr>
            <w:r w:rsidRPr="001A6A34">
              <w:rPr>
                <w:b/>
                <w:bCs/>
                <w:i/>
                <w:iCs/>
                <w:color w:val="000000"/>
              </w:rPr>
              <w:t>3,48</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Наибольшую оценку качества (4 балла) заявители присвоили услугам «Подготовка и выдача разрешения на строительство индивидуальных жилых домов» и «Присвоение, изменение и аннулирование адресов объектов недвижимости».</w:t>
      </w:r>
    </w:p>
    <w:p w:rsidR="00A42753" w:rsidRPr="001A6A34" w:rsidRDefault="00A42753" w:rsidP="001A6A34">
      <w:pPr>
        <w:spacing w:line="360" w:lineRule="auto"/>
        <w:ind w:firstLine="709"/>
        <w:jc w:val="both"/>
        <w:rPr>
          <w:sz w:val="28"/>
          <w:szCs w:val="28"/>
        </w:rPr>
      </w:pPr>
      <w:r w:rsidRPr="001A6A34">
        <w:rPr>
          <w:sz w:val="28"/>
          <w:szCs w:val="28"/>
        </w:rPr>
        <w:t>Существенно ниже среднего оценили качество услуг «Назначение и выплата ежемесячной денежной выплаты отдельным категориям граждан» и «Признание жилых помещений муниципального жилищного фонда непригодными для проживания» (2,67 балла).</w:t>
      </w:r>
    </w:p>
    <w:p w:rsidR="00A42753" w:rsidRPr="001A6A34" w:rsidRDefault="00A42753" w:rsidP="001A6A34">
      <w:pPr>
        <w:spacing w:line="360" w:lineRule="auto"/>
        <w:ind w:firstLine="709"/>
        <w:jc w:val="both"/>
        <w:rPr>
          <w:sz w:val="28"/>
          <w:szCs w:val="28"/>
        </w:rPr>
      </w:pPr>
      <w:r w:rsidRPr="001A6A34">
        <w:rPr>
          <w:sz w:val="28"/>
          <w:szCs w:val="28"/>
        </w:rPr>
        <w:t>Существенной дифференциации между оценкой различных подкритериев параметра «качество услуги» не выявлено</w:t>
      </w:r>
    </w:p>
    <w:p w:rsidR="00A42753" w:rsidRPr="001A6A34" w:rsidRDefault="00A42753" w:rsidP="001A6A34">
      <w:pPr>
        <w:numPr>
          <w:ilvl w:val="0"/>
          <w:numId w:val="392"/>
        </w:numPr>
        <w:spacing w:line="360" w:lineRule="auto"/>
        <w:jc w:val="center"/>
        <w:rPr>
          <w:b/>
          <w:sz w:val="28"/>
          <w:szCs w:val="28"/>
        </w:rPr>
      </w:pPr>
      <w:r w:rsidRPr="001A6A34">
        <w:rPr>
          <w:b/>
          <w:sz w:val="28"/>
          <w:szCs w:val="28"/>
        </w:rPr>
        <w:t>Оценка уровня административных барьеров</w:t>
      </w:r>
    </w:p>
    <w:p w:rsidR="00A42753" w:rsidRPr="001A6A34" w:rsidRDefault="00A42753" w:rsidP="001A6A34">
      <w:pPr>
        <w:spacing w:line="360" w:lineRule="auto"/>
        <w:ind w:firstLine="709"/>
        <w:jc w:val="both"/>
        <w:rPr>
          <w:sz w:val="28"/>
          <w:szCs w:val="28"/>
        </w:rPr>
      </w:pPr>
      <w:r w:rsidRPr="001A6A34">
        <w:rPr>
          <w:sz w:val="28"/>
          <w:szCs w:val="28"/>
        </w:rPr>
        <w:t>Уровень административных барьеров определяется комплексом показателей:</w:t>
      </w:r>
    </w:p>
    <w:p w:rsidR="00A42753" w:rsidRPr="001A6A34" w:rsidRDefault="00A42753" w:rsidP="001A6A34">
      <w:pPr>
        <w:spacing w:line="360" w:lineRule="auto"/>
        <w:jc w:val="center"/>
        <w:rPr>
          <w:b/>
          <w:i/>
          <w:sz w:val="28"/>
        </w:rPr>
      </w:pPr>
      <w:r w:rsidRPr="001A6A34">
        <w:rPr>
          <w:b/>
          <w:i/>
          <w:sz w:val="28"/>
        </w:rPr>
        <w:t>4.1. Количество документов в рамках предоставления услуги.</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оценивалось, какое количество документов необходимо было предоставить заявителям, чтобы получить интересующую услугу. Фактические значения по всем муниципальным услугам представлены в табл. 5.</w:t>
      </w:r>
    </w:p>
    <w:p w:rsidR="00D25EA6" w:rsidRPr="001A6A34" w:rsidRDefault="00D25EA6" w:rsidP="001A6A34">
      <w:pPr>
        <w:rPr>
          <w:sz w:val="28"/>
        </w:rPr>
      </w:pPr>
      <w:r w:rsidRPr="001A6A34">
        <w:rPr>
          <w:sz w:val="28"/>
        </w:rPr>
        <w:br w:type="page"/>
      </w:r>
    </w:p>
    <w:p w:rsidR="00A42753" w:rsidRPr="001A6A34" w:rsidRDefault="00A42753" w:rsidP="001A6A34">
      <w:pPr>
        <w:spacing w:line="360" w:lineRule="auto"/>
        <w:jc w:val="both"/>
        <w:rPr>
          <w:sz w:val="28"/>
        </w:rPr>
      </w:pPr>
      <w:r w:rsidRPr="001A6A34">
        <w:rPr>
          <w:sz w:val="28"/>
        </w:rPr>
        <w:t>Таблица 5</w:t>
      </w:r>
      <w:r w:rsidR="00D25EA6" w:rsidRPr="001A6A34">
        <w:rPr>
          <w:sz w:val="28"/>
        </w:rPr>
        <w:t xml:space="preserve"> – </w:t>
      </w:r>
      <w:r w:rsidRPr="001A6A34">
        <w:rPr>
          <w:sz w:val="28"/>
        </w:rPr>
        <w:t>Количество документов, необходимых в рамках предоставления услуг</w:t>
      </w:r>
    </w:p>
    <w:tbl>
      <w:tblPr>
        <w:tblW w:w="5000" w:type="pct"/>
        <w:tblLook w:val="04A0" w:firstRow="1" w:lastRow="0" w:firstColumn="1" w:lastColumn="0" w:noHBand="0" w:noVBand="1"/>
      </w:tblPr>
      <w:tblGrid>
        <w:gridCol w:w="2213"/>
        <w:gridCol w:w="679"/>
        <w:gridCol w:w="731"/>
        <w:gridCol w:w="657"/>
        <w:gridCol w:w="679"/>
        <w:gridCol w:w="519"/>
        <w:gridCol w:w="519"/>
        <w:gridCol w:w="640"/>
        <w:gridCol w:w="640"/>
        <w:gridCol w:w="562"/>
        <w:gridCol w:w="657"/>
        <w:gridCol w:w="1256"/>
      </w:tblGrid>
      <w:tr w:rsidR="00A42753" w:rsidRPr="001A6A34" w:rsidTr="00D25EA6">
        <w:trPr>
          <w:trHeight w:val="20"/>
        </w:trPr>
        <w:tc>
          <w:tcPr>
            <w:tcW w:w="11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док-в</w:t>
            </w:r>
          </w:p>
        </w:tc>
        <w:tc>
          <w:tcPr>
            <w:tcW w:w="3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6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6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2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2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3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44"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D25EA6">
        <w:trPr>
          <w:trHeight w:val="20"/>
        </w:trPr>
        <w:tc>
          <w:tcPr>
            <w:tcW w:w="1135"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6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6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16</w:t>
            </w:r>
          </w:p>
        </w:tc>
        <w:tc>
          <w:tcPr>
            <w:tcW w:w="32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3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644"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w:t>
            </w:r>
          </w:p>
        </w:tc>
      </w:tr>
      <w:tr w:rsidR="00A42753" w:rsidRPr="001A6A34" w:rsidTr="00D25EA6">
        <w:trPr>
          <w:trHeight w:val="20"/>
        </w:trPr>
        <w:tc>
          <w:tcPr>
            <w:tcW w:w="1135"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4,78</w:t>
            </w:r>
          </w:p>
        </w:tc>
        <w:tc>
          <w:tcPr>
            <w:tcW w:w="3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6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6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20,2</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5,17</w:t>
            </w:r>
          </w:p>
        </w:tc>
        <w:tc>
          <w:tcPr>
            <w:tcW w:w="33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64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10,16</w:t>
            </w:r>
          </w:p>
        </w:tc>
      </w:tr>
      <w:tr w:rsidR="00A42753" w:rsidRPr="001A6A34" w:rsidTr="00D25EA6">
        <w:trPr>
          <w:trHeight w:val="20"/>
        </w:trPr>
        <w:tc>
          <w:tcPr>
            <w:tcW w:w="1135"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3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w:t>
            </w:r>
          </w:p>
        </w:tc>
        <w:tc>
          <w:tcPr>
            <w:tcW w:w="3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6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18</w:t>
            </w:r>
          </w:p>
        </w:tc>
        <w:tc>
          <w:tcPr>
            <w:tcW w:w="26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25</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3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w:t>
            </w:r>
          </w:p>
        </w:tc>
        <w:tc>
          <w:tcPr>
            <w:tcW w:w="64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25</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rPr>
      </w:pPr>
      <w:r w:rsidRPr="001A6A34">
        <w:rPr>
          <w:sz w:val="28"/>
          <w:szCs w:val="28"/>
        </w:rPr>
        <w:t>Согласно данным табл. 5 наибольшее количество документов (максимальное значение - до 25) предоставляли респонденты, обратившиеся за получением услуги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Несколько меньше, но тоже очень большой пакет документов представляли заявители по услуге «</w:t>
      </w:r>
      <w:r w:rsidRPr="001A6A34">
        <w:rPr>
          <w:sz w:val="28"/>
        </w:rPr>
        <w:t xml:space="preserve">Принятие документов, а также выдача решений о переводе или об отказе в переводе жилого помещения в нежилое помещение» (18),  </w:t>
      </w:r>
      <w:r w:rsidRPr="001A6A34">
        <w:rPr>
          <w:sz w:val="28"/>
          <w:szCs w:val="28"/>
        </w:rPr>
        <w:t>«Предоставление жилых помещений по договорам социального найма» - до 15 документов, а также – «Признание жилых помещений муниципального жилищного фонда непригодными для проживания» (до 12).</w:t>
      </w:r>
    </w:p>
    <w:p w:rsidR="00A42753" w:rsidRPr="001A6A34" w:rsidRDefault="00A42753" w:rsidP="001A6A34">
      <w:pPr>
        <w:spacing w:line="360" w:lineRule="auto"/>
        <w:ind w:firstLine="709"/>
        <w:jc w:val="both"/>
        <w:rPr>
          <w:sz w:val="28"/>
          <w:szCs w:val="28"/>
        </w:rPr>
      </w:pPr>
      <w:r w:rsidRPr="001A6A34">
        <w:rPr>
          <w:sz w:val="28"/>
          <w:szCs w:val="28"/>
        </w:rPr>
        <w:t>Наименьшее количество документов (в среднем 4,78 документа) потребовалось предоставить заявителям, обратившимся за получением муниципальных услуг «</w:t>
      </w:r>
      <w:r w:rsidRPr="001A6A34">
        <w:rPr>
          <w:sz w:val="28"/>
        </w:rPr>
        <w:t>Оказание социальной помощи»</w:t>
      </w:r>
      <w:r w:rsidRPr="001A6A34">
        <w:rPr>
          <w:sz w:val="28"/>
          <w:szCs w:val="28"/>
        </w:rPr>
        <w:t>.</w:t>
      </w:r>
    </w:p>
    <w:p w:rsidR="00A42753" w:rsidRPr="001A6A34" w:rsidRDefault="00A42753" w:rsidP="001A6A34">
      <w:pPr>
        <w:spacing w:before="120" w:line="360" w:lineRule="auto"/>
        <w:jc w:val="center"/>
        <w:rPr>
          <w:b/>
          <w:i/>
          <w:sz w:val="28"/>
        </w:rPr>
      </w:pPr>
      <w:r w:rsidRPr="001A6A34">
        <w:rPr>
          <w:b/>
          <w:i/>
          <w:sz w:val="28"/>
        </w:rPr>
        <w:t>4.2. Количество обращений в инстанции (учреждения).</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В соответствии с целевыми индикаторами долгосрочной целевой программы «Снижение административных барьеров, оптимизация и повышение качества предоставления государственных и муниципальных услуг, в том числе на базе многофункциональных центров организации предоставления государственных и муниципальных услуг в Новосибирской области на 2011 - 2013 годы», утвержденной Постановлением Правительства Новосибирской области от 29.06.2011 № 281-п, на момент завершения ее реализации:</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 1;</w:t>
      </w:r>
    </w:p>
    <w:p w:rsidR="00A42753" w:rsidRPr="001A6A34" w:rsidRDefault="00A42753" w:rsidP="001A6A34">
      <w:pPr>
        <w:autoSpaceDE w:val="0"/>
        <w:autoSpaceDN w:val="0"/>
        <w:adjustRightInd w:val="0"/>
        <w:spacing w:line="360" w:lineRule="auto"/>
        <w:ind w:firstLine="709"/>
        <w:jc w:val="both"/>
        <w:rPr>
          <w:sz w:val="28"/>
          <w:szCs w:val="28"/>
        </w:rPr>
      </w:pPr>
      <w:r w:rsidRPr="001A6A34">
        <w:rPr>
          <w:sz w:val="28"/>
          <w:szCs w:val="28"/>
        </w:rPr>
        <w:t>- среднее число обращений заявителя в орган государственной власти Новосибирской области (орган местного самоуправления) для получения одной государственной (муниципальной) услуги, связанной со сферой предпринимательской деятельности – 2.</w:t>
      </w:r>
    </w:p>
    <w:p w:rsidR="00A42753" w:rsidRPr="001A6A34" w:rsidRDefault="00A42753" w:rsidP="001A6A34">
      <w:pPr>
        <w:spacing w:line="360" w:lineRule="auto"/>
        <w:ind w:firstLine="709"/>
        <w:jc w:val="both"/>
        <w:rPr>
          <w:sz w:val="28"/>
          <w:szCs w:val="28"/>
        </w:rPr>
      </w:pPr>
      <w:r w:rsidRPr="001A6A34">
        <w:rPr>
          <w:sz w:val="28"/>
          <w:szCs w:val="28"/>
        </w:rPr>
        <w:t>Среднее фактическое количество обращений заявителей в различные инстанции и учреждения для получения муниципальной услуги, выявленное в ходе мониторинга,  представлено в табл. 6.</w:t>
      </w:r>
    </w:p>
    <w:p w:rsidR="00A42753" w:rsidRPr="001A6A34" w:rsidRDefault="00A42753" w:rsidP="001A6A34">
      <w:pPr>
        <w:spacing w:line="360" w:lineRule="auto"/>
        <w:jc w:val="both"/>
        <w:rPr>
          <w:sz w:val="28"/>
        </w:rPr>
      </w:pPr>
      <w:r w:rsidRPr="001A6A34">
        <w:rPr>
          <w:sz w:val="28"/>
        </w:rPr>
        <w:t>Таблица 6</w:t>
      </w:r>
      <w:r w:rsidR="00D25EA6" w:rsidRPr="001A6A34">
        <w:rPr>
          <w:sz w:val="28"/>
        </w:rPr>
        <w:t xml:space="preserve"> – </w:t>
      </w:r>
      <w:r w:rsidRPr="001A6A34">
        <w:rPr>
          <w:sz w:val="28"/>
        </w:rPr>
        <w:t xml:space="preserve"> Количество обращений в инстанции (учреждения)</w:t>
      </w:r>
    </w:p>
    <w:tbl>
      <w:tblPr>
        <w:tblW w:w="5000" w:type="pct"/>
        <w:tblLook w:val="04A0" w:firstRow="1" w:lastRow="0" w:firstColumn="1" w:lastColumn="0" w:noHBand="0" w:noVBand="1"/>
      </w:tblPr>
      <w:tblGrid>
        <w:gridCol w:w="2212"/>
        <w:gridCol w:w="677"/>
        <w:gridCol w:w="727"/>
        <w:gridCol w:w="653"/>
        <w:gridCol w:w="675"/>
        <w:gridCol w:w="511"/>
        <w:gridCol w:w="511"/>
        <w:gridCol w:w="681"/>
        <w:gridCol w:w="640"/>
        <w:gridCol w:w="562"/>
        <w:gridCol w:w="655"/>
        <w:gridCol w:w="1248"/>
      </w:tblGrid>
      <w:tr w:rsidR="00A42753" w:rsidRPr="001A6A34" w:rsidTr="00D25EA6">
        <w:trPr>
          <w:trHeight w:val="20"/>
        </w:trPr>
        <w:tc>
          <w:tcPr>
            <w:tcW w:w="113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Кол-во инстанций</w:t>
            </w:r>
          </w:p>
        </w:tc>
        <w:tc>
          <w:tcPr>
            <w:tcW w:w="347"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2</w:t>
            </w:r>
          </w:p>
        </w:tc>
        <w:tc>
          <w:tcPr>
            <w:tcW w:w="37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3</w:t>
            </w:r>
          </w:p>
        </w:tc>
        <w:tc>
          <w:tcPr>
            <w:tcW w:w="335"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5</w:t>
            </w:r>
          </w:p>
        </w:tc>
        <w:tc>
          <w:tcPr>
            <w:tcW w:w="34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6</w:t>
            </w:r>
          </w:p>
        </w:tc>
        <w:tc>
          <w:tcPr>
            <w:tcW w:w="26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7</w:t>
            </w:r>
          </w:p>
        </w:tc>
        <w:tc>
          <w:tcPr>
            <w:tcW w:w="26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9</w:t>
            </w:r>
          </w:p>
        </w:tc>
        <w:tc>
          <w:tcPr>
            <w:tcW w:w="3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12</w:t>
            </w:r>
          </w:p>
        </w:tc>
        <w:tc>
          <w:tcPr>
            <w:tcW w:w="32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15</w:t>
            </w:r>
          </w:p>
        </w:tc>
        <w:tc>
          <w:tcPr>
            <w:tcW w:w="28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17</w:t>
            </w:r>
          </w:p>
        </w:tc>
        <w:tc>
          <w:tcPr>
            <w:tcW w:w="33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color w:val="000000"/>
              </w:rPr>
            </w:pPr>
            <w:r w:rsidRPr="001A6A34">
              <w:rPr>
                <w:b/>
                <w:color w:val="000000"/>
              </w:rPr>
              <w:t>18</w:t>
            </w:r>
          </w:p>
        </w:tc>
        <w:tc>
          <w:tcPr>
            <w:tcW w:w="642"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в целом по всем услугам</w:t>
            </w:r>
          </w:p>
        </w:tc>
      </w:tr>
      <w:tr w:rsidR="00A42753" w:rsidRPr="001A6A34" w:rsidTr="00D25EA6">
        <w:trPr>
          <w:trHeight w:val="20"/>
        </w:trPr>
        <w:tc>
          <w:tcPr>
            <w:tcW w:w="113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347"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5"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p>
        </w:tc>
        <w:tc>
          <w:tcPr>
            <w:tcW w:w="34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2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8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w:t>
            </w:r>
          </w:p>
        </w:tc>
        <w:tc>
          <w:tcPr>
            <w:tcW w:w="33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2"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1</w:t>
            </w:r>
          </w:p>
        </w:tc>
      </w:tr>
      <w:tr w:rsidR="00A42753" w:rsidRPr="001A6A34" w:rsidTr="00D25EA6">
        <w:trPr>
          <w:trHeight w:val="20"/>
        </w:trPr>
        <w:tc>
          <w:tcPr>
            <w:tcW w:w="11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2,11</w:t>
            </w:r>
          </w:p>
        </w:tc>
        <w:tc>
          <w:tcPr>
            <w:tcW w:w="3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5,2</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2,17</w:t>
            </w:r>
          </w:p>
        </w:tc>
        <w:tc>
          <w:tcPr>
            <w:tcW w:w="33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3,37</w:t>
            </w:r>
          </w:p>
        </w:tc>
      </w:tr>
      <w:tr w:rsidR="00A42753" w:rsidRPr="001A6A34" w:rsidTr="00D25EA6">
        <w:trPr>
          <w:trHeight w:val="20"/>
        </w:trPr>
        <w:tc>
          <w:tcPr>
            <w:tcW w:w="11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47"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7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335"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4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6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26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w:t>
            </w:r>
          </w:p>
        </w:tc>
        <w:tc>
          <w:tcPr>
            <w:tcW w:w="3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w:t>
            </w:r>
          </w:p>
        </w:tc>
        <w:tc>
          <w:tcPr>
            <w:tcW w:w="32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28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w:t>
            </w:r>
          </w:p>
        </w:tc>
        <w:tc>
          <w:tcPr>
            <w:tcW w:w="33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w:t>
            </w:r>
          </w:p>
        </w:tc>
        <w:tc>
          <w:tcPr>
            <w:tcW w:w="642"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color w:val="000000"/>
              </w:rPr>
            </w:pPr>
            <w:r w:rsidRPr="001A6A34">
              <w:rPr>
                <w:b/>
                <w:color w:val="000000"/>
              </w:rPr>
              <w:t>6</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Среднее количество обращений заявителей Чулымского района в различные инстанции и учреждения составило почти 3,37 раза.</w:t>
      </w:r>
    </w:p>
    <w:p w:rsidR="00A42753" w:rsidRPr="001A6A34" w:rsidRDefault="00A42753" w:rsidP="001A6A34">
      <w:pPr>
        <w:spacing w:line="360" w:lineRule="auto"/>
        <w:ind w:firstLine="709"/>
        <w:jc w:val="both"/>
        <w:rPr>
          <w:sz w:val="28"/>
          <w:szCs w:val="28"/>
        </w:rPr>
      </w:pPr>
      <w:r w:rsidRPr="001A6A34">
        <w:rPr>
          <w:sz w:val="28"/>
          <w:szCs w:val="28"/>
        </w:rPr>
        <w:t>Наибольшее количество инстанций для сбора документов заявители указали по услуге «Предоставление земельных участков для индивидуального жилищного строительства)» (до 6), а также по услуге «Подготовка и выдача разрешения на строительство индивидуальных жилых домов» - в среднем по  5 инстанций.</w:t>
      </w:r>
    </w:p>
    <w:p w:rsidR="00A42753" w:rsidRPr="001A6A34" w:rsidRDefault="00A42753" w:rsidP="001A6A34">
      <w:pPr>
        <w:spacing w:line="360" w:lineRule="auto"/>
        <w:ind w:firstLine="709"/>
        <w:jc w:val="both"/>
        <w:rPr>
          <w:sz w:val="28"/>
          <w:szCs w:val="28"/>
        </w:rPr>
      </w:pPr>
      <w:r w:rsidRPr="001A6A34">
        <w:rPr>
          <w:sz w:val="28"/>
          <w:szCs w:val="28"/>
        </w:rPr>
        <w:t>В среднем 14,3% от общего числа респондентов отметили необходимость повторного обращения в один и тот же орган при получении услуги – при этом повторные обращения отмечены только в отношении услуг «Предоставление земельных участков для индивидуального жилищного строительства» и «Признание жилых помещений муниципального жилищного фонда непригодными для проживания», количество повторных обращений в один и тот же орган составило 2 раза.</w:t>
      </w:r>
    </w:p>
    <w:p w:rsidR="00A42753" w:rsidRPr="001A6A34" w:rsidRDefault="00A42753" w:rsidP="001A6A34">
      <w:pPr>
        <w:spacing w:before="120" w:line="360" w:lineRule="auto"/>
        <w:jc w:val="center"/>
        <w:rPr>
          <w:b/>
          <w:i/>
          <w:sz w:val="28"/>
        </w:rPr>
      </w:pPr>
      <w:r w:rsidRPr="001A6A34">
        <w:rPr>
          <w:b/>
          <w:i/>
          <w:sz w:val="28"/>
        </w:rPr>
        <w:t>4.3. Уровень временных издержек заявителей</w:t>
      </w:r>
    </w:p>
    <w:p w:rsidR="00A42753" w:rsidRPr="001A6A34" w:rsidRDefault="00A42753" w:rsidP="001A6A34">
      <w:pPr>
        <w:spacing w:line="360" w:lineRule="auto"/>
        <w:ind w:firstLine="720"/>
        <w:jc w:val="both"/>
        <w:rPr>
          <w:sz w:val="28"/>
          <w:szCs w:val="28"/>
        </w:rPr>
      </w:pPr>
      <w:r w:rsidRPr="001A6A34">
        <w:rPr>
          <w:sz w:val="28"/>
          <w:szCs w:val="28"/>
        </w:rPr>
        <w:t>В среднем временные затраты на получение муниципальных услуг составили, по результатам опроса 33,83 дней (табл. 7).</w:t>
      </w:r>
    </w:p>
    <w:p w:rsidR="00A42753" w:rsidRPr="001A6A34" w:rsidRDefault="00A42753" w:rsidP="001A6A34">
      <w:pPr>
        <w:spacing w:line="360" w:lineRule="auto"/>
        <w:jc w:val="both"/>
        <w:rPr>
          <w:sz w:val="28"/>
        </w:rPr>
      </w:pPr>
      <w:r w:rsidRPr="001A6A34">
        <w:rPr>
          <w:sz w:val="28"/>
        </w:rPr>
        <w:t>Таблица 7</w:t>
      </w:r>
      <w:r w:rsidR="00D25EA6" w:rsidRPr="001A6A34">
        <w:rPr>
          <w:sz w:val="28"/>
        </w:rPr>
        <w:t xml:space="preserve"> – </w:t>
      </w:r>
      <w:r w:rsidRPr="001A6A34">
        <w:rPr>
          <w:sz w:val="28"/>
        </w:rPr>
        <w:t>Уровень временных издержек заявителей при получении муниципальной услуги, календарных дней</w:t>
      </w:r>
    </w:p>
    <w:tbl>
      <w:tblPr>
        <w:tblW w:w="5000" w:type="pct"/>
        <w:tblLook w:val="04A0" w:firstRow="1" w:lastRow="0" w:firstColumn="1" w:lastColumn="0" w:noHBand="0" w:noVBand="1"/>
      </w:tblPr>
      <w:tblGrid>
        <w:gridCol w:w="3361"/>
        <w:gridCol w:w="594"/>
        <w:gridCol w:w="524"/>
        <w:gridCol w:w="752"/>
        <w:gridCol w:w="631"/>
        <w:gridCol w:w="633"/>
        <w:gridCol w:w="634"/>
        <w:gridCol w:w="681"/>
        <w:gridCol w:w="595"/>
        <w:gridCol w:w="753"/>
        <w:gridCol w:w="594"/>
      </w:tblGrid>
      <w:tr w:rsidR="00A42753" w:rsidRPr="001A6A34" w:rsidTr="00D25EA6">
        <w:trPr>
          <w:trHeight w:val="20"/>
        </w:trPr>
        <w:tc>
          <w:tcPr>
            <w:tcW w:w="172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Срок получения услуги</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26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86"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5</w:t>
            </w:r>
          </w:p>
        </w:tc>
        <w:tc>
          <w:tcPr>
            <w:tcW w:w="32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2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32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34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15</w:t>
            </w:r>
          </w:p>
        </w:tc>
        <w:tc>
          <w:tcPr>
            <w:tcW w:w="38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0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r>
      <w:tr w:rsidR="00A42753" w:rsidRPr="001A6A34" w:rsidTr="00D25EA6">
        <w:trPr>
          <w:trHeight w:val="20"/>
        </w:trPr>
        <w:tc>
          <w:tcPr>
            <w:tcW w:w="1724"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44</w:t>
            </w:r>
            <w:r w:rsidRPr="001A6A34">
              <w:rPr>
                <w:rStyle w:val="ab"/>
                <w:color w:val="000000"/>
              </w:rPr>
              <w:footnoteReference w:id="167"/>
            </w:r>
          </w:p>
        </w:tc>
        <w:tc>
          <w:tcPr>
            <w:tcW w:w="26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86"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2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67</w:t>
            </w:r>
            <w:r w:rsidRPr="001A6A34">
              <w:rPr>
                <w:rStyle w:val="ab"/>
                <w:color w:val="000000"/>
              </w:rPr>
              <w:footnoteReference w:id="168"/>
            </w:r>
          </w:p>
        </w:tc>
        <w:tc>
          <w:tcPr>
            <w:tcW w:w="32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67</w:t>
            </w:r>
            <w:r w:rsidRPr="001A6A34">
              <w:rPr>
                <w:rStyle w:val="ab"/>
                <w:color w:val="000000"/>
              </w:rPr>
              <w:footnoteReference w:id="169"/>
            </w:r>
          </w:p>
        </w:tc>
        <w:tc>
          <w:tcPr>
            <w:tcW w:w="32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84</w:t>
            </w:r>
            <w:r w:rsidRPr="001A6A34">
              <w:rPr>
                <w:rStyle w:val="ab"/>
                <w:color w:val="000000"/>
              </w:rPr>
              <w:footnoteReference w:id="170"/>
            </w:r>
          </w:p>
        </w:tc>
        <w:tc>
          <w:tcPr>
            <w:tcW w:w="349"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59</w:t>
            </w:r>
            <w:r w:rsidRPr="001A6A34">
              <w:rPr>
                <w:rStyle w:val="ab"/>
                <w:color w:val="000000"/>
              </w:rPr>
              <w:footnoteReference w:id="171"/>
            </w:r>
          </w:p>
        </w:tc>
        <w:tc>
          <w:tcPr>
            <w:tcW w:w="38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w:t>
            </w:r>
            <w:r w:rsidRPr="001A6A34">
              <w:rPr>
                <w:rStyle w:val="ab"/>
                <w:color w:val="000000"/>
              </w:rPr>
              <w:footnoteReference w:id="172"/>
            </w:r>
          </w:p>
        </w:tc>
        <w:tc>
          <w:tcPr>
            <w:tcW w:w="30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47</w:t>
            </w:r>
            <w:r w:rsidRPr="001A6A34">
              <w:rPr>
                <w:rStyle w:val="ab"/>
                <w:color w:val="000000"/>
              </w:rPr>
              <w:footnoteReference w:id="173"/>
            </w:r>
          </w:p>
        </w:tc>
      </w:tr>
      <w:tr w:rsidR="00A42753" w:rsidRPr="001A6A34" w:rsidTr="00D25EA6">
        <w:trPr>
          <w:trHeight w:val="20"/>
        </w:trPr>
        <w:tc>
          <w:tcPr>
            <w:tcW w:w="172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rPr>
                <w:iCs/>
                <w:color w:val="000000"/>
              </w:rPr>
            </w:pPr>
            <w:r w:rsidRPr="001A6A34">
              <w:rPr>
                <w:iCs/>
                <w:color w:val="000000"/>
              </w:rPr>
              <w:t>минимум</w:t>
            </w:r>
          </w:p>
        </w:tc>
        <w:tc>
          <w:tcPr>
            <w:tcW w:w="30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26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w:t>
            </w:r>
          </w:p>
        </w:tc>
        <w:tc>
          <w:tcPr>
            <w:tcW w:w="386"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w:t>
            </w:r>
          </w:p>
        </w:tc>
        <w:tc>
          <w:tcPr>
            <w:tcW w:w="32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2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c>
          <w:tcPr>
            <w:tcW w:w="32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4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120</w:t>
            </w:r>
          </w:p>
        </w:tc>
        <w:tc>
          <w:tcPr>
            <w:tcW w:w="30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20</w:t>
            </w:r>
          </w:p>
        </w:tc>
        <w:tc>
          <w:tcPr>
            <w:tcW w:w="386"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w:t>
            </w:r>
          </w:p>
        </w:tc>
        <w:tc>
          <w:tcPr>
            <w:tcW w:w="30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r>
      <w:tr w:rsidR="00A42753" w:rsidRPr="001A6A34" w:rsidTr="00D25EA6">
        <w:trPr>
          <w:trHeight w:val="20"/>
        </w:trPr>
        <w:tc>
          <w:tcPr>
            <w:tcW w:w="172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26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w:t>
            </w:r>
          </w:p>
        </w:tc>
        <w:tc>
          <w:tcPr>
            <w:tcW w:w="38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2,33</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2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c>
          <w:tcPr>
            <w:tcW w:w="32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138</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20</w:t>
            </w:r>
          </w:p>
        </w:tc>
        <w:tc>
          <w:tcPr>
            <w:tcW w:w="3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2,17</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r>
      <w:tr w:rsidR="00A42753" w:rsidRPr="001A6A34" w:rsidTr="00D25EA6">
        <w:trPr>
          <w:trHeight w:val="20"/>
        </w:trPr>
        <w:tc>
          <w:tcPr>
            <w:tcW w:w="172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26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w:t>
            </w:r>
          </w:p>
        </w:tc>
        <w:tc>
          <w:tcPr>
            <w:tcW w:w="386"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4</w:t>
            </w:r>
          </w:p>
        </w:tc>
        <w:tc>
          <w:tcPr>
            <w:tcW w:w="32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2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c>
          <w:tcPr>
            <w:tcW w:w="32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30</w:t>
            </w:r>
          </w:p>
        </w:tc>
        <w:tc>
          <w:tcPr>
            <w:tcW w:w="34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150</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20</w:t>
            </w:r>
          </w:p>
        </w:tc>
        <w:tc>
          <w:tcPr>
            <w:tcW w:w="38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3</w:t>
            </w:r>
          </w:p>
        </w:tc>
        <w:tc>
          <w:tcPr>
            <w:tcW w:w="30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Как показывает информация, представленная в табл. 7, фактов нарушения нормативных сроков не выявлено, за исключением услуги «Прием заявлений, постановка на учет и зачисление детей в общеобразовательные учреждения, реализующие основную образовательную программу дошкольного образования (детские сады)», по которой сроки превышены до 3-х раз) и «Признание жилых помещений муниципального жилищного фонда непригодными для проживания» (1,3 раза)</w:t>
      </w:r>
    </w:p>
    <w:p w:rsidR="00A42753" w:rsidRPr="001A6A34" w:rsidRDefault="00A42753" w:rsidP="001A6A34">
      <w:pPr>
        <w:spacing w:line="360" w:lineRule="auto"/>
        <w:ind w:firstLine="709"/>
        <w:jc w:val="both"/>
        <w:rPr>
          <w:sz w:val="28"/>
          <w:szCs w:val="28"/>
        </w:rPr>
      </w:pPr>
      <w:r w:rsidRPr="001A6A34">
        <w:rPr>
          <w:sz w:val="28"/>
          <w:szCs w:val="28"/>
        </w:rPr>
        <w:t>Следует обратить внимание на очень длительные от 4-х до 5-ти месяцев) сроки предоставления услуги «Предоставление земельных участков для индивидуального жилищного строительства»</w:t>
      </w:r>
    </w:p>
    <w:p w:rsidR="00A42753" w:rsidRPr="001A6A34" w:rsidRDefault="00A42753" w:rsidP="001A6A34">
      <w:pPr>
        <w:spacing w:line="360" w:lineRule="auto"/>
        <w:ind w:firstLine="709"/>
        <w:jc w:val="both"/>
        <w:rPr>
          <w:sz w:val="28"/>
          <w:szCs w:val="28"/>
        </w:rPr>
      </w:pPr>
      <w:r w:rsidRPr="001A6A34">
        <w:rPr>
          <w:sz w:val="28"/>
          <w:szCs w:val="28"/>
        </w:rPr>
        <w:t xml:space="preserve">Среднее фактическое значение показателя «Временные затраты на ожидание в очереди для подачи документов» составило 13,27 минуты и 11,97 минуты  – для получения результата услуги (табл. 8). </w:t>
      </w:r>
    </w:p>
    <w:p w:rsidR="00A42753" w:rsidRPr="001A6A34" w:rsidRDefault="00A42753" w:rsidP="001A6A34">
      <w:pPr>
        <w:spacing w:line="360" w:lineRule="auto"/>
        <w:jc w:val="both"/>
        <w:rPr>
          <w:sz w:val="28"/>
        </w:rPr>
      </w:pPr>
      <w:r w:rsidRPr="001A6A34">
        <w:rPr>
          <w:sz w:val="28"/>
        </w:rPr>
        <w:t>Таблица 8</w:t>
      </w:r>
      <w:r w:rsidR="00D25EA6" w:rsidRPr="001A6A34">
        <w:rPr>
          <w:sz w:val="28"/>
        </w:rPr>
        <w:t xml:space="preserve"> – </w:t>
      </w:r>
      <w:r w:rsidRPr="001A6A34">
        <w:rPr>
          <w:sz w:val="28"/>
        </w:rPr>
        <w:t>Временные затраты заявителей на ожидание в очереди, минут</w:t>
      </w:r>
    </w:p>
    <w:tbl>
      <w:tblPr>
        <w:tblW w:w="5000" w:type="pct"/>
        <w:tblLook w:val="04A0" w:firstRow="1" w:lastRow="0" w:firstColumn="1" w:lastColumn="0" w:noHBand="0" w:noVBand="1"/>
      </w:tblPr>
      <w:tblGrid>
        <w:gridCol w:w="2603"/>
        <w:gridCol w:w="456"/>
        <w:gridCol w:w="456"/>
        <w:gridCol w:w="765"/>
        <w:gridCol w:w="458"/>
        <w:gridCol w:w="458"/>
        <w:gridCol w:w="534"/>
        <w:gridCol w:w="765"/>
        <w:gridCol w:w="458"/>
        <w:gridCol w:w="642"/>
        <w:gridCol w:w="552"/>
        <w:gridCol w:w="1605"/>
      </w:tblGrid>
      <w:tr w:rsidR="00A42753" w:rsidRPr="001A6A34" w:rsidTr="00D25EA6">
        <w:trPr>
          <w:trHeight w:val="20"/>
        </w:trPr>
        <w:tc>
          <w:tcPr>
            <w:tcW w:w="1334"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Время ожидания в очереди</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23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9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5</w:t>
            </w:r>
          </w:p>
        </w:tc>
        <w:tc>
          <w:tcPr>
            <w:tcW w:w="23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23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39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23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15</w:t>
            </w:r>
          </w:p>
        </w:tc>
        <w:tc>
          <w:tcPr>
            <w:tcW w:w="329"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28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824"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D25EA6">
        <w:trPr>
          <w:trHeight w:val="20"/>
        </w:trPr>
        <w:tc>
          <w:tcPr>
            <w:tcW w:w="5000" w:type="pct"/>
            <w:gridSpan w:val="12"/>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color w:val="000000"/>
              </w:rPr>
              <w:t>Для подачи документов</w:t>
            </w:r>
          </w:p>
        </w:tc>
      </w:tr>
      <w:tr w:rsidR="00A42753" w:rsidRPr="001A6A34" w:rsidTr="00D25EA6">
        <w:trPr>
          <w:trHeight w:val="20"/>
        </w:trPr>
        <w:tc>
          <w:tcPr>
            <w:tcW w:w="133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i/>
                <w:iCs/>
                <w:color w:val="000000"/>
              </w:rPr>
            </w:pPr>
            <w:r w:rsidRPr="001A6A34">
              <w:rPr>
                <w:b/>
                <w:i/>
                <w:iCs/>
                <w:color w:val="000000"/>
              </w:rPr>
              <w:t>нормативное значение</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39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9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н/д</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32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28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30</w:t>
            </w:r>
          </w:p>
        </w:tc>
        <w:tc>
          <w:tcPr>
            <w:tcW w:w="82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30</w:t>
            </w:r>
          </w:p>
        </w:tc>
      </w:tr>
      <w:tr w:rsidR="00A42753" w:rsidRPr="001A6A34" w:rsidTr="00D25EA6">
        <w:trPr>
          <w:trHeight w:val="20"/>
        </w:trPr>
        <w:tc>
          <w:tcPr>
            <w:tcW w:w="1334"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3" w:type="pct"/>
            <w:tcBorders>
              <w:top w:val="single" w:sz="4"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single" w:sz="4"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10</w:t>
            </w:r>
          </w:p>
        </w:tc>
      </w:tr>
      <w:tr w:rsidR="00A42753" w:rsidRPr="001A6A34" w:rsidTr="00D25EA6">
        <w:trPr>
          <w:trHeight w:val="20"/>
        </w:trPr>
        <w:tc>
          <w:tcPr>
            <w:tcW w:w="13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12,8</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14,2</w:t>
            </w:r>
          </w:p>
        </w:tc>
        <w:tc>
          <w:tcPr>
            <w:tcW w:w="28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13,27</w:t>
            </w:r>
          </w:p>
        </w:tc>
      </w:tr>
      <w:tr w:rsidR="00A42753" w:rsidRPr="001A6A34" w:rsidTr="00D25EA6">
        <w:trPr>
          <w:trHeight w:val="20"/>
        </w:trPr>
        <w:tc>
          <w:tcPr>
            <w:tcW w:w="13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8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w:t>
            </w:r>
          </w:p>
        </w:tc>
      </w:tr>
      <w:tr w:rsidR="00A42753" w:rsidRPr="001A6A34" w:rsidTr="00D25EA6">
        <w:trPr>
          <w:trHeight w:val="20"/>
        </w:trPr>
        <w:tc>
          <w:tcPr>
            <w:tcW w:w="5000" w:type="pct"/>
            <w:gridSpan w:val="12"/>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jc w:val="center"/>
              <w:rPr>
                <w:b/>
                <w:i/>
                <w:color w:val="000000"/>
              </w:rPr>
            </w:pPr>
            <w:r w:rsidRPr="001A6A34">
              <w:rPr>
                <w:b/>
                <w:i/>
                <w:color w:val="000000"/>
              </w:rPr>
              <w:t>Для получения результата</w:t>
            </w:r>
          </w:p>
        </w:tc>
      </w:tr>
      <w:tr w:rsidR="00A42753" w:rsidRPr="001A6A34" w:rsidTr="00D25EA6">
        <w:trPr>
          <w:trHeight w:val="20"/>
        </w:trPr>
        <w:tc>
          <w:tcPr>
            <w:tcW w:w="13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39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8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10</w:t>
            </w:r>
          </w:p>
        </w:tc>
      </w:tr>
      <w:tr w:rsidR="00A42753" w:rsidRPr="001A6A34" w:rsidTr="00D25EA6">
        <w:trPr>
          <w:trHeight w:val="20"/>
        </w:trPr>
        <w:tc>
          <w:tcPr>
            <w:tcW w:w="13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11,7</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12,5</w:t>
            </w:r>
          </w:p>
        </w:tc>
        <w:tc>
          <w:tcPr>
            <w:tcW w:w="39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14</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10,8</w:t>
            </w:r>
          </w:p>
        </w:tc>
        <w:tc>
          <w:tcPr>
            <w:tcW w:w="28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11,97</w:t>
            </w:r>
          </w:p>
        </w:tc>
      </w:tr>
      <w:tr w:rsidR="00A42753" w:rsidRPr="001A6A34" w:rsidTr="00D25EA6">
        <w:trPr>
          <w:trHeight w:val="20"/>
        </w:trPr>
        <w:tc>
          <w:tcPr>
            <w:tcW w:w="1334"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2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9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20</w:t>
            </w:r>
          </w:p>
        </w:tc>
        <w:tc>
          <w:tcPr>
            <w:tcW w:w="23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329"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15</w:t>
            </w:r>
          </w:p>
        </w:tc>
        <w:tc>
          <w:tcPr>
            <w:tcW w:w="28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w:t>
            </w:r>
          </w:p>
        </w:tc>
        <w:tc>
          <w:tcPr>
            <w:tcW w:w="824"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b/>
                <w:i/>
                <w:color w:val="000000"/>
              </w:rPr>
            </w:pPr>
            <w:r w:rsidRPr="001A6A34">
              <w:rPr>
                <w:b/>
                <w:i/>
                <w:color w:val="000000"/>
              </w:rPr>
              <w:t>20</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Это ниже, чем нормативно установленное значение времени ожидания (30 минут). Максимальное время ожидания, отмеченное хотя бы одним заявителем – 20 минут. </w:t>
      </w:r>
    </w:p>
    <w:p w:rsidR="00A42753" w:rsidRPr="001A6A34" w:rsidRDefault="00A42753" w:rsidP="001A6A34">
      <w:pPr>
        <w:spacing w:line="360" w:lineRule="auto"/>
        <w:ind w:firstLine="709"/>
        <w:jc w:val="both"/>
        <w:rPr>
          <w:sz w:val="28"/>
          <w:szCs w:val="28"/>
        </w:rPr>
      </w:pPr>
      <w:r w:rsidRPr="001A6A34">
        <w:rPr>
          <w:sz w:val="28"/>
          <w:szCs w:val="28"/>
        </w:rPr>
        <w:t>Время ожидания в очереди на получение результата услуги в регламентах муниципальных образований Чулымского района не установлено.</w:t>
      </w:r>
    </w:p>
    <w:p w:rsidR="00A42753" w:rsidRPr="001A6A34" w:rsidRDefault="00A42753" w:rsidP="001A6A34">
      <w:pPr>
        <w:spacing w:before="120" w:line="360" w:lineRule="auto"/>
        <w:jc w:val="center"/>
        <w:rPr>
          <w:b/>
          <w:i/>
          <w:sz w:val="28"/>
        </w:rPr>
      </w:pPr>
      <w:r w:rsidRPr="001A6A34">
        <w:rPr>
          <w:b/>
          <w:i/>
          <w:sz w:val="28"/>
        </w:rPr>
        <w:t>4.4. Уровень финансовых издержек.</w:t>
      </w:r>
    </w:p>
    <w:p w:rsidR="00A42753" w:rsidRPr="001A6A34" w:rsidRDefault="00A42753" w:rsidP="001A6A34">
      <w:pPr>
        <w:spacing w:line="360" w:lineRule="auto"/>
        <w:ind w:firstLine="709"/>
        <w:jc w:val="both"/>
        <w:rPr>
          <w:sz w:val="28"/>
          <w:szCs w:val="28"/>
        </w:rPr>
      </w:pPr>
      <w:r w:rsidRPr="001A6A34">
        <w:rPr>
          <w:sz w:val="28"/>
          <w:szCs w:val="28"/>
        </w:rPr>
        <w:t>Среднее значение фактических официальных расходов при получении муниципальных услуг составило 1 035,42 руб. Хотя административными регламентами установлено, что все муниципальные услуги, по которым проводился мониторинг, предоставляются бесплатно.</w:t>
      </w:r>
    </w:p>
    <w:p w:rsidR="00A42753" w:rsidRPr="001A6A34" w:rsidRDefault="00A42753" w:rsidP="001A6A34">
      <w:pPr>
        <w:spacing w:line="360" w:lineRule="auto"/>
        <w:jc w:val="both"/>
        <w:rPr>
          <w:sz w:val="28"/>
        </w:rPr>
      </w:pPr>
      <w:r w:rsidRPr="001A6A34">
        <w:rPr>
          <w:sz w:val="28"/>
        </w:rPr>
        <w:t>Таблица 9</w:t>
      </w:r>
      <w:r w:rsidR="00D25EA6" w:rsidRPr="001A6A34">
        <w:rPr>
          <w:sz w:val="28"/>
        </w:rPr>
        <w:t xml:space="preserve"> – </w:t>
      </w:r>
      <w:r w:rsidRPr="001A6A34">
        <w:rPr>
          <w:sz w:val="28"/>
        </w:rPr>
        <w:t>Сумма официальных расходов на получение услуги, руб.</w:t>
      </w:r>
    </w:p>
    <w:tbl>
      <w:tblPr>
        <w:tblW w:w="5000" w:type="pct"/>
        <w:tblLook w:val="04A0" w:firstRow="1" w:lastRow="0" w:firstColumn="1" w:lastColumn="0" w:noHBand="0" w:noVBand="1"/>
      </w:tblPr>
      <w:tblGrid>
        <w:gridCol w:w="2187"/>
        <w:gridCol w:w="577"/>
        <w:gridCol w:w="628"/>
        <w:gridCol w:w="579"/>
        <w:gridCol w:w="802"/>
        <w:gridCol w:w="802"/>
        <w:gridCol w:w="474"/>
        <w:gridCol w:w="1120"/>
        <w:gridCol w:w="536"/>
        <w:gridCol w:w="484"/>
        <w:gridCol w:w="484"/>
        <w:gridCol w:w="1079"/>
      </w:tblGrid>
      <w:tr w:rsidR="00A42753" w:rsidRPr="001A6A34" w:rsidTr="00D25EA6">
        <w:trPr>
          <w:trHeight w:val="20"/>
          <w:tblHeader/>
        </w:trPr>
        <w:tc>
          <w:tcPr>
            <w:tcW w:w="112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bCs/>
                <w:color w:val="000000"/>
              </w:rPr>
            </w:pPr>
            <w:r w:rsidRPr="001A6A34">
              <w:rPr>
                <w:b/>
                <w:bCs/>
                <w:color w:val="000000"/>
              </w:rPr>
              <w:t>Сумма затрат</w:t>
            </w:r>
          </w:p>
        </w:tc>
        <w:tc>
          <w:tcPr>
            <w:tcW w:w="296"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2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297"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5</w:t>
            </w:r>
          </w:p>
        </w:tc>
        <w:tc>
          <w:tcPr>
            <w:tcW w:w="41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411"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243"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574"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275"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15</w:t>
            </w:r>
          </w:p>
        </w:tc>
        <w:tc>
          <w:tcPr>
            <w:tcW w:w="2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248"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c>
          <w:tcPr>
            <w:tcW w:w="553" w:type="pct"/>
            <w:tcBorders>
              <w:top w:val="single" w:sz="4" w:space="0" w:color="auto"/>
              <w:left w:val="nil"/>
              <w:bottom w:val="single" w:sz="12" w:space="0" w:color="auto"/>
              <w:right w:val="single" w:sz="4" w:space="0" w:color="auto"/>
            </w:tcBorders>
            <w:tcMar>
              <w:left w:w="57" w:type="dxa"/>
              <w:right w:w="57" w:type="dxa"/>
            </w:tcMar>
          </w:tcPr>
          <w:p w:rsidR="00A42753" w:rsidRPr="001A6A34" w:rsidRDefault="00A42753" w:rsidP="001A6A34">
            <w:pPr>
              <w:spacing w:line="276" w:lineRule="auto"/>
              <w:rPr>
                <w:b/>
                <w:color w:val="000000"/>
              </w:rPr>
            </w:pPr>
            <w:r w:rsidRPr="001A6A34">
              <w:rPr>
                <w:b/>
                <w:color w:val="000000"/>
              </w:rPr>
              <w:t>по всем услугам</w:t>
            </w:r>
          </w:p>
        </w:tc>
      </w:tr>
      <w:tr w:rsidR="00A42753" w:rsidRPr="001A6A34" w:rsidTr="00D25EA6">
        <w:trPr>
          <w:trHeight w:val="20"/>
        </w:trPr>
        <w:tc>
          <w:tcPr>
            <w:tcW w:w="112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минимум</w:t>
            </w:r>
          </w:p>
        </w:tc>
        <w:tc>
          <w:tcPr>
            <w:tcW w:w="296"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2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7"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243"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74"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1 000</w:t>
            </w:r>
          </w:p>
        </w:tc>
        <w:tc>
          <w:tcPr>
            <w:tcW w:w="275"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3" w:type="pct"/>
            <w:tcBorders>
              <w:top w:val="single" w:sz="12" w:space="0" w:color="auto"/>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r>
      <w:tr w:rsidR="00A42753" w:rsidRPr="001A6A34" w:rsidTr="00D25EA6">
        <w:trPr>
          <w:trHeight w:val="20"/>
        </w:trPr>
        <w:tc>
          <w:tcPr>
            <w:tcW w:w="112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среднее значение</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2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7 400</w:t>
            </w:r>
          </w:p>
        </w:tc>
        <w:tc>
          <w:tcPr>
            <w:tcW w:w="2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1 035,4</w:t>
            </w:r>
          </w:p>
        </w:tc>
      </w:tr>
      <w:tr w:rsidR="00A42753" w:rsidRPr="001A6A34" w:rsidTr="00D25EA6">
        <w:trPr>
          <w:trHeight w:val="20"/>
        </w:trPr>
        <w:tc>
          <w:tcPr>
            <w:tcW w:w="1122" w:type="pct"/>
            <w:tcBorders>
              <w:top w:val="nil"/>
              <w:left w:val="single" w:sz="4" w:space="0" w:color="auto"/>
              <w:bottom w:val="single" w:sz="4"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iCs/>
                <w:color w:val="000000"/>
              </w:rPr>
            </w:pPr>
            <w:r w:rsidRPr="001A6A34">
              <w:rPr>
                <w:iCs/>
                <w:color w:val="000000"/>
              </w:rPr>
              <w:t xml:space="preserve">максимум </w:t>
            </w:r>
          </w:p>
        </w:tc>
        <w:tc>
          <w:tcPr>
            <w:tcW w:w="296"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322"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97" w:type="pct"/>
            <w:tcBorders>
              <w:top w:val="nil"/>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411"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4 000</w:t>
            </w:r>
          </w:p>
        </w:tc>
        <w:tc>
          <w:tcPr>
            <w:tcW w:w="243"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74"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10 000</w:t>
            </w:r>
          </w:p>
        </w:tc>
        <w:tc>
          <w:tcPr>
            <w:tcW w:w="275"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248" w:type="pct"/>
            <w:tcBorders>
              <w:top w:val="nil"/>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0</w:t>
            </w:r>
          </w:p>
        </w:tc>
        <w:tc>
          <w:tcPr>
            <w:tcW w:w="553" w:type="pct"/>
            <w:tcBorders>
              <w:top w:val="nil"/>
              <w:left w:val="nil"/>
              <w:bottom w:val="single" w:sz="4" w:space="0" w:color="auto"/>
              <w:right w:val="single" w:sz="4" w:space="0" w:color="auto"/>
            </w:tcBorders>
            <w:tcMar>
              <w:left w:w="57" w:type="dxa"/>
              <w:right w:w="57" w:type="dxa"/>
            </w:tcMar>
            <w:vAlign w:val="center"/>
          </w:tcPr>
          <w:p w:rsidR="00A42753" w:rsidRPr="001A6A34" w:rsidRDefault="00A42753" w:rsidP="001A6A34">
            <w:pPr>
              <w:spacing w:line="276" w:lineRule="auto"/>
              <w:jc w:val="center"/>
              <w:rPr>
                <w:color w:val="000000"/>
              </w:rPr>
            </w:pPr>
            <w:r w:rsidRPr="001A6A34">
              <w:rPr>
                <w:color w:val="000000"/>
              </w:rPr>
              <w:t>10 000</w:t>
            </w:r>
          </w:p>
        </w:tc>
      </w:tr>
    </w:tbl>
    <w:p w:rsidR="00D25EA6" w:rsidRPr="001A6A34" w:rsidRDefault="00D25EA6" w:rsidP="001A6A34">
      <w:pPr>
        <w:spacing w:before="120" w:line="360" w:lineRule="auto"/>
        <w:ind w:firstLine="709"/>
        <w:jc w:val="both"/>
        <w:rPr>
          <w:sz w:val="28"/>
          <w:szCs w:val="28"/>
        </w:rPr>
      </w:pPr>
    </w:p>
    <w:p w:rsidR="00A42753" w:rsidRPr="001A6A34" w:rsidRDefault="00A42753" w:rsidP="001A6A34">
      <w:pPr>
        <w:spacing w:before="120" w:line="360" w:lineRule="auto"/>
        <w:ind w:firstLine="709"/>
        <w:jc w:val="both"/>
        <w:rPr>
          <w:sz w:val="28"/>
          <w:szCs w:val="28"/>
        </w:rPr>
      </w:pPr>
      <w:r w:rsidRPr="001A6A34">
        <w:rPr>
          <w:sz w:val="28"/>
          <w:szCs w:val="28"/>
        </w:rPr>
        <w:t xml:space="preserve">Согласно данным табл. 9, наибольший уровень финансовых затрат заявителей отмечен по услуге </w:t>
      </w:r>
      <w:r w:rsidRPr="001A6A34">
        <w:rPr>
          <w:sz w:val="28"/>
        </w:rPr>
        <w:t>«Предоставление земельных участков для индивидуального жилищного строительства</w:t>
      </w:r>
      <w:r w:rsidRPr="001A6A34">
        <w:rPr>
          <w:sz w:val="28"/>
          <w:szCs w:val="28"/>
        </w:rPr>
        <w:t>» и составил 10 000 руб.</w:t>
      </w:r>
    </w:p>
    <w:p w:rsidR="00A42753" w:rsidRPr="001A6A34" w:rsidRDefault="00A42753" w:rsidP="001A6A34">
      <w:pPr>
        <w:spacing w:line="360" w:lineRule="auto"/>
        <w:ind w:firstLine="709"/>
        <w:jc w:val="both"/>
        <w:rPr>
          <w:sz w:val="28"/>
          <w:szCs w:val="28"/>
        </w:rPr>
      </w:pPr>
      <w:r w:rsidRPr="001A6A34">
        <w:rPr>
          <w:sz w:val="28"/>
          <w:szCs w:val="28"/>
        </w:rPr>
        <w:t xml:space="preserve">В ходе мониторинга 17,96% от общего числа опрошенных по муниципальным услугам указали на необходимость обращения к услугам посредников (сторонних организаций) по услуге «Предоставление земельных участков для индивидуального жилищного строительства». Об этом заявили все респонденты по данной услуге, причем 60% из них указали на то, что посредник был им предложен как условие получения результата, что является коррупционным фактором. </w:t>
      </w:r>
    </w:p>
    <w:p w:rsidR="00A42753" w:rsidRPr="001A6A34" w:rsidRDefault="00A42753" w:rsidP="001A6A34">
      <w:pPr>
        <w:spacing w:line="360" w:lineRule="auto"/>
        <w:ind w:firstLine="709"/>
        <w:jc w:val="both"/>
        <w:rPr>
          <w:sz w:val="28"/>
          <w:szCs w:val="28"/>
        </w:rPr>
      </w:pPr>
      <w:r w:rsidRPr="001A6A34">
        <w:rPr>
          <w:sz w:val="28"/>
          <w:szCs w:val="28"/>
        </w:rPr>
        <w:t>В ходе мониторинга фактов мотивирования чиновников не выявлено.</w:t>
      </w:r>
    </w:p>
    <w:p w:rsidR="00A42753" w:rsidRPr="001A6A34" w:rsidRDefault="00A42753" w:rsidP="001A6A34">
      <w:pPr>
        <w:numPr>
          <w:ilvl w:val="0"/>
          <w:numId w:val="392"/>
        </w:numPr>
        <w:spacing w:before="240" w:line="360" w:lineRule="auto"/>
        <w:ind w:left="714" w:hanging="357"/>
        <w:jc w:val="center"/>
        <w:rPr>
          <w:b/>
          <w:sz w:val="28"/>
          <w:szCs w:val="28"/>
        </w:rPr>
      </w:pPr>
      <w:r w:rsidRPr="001A6A34">
        <w:rPr>
          <w:b/>
          <w:sz w:val="28"/>
          <w:szCs w:val="28"/>
        </w:rPr>
        <w:t>Проблемы заявителей при получении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В среднем 32,14% опрошенных указали, что у них не возникло затруднений при получении рассматриваемых муниципальных услуг.</w:t>
      </w:r>
    </w:p>
    <w:p w:rsidR="00A42753" w:rsidRPr="001A6A34" w:rsidRDefault="00A42753" w:rsidP="001A6A34">
      <w:pPr>
        <w:spacing w:line="360" w:lineRule="auto"/>
        <w:ind w:firstLine="709"/>
        <w:jc w:val="both"/>
        <w:rPr>
          <w:sz w:val="28"/>
          <w:szCs w:val="28"/>
        </w:rPr>
      </w:pPr>
      <w:r w:rsidRPr="001A6A34">
        <w:rPr>
          <w:sz w:val="28"/>
          <w:szCs w:val="28"/>
        </w:rPr>
        <w:t>Среди остальных респондентов наибольшее недовольство вызывают сложность заполнения официальных бланков, а также хождение по многим кабинетам (рис. 1).</w:t>
      </w:r>
    </w:p>
    <w:p w:rsidR="00A42753" w:rsidRPr="001A6A34" w:rsidRDefault="00A42753" w:rsidP="001A6A34">
      <w:pPr>
        <w:spacing w:line="360" w:lineRule="auto"/>
        <w:ind w:firstLine="709"/>
        <w:jc w:val="both"/>
        <w:rPr>
          <w:sz w:val="28"/>
          <w:szCs w:val="28"/>
        </w:rPr>
      </w:pPr>
      <w:r w:rsidRPr="001A6A34">
        <w:rPr>
          <w:sz w:val="28"/>
          <w:szCs w:val="28"/>
        </w:rPr>
        <w:t>В качестве этапа, на котором у заявителей возникают основные сложности при получении муниципальных услуг, 90% респондентов назвали этап сбора необходимых документов, 39,3% - прохождение документов в органе, 28,5% - получение результата услуги.</w:t>
      </w:r>
    </w:p>
    <w:p w:rsidR="00A42753" w:rsidRPr="001A6A34" w:rsidRDefault="00A42753" w:rsidP="001A6A34">
      <w:pPr>
        <w:spacing w:line="360" w:lineRule="auto"/>
        <w:jc w:val="both"/>
        <w:rPr>
          <w:sz w:val="28"/>
          <w:szCs w:val="28"/>
        </w:rPr>
      </w:pPr>
      <w:r w:rsidRPr="001A6A34">
        <w:rPr>
          <w:noProof/>
        </w:rPr>
        <w:drawing>
          <wp:inline distT="0" distB="0" distL="0" distR="0">
            <wp:extent cx="5946775" cy="3330575"/>
            <wp:effectExtent l="0" t="0" r="15875" b="22225"/>
            <wp:docPr id="57" name="Диаграмма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A42753" w:rsidRPr="001A6A34" w:rsidRDefault="00A42753" w:rsidP="001A6A34">
      <w:pPr>
        <w:pStyle w:val="ac"/>
        <w:jc w:val="center"/>
        <w:rPr>
          <w:sz w:val="24"/>
        </w:rPr>
      </w:pPr>
      <w:r w:rsidRPr="001A6A34">
        <w:rPr>
          <w:sz w:val="24"/>
        </w:rPr>
        <w:t>Рис</w:t>
      </w:r>
      <w:r w:rsidR="00D25EA6" w:rsidRPr="001A6A34">
        <w:rPr>
          <w:sz w:val="24"/>
        </w:rPr>
        <w:t xml:space="preserve">. 1 – </w:t>
      </w:r>
      <w:r w:rsidRPr="001A6A34">
        <w:rPr>
          <w:sz w:val="24"/>
        </w:rPr>
        <w:t xml:space="preserve"> Затруднения при получении муниципальных услуг в Чулымском районе</w:t>
      </w:r>
    </w:p>
    <w:p w:rsidR="00D25EA6" w:rsidRPr="001A6A34" w:rsidRDefault="00D25EA6" w:rsidP="001A6A34"/>
    <w:p w:rsidR="00A42753" w:rsidRPr="001A6A34" w:rsidRDefault="00A42753" w:rsidP="001A6A34">
      <w:pPr>
        <w:spacing w:before="120" w:line="360" w:lineRule="auto"/>
        <w:ind w:firstLine="709"/>
        <w:jc w:val="both"/>
        <w:rPr>
          <w:sz w:val="28"/>
          <w:szCs w:val="28"/>
        </w:rPr>
      </w:pPr>
      <w:r w:rsidRPr="001A6A34">
        <w:rPr>
          <w:sz w:val="28"/>
          <w:szCs w:val="28"/>
        </w:rPr>
        <w:t>Основным направлением повышения качества и доступности муниципальных услуг заявители видят налаживание взаимодействия между органами власти (40% опрошенных) и изменение действующего законодательства (30%). Организацию предоставления услуги через Интернет указали в качестве направления повышения доступности услуг 15% респондентов.</w:t>
      </w:r>
    </w:p>
    <w:p w:rsidR="00A42753" w:rsidRPr="001A6A34" w:rsidRDefault="00A42753" w:rsidP="001A6A34">
      <w:pPr>
        <w:numPr>
          <w:ilvl w:val="0"/>
          <w:numId w:val="392"/>
        </w:numPr>
        <w:spacing w:line="360" w:lineRule="auto"/>
        <w:jc w:val="center"/>
        <w:rPr>
          <w:b/>
          <w:sz w:val="28"/>
          <w:szCs w:val="28"/>
        </w:rPr>
      </w:pPr>
      <w:r w:rsidRPr="001A6A34">
        <w:rPr>
          <w:b/>
          <w:sz w:val="28"/>
          <w:szCs w:val="28"/>
        </w:rPr>
        <w:t>Общая оценка муниципальных услуг</w:t>
      </w:r>
    </w:p>
    <w:p w:rsidR="00A42753" w:rsidRPr="001A6A34" w:rsidRDefault="00A42753" w:rsidP="001A6A34">
      <w:pPr>
        <w:spacing w:line="360" w:lineRule="auto"/>
        <w:ind w:firstLine="720"/>
        <w:jc w:val="both"/>
        <w:rPr>
          <w:color w:val="000000"/>
          <w:sz w:val="28"/>
          <w:szCs w:val="28"/>
        </w:rPr>
      </w:pPr>
      <w:r w:rsidRPr="001A6A34">
        <w:rPr>
          <w:color w:val="000000"/>
          <w:sz w:val="28"/>
          <w:szCs w:val="28"/>
        </w:rPr>
        <w:t>На вопрос «Удовлетворены ли вы качеством и доступностью предоставления муниципальной услуги?» дали утвердительный ответ 82,15% опрошенных.</w:t>
      </w:r>
    </w:p>
    <w:p w:rsidR="00A42753" w:rsidRPr="001A6A34" w:rsidRDefault="00A42753" w:rsidP="001A6A34">
      <w:pPr>
        <w:spacing w:line="360" w:lineRule="auto"/>
        <w:ind w:firstLine="720"/>
        <w:jc w:val="both"/>
        <w:rPr>
          <w:i/>
          <w:sz w:val="28"/>
          <w:szCs w:val="28"/>
        </w:rPr>
      </w:pPr>
      <w:r w:rsidRPr="001A6A34">
        <w:rPr>
          <w:i/>
          <w:sz w:val="28"/>
          <w:szCs w:val="28"/>
        </w:rPr>
        <w:t>Интегральный</w:t>
      </w:r>
      <w:r w:rsidRPr="001A6A34">
        <w:rPr>
          <w:sz w:val="28"/>
          <w:szCs w:val="28"/>
        </w:rPr>
        <w:t xml:space="preserve"> </w:t>
      </w:r>
      <w:r w:rsidRPr="001A6A34">
        <w:rPr>
          <w:i/>
          <w:sz w:val="28"/>
          <w:szCs w:val="28"/>
        </w:rPr>
        <w:t xml:space="preserve">уровень качества и доступности муниципальных услуг составил 69,3% </w:t>
      </w:r>
      <w:r w:rsidRPr="001A6A34">
        <w:rPr>
          <w:sz w:val="28"/>
          <w:szCs w:val="28"/>
        </w:rPr>
        <w:t>(табл. 10)</w:t>
      </w:r>
    </w:p>
    <w:p w:rsidR="00A42753" w:rsidRPr="001A6A34" w:rsidRDefault="00A42753" w:rsidP="001A6A34">
      <w:pPr>
        <w:spacing w:line="360" w:lineRule="auto"/>
        <w:jc w:val="both"/>
        <w:rPr>
          <w:sz w:val="28"/>
        </w:rPr>
      </w:pPr>
      <w:r w:rsidRPr="001A6A34">
        <w:rPr>
          <w:sz w:val="28"/>
        </w:rPr>
        <w:t>Таблица 10</w:t>
      </w:r>
      <w:r w:rsidR="00D25EA6" w:rsidRPr="001A6A34">
        <w:rPr>
          <w:sz w:val="28"/>
        </w:rPr>
        <w:t xml:space="preserve"> – </w:t>
      </w:r>
      <w:r w:rsidRPr="001A6A34">
        <w:rPr>
          <w:sz w:val="28"/>
        </w:rPr>
        <w:t>Интегральный уровень качества, %</w:t>
      </w:r>
    </w:p>
    <w:tbl>
      <w:tblPr>
        <w:tblW w:w="5000" w:type="pct"/>
        <w:tblLook w:val="04A0" w:firstRow="1" w:lastRow="0" w:firstColumn="1" w:lastColumn="0" w:noHBand="0" w:noVBand="1"/>
      </w:tblPr>
      <w:tblGrid>
        <w:gridCol w:w="3274"/>
        <w:gridCol w:w="647"/>
        <w:gridCol w:w="647"/>
        <w:gridCol w:w="648"/>
        <w:gridCol w:w="648"/>
        <w:gridCol w:w="648"/>
        <w:gridCol w:w="648"/>
        <w:gridCol w:w="648"/>
        <w:gridCol w:w="648"/>
        <w:gridCol w:w="648"/>
        <w:gridCol w:w="648"/>
      </w:tblGrid>
      <w:tr w:rsidR="00A42753" w:rsidRPr="001A6A34" w:rsidTr="00D25EA6">
        <w:trPr>
          <w:trHeight w:val="20"/>
        </w:trPr>
        <w:tc>
          <w:tcPr>
            <w:tcW w:w="1678"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Номер услуги</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2</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3</w:t>
            </w:r>
          </w:p>
        </w:tc>
        <w:tc>
          <w:tcPr>
            <w:tcW w:w="332" w:type="pct"/>
            <w:tcBorders>
              <w:top w:val="single" w:sz="4" w:space="0" w:color="auto"/>
              <w:left w:val="nil"/>
              <w:bottom w:val="single" w:sz="12" w:space="0" w:color="auto"/>
              <w:right w:val="nil"/>
            </w:tcBorders>
            <w:tcMar>
              <w:left w:w="57" w:type="dxa"/>
              <w:right w:w="57" w:type="dxa"/>
            </w:tcMar>
          </w:tcPr>
          <w:p w:rsidR="00A42753" w:rsidRPr="001A6A34" w:rsidRDefault="00A42753" w:rsidP="001A6A34">
            <w:pPr>
              <w:spacing w:line="276" w:lineRule="auto"/>
              <w:rPr>
                <w:b/>
              </w:rPr>
            </w:pPr>
            <w:r w:rsidRPr="001A6A34">
              <w:rPr>
                <w:b/>
              </w:rPr>
              <w:t>5</w:t>
            </w:r>
          </w:p>
        </w:tc>
        <w:tc>
          <w:tcPr>
            <w:tcW w:w="332" w:type="pct"/>
            <w:tcBorders>
              <w:top w:val="single" w:sz="4" w:space="0" w:color="auto"/>
              <w:left w:val="single" w:sz="4" w:space="0" w:color="auto"/>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6</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7</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9</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12</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15</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17</w:t>
            </w:r>
          </w:p>
        </w:tc>
        <w:tc>
          <w:tcPr>
            <w:tcW w:w="332" w:type="pct"/>
            <w:tcBorders>
              <w:top w:val="single" w:sz="4" w:space="0" w:color="auto"/>
              <w:left w:val="nil"/>
              <w:bottom w:val="single" w:sz="12" w:space="0" w:color="auto"/>
              <w:right w:val="single" w:sz="4" w:space="0" w:color="auto"/>
            </w:tcBorders>
            <w:shd w:val="clear" w:color="auto" w:fill="auto"/>
            <w:tcMar>
              <w:left w:w="57" w:type="dxa"/>
              <w:right w:w="57" w:type="dxa"/>
            </w:tcMar>
          </w:tcPr>
          <w:p w:rsidR="00A42753" w:rsidRPr="001A6A34" w:rsidRDefault="00A42753" w:rsidP="001A6A34">
            <w:pPr>
              <w:spacing w:line="276" w:lineRule="auto"/>
              <w:rPr>
                <w:b/>
              </w:rPr>
            </w:pPr>
            <w:r w:rsidRPr="001A6A34">
              <w:rPr>
                <w:b/>
              </w:rPr>
              <w:t>18</w:t>
            </w:r>
          </w:p>
        </w:tc>
      </w:tr>
      <w:tr w:rsidR="00A42753" w:rsidRPr="001A6A34" w:rsidTr="00D25EA6">
        <w:trPr>
          <w:trHeight w:val="20"/>
        </w:trPr>
        <w:tc>
          <w:tcPr>
            <w:tcW w:w="1678"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rPr>
                <w:b/>
                <w:bCs/>
                <w:color w:val="000000"/>
              </w:rPr>
            </w:pPr>
            <w:r w:rsidRPr="001A6A34">
              <w:rPr>
                <w:b/>
                <w:bCs/>
                <w:color w:val="000000"/>
              </w:rPr>
              <w:t>Интегральный уровень качества</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51,7</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52,5</w:t>
            </w:r>
          </w:p>
        </w:tc>
        <w:tc>
          <w:tcPr>
            <w:tcW w:w="332" w:type="pct"/>
            <w:tcBorders>
              <w:top w:val="single" w:sz="12" w:space="0" w:color="auto"/>
              <w:left w:val="nil"/>
              <w:bottom w:val="single" w:sz="4" w:space="0" w:color="auto"/>
              <w:right w:val="nil"/>
            </w:tcBorders>
            <w:tcMar>
              <w:left w:w="57" w:type="dxa"/>
              <w:right w:w="57" w:type="dxa"/>
            </w:tcMar>
            <w:vAlign w:val="center"/>
          </w:tcPr>
          <w:p w:rsidR="00A42753" w:rsidRPr="001A6A34" w:rsidRDefault="00A42753" w:rsidP="001A6A34">
            <w:pPr>
              <w:spacing w:line="276" w:lineRule="auto"/>
              <w:jc w:val="center"/>
            </w:pPr>
            <w:r w:rsidRPr="001A6A34">
              <w:t>75,4</w:t>
            </w:r>
          </w:p>
        </w:tc>
        <w:tc>
          <w:tcPr>
            <w:tcW w:w="332" w:type="pct"/>
            <w:tcBorders>
              <w:top w:val="single" w:sz="12" w:space="0" w:color="auto"/>
              <w:left w:val="single" w:sz="4" w:space="0" w:color="auto"/>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60,8</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70,0</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80,0</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62,5</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77,5</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84,8</w:t>
            </w:r>
          </w:p>
        </w:tc>
        <w:tc>
          <w:tcPr>
            <w:tcW w:w="332" w:type="pct"/>
            <w:tcBorders>
              <w:top w:val="single" w:sz="12" w:space="0" w:color="auto"/>
              <w:left w:val="nil"/>
              <w:bottom w:val="single" w:sz="4" w:space="0" w:color="auto"/>
              <w:right w:val="single" w:sz="4" w:space="0" w:color="auto"/>
            </w:tcBorders>
            <w:shd w:val="clear" w:color="auto" w:fill="auto"/>
            <w:tcMar>
              <w:left w:w="57" w:type="dxa"/>
              <w:right w:w="57" w:type="dxa"/>
            </w:tcMar>
            <w:vAlign w:val="center"/>
          </w:tcPr>
          <w:p w:rsidR="00A42753" w:rsidRPr="001A6A34" w:rsidRDefault="00A42753" w:rsidP="001A6A34">
            <w:pPr>
              <w:spacing w:line="276" w:lineRule="auto"/>
              <w:jc w:val="center"/>
            </w:pPr>
            <w:r w:rsidRPr="001A6A34">
              <w:t>59,2</w:t>
            </w:r>
          </w:p>
        </w:tc>
      </w:tr>
    </w:tbl>
    <w:p w:rsidR="00D25EA6" w:rsidRPr="001A6A34" w:rsidRDefault="00D25EA6" w:rsidP="001A6A34">
      <w:pPr>
        <w:spacing w:line="360" w:lineRule="auto"/>
        <w:ind w:firstLine="567"/>
        <w:jc w:val="both"/>
        <w:rPr>
          <w:sz w:val="28"/>
          <w:szCs w:val="28"/>
        </w:rPr>
      </w:pPr>
    </w:p>
    <w:p w:rsidR="00A42753" w:rsidRPr="001A6A34" w:rsidRDefault="00A42753" w:rsidP="001A6A34">
      <w:pPr>
        <w:spacing w:line="360" w:lineRule="auto"/>
        <w:ind w:firstLine="567"/>
        <w:jc w:val="both"/>
        <w:rPr>
          <w:sz w:val="28"/>
          <w:szCs w:val="28"/>
        </w:rPr>
      </w:pPr>
      <w:r w:rsidRPr="001A6A34">
        <w:rPr>
          <w:sz w:val="28"/>
          <w:szCs w:val="28"/>
        </w:rPr>
        <w:t>В целях повышения данного показателя может быть рекомендовано следующее:</w:t>
      </w:r>
    </w:p>
    <w:p w:rsidR="00A42753" w:rsidRPr="001A6A34" w:rsidRDefault="00A42753" w:rsidP="001A6A34">
      <w:pPr>
        <w:tabs>
          <w:tab w:val="left" w:pos="993"/>
        </w:tabs>
        <w:spacing w:line="360" w:lineRule="auto"/>
        <w:ind w:firstLine="567"/>
        <w:jc w:val="both"/>
        <w:rPr>
          <w:sz w:val="28"/>
          <w:szCs w:val="28"/>
        </w:rPr>
      </w:pPr>
      <w:r w:rsidRPr="001A6A34">
        <w:rPr>
          <w:sz w:val="28"/>
          <w:szCs w:val="28"/>
        </w:rPr>
        <w:t>1.</w:t>
      </w:r>
      <w:r w:rsidRPr="001A6A34">
        <w:rPr>
          <w:sz w:val="28"/>
          <w:szCs w:val="28"/>
        </w:rPr>
        <w:tab/>
        <w:t>Внесение изменений в административные регламенты в целях:</w:t>
      </w:r>
    </w:p>
    <w:p w:rsidR="00A42753" w:rsidRPr="001A6A34" w:rsidRDefault="00A42753" w:rsidP="001A6A34">
      <w:pPr>
        <w:tabs>
          <w:tab w:val="left" w:pos="993"/>
        </w:tabs>
        <w:spacing w:line="360" w:lineRule="auto"/>
        <w:ind w:firstLine="709"/>
        <w:jc w:val="both"/>
        <w:rPr>
          <w:sz w:val="28"/>
          <w:szCs w:val="28"/>
        </w:rPr>
      </w:pPr>
      <w:r w:rsidRPr="001A6A34">
        <w:rPr>
          <w:sz w:val="28"/>
          <w:szCs w:val="28"/>
        </w:rPr>
        <w:t>-</w:t>
      </w:r>
      <w:r w:rsidRPr="001A6A34">
        <w:rPr>
          <w:sz w:val="28"/>
          <w:szCs w:val="28"/>
        </w:rPr>
        <w:tab/>
        <w:t>сокращения и приведение в соответствие с фактическими нормативно установленных сроков ожидания в очереди на подачу документов;</w:t>
      </w:r>
    </w:p>
    <w:p w:rsidR="00A42753" w:rsidRPr="001A6A34" w:rsidRDefault="00A42753" w:rsidP="001A6A34">
      <w:pPr>
        <w:tabs>
          <w:tab w:val="left" w:pos="993"/>
        </w:tabs>
        <w:spacing w:line="360" w:lineRule="auto"/>
        <w:ind w:firstLine="709"/>
        <w:jc w:val="both"/>
        <w:rPr>
          <w:sz w:val="28"/>
          <w:szCs w:val="28"/>
        </w:rPr>
      </w:pPr>
      <w:r w:rsidRPr="001A6A34">
        <w:rPr>
          <w:sz w:val="28"/>
          <w:szCs w:val="28"/>
        </w:rPr>
        <w:t>-</w:t>
      </w:r>
      <w:r w:rsidRPr="001A6A34">
        <w:rPr>
          <w:sz w:val="28"/>
          <w:szCs w:val="28"/>
        </w:rPr>
        <w:tab/>
        <w:t>установления нормативных сроков ожидания в очереди на получение результата услуги;</w:t>
      </w:r>
    </w:p>
    <w:p w:rsidR="00A42753" w:rsidRPr="001A6A34" w:rsidRDefault="00A42753" w:rsidP="001A6A34">
      <w:pPr>
        <w:tabs>
          <w:tab w:val="left" w:pos="993"/>
        </w:tabs>
        <w:spacing w:line="360" w:lineRule="auto"/>
        <w:ind w:firstLine="709"/>
        <w:jc w:val="both"/>
        <w:rPr>
          <w:sz w:val="28"/>
          <w:szCs w:val="28"/>
        </w:rPr>
      </w:pPr>
      <w:r w:rsidRPr="001A6A34">
        <w:rPr>
          <w:sz w:val="28"/>
          <w:szCs w:val="28"/>
        </w:rPr>
        <w:t>-</w:t>
      </w:r>
      <w:r w:rsidRPr="001A6A34">
        <w:rPr>
          <w:sz w:val="28"/>
          <w:szCs w:val="28"/>
        </w:rPr>
        <w:tab/>
        <w:t>исключения норм, противоречащих законодательству, в частности – по вопросам платности муниципальных услуг, а также услуг необходимых и обязательных для получения муниципальных услуг;</w:t>
      </w:r>
    </w:p>
    <w:p w:rsidR="00A42753" w:rsidRPr="001A6A34" w:rsidRDefault="00A42753" w:rsidP="001A6A34">
      <w:pPr>
        <w:tabs>
          <w:tab w:val="left" w:pos="993"/>
        </w:tabs>
        <w:spacing w:line="360" w:lineRule="auto"/>
        <w:ind w:firstLine="709"/>
        <w:jc w:val="both"/>
        <w:rPr>
          <w:sz w:val="28"/>
          <w:szCs w:val="28"/>
        </w:rPr>
      </w:pPr>
      <w:r w:rsidRPr="001A6A34">
        <w:rPr>
          <w:sz w:val="28"/>
          <w:szCs w:val="28"/>
        </w:rPr>
        <w:t>-</w:t>
      </w:r>
      <w:r w:rsidRPr="001A6A34">
        <w:rPr>
          <w:sz w:val="28"/>
          <w:szCs w:val="28"/>
        </w:rPr>
        <w:tab/>
        <w:t>единообразного установления сроков предоставления муниципальных услуг (в календарных днях), а также начала исчисления сроков предоставления услуг.</w:t>
      </w:r>
    </w:p>
    <w:p w:rsidR="00A42753" w:rsidRPr="001A6A34" w:rsidRDefault="00A42753" w:rsidP="001A6A34">
      <w:pPr>
        <w:tabs>
          <w:tab w:val="left" w:pos="993"/>
        </w:tabs>
        <w:spacing w:line="360" w:lineRule="auto"/>
        <w:ind w:firstLine="567"/>
        <w:jc w:val="both"/>
        <w:rPr>
          <w:sz w:val="28"/>
          <w:szCs w:val="28"/>
        </w:rPr>
      </w:pPr>
      <w:r w:rsidRPr="001A6A34">
        <w:rPr>
          <w:sz w:val="28"/>
          <w:szCs w:val="28"/>
        </w:rPr>
        <w:t>2.</w:t>
      </w:r>
      <w:r w:rsidRPr="001A6A34">
        <w:rPr>
          <w:sz w:val="28"/>
          <w:szCs w:val="28"/>
        </w:rPr>
        <w:tab/>
        <w:t>Устранение коррупционных факторов при предоставлении услуг (рекомендация посредников в качестве условия предоставления услуги).</w:t>
      </w:r>
    </w:p>
    <w:p w:rsidR="00A42753" w:rsidRPr="001A6A34" w:rsidRDefault="00A42753" w:rsidP="001A6A34">
      <w:pPr>
        <w:tabs>
          <w:tab w:val="left" w:pos="993"/>
        </w:tabs>
        <w:spacing w:line="360" w:lineRule="auto"/>
        <w:ind w:firstLine="567"/>
        <w:jc w:val="both"/>
        <w:rPr>
          <w:sz w:val="28"/>
          <w:szCs w:val="28"/>
        </w:rPr>
      </w:pPr>
      <w:r w:rsidRPr="001A6A34">
        <w:rPr>
          <w:sz w:val="28"/>
          <w:szCs w:val="28"/>
        </w:rPr>
        <w:t>3.</w:t>
      </w:r>
      <w:r w:rsidRPr="001A6A34">
        <w:rPr>
          <w:sz w:val="28"/>
          <w:szCs w:val="28"/>
        </w:rPr>
        <w:tab/>
        <w:t>Организация межведомственного обмена между органами власти</w:t>
      </w:r>
    </w:p>
    <w:p w:rsidR="00A42753" w:rsidRPr="00331FD2" w:rsidRDefault="00A42753" w:rsidP="001A6A34">
      <w:pPr>
        <w:tabs>
          <w:tab w:val="left" w:pos="993"/>
        </w:tabs>
        <w:spacing w:line="360" w:lineRule="auto"/>
        <w:ind w:firstLine="567"/>
        <w:jc w:val="both"/>
        <w:rPr>
          <w:sz w:val="28"/>
          <w:szCs w:val="28"/>
        </w:rPr>
      </w:pPr>
      <w:r w:rsidRPr="001A6A34">
        <w:rPr>
          <w:sz w:val="28"/>
          <w:szCs w:val="28"/>
        </w:rPr>
        <w:t>4.</w:t>
      </w:r>
      <w:r w:rsidRPr="001A6A34">
        <w:rPr>
          <w:sz w:val="28"/>
          <w:szCs w:val="28"/>
        </w:rPr>
        <w:tab/>
        <w:t>Организация предоставления муниципальных услуг в МФЦ.</w:t>
      </w:r>
    </w:p>
    <w:p w:rsidR="00744933" w:rsidRPr="00331FD2" w:rsidRDefault="00744933" w:rsidP="001A6A34">
      <w:pPr>
        <w:rPr>
          <w:bCs/>
          <w:sz w:val="28"/>
          <w:szCs w:val="28"/>
        </w:rPr>
      </w:pPr>
    </w:p>
    <w:p w:rsidR="00744933" w:rsidRPr="00331FD2" w:rsidRDefault="00744933" w:rsidP="001A6A34">
      <w:pPr>
        <w:spacing w:line="360" w:lineRule="auto"/>
        <w:jc w:val="both"/>
        <w:rPr>
          <w:sz w:val="28"/>
          <w:szCs w:val="28"/>
        </w:rPr>
      </w:pPr>
    </w:p>
    <w:sectPr w:rsidR="00744933" w:rsidRPr="00331FD2" w:rsidSect="000877D5">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681B" w:rsidRDefault="002E681B">
      <w:r>
        <w:separator/>
      </w:r>
    </w:p>
  </w:endnote>
  <w:endnote w:type="continuationSeparator" w:id="0">
    <w:p w:rsidR="002E681B" w:rsidRDefault="002E68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TE1B82F50t00">
    <w:altName w:val="TT E 1 B 82 F 50t"/>
    <w:panose1 w:val="00000000000000000000"/>
    <w:charset w:val="CC"/>
    <w:family w:val="swiss"/>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imesET">
    <w:altName w:val="Times New Roman"/>
    <w:charset w:val="00"/>
    <w:family w:val="auto"/>
    <w:pitch w:val="variable"/>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ragmaticaC">
    <w:altName w:val="Courier New"/>
    <w:panose1 w:val="00000000000000000000"/>
    <w:charset w:val="00"/>
    <w:family w:val="decorative"/>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736778">
    <w:pPr>
      <w:pStyle w:val="ae"/>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rsidP="00736778">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4337C3" w:rsidRDefault="005A2FE8" w:rsidP="004337C3">
    <w:pPr>
      <w:pStyle w:val="ae"/>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0877D5" w:rsidRDefault="005A2FE8" w:rsidP="000877D5">
    <w:pPr>
      <w:tabs>
        <w:tab w:val="left" w:pos="2076"/>
      </w:tabs>
      <w:ind w:right="360"/>
      <w:jc w:val="center"/>
    </w:pPr>
    <w:r w:rsidRPr="000877D5">
      <w:rPr>
        <w:color w:val="000080"/>
        <w:sz w:val="16"/>
        <w:szCs w:val="16"/>
      </w:rPr>
      <w:t>Деятельность ЗАО «АКГ «РБС» сертифицирована в соответствии со стандартом ISO 9001:2008</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4337C3" w:rsidRDefault="002E681B" w:rsidP="004337C3">
    <w:pPr>
      <w:pStyle w:val="ae"/>
      <w:jc w:val="center"/>
    </w:pPr>
    <w:r>
      <w:fldChar w:fldCharType="begin"/>
    </w:r>
    <w:r>
      <w:instrText xml:space="preserve"> PAGE   \* MERGEFORMAT </w:instrText>
    </w:r>
    <w:r>
      <w:fldChar w:fldCharType="separate"/>
    </w:r>
    <w:r w:rsidR="006B50CC">
      <w:rPr>
        <w:noProof/>
      </w:rPr>
      <w:t>2</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8F27B5">
    <w:pPr>
      <w:pStyle w:val="ae"/>
      <w:framePr w:wrap="around" w:vAnchor="text" w:hAnchor="margin" w:xAlign="center" w:y="1"/>
      <w:rPr>
        <w:rStyle w:val="af2"/>
      </w:rPr>
    </w:pPr>
    <w:r>
      <w:rPr>
        <w:rStyle w:val="af2"/>
      </w:rPr>
      <w:fldChar w:fldCharType="begin"/>
    </w:r>
    <w:r>
      <w:rPr>
        <w:rStyle w:val="af2"/>
      </w:rPr>
      <w:instrText xml:space="preserve">PAGE  </w:instrText>
    </w:r>
    <w:r>
      <w:rPr>
        <w:rStyle w:val="af2"/>
      </w:rPr>
      <w:fldChar w:fldCharType="separate"/>
    </w:r>
    <w:r>
      <w:rPr>
        <w:rStyle w:val="af2"/>
        <w:noProof/>
      </w:rPr>
      <w:t>90</w:t>
    </w:r>
    <w:r>
      <w:rPr>
        <w:rStyle w:val="af2"/>
      </w:rPr>
      <w:fldChar w:fldCharType="end"/>
    </w:r>
  </w:p>
  <w:p w:rsidR="005A2FE8" w:rsidRDefault="005A2FE8">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681B" w:rsidRDefault="002E681B">
      <w:r>
        <w:separator/>
      </w:r>
    </w:p>
  </w:footnote>
  <w:footnote w:type="continuationSeparator" w:id="0">
    <w:p w:rsidR="002E681B" w:rsidRDefault="002E681B">
      <w:r>
        <w:continuationSeparator/>
      </w:r>
    </w:p>
  </w:footnote>
  <w:footnote w:id="1">
    <w:p w:rsidR="005A2FE8" w:rsidRPr="00D229F3" w:rsidRDefault="005A2FE8" w:rsidP="00D25EA6">
      <w:pPr>
        <w:rPr>
          <w:sz w:val="20"/>
        </w:rPr>
      </w:pPr>
      <w:r>
        <w:rPr>
          <w:rStyle w:val="ab"/>
        </w:rPr>
        <w:footnoteRef/>
      </w:r>
      <w:r>
        <w:t xml:space="preserve"> </w:t>
      </w:r>
      <w:r w:rsidRPr="00D229F3">
        <w:rPr>
          <w:sz w:val="20"/>
        </w:rPr>
        <w:t>Административный регламент, утв. постановлением администрации г. Барабинска от 18.03.2013  №  114</w:t>
      </w:r>
    </w:p>
  </w:footnote>
  <w:footnote w:id="2">
    <w:p w:rsidR="005A2FE8" w:rsidRPr="00C36DC4" w:rsidRDefault="005A2FE8" w:rsidP="00D25EA6">
      <w:pPr>
        <w:rPr>
          <w:sz w:val="20"/>
        </w:rPr>
      </w:pPr>
      <w:r>
        <w:rPr>
          <w:rStyle w:val="ab"/>
        </w:rPr>
        <w:footnoteRef/>
      </w:r>
      <w:r>
        <w:t xml:space="preserve"> </w:t>
      </w:r>
      <w:r w:rsidRPr="00C36DC4">
        <w:rPr>
          <w:sz w:val="20"/>
        </w:rPr>
        <w:t>Административный регламент, утв. постановлением администрации г. Барабинска от  18.03.2013  №  121</w:t>
      </w:r>
    </w:p>
  </w:footnote>
  <w:footnote w:id="3">
    <w:p w:rsidR="005A2FE8" w:rsidRDefault="005A2FE8" w:rsidP="00D25EA6">
      <w:pPr>
        <w:pStyle w:val="aa"/>
      </w:pPr>
      <w:r>
        <w:rPr>
          <w:rStyle w:val="ab"/>
        </w:rPr>
        <w:footnoteRef/>
      </w:r>
      <w:r>
        <w:t xml:space="preserve"> Проект </w:t>
      </w:r>
      <w:r w:rsidRPr="005F7DED">
        <w:t>административного регламента (постановление администрации Барабинского района</w:t>
      </w:r>
      <w:r>
        <w:t>)</w:t>
      </w:r>
    </w:p>
  </w:footnote>
  <w:footnote w:id="4">
    <w:p w:rsidR="005A2FE8" w:rsidRDefault="005A2FE8" w:rsidP="00D25EA6">
      <w:pPr>
        <w:pStyle w:val="aa"/>
      </w:pPr>
      <w:r>
        <w:rPr>
          <w:rStyle w:val="ab"/>
        </w:rPr>
        <w:footnoteRef/>
      </w:r>
      <w:r>
        <w:t xml:space="preserve"> </w:t>
      </w:r>
      <w:r w:rsidRPr="00C36DC4">
        <w:t xml:space="preserve">Административный регламент, утв. постановлением администрации г. Барабинска </w:t>
      </w:r>
      <w:r>
        <w:t>от  18.03.2013  №  132</w:t>
      </w:r>
    </w:p>
  </w:footnote>
  <w:footnote w:id="5">
    <w:p w:rsidR="005A2FE8" w:rsidRDefault="005A2FE8" w:rsidP="00D25EA6">
      <w:pPr>
        <w:pStyle w:val="aa"/>
      </w:pPr>
      <w:r>
        <w:rPr>
          <w:rStyle w:val="ab"/>
        </w:rPr>
        <w:footnoteRef/>
      </w:r>
      <w:r>
        <w:t xml:space="preserve"> </w:t>
      </w:r>
      <w:r w:rsidRPr="00C36DC4">
        <w:t xml:space="preserve">Административный регламент, утв. постановлением администрации г. Барабинска </w:t>
      </w:r>
      <w:r>
        <w:t>от  18.03.2013  №  133</w:t>
      </w:r>
    </w:p>
  </w:footnote>
  <w:footnote w:id="6">
    <w:p w:rsidR="005A2FE8" w:rsidRPr="00C61872" w:rsidRDefault="005A2FE8" w:rsidP="00D25EA6">
      <w:pPr>
        <w:rPr>
          <w:sz w:val="20"/>
        </w:rPr>
      </w:pPr>
      <w:r>
        <w:rPr>
          <w:rStyle w:val="ab"/>
        </w:rPr>
        <w:footnoteRef/>
      </w:r>
      <w:r>
        <w:t xml:space="preserve"> </w:t>
      </w:r>
      <w:r w:rsidRPr="00C61872">
        <w:rPr>
          <w:sz w:val="20"/>
        </w:rPr>
        <w:t>Административный регламент, утв. постановлением администрации г. Барабинска от  18.03.2013 № 135</w:t>
      </w:r>
    </w:p>
  </w:footnote>
  <w:footnote w:id="7">
    <w:p w:rsidR="005A2FE8" w:rsidRPr="005F7DED" w:rsidRDefault="005A2FE8" w:rsidP="00D25EA6">
      <w:pPr>
        <w:pStyle w:val="afd"/>
        <w:spacing w:before="0" w:beforeAutospacing="0" w:after="0" w:afterAutospacing="0"/>
        <w:rPr>
          <w:sz w:val="20"/>
        </w:rPr>
      </w:pPr>
      <w:r>
        <w:rPr>
          <w:rStyle w:val="ab"/>
        </w:rPr>
        <w:footnoteRef/>
      </w:r>
      <w:r>
        <w:t xml:space="preserve"> Проект </w:t>
      </w:r>
      <w:r w:rsidRPr="005F7DED">
        <w:rPr>
          <w:sz w:val="20"/>
        </w:rPr>
        <w:t>административного регламента (постановление администрации Барабинского района</w:t>
      </w:r>
      <w:r>
        <w:rPr>
          <w:sz w:val="20"/>
        </w:rPr>
        <w:t>)</w:t>
      </w:r>
    </w:p>
  </w:footnote>
  <w:footnote w:id="8">
    <w:p w:rsidR="005A2FE8" w:rsidRPr="000971A5" w:rsidRDefault="005A2FE8" w:rsidP="00A42753">
      <w:pPr>
        <w:jc w:val="both"/>
        <w:rPr>
          <w:sz w:val="20"/>
        </w:rPr>
      </w:pPr>
      <w:r w:rsidRPr="000971A5">
        <w:rPr>
          <w:rStyle w:val="ab"/>
          <w:sz w:val="20"/>
        </w:rPr>
        <w:footnoteRef/>
      </w:r>
      <w:r w:rsidRPr="000971A5">
        <w:rPr>
          <w:sz w:val="20"/>
        </w:rPr>
        <w:t xml:space="preserve"> Административный регламент, утв. постановлением администрации г. Болотное от 21. 02. 2012  №28.</w:t>
      </w:r>
    </w:p>
  </w:footnote>
  <w:footnote w:id="9">
    <w:p w:rsidR="005A2FE8" w:rsidRPr="000971A5" w:rsidRDefault="005A2FE8" w:rsidP="00A42753">
      <w:pPr>
        <w:jc w:val="both"/>
        <w:rPr>
          <w:sz w:val="20"/>
        </w:rPr>
      </w:pPr>
      <w:r w:rsidRPr="000971A5">
        <w:rPr>
          <w:rStyle w:val="ab"/>
          <w:sz w:val="20"/>
        </w:rPr>
        <w:footnoteRef/>
      </w:r>
      <w:r w:rsidRPr="000971A5">
        <w:rPr>
          <w:sz w:val="20"/>
        </w:rPr>
        <w:t xml:space="preserve"> Административный регламент, утв. постановлением администрации г. Болотное от 14. 03. 2012 №56</w:t>
      </w:r>
    </w:p>
  </w:footnote>
  <w:footnote w:id="10">
    <w:p w:rsidR="005A2FE8" w:rsidRPr="000971A5" w:rsidRDefault="005A2FE8" w:rsidP="00A42753">
      <w:pPr>
        <w:jc w:val="both"/>
        <w:rPr>
          <w:sz w:val="20"/>
        </w:rPr>
      </w:pPr>
      <w:r w:rsidRPr="000971A5">
        <w:rPr>
          <w:rStyle w:val="ab"/>
          <w:sz w:val="20"/>
        </w:rPr>
        <w:footnoteRef/>
      </w:r>
      <w:r w:rsidRPr="000971A5">
        <w:rPr>
          <w:sz w:val="20"/>
        </w:rPr>
        <w:t xml:space="preserve"> Адм</w:t>
      </w:r>
      <w:r>
        <w:rPr>
          <w:sz w:val="20"/>
        </w:rPr>
        <w:t>.</w:t>
      </w:r>
      <w:r w:rsidRPr="000971A5">
        <w:rPr>
          <w:sz w:val="20"/>
        </w:rPr>
        <w:t xml:space="preserve"> регламент, утв. постановлением администрации Болотнинского района от  09.12.2011 № 1279</w:t>
      </w:r>
    </w:p>
  </w:footnote>
  <w:footnote w:id="11">
    <w:p w:rsidR="005A2FE8" w:rsidRPr="00C84861" w:rsidRDefault="005A2FE8" w:rsidP="00A42753">
      <w:pPr>
        <w:pStyle w:val="aa"/>
        <w:jc w:val="both"/>
      </w:pPr>
      <w:r>
        <w:rPr>
          <w:rStyle w:val="ab"/>
        </w:rPr>
        <w:footnoteRef/>
      </w:r>
      <w:r>
        <w:t xml:space="preserve"> </w:t>
      </w:r>
      <w:r w:rsidRPr="000971A5">
        <w:t>Адм</w:t>
      </w:r>
      <w:r>
        <w:t>.</w:t>
      </w:r>
      <w:r w:rsidRPr="000971A5">
        <w:t xml:space="preserve"> регламент, утв. постановлением администрации Болотнинского района </w:t>
      </w:r>
      <w:r w:rsidRPr="00805086">
        <w:t xml:space="preserve">от </w:t>
      </w:r>
      <w:r>
        <w:t>09.12.2011</w:t>
      </w:r>
      <w:r w:rsidRPr="00805086">
        <w:t xml:space="preserve"> № </w:t>
      </w:r>
      <w:r>
        <w:t>1278</w:t>
      </w:r>
    </w:p>
  </w:footnote>
  <w:footnote w:id="12">
    <w:p w:rsidR="005A2FE8" w:rsidRPr="00C84861" w:rsidRDefault="005A2FE8" w:rsidP="00A42753">
      <w:pPr>
        <w:rPr>
          <w:sz w:val="20"/>
        </w:rPr>
      </w:pPr>
      <w:r w:rsidRPr="00C84861">
        <w:rPr>
          <w:rStyle w:val="ab"/>
          <w:sz w:val="20"/>
        </w:rPr>
        <w:footnoteRef/>
      </w:r>
      <w:r w:rsidRPr="00C84861">
        <w:rPr>
          <w:sz w:val="20"/>
        </w:rPr>
        <w:t>Адм</w:t>
      </w:r>
      <w:r>
        <w:rPr>
          <w:sz w:val="20"/>
        </w:rPr>
        <w:t>.</w:t>
      </w:r>
      <w:r w:rsidRPr="00C84861">
        <w:rPr>
          <w:sz w:val="20"/>
        </w:rPr>
        <w:t xml:space="preserve"> регламент, утв. постановлением администрации Болотнинского района от 15.12.2011 № 1315</w:t>
      </w:r>
    </w:p>
  </w:footnote>
  <w:footnote w:id="13">
    <w:p w:rsidR="005A2FE8" w:rsidRDefault="005A2FE8" w:rsidP="00A42753">
      <w:pPr>
        <w:pStyle w:val="aa"/>
      </w:pPr>
      <w:r>
        <w:rPr>
          <w:rStyle w:val="ab"/>
        </w:rPr>
        <w:footnoteRef/>
      </w:r>
      <w:r>
        <w:t xml:space="preserve"> </w:t>
      </w:r>
      <w:r w:rsidRPr="00C84861">
        <w:t>Адм</w:t>
      </w:r>
      <w:r>
        <w:t>.</w:t>
      </w:r>
      <w:r w:rsidRPr="00C84861">
        <w:t xml:space="preserve"> регламент, утв. постановлением администрации Болотнинского района </w:t>
      </w:r>
      <w:r w:rsidRPr="00621FD0">
        <w:t xml:space="preserve">от </w:t>
      </w:r>
      <w:r w:rsidRPr="00EA43E5">
        <w:t xml:space="preserve"> 15</w:t>
      </w:r>
      <w:r>
        <w:t xml:space="preserve">.12.2011 </w:t>
      </w:r>
      <w:r w:rsidRPr="00621FD0">
        <w:t xml:space="preserve">№ </w:t>
      </w:r>
      <w:r>
        <w:t>1316</w:t>
      </w:r>
    </w:p>
  </w:footnote>
  <w:footnote w:id="14">
    <w:p w:rsidR="005A2FE8" w:rsidRDefault="005A2FE8" w:rsidP="00A42753">
      <w:pPr>
        <w:pStyle w:val="aa"/>
      </w:pPr>
      <w:r>
        <w:rPr>
          <w:rStyle w:val="ab"/>
        </w:rPr>
        <w:footnoteRef/>
      </w:r>
      <w:r>
        <w:t xml:space="preserve"> </w:t>
      </w:r>
      <w:r w:rsidRPr="000971A5">
        <w:t xml:space="preserve">Административный регламент, утв. постановлением администрации г. Болотное </w:t>
      </w:r>
      <w:r>
        <w:t>от 09. 04. 2012 №116</w:t>
      </w:r>
    </w:p>
  </w:footnote>
  <w:footnote w:id="15">
    <w:p w:rsidR="005A2FE8" w:rsidRDefault="005A2FE8" w:rsidP="00A42753">
      <w:pPr>
        <w:pStyle w:val="aa"/>
      </w:pPr>
      <w:r>
        <w:rPr>
          <w:rStyle w:val="ab"/>
        </w:rPr>
        <w:footnoteRef/>
      </w:r>
      <w:r>
        <w:t xml:space="preserve"> </w:t>
      </w:r>
      <w:r w:rsidRPr="00C84861">
        <w:t>Адм</w:t>
      </w:r>
      <w:r>
        <w:t>.</w:t>
      </w:r>
      <w:r w:rsidRPr="00C84861">
        <w:t xml:space="preserve"> регламент, утв. постановлением администрации Болотнинского района </w:t>
      </w:r>
      <w:r w:rsidRPr="00136933">
        <w:t xml:space="preserve">от </w:t>
      </w:r>
      <w:r>
        <w:t>30.11.2011</w:t>
      </w:r>
      <w:r w:rsidRPr="00136933">
        <w:t xml:space="preserve"> № </w:t>
      </w:r>
      <w:r>
        <w:t>1238</w:t>
      </w:r>
    </w:p>
  </w:footnote>
  <w:footnote w:id="16">
    <w:p w:rsidR="005A2FE8" w:rsidRDefault="005A2FE8" w:rsidP="00A42753">
      <w:pPr>
        <w:pStyle w:val="aa"/>
        <w:jc w:val="both"/>
      </w:pPr>
      <w:r>
        <w:rPr>
          <w:rStyle w:val="ab"/>
        </w:rPr>
        <w:footnoteRef/>
      </w:r>
      <w:r>
        <w:t xml:space="preserve"> Постановка на учет в течении 3-х дней. Адм. регламент, утв. </w:t>
      </w:r>
      <w:r w:rsidRPr="00C84861">
        <w:t xml:space="preserve">постановлением администрации Болотнинского района </w:t>
      </w:r>
      <w:r w:rsidRPr="009114D5">
        <w:t xml:space="preserve">от </w:t>
      </w:r>
      <w:r>
        <w:t xml:space="preserve">  15.12.2011 </w:t>
      </w:r>
      <w:r w:rsidRPr="009114D5">
        <w:t xml:space="preserve"> № </w:t>
      </w:r>
      <w:r>
        <w:t xml:space="preserve"> 1323</w:t>
      </w:r>
    </w:p>
  </w:footnote>
  <w:footnote w:id="17">
    <w:p w:rsidR="005A2FE8" w:rsidRPr="006509ED" w:rsidRDefault="005A2FE8" w:rsidP="00A42753">
      <w:pPr>
        <w:pStyle w:val="aa"/>
        <w:jc w:val="both"/>
      </w:pPr>
      <w:r w:rsidRPr="006509ED">
        <w:rPr>
          <w:rStyle w:val="ab"/>
        </w:rPr>
        <w:footnoteRef/>
      </w:r>
      <w:r w:rsidRPr="006509ED">
        <w:t xml:space="preserve"> Прием заявлений и выдача документов о согласовании переустройства и (или) перепланировки жилого помещения</w:t>
      </w:r>
    </w:p>
  </w:footnote>
  <w:footnote w:id="18">
    <w:p w:rsidR="005A2FE8" w:rsidRPr="006509ED" w:rsidRDefault="005A2FE8" w:rsidP="00A42753">
      <w:pPr>
        <w:pStyle w:val="aa"/>
        <w:jc w:val="both"/>
      </w:pPr>
      <w:r w:rsidRPr="006509ED">
        <w:rPr>
          <w:rStyle w:val="ab"/>
        </w:rPr>
        <w:footnoteRef/>
      </w:r>
      <w:r w:rsidRPr="006509ED">
        <w:t xml:space="preserve"> Подготовка и выдача разрешения на строительство индивидуальных жилых домов</w:t>
      </w:r>
    </w:p>
  </w:footnote>
  <w:footnote w:id="19">
    <w:p w:rsidR="005A2FE8" w:rsidRPr="006509ED" w:rsidRDefault="005A2FE8" w:rsidP="00A42753">
      <w:pPr>
        <w:pStyle w:val="aa"/>
        <w:jc w:val="both"/>
      </w:pPr>
      <w:r w:rsidRPr="006509ED">
        <w:rPr>
          <w:rStyle w:val="ab"/>
        </w:rPr>
        <w:footnoteRef/>
      </w:r>
      <w:r w:rsidRPr="006509ED">
        <w:t xml:space="preserve"> Подготовка и выдача разрешений на строительство объектов капитального строительства</w:t>
      </w:r>
    </w:p>
  </w:footnote>
  <w:footnote w:id="20">
    <w:p w:rsidR="005A2FE8" w:rsidRDefault="005A2FE8" w:rsidP="00A42753">
      <w:pPr>
        <w:pStyle w:val="aa"/>
        <w:jc w:val="both"/>
      </w:pPr>
      <w:r w:rsidRPr="006509ED">
        <w:rPr>
          <w:rStyle w:val="ab"/>
        </w:rPr>
        <w:footnoteRef/>
      </w:r>
      <w:r w:rsidRPr="006509ED">
        <w:t xml:space="preserve"> Подготовка и выдача разрешений на ввод объектов капитального строительства в эксплуатацию</w:t>
      </w:r>
    </w:p>
  </w:footnote>
  <w:footnote w:id="21">
    <w:p w:rsidR="005A2FE8" w:rsidRPr="006509ED" w:rsidRDefault="005A2FE8" w:rsidP="00A42753">
      <w:pPr>
        <w:pStyle w:val="aa"/>
        <w:jc w:val="both"/>
      </w:pPr>
      <w:r w:rsidRPr="006509ED">
        <w:rPr>
          <w:rStyle w:val="ab"/>
        </w:rPr>
        <w:footnoteRef/>
      </w:r>
      <w:r w:rsidRPr="006509ED">
        <w:t xml:space="preserve"> Прием заявлений и выдача документов о согласовании переустройства и (или) перепланировки жилого помещения</w:t>
      </w:r>
    </w:p>
  </w:footnote>
  <w:footnote w:id="22">
    <w:p w:rsidR="005A2FE8" w:rsidRPr="006509ED" w:rsidRDefault="005A2FE8" w:rsidP="00A42753">
      <w:pPr>
        <w:pStyle w:val="aa"/>
        <w:jc w:val="both"/>
      </w:pPr>
      <w:r w:rsidRPr="006509ED">
        <w:rPr>
          <w:rStyle w:val="ab"/>
        </w:rPr>
        <w:footnoteRef/>
      </w:r>
      <w:r w:rsidRPr="006509ED">
        <w:t xml:space="preserve"> Подготовка и выдача разрешения на строительство индивидуальных жилых домов</w:t>
      </w:r>
    </w:p>
  </w:footnote>
  <w:footnote w:id="23">
    <w:p w:rsidR="005A2FE8" w:rsidRPr="006509ED" w:rsidRDefault="005A2FE8" w:rsidP="00A42753">
      <w:pPr>
        <w:pStyle w:val="aa"/>
        <w:jc w:val="both"/>
      </w:pPr>
      <w:r w:rsidRPr="006509ED">
        <w:rPr>
          <w:rStyle w:val="ab"/>
        </w:rPr>
        <w:footnoteRef/>
      </w:r>
      <w:r w:rsidRPr="006509ED">
        <w:t xml:space="preserve"> Подготовка и выдача разрешений на строительство объектов капитального строительства</w:t>
      </w:r>
    </w:p>
  </w:footnote>
  <w:footnote w:id="24">
    <w:p w:rsidR="005A2FE8" w:rsidRDefault="005A2FE8" w:rsidP="00A42753">
      <w:pPr>
        <w:pStyle w:val="aa"/>
        <w:jc w:val="both"/>
      </w:pPr>
      <w:r w:rsidRPr="006509ED">
        <w:rPr>
          <w:rStyle w:val="ab"/>
        </w:rPr>
        <w:footnoteRef/>
      </w:r>
      <w:r w:rsidRPr="006509ED">
        <w:t xml:space="preserve"> Подготовка и выдача разрешений на ввод объектов капитального строительства в эксплуатацию</w:t>
      </w:r>
    </w:p>
  </w:footnote>
  <w:footnote w:id="25">
    <w:p w:rsidR="005A2FE8" w:rsidRDefault="005A2FE8" w:rsidP="00A42753">
      <w:pPr>
        <w:pStyle w:val="aa"/>
      </w:pPr>
      <w:r>
        <w:rPr>
          <w:rStyle w:val="ab"/>
        </w:rPr>
        <w:footnoteRef/>
      </w:r>
      <w:r>
        <w:t xml:space="preserve"> </w:t>
      </w:r>
      <w:hyperlink r:id="rId1" w:history="1">
        <w:r>
          <w:rPr>
            <w:rStyle w:val="a9"/>
          </w:rPr>
          <w:t>http://www.kargatskiy.ru/admreglam</w:t>
        </w:r>
      </w:hyperlink>
    </w:p>
  </w:footnote>
  <w:footnote w:id="26">
    <w:p w:rsidR="005A2FE8" w:rsidRDefault="005A2FE8" w:rsidP="00A42753">
      <w:pPr>
        <w:pStyle w:val="aa"/>
      </w:pPr>
      <w:r>
        <w:rPr>
          <w:rStyle w:val="ab"/>
        </w:rPr>
        <w:footnoteRef/>
      </w:r>
      <w:r>
        <w:t xml:space="preserve"> </w:t>
      </w:r>
      <w:hyperlink r:id="rId2" w:history="1">
        <w:r>
          <w:rPr>
            <w:rStyle w:val="a9"/>
          </w:rPr>
          <w:t>http://www.gorodkargat.narod.ru/kargat_post.html</w:t>
        </w:r>
      </w:hyperlink>
    </w:p>
  </w:footnote>
  <w:footnote w:id="27">
    <w:p w:rsidR="005A2FE8" w:rsidRPr="0083721D" w:rsidRDefault="005A2FE8" w:rsidP="00A42753">
      <w:pPr>
        <w:pStyle w:val="aa"/>
      </w:pPr>
      <w:r>
        <w:rPr>
          <w:rStyle w:val="ab"/>
        </w:rPr>
        <w:footnoteRef/>
      </w:r>
      <w:r>
        <w:t xml:space="preserve"> Постановление Администрации г.Каргата от 27.02.2013 №81</w:t>
      </w:r>
    </w:p>
  </w:footnote>
  <w:footnote w:id="28">
    <w:p w:rsidR="005A2FE8" w:rsidRDefault="005A2FE8" w:rsidP="00A42753">
      <w:pPr>
        <w:pStyle w:val="aa"/>
      </w:pPr>
      <w:r>
        <w:rPr>
          <w:rStyle w:val="ab"/>
        </w:rPr>
        <w:footnoteRef/>
      </w:r>
      <w:r>
        <w:t xml:space="preserve"> Постановление Администрации г.Каргата от 27.02.2013 №76</w:t>
      </w:r>
    </w:p>
  </w:footnote>
  <w:footnote w:id="29">
    <w:p w:rsidR="005A2FE8" w:rsidRDefault="005A2FE8" w:rsidP="00A42753">
      <w:pPr>
        <w:pStyle w:val="aa"/>
      </w:pPr>
      <w:r>
        <w:rPr>
          <w:rStyle w:val="ab"/>
        </w:rPr>
        <w:footnoteRef/>
      </w:r>
      <w:r>
        <w:t xml:space="preserve"> Постановление Администрации г.Каргата от 27.02.2013 №72</w:t>
      </w:r>
    </w:p>
  </w:footnote>
  <w:footnote w:id="30">
    <w:p w:rsidR="005A2FE8" w:rsidRDefault="005A2FE8" w:rsidP="00A42753">
      <w:pPr>
        <w:pStyle w:val="aa"/>
      </w:pPr>
      <w:r>
        <w:rPr>
          <w:rStyle w:val="ab"/>
        </w:rPr>
        <w:footnoteRef/>
      </w:r>
      <w:r>
        <w:t xml:space="preserve"> Постановление Администрации г.Каргата от 27.02.2013 №67</w:t>
      </w:r>
    </w:p>
  </w:footnote>
  <w:footnote w:id="31">
    <w:p w:rsidR="005A2FE8" w:rsidRDefault="005A2FE8" w:rsidP="00A42753">
      <w:pPr>
        <w:pStyle w:val="aa"/>
      </w:pPr>
      <w:r>
        <w:rPr>
          <w:rStyle w:val="ab"/>
        </w:rPr>
        <w:footnoteRef/>
      </w:r>
      <w:r>
        <w:t xml:space="preserve"> Постановление Администрации г.Каргата от 27.02.2013 №82</w:t>
      </w:r>
    </w:p>
  </w:footnote>
  <w:footnote w:id="32">
    <w:p w:rsidR="005A2FE8" w:rsidRDefault="005A2FE8" w:rsidP="00A42753">
      <w:pPr>
        <w:pStyle w:val="aa"/>
      </w:pPr>
      <w:r>
        <w:rPr>
          <w:rStyle w:val="ab"/>
        </w:rPr>
        <w:footnoteRef/>
      </w:r>
      <w:r>
        <w:t xml:space="preserve"> Постановление Администрации Каргатского района от 31.01.2012 №100</w:t>
      </w:r>
    </w:p>
  </w:footnote>
  <w:footnote w:id="33">
    <w:p w:rsidR="005A2FE8" w:rsidRDefault="005A2FE8" w:rsidP="00A42753">
      <w:pPr>
        <w:pStyle w:val="aa"/>
      </w:pPr>
      <w:r>
        <w:rPr>
          <w:rStyle w:val="ab"/>
        </w:rPr>
        <w:footnoteRef/>
      </w:r>
      <w:r>
        <w:t xml:space="preserve"> Постановление Администрации Каргатского района от 08.02.2012 №128</w:t>
      </w:r>
    </w:p>
  </w:footnote>
  <w:footnote w:id="34">
    <w:p w:rsidR="005A2FE8" w:rsidRDefault="005A2FE8" w:rsidP="00A42753">
      <w:pPr>
        <w:pStyle w:val="aa"/>
      </w:pPr>
      <w:r>
        <w:rPr>
          <w:rStyle w:val="ab"/>
        </w:rPr>
        <w:footnoteRef/>
      </w:r>
      <w:r>
        <w:t xml:space="preserve"> Утв. Распоряжением Правительства РФ от 10.06.2011 №1021-р</w:t>
      </w:r>
    </w:p>
  </w:footnote>
  <w:footnote w:id="35">
    <w:p w:rsidR="005A2FE8" w:rsidRDefault="005A2FE8" w:rsidP="00A42753">
      <w:pPr>
        <w:pStyle w:val="aa"/>
      </w:pPr>
      <w:r>
        <w:rPr>
          <w:rStyle w:val="ab"/>
        </w:rPr>
        <w:footnoteRef/>
      </w:r>
      <w:r>
        <w:t xml:space="preserve"> Постановление администрации р.п. Колывань от 14.05.2012 №314</w:t>
      </w:r>
    </w:p>
  </w:footnote>
  <w:footnote w:id="36">
    <w:p w:rsidR="005A2FE8" w:rsidRDefault="005A2FE8" w:rsidP="00A42753">
      <w:pPr>
        <w:pStyle w:val="aa"/>
      </w:pPr>
      <w:r>
        <w:rPr>
          <w:rStyle w:val="ab"/>
        </w:rPr>
        <w:footnoteRef/>
      </w:r>
      <w:r>
        <w:t xml:space="preserve"> Проект административного регламента р.п. Колывань</w:t>
      </w:r>
    </w:p>
  </w:footnote>
  <w:footnote w:id="37">
    <w:p w:rsidR="005A2FE8" w:rsidRDefault="005A2FE8" w:rsidP="00A42753">
      <w:pPr>
        <w:pStyle w:val="aa"/>
      </w:pPr>
      <w:r>
        <w:rPr>
          <w:rStyle w:val="ab"/>
        </w:rPr>
        <w:footnoteRef/>
      </w:r>
      <w:r>
        <w:t xml:space="preserve"> Постановление администрации р.п. Колывань от 12.05.2012 №294</w:t>
      </w:r>
    </w:p>
  </w:footnote>
  <w:footnote w:id="38">
    <w:p w:rsidR="005A2FE8" w:rsidRDefault="005A2FE8" w:rsidP="00A42753">
      <w:pPr>
        <w:pStyle w:val="aa"/>
      </w:pPr>
      <w:r>
        <w:rPr>
          <w:rStyle w:val="ab"/>
        </w:rPr>
        <w:footnoteRef/>
      </w:r>
      <w:r>
        <w:t xml:space="preserve"> Постановление администрации р.п. Колывань от 12.05.2012 №296</w:t>
      </w:r>
    </w:p>
  </w:footnote>
  <w:footnote w:id="39">
    <w:p w:rsidR="005A2FE8" w:rsidRDefault="005A2FE8" w:rsidP="00A42753">
      <w:pPr>
        <w:pStyle w:val="aa"/>
      </w:pPr>
      <w:r>
        <w:rPr>
          <w:rStyle w:val="ab"/>
        </w:rPr>
        <w:footnoteRef/>
      </w:r>
      <w:r>
        <w:t xml:space="preserve"> Постановление администрации Колыванского района от 28.06.2012 г. №765</w:t>
      </w:r>
    </w:p>
  </w:footnote>
  <w:footnote w:id="40">
    <w:p w:rsidR="005A2FE8" w:rsidRDefault="005A2FE8" w:rsidP="00A42753">
      <w:pPr>
        <w:pStyle w:val="aa"/>
      </w:pPr>
      <w:r>
        <w:rPr>
          <w:rStyle w:val="ab"/>
        </w:rPr>
        <w:footnoteRef/>
      </w:r>
      <w:r>
        <w:t xml:space="preserve"> Постановление администрации р.п. Колывань от 12.05.2012 №295</w:t>
      </w:r>
    </w:p>
  </w:footnote>
  <w:footnote w:id="41">
    <w:p w:rsidR="005A2FE8" w:rsidRDefault="005A2FE8" w:rsidP="00A42753">
      <w:pPr>
        <w:pStyle w:val="aa"/>
      </w:pPr>
      <w:r>
        <w:rPr>
          <w:rStyle w:val="ab"/>
        </w:rPr>
        <w:footnoteRef/>
      </w:r>
      <w:r>
        <w:t xml:space="preserve"> Постановление администрации р.п. Колывань от  14.-5.2012 №325</w:t>
      </w:r>
    </w:p>
  </w:footnote>
  <w:footnote w:id="42">
    <w:p w:rsidR="005A2FE8" w:rsidRDefault="005A2FE8" w:rsidP="00A42753">
      <w:pPr>
        <w:tabs>
          <w:tab w:val="left" w:pos="0"/>
        </w:tabs>
        <w:jc w:val="both"/>
      </w:pPr>
      <w:r>
        <w:rPr>
          <w:rStyle w:val="ab"/>
        </w:rPr>
        <w:footnoteRef/>
      </w:r>
      <w:r>
        <w:t xml:space="preserve"> </w:t>
      </w:r>
      <w:r w:rsidRPr="005A20CE">
        <w:rPr>
          <w:sz w:val="20"/>
        </w:rPr>
        <w:t xml:space="preserve">Постановление администрации Колыванского района от 03.02.2012 №83. </w:t>
      </w:r>
      <w:r>
        <w:rPr>
          <w:sz w:val="20"/>
        </w:rPr>
        <w:t>П</w:t>
      </w:r>
      <w:r w:rsidRPr="005A20CE">
        <w:rPr>
          <w:sz w:val="20"/>
        </w:rPr>
        <w:t>рием заявлений и постановка на учет в МБД</w:t>
      </w:r>
      <w:r>
        <w:rPr>
          <w:sz w:val="20"/>
        </w:rPr>
        <w:t>ОУ - в день обращения заявителя. З</w:t>
      </w:r>
      <w:r w:rsidRPr="005A20CE">
        <w:rPr>
          <w:sz w:val="20"/>
        </w:rPr>
        <w:t>ачисление детей в МБДОУ - в день заключения договора между МБДОУ и родителями (законными представителями) ребенка</w:t>
      </w:r>
      <w:r>
        <w:rPr>
          <w:sz w:val="20"/>
        </w:rPr>
        <w:t>.</w:t>
      </w:r>
    </w:p>
  </w:footnote>
  <w:footnote w:id="43">
    <w:p w:rsidR="005A2FE8" w:rsidRDefault="005A2FE8" w:rsidP="00A42753">
      <w:pPr>
        <w:pStyle w:val="aa"/>
      </w:pPr>
      <w:r>
        <w:rPr>
          <w:rStyle w:val="ab"/>
        </w:rPr>
        <w:footnoteRef/>
      </w:r>
      <w:r>
        <w:t xml:space="preserve"> Постановление администрации р.п. Колывань от 12.05.2012 №312</w:t>
      </w:r>
    </w:p>
  </w:footnote>
  <w:footnote w:id="44">
    <w:p w:rsidR="005A2FE8" w:rsidRDefault="005A2FE8" w:rsidP="00A42753">
      <w:pPr>
        <w:pStyle w:val="aa"/>
      </w:pPr>
      <w:r>
        <w:rPr>
          <w:rStyle w:val="ab"/>
        </w:rPr>
        <w:footnoteRef/>
      </w:r>
      <w:r>
        <w:t xml:space="preserve"> Постановление администрации р.п. Коченево от 22.06.2012 №131</w:t>
      </w:r>
    </w:p>
  </w:footnote>
  <w:footnote w:id="45">
    <w:p w:rsidR="005A2FE8" w:rsidRDefault="005A2FE8" w:rsidP="00A42753">
      <w:pPr>
        <w:pStyle w:val="aa"/>
      </w:pPr>
      <w:r>
        <w:rPr>
          <w:rStyle w:val="ab"/>
        </w:rPr>
        <w:footnoteRef/>
      </w:r>
      <w:r>
        <w:t xml:space="preserve"> Постановление администрации р.п. Коченево от 22.06.2012 №136</w:t>
      </w:r>
    </w:p>
  </w:footnote>
  <w:footnote w:id="46">
    <w:p w:rsidR="005A2FE8" w:rsidRDefault="005A2FE8" w:rsidP="00A42753">
      <w:pPr>
        <w:pStyle w:val="aa"/>
      </w:pPr>
      <w:r>
        <w:rPr>
          <w:rStyle w:val="ab"/>
        </w:rPr>
        <w:footnoteRef/>
      </w:r>
      <w:r>
        <w:t xml:space="preserve"> Постановление администрации р.п. Коченево от 22.06.2012 №138</w:t>
      </w:r>
    </w:p>
  </w:footnote>
  <w:footnote w:id="47">
    <w:p w:rsidR="005A2FE8" w:rsidRDefault="005A2FE8" w:rsidP="00A42753">
      <w:pPr>
        <w:pStyle w:val="aa"/>
      </w:pPr>
      <w:r>
        <w:rPr>
          <w:rStyle w:val="ab"/>
        </w:rPr>
        <w:footnoteRef/>
      </w:r>
      <w:r>
        <w:t xml:space="preserve"> Постановление администрации р.п. Коченево от 22.06.2012 №139</w:t>
      </w:r>
    </w:p>
  </w:footnote>
  <w:footnote w:id="48">
    <w:p w:rsidR="005A2FE8" w:rsidRDefault="005A2FE8" w:rsidP="00A42753">
      <w:pPr>
        <w:pStyle w:val="aa"/>
      </w:pPr>
      <w:r>
        <w:rPr>
          <w:rStyle w:val="ab"/>
        </w:rPr>
        <w:footnoteRef/>
      </w:r>
      <w:r>
        <w:t xml:space="preserve"> Постановление администрации р.п. Коченево от 22.06.2012 №145</w:t>
      </w:r>
    </w:p>
  </w:footnote>
  <w:footnote w:id="49">
    <w:p w:rsidR="005A2FE8" w:rsidRDefault="005A2FE8" w:rsidP="00A42753">
      <w:pPr>
        <w:pStyle w:val="aa"/>
      </w:pPr>
      <w:r>
        <w:rPr>
          <w:rStyle w:val="ab"/>
        </w:rPr>
        <w:footnoteRef/>
      </w:r>
      <w:r>
        <w:t xml:space="preserve"> Постановление администрации Коченевского района от 29.06.2012 №1123</w:t>
      </w:r>
    </w:p>
  </w:footnote>
  <w:footnote w:id="50">
    <w:p w:rsidR="005A2FE8" w:rsidRDefault="005A2FE8" w:rsidP="00A42753">
      <w:pPr>
        <w:tabs>
          <w:tab w:val="left" w:pos="0"/>
        </w:tabs>
        <w:spacing w:after="200"/>
        <w:jc w:val="both"/>
      </w:pPr>
      <w:r>
        <w:rPr>
          <w:rStyle w:val="ab"/>
        </w:rPr>
        <w:footnoteRef/>
      </w:r>
      <w:r w:rsidRPr="00726815">
        <w:rPr>
          <w:sz w:val="20"/>
        </w:rPr>
        <w:t xml:space="preserve">Постановление администрации Коченевского района от 29.06.2012 №1108. </w:t>
      </w:r>
      <w:r>
        <w:rPr>
          <w:rFonts w:cs="Calibri"/>
          <w:color w:val="000000"/>
          <w:sz w:val="20"/>
        </w:rPr>
        <w:t>П</w:t>
      </w:r>
      <w:r w:rsidRPr="00726815">
        <w:rPr>
          <w:rFonts w:cs="Calibri"/>
          <w:color w:val="000000"/>
          <w:sz w:val="20"/>
        </w:rPr>
        <w:t xml:space="preserve">рием заявлений и постановка на учет детей - в день обращения заявителя. Регистрация ребенка в единой электронной базе данных о детях, проживающих на </w:t>
      </w:r>
      <w:r>
        <w:rPr>
          <w:rFonts w:cs="Calibri"/>
          <w:color w:val="000000"/>
          <w:sz w:val="20"/>
        </w:rPr>
        <w:t xml:space="preserve">территории Коченевского района </w:t>
      </w:r>
      <w:r w:rsidRPr="00726815">
        <w:rPr>
          <w:rFonts w:cs="Calibri"/>
          <w:color w:val="000000"/>
          <w:sz w:val="20"/>
        </w:rPr>
        <w:t>и нуждающихся в получении мест в ДОУ – в течение 30 дней. Зачисление детей в ДОУ - в день заключения договора между ДОУ и родителями (законными представителями) ребенка.</w:t>
      </w:r>
    </w:p>
  </w:footnote>
  <w:footnote w:id="51">
    <w:p w:rsidR="005A2FE8" w:rsidRDefault="005A2FE8" w:rsidP="00A42753">
      <w:pPr>
        <w:pStyle w:val="aa"/>
      </w:pPr>
      <w:r>
        <w:rPr>
          <w:rStyle w:val="ab"/>
        </w:rPr>
        <w:footnoteRef/>
      </w:r>
      <w:r>
        <w:t xml:space="preserve"> Постановление администрации р.п. Кочки от 26.01.2012 №7</w:t>
      </w:r>
    </w:p>
  </w:footnote>
  <w:footnote w:id="52">
    <w:p w:rsidR="005A2FE8" w:rsidRDefault="005A2FE8" w:rsidP="00A42753">
      <w:pPr>
        <w:pStyle w:val="aa"/>
      </w:pPr>
      <w:r>
        <w:rPr>
          <w:rStyle w:val="ab"/>
        </w:rPr>
        <w:footnoteRef/>
      </w:r>
      <w:r>
        <w:t xml:space="preserve"> Постановление администрации р.п. Кочки от 26.01.2012 №7</w:t>
      </w:r>
    </w:p>
  </w:footnote>
  <w:footnote w:id="53">
    <w:p w:rsidR="005A2FE8" w:rsidRDefault="005A2FE8" w:rsidP="00A42753">
      <w:pPr>
        <w:pStyle w:val="aa"/>
      </w:pPr>
      <w:r>
        <w:rPr>
          <w:rStyle w:val="ab"/>
        </w:rPr>
        <w:footnoteRef/>
      </w:r>
      <w:r>
        <w:t xml:space="preserve"> Постановление администрации Кочковского района от 20.11.2012 №475-па</w:t>
      </w:r>
    </w:p>
  </w:footnote>
  <w:footnote w:id="54">
    <w:p w:rsidR="005A2FE8" w:rsidRDefault="005A2FE8" w:rsidP="00A42753">
      <w:pPr>
        <w:pStyle w:val="aa"/>
      </w:pPr>
      <w:r>
        <w:rPr>
          <w:rStyle w:val="ab"/>
        </w:rPr>
        <w:footnoteRef/>
      </w:r>
      <w:r>
        <w:t xml:space="preserve"> Постановление администрации р.п. Кочки от 26.01.2012 №7</w:t>
      </w:r>
    </w:p>
  </w:footnote>
  <w:footnote w:id="55">
    <w:p w:rsidR="005A2FE8" w:rsidRDefault="005A2FE8" w:rsidP="00A42753">
      <w:pPr>
        <w:pStyle w:val="aa"/>
      </w:pPr>
      <w:r>
        <w:rPr>
          <w:rStyle w:val="ab"/>
        </w:rPr>
        <w:footnoteRef/>
      </w:r>
      <w:r>
        <w:t xml:space="preserve"> Постановление администрации р.п. Кочки от 26.01.2012 №7</w:t>
      </w:r>
    </w:p>
  </w:footnote>
  <w:footnote w:id="56">
    <w:p w:rsidR="005A2FE8" w:rsidRDefault="005A2FE8" w:rsidP="00A42753">
      <w:pPr>
        <w:pStyle w:val="aa"/>
      </w:pPr>
      <w:r>
        <w:rPr>
          <w:rStyle w:val="ab"/>
        </w:rPr>
        <w:footnoteRef/>
      </w:r>
      <w:r>
        <w:t xml:space="preserve"> Постановление администрации р.п. Кочки от 26.01.2012 №7</w:t>
      </w:r>
    </w:p>
  </w:footnote>
  <w:footnote w:id="57">
    <w:p w:rsidR="005A2FE8" w:rsidRDefault="005A2FE8" w:rsidP="00A42753">
      <w:pPr>
        <w:pStyle w:val="aa"/>
      </w:pPr>
      <w:r>
        <w:rPr>
          <w:rStyle w:val="ab"/>
        </w:rPr>
        <w:footnoteRef/>
      </w:r>
      <w:r>
        <w:t xml:space="preserve"> Постановление администрации р.п. Кочки от 26.01.2012 №7</w:t>
      </w:r>
    </w:p>
  </w:footnote>
  <w:footnote w:id="58">
    <w:p w:rsidR="005A2FE8" w:rsidRDefault="005A2FE8" w:rsidP="00A42753">
      <w:pPr>
        <w:pStyle w:val="aa"/>
      </w:pPr>
      <w:r>
        <w:rPr>
          <w:rStyle w:val="ab"/>
        </w:rPr>
        <w:footnoteRef/>
      </w:r>
      <w:r>
        <w:t xml:space="preserve"> Постановление администрации Кочковского района от 29.06.2012 №253-па</w:t>
      </w:r>
    </w:p>
  </w:footnote>
  <w:footnote w:id="59">
    <w:p w:rsidR="005A2FE8" w:rsidRDefault="005A2FE8" w:rsidP="00A42753">
      <w:pPr>
        <w:pStyle w:val="aa"/>
      </w:pPr>
      <w:r>
        <w:rPr>
          <w:rStyle w:val="ab"/>
        </w:rPr>
        <w:footnoteRef/>
      </w:r>
      <w:r>
        <w:t xml:space="preserve"> Административные регламенты не предоставлены</w:t>
      </w:r>
    </w:p>
  </w:footnote>
  <w:footnote w:id="60">
    <w:p w:rsidR="005A2FE8" w:rsidRPr="00FF1D69" w:rsidRDefault="005A2FE8" w:rsidP="00A42753">
      <w:pPr>
        <w:tabs>
          <w:tab w:val="left" w:pos="1080"/>
        </w:tabs>
        <w:jc w:val="both"/>
        <w:rPr>
          <w:sz w:val="20"/>
        </w:rPr>
      </w:pPr>
      <w:r w:rsidRPr="00965AC8">
        <w:rPr>
          <w:rStyle w:val="ab"/>
          <w:sz w:val="20"/>
        </w:rPr>
        <w:footnoteRef/>
      </w:r>
      <w:r w:rsidRPr="00965AC8">
        <w:rPr>
          <w:sz w:val="20"/>
        </w:rPr>
        <w:t xml:space="preserve"> </w:t>
      </w:r>
      <w:r w:rsidRPr="00FF1D69">
        <w:rPr>
          <w:sz w:val="20"/>
        </w:rPr>
        <w:t>В соответствии с Постановлением администрации города Купино от 17.08.2012 № 275 «Об утверждении административного регламента по предоставлению жилых помещений по договорам социального найма 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дня.</w:t>
      </w:r>
    </w:p>
  </w:footnote>
  <w:footnote w:id="61">
    <w:p w:rsidR="005A2FE8" w:rsidRPr="00FF1D69" w:rsidRDefault="005A2FE8" w:rsidP="00A42753">
      <w:pPr>
        <w:tabs>
          <w:tab w:val="left" w:pos="1080"/>
        </w:tabs>
        <w:jc w:val="both"/>
        <w:rPr>
          <w:sz w:val="20"/>
        </w:rPr>
      </w:pPr>
      <w:r w:rsidRPr="00FF1D69">
        <w:rPr>
          <w:rStyle w:val="ab"/>
          <w:sz w:val="20"/>
        </w:rPr>
        <w:footnoteRef/>
      </w:r>
      <w:r w:rsidRPr="00FF1D69">
        <w:rPr>
          <w:sz w:val="20"/>
        </w:rPr>
        <w:t xml:space="preserve"> В соответствии с Постановлением администрации города Купино от 17.08.2012 № 293 Об утверждении административного регламента</w:t>
      </w:r>
      <w:r w:rsidRPr="00FF1D69">
        <w:rPr>
          <w:b/>
          <w:sz w:val="20"/>
        </w:rPr>
        <w:t xml:space="preserve"> </w:t>
      </w:r>
      <w:r w:rsidRPr="00FF1D69">
        <w:rPr>
          <w:sz w:val="20"/>
        </w:rPr>
        <w:t>по предоставлению муниципальной услуги «Прием заявлений, документов, а также постановка граждан на учет в качестве нуждающихся в жилых помещениях» 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дня.</w:t>
      </w:r>
    </w:p>
  </w:footnote>
  <w:footnote w:id="62">
    <w:p w:rsidR="005A2FE8" w:rsidRPr="00FF1D69" w:rsidRDefault="005A2FE8" w:rsidP="00A42753">
      <w:pPr>
        <w:pStyle w:val="aa"/>
      </w:pPr>
      <w:r w:rsidRPr="00FF1D69">
        <w:rPr>
          <w:rStyle w:val="ab"/>
        </w:rPr>
        <w:footnoteRef/>
      </w:r>
      <w:r w:rsidRPr="00FF1D69">
        <w:t xml:space="preserve"> Административный регламент не предоставлен</w:t>
      </w:r>
    </w:p>
  </w:footnote>
  <w:footnote w:id="63">
    <w:p w:rsidR="005A2FE8" w:rsidRPr="00FF1D69" w:rsidRDefault="005A2FE8" w:rsidP="00A42753">
      <w:pPr>
        <w:tabs>
          <w:tab w:val="left" w:pos="1080"/>
        </w:tabs>
        <w:jc w:val="both"/>
        <w:rPr>
          <w:sz w:val="20"/>
        </w:rPr>
      </w:pPr>
      <w:r w:rsidRPr="00FF1D69">
        <w:rPr>
          <w:rStyle w:val="ab"/>
          <w:sz w:val="20"/>
        </w:rPr>
        <w:footnoteRef/>
      </w:r>
      <w:r w:rsidRPr="00FF1D69">
        <w:rPr>
          <w:sz w:val="20"/>
        </w:rPr>
        <w:t xml:space="preserve"> В соответствии с Постановлением администрации города Купино от 17.08.2012 № 292 Об утверждении административного регламента </w:t>
      </w:r>
      <w:r w:rsidRPr="00FF1D69">
        <w:rPr>
          <w:rStyle w:val="aff4"/>
          <w:b w:val="0"/>
          <w:sz w:val="20"/>
        </w:rPr>
        <w:t xml:space="preserve">по предоставлению муниципальной услуги «Прием заявлений и выдача документов о согласовании переустройства и (или) перепланировки жилого помещения» </w:t>
      </w:r>
      <w:r w:rsidRPr="00FF1D69">
        <w:rPr>
          <w:sz w:val="20"/>
        </w:rPr>
        <w:t>общий срок принятия решения о предоставлении муниципальной услуги составляет 45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дня.</w:t>
      </w:r>
    </w:p>
  </w:footnote>
  <w:footnote w:id="64">
    <w:p w:rsidR="005A2FE8" w:rsidRPr="00FF1D69" w:rsidRDefault="005A2FE8" w:rsidP="00A42753">
      <w:pPr>
        <w:jc w:val="both"/>
        <w:rPr>
          <w:sz w:val="20"/>
        </w:rPr>
      </w:pPr>
      <w:r w:rsidRPr="00FF1D69">
        <w:rPr>
          <w:rStyle w:val="ab"/>
          <w:sz w:val="20"/>
        </w:rPr>
        <w:footnoteRef/>
      </w:r>
      <w:r w:rsidRPr="00FF1D69">
        <w:rPr>
          <w:sz w:val="20"/>
        </w:rPr>
        <w:t xml:space="preserve"> В соответствии с проектом максимальный срок предоставления муниципальной услуги составляет 67 дней со дня поступления заявления в комиссию.</w:t>
      </w:r>
    </w:p>
  </w:footnote>
  <w:footnote w:id="65">
    <w:p w:rsidR="005A2FE8" w:rsidRPr="00FF1D69" w:rsidRDefault="005A2FE8" w:rsidP="00A42753">
      <w:pPr>
        <w:jc w:val="both"/>
        <w:rPr>
          <w:sz w:val="20"/>
        </w:rPr>
      </w:pPr>
      <w:r w:rsidRPr="00FF1D69">
        <w:rPr>
          <w:rStyle w:val="ab"/>
          <w:sz w:val="20"/>
        </w:rPr>
        <w:footnoteRef/>
      </w:r>
      <w:r w:rsidRPr="00FF1D69">
        <w:rPr>
          <w:sz w:val="20"/>
        </w:rPr>
        <w:t xml:space="preserve"> В соответствии с проектом предоставление муниципальной услуги осуществляется в течение десяти дней со дня поступления в администрацию заявления о выдаче разрешения на строительство. </w:t>
      </w:r>
    </w:p>
  </w:footnote>
  <w:footnote w:id="66">
    <w:p w:rsidR="005A2FE8" w:rsidRPr="00FF1D69" w:rsidRDefault="005A2FE8" w:rsidP="00A42753">
      <w:pPr>
        <w:tabs>
          <w:tab w:val="left" w:pos="900"/>
          <w:tab w:val="left" w:pos="1080"/>
        </w:tabs>
        <w:jc w:val="both"/>
        <w:rPr>
          <w:sz w:val="20"/>
        </w:rPr>
      </w:pPr>
      <w:r w:rsidRPr="00FF1D69">
        <w:rPr>
          <w:rStyle w:val="ab"/>
          <w:sz w:val="20"/>
        </w:rPr>
        <w:footnoteRef/>
      </w:r>
      <w:r w:rsidRPr="00FF1D69">
        <w:rPr>
          <w:sz w:val="20"/>
        </w:rPr>
        <w:t xml:space="preserve"> В соответствии с Постановление администрации города Купино от 23.08.2012 № 312 «Об утверждении административного регламента по </w:t>
      </w:r>
      <w:r w:rsidRPr="00FF1D69">
        <w:rPr>
          <w:rStyle w:val="aff4"/>
          <w:b w:val="0"/>
          <w:sz w:val="20"/>
        </w:rPr>
        <w:t>муниципальной услуге</w:t>
      </w:r>
      <w:r w:rsidRPr="00FF1D69">
        <w:rPr>
          <w:b/>
          <w:bCs/>
          <w:sz w:val="20"/>
        </w:rPr>
        <w:t xml:space="preserve"> </w:t>
      </w:r>
      <w:r w:rsidRPr="00FF1D69">
        <w:rPr>
          <w:b/>
          <w:sz w:val="20"/>
        </w:rPr>
        <w:t>«</w:t>
      </w:r>
      <w:r w:rsidRPr="00FF1D69">
        <w:rPr>
          <w:sz w:val="20"/>
        </w:rPr>
        <w:t>Подготовка и в</w:t>
      </w:r>
      <w:r w:rsidRPr="00FF1D69">
        <w:rPr>
          <w:color w:val="000000"/>
          <w:sz w:val="20"/>
        </w:rPr>
        <w:t>ыдача разрешений на ввод объектов капитального строительства в эксплуатацию»</w:t>
      </w:r>
      <w:r w:rsidRPr="00FF1D69">
        <w:rPr>
          <w:b/>
          <w:color w:val="000000"/>
          <w:sz w:val="20"/>
        </w:rPr>
        <w:t xml:space="preserve"> </w:t>
      </w:r>
      <w:r w:rsidRPr="00FF1D69">
        <w:rPr>
          <w:sz w:val="20"/>
        </w:rPr>
        <w:t>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рабочих дня с момента их подготовки.</w:t>
      </w:r>
    </w:p>
  </w:footnote>
  <w:footnote w:id="67">
    <w:p w:rsidR="005A2FE8" w:rsidRPr="004465DD" w:rsidRDefault="005A2FE8" w:rsidP="00A42753">
      <w:pPr>
        <w:jc w:val="both"/>
        <w:rPr>
          <w:sz w:val="20"/>
        </w:rPr>
      </w:pPr>
      <w:r w:rsidRPr="00FF1D69">
        <w:rPr>
          <w:rStyle w:val="ab"/>
        </w:rPr>
        <w:footnoteRef/>
      </w:r>
      <w:r w:rsidRPr="00FF1D69">
        <w:t xml:space="preserve"> </w:t>
      </w:r>
      <w:r w:rsidRPr="004465DD">
        <w:rPr>
          <w:sz w:val="20"/>
        </w:rPr>
        <w:t xml:space="preserve">В соответствии с Постановление администрации города Купино от 21.08.2012 № 307 «Об утверждении административного регламента по </w:t>
      </w:r>
      <w:r w:rsidRPr="004465DD">
        <w:rPr>
          <w:rStyle w:val="aff4"/>
          <w:b w:val="0"/>
          <w:sz w:val="20"/>
        </w:rPr>
        <w:t>муниципальной услуге</w:t>
      </w:r>
      <w:r w:rsidRPr="004465DD">
        <w:rPr>
          <w:bCs/>
          <w:sz w:val="20"/>
        </w:rPr>
        <w:t xml:space="preserve"> «Подготовка и выдача разрешения на строительство индивидуальных жилых домов» </w:t>
      </w:r>
      <w:r w:rsidRPr="004465DD">
        <w:rPr>
          <w:sz w:val="20"/>
        </w:rPr>
        <w:t>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30 рабочих дней.</w:t>
      </w:r>
    </w:p>
  </w:footnote>
  <w:footnote w:id="68">
    <w:p w:rsidR="005A2FE8" w:rsidRPr="004465DD" w:rsidRDefault="005A2FE8" w:rsidP="00A42753">
      <w:pPr>
        <w:jc w:val="both"/>
        <w:rPr>
          <w:sz w:val="20"/>
        </w:rPr>
      </w:pPr>
      <w:r w:rsidRPr="00A25EF6">
        <w:rPr>
          <w:rStyle w:val="ab"/>
          <w:sz w:val="20"/>
        </w:rPr>
        <w:footnoteRef/>
      </w:r>
      <w:r w:rsidRPr="00A25EF6">
        <w:rPr>
          <w:sz w:val="20"/>
        </w:rPr>
        <w:t xml:space="preserve"> В соответствии с Постановление администрации города Купино от 17.08.2012 № 287 «</w:t>
      </w:r>
      <w:r w:rsidRPr="00FF1D69">
        <w:rPr>
          <w:sz w:val="20"/>
        </w:rPr>
        <w:t xml:space="preserve">Об утверждении административного регламента </w:t>
      </w:r>
      <w:r w:rsidRPr="00A25EF6">
        <w:rPr>
          <w:sz w:val="20"/>
        </w:rPr>
        <w:t xml:space="preserve">«Об утверждении административного регламента </w:t>
      </w:r>
      <w:r w:rsidRPr="00A25EF6">
        <w:rPr>
          <w:color w:val="000000"/>
          <w:sz w:val="20"/>
        </w:rPr>
        <w:t>по присвоению, изменению и аннулированию адресов объектов недвижимости</w:t>
      </w:r>
      <w:r w:rsidRPr="004465DD">
        <w:rPr>
          <w:color w:val="000000"/>
          <w:sz w:val="20"/>
        </w:rPr>
        <w:t>» предоставление муниципальной услуги по присвоению, изменению и аннулированию адресов объектов недвижимости осуществляется в течение 30 дней с момента регистрации обращения заявителя (получения администрацией документов, согласно перечня указанного в пункте 13 настоящего административного регламента).</w:t>
      </w:r>
    </w:p>
  </w:footnote>
  <w:footnote w:id="69">
    <w:p w:rsidR="005A2FE8" w:rsidRPr="00FF1D69" w:rsidRDefault="005A2FE8" w:rsidP="00A42753">
      <w:pPr>
        <w:pStyle w:val="aa"/>
      </w:pPr>
      <w:r w:rsidRPr="00FF1D69">
        <w:rPr>
          <w:rStyle w:val="ab"/>
        </w:rPr>
        <w:footnoteRef/>
      </w:r>
      <w:r w:rsidRPr="00FF1D69">
        <w:t xml:space="preserve"> Административный регламент не предоставлен</w:t>
      </w:r>
    </w:p>
  </w:footnote>
  <w:footnote w:id="70">
    <w:p w:rsidR="005A2FE8" w:rsidRPr="00FF1D69" w:rsidRDefault="005A2FE8" w:rsidP="00A42753">
      <w:pPr>
        <w:pStyle w:val="aa"/>
      </w:pPr>
      <w:r w:rsidRPr="00FF1D69">
        <w:rPr>
          <w:rStyle w:val="ab"/>
        </w:rPr>
        <w:footnoteRef/>
      </w:r>
      <w:r w:rsidRPr="00FF1D69">
        <w:t xml:space="preserve"> Административный регламент не предоставлен</w:t>
      </w:r>
    </w:p>
  </w:footnote>
  <w:footnote w:id="71">
    <w:p w:rsidR="005A2FE8" w:rsidRDefault="005A2FE8" w:rsidP="00A42753">
      <w:pPr>
        <w:pStyle w:val="aa"/>
      </w:pPr>
      <w:r w:rsidRPr="00FF1D69">
        <w:rPr>
          <w:rStyle w:val="ab"/>
        </w:rPr>
        <w:footnoteRef/>
      </w:r>
      <w:r w:rsidRPr="00FF1D69">
        <w:t xml:space="preserve"> Административный регламент не предоставлен</w:t>
      </w:r>
    </w:p>
  </w:footnote>
  <w:footnote w:id="72">
    <w:p w:rsidR="005A2FE8" w:rsidRDefault="005A2FE8" w:rsidP="00A42753">
      <w:pPr>
        <w:pStyle w:val="aa"/>
      </w:pPr>
      <w:r>
        <w:rPr>
          <w:rStyle w:val="ab"/>
        </w:rPr>
        <w:footnoteRef/>
      </w:r>
      <w:r>
        <w:t xml:space="preserve"> Значение не установлено</w:t>
      </w:r>
    </w:p>
  </w:footnote>
  <w:footnote w:id="73">
    <w:p w:rsidR="005A2FE8" w:rsidRDefault="005A2FE8" w:rsidP="00A42753">
      <w:pPr>
        <w:pStyle w:val="aa"/>
      </w:pPr>
      <w:r>
        <w:rPr>
          <w:rStyle w:val="ab"/>
        </w:rPr>
        <w:footnoteRef/>
      </w:r>
      <w:r>
        <w:t xml:space="preserve"> Предусмотрен проектом административного регламента администрации Ереминского сельсовета.</w:t>
      </w:r>
    </w:p>
  </w:footnote>
  <w:footnote w:id="74">
    <w:p w:rsidR="005A2FE8" w:rsidRDefault="005A2FE8" w:rsidP="00A42753">
      <w:pPr>
        <w:pStyle w:val="aa"/>
      </w:pPr>
      <w:r>
        <w:rPr>
          <w:rStyle w:val="ab"/>
        </w:rPr>
        <w:footnoteRef/>
      </w:r>
      <w:r>
        <w:t xml:space="preserve"> Предусмотрен проектом административного регламента администрации Ереминского сельсовета.</w:t>
      </w:r>
    </w:p>
  </w:footnote>
  <w:footnote w:id="75">
    <w:p w:rsidR="005A2FE8" w:rsidRDefault="005A2FE8" w:rsidP="00A42753">
      <w:pPr>
        <w:pStyle w:val="aa"/>
      </w:pPr>
      <w:r>
        <w:rPr>
          <w:rStyle w:val="ab"/>
        </w:rPr>
        <w:footnoteRef/>
      </w:r>
      <w:r>
        <w:t xml:space="preserve"> Предусмотрен проектом административного регламента администрации Ереминского сельсовета.</w:t>
      </w:r>
    </w:p>
  </w:footnote>
  <w:footnote w:id="76">
    <w:p w:rsidR="005A2FE8" w:rsidRPr="00FE4E10" w:rsidRDefault="005A2FE8" w:rsidP="00A42753">
      <w:pPr>
        <w:jc w:val="both"/>
        <w:rPr>
          <w:sz w:val="20"/>
        </w:rPr>
      </w:pPr>
      <w:r w:rsidRPr="00FE4E10">
        <w:rPr>
          <w:rStyle w:val="ab"/>
          <w:sz w:val="20"/>
        </w:rPr>
        <w:footnoteRef/>
      </w:r>
      <w:r w:rsidRPr="00FE4E10">
        <w:rPr>
          <w:sz w:val="20"/>
        </w:rPr>
        <w:t xml:space="preserve"> В соответствии с административным регламентом предоставления муниципальной услуги «Прием заявлений, постановка на учет и зачисление детей в образовательные учреждения, реализующие основную общеобразовательную программу дошкольного образования (детские сады)</w:t>
      </w:r>
      <w:r>
        <w:rPr>
          <w:sz w:val="20"/>
        </w:rPr>
        <w:t>»</w:t>
      </w:r>
      <w:r w:rsidRPr="00FE4E10">
        <w:rPr>
          <w:sz w:val="20"/>
        </w:rPr>
        <w:t xml:space="preserve"> </w:t>
      </w:r>
      <w:r>
        <w:rPr>
          <w:sz w:val="20"/>
        </w:rPr>
        <w:t>с</w:t>
      </w:r>
      <w:r w:rsidRPr="00FE4E10">
        <w:rPr>
          <w:sz w:val="20"/>
        </w:rPr>
        <w:t>рок предоставления муниципальной услуги: прием заявлений и постановка на учет детей дошкольного возраста для направления в ДОУ - в день обращения заявителя; регистрация ребенка в единой электронной базе данных о детях, проживающих на территории Новосибирского района  и нуждающихся в получении мест в ДОУ – в течение 30 дней; зачисление детей в ДОУ - в день заключения договора между ДОУ и родителями (законными представителями) ребенка.</w:t>
      </w:r>
    </w:p>
  </w:footnote>
  <w:footnote w:id="77">
    <w:p w:rsidR="005A2FE8" w:rsidRDefault="005A2FE8" w:rsidP="00A42753">
      <w:pPr>
        <w:pStyle w:val="aa"/>
      </w:pPr>
      <w:r>
        <w:rPr>
          <w:rStyle w:val="ab"/>
        </w:rPr>
        <w:footnoteRef/>
      </w:r>
      <w:r>
        <w:t xml:space="preserve"> Предусмотрен проектом административного регламента администрации Ереминского сельсовета.</w:t>
      </w:r>
    </w:p>
  </w:footnote>
  <w:footnote w:id="78">
    <w:p w:rsidR="005A2FE8" w:rsidRDefault="005A2FE8" w:rsidP="00A42753">
      <w:pPr>
        <w:pStyle w:val="aa"/>
      </w:pPr>
      <w:r>
        <w:rPr>
          <w:rStyle w:val="ab"/>
        </w:rPr>
        <w:t>*</w:t>
      </w:r>
      <w:r>
        <w:t xml:space="preserve"> Муниципальная услуга предоставляется  поселением</w:t>
      </w:r>
    </w:p>
  </w:footnote>
  <w:footnote w:id="79">
    <w:p w:rsidR="005A2FE8" w:rsidRPr="00AD7D07" w:rsidRDefault="005A2FE8" w:rsidP="00A42753">
      <w:pPr>
        <w:autoSpaceDE w:val="0"/>
        <w:autoSpaceDN w:val="0"/>
        <w:adjustRightInd w:val="0"/>
        <w:jc w:val="both"/>
        <w:rPr>
          <w:sz w:val="18"/>
          <w:lang w:eastAsia="en-US"/>
        </w:rPr>
      </w:pPr>
      <w:r w:rsidRPr="002269C1">
        <w:rPr>
          <w:rStyle w:val="ab"/>
          <w:sz w:val="20"/>
        </w:rPr>
        <w:footnoteRef/>
      </w:r>
      <w:r w:rsidRPr="002269C1">
        <w:rPr>
          <w:sz w:val="20"/>
        </w:rPr>
        <w:t xml:space="preserve"> В соответствии с </w:t>
      </w:r>
      <w:r w:rsidRPr="00C05854">
        <w:rPr>
          <w:sz w:val="20"/>
          <w:lang w:eastAsia="en-US"/>
        </w:rPr>
        <w:t xml:space="preserve">Постановлением Правительства Новосибирской области от 20.12.2012 № 578-п "Об установлении стоимости единого социального проездного билета, стоимости активации микропроцессорной пластиковой карты "Социальная карта" и утверждении Порядка предоставления субсидий из областного бюджета Новосибирской области в целях возмещения недополученных доходов перевозчиков, возникающих в случае перевозки пассажиров, для которых законодательством </w:t>
      </w:r>
      <w:r w:rsidRPr="00AD7D07">
        <w:rPr>
          <w:sz w:val="18"/>
          <w:lang w:eastAsia="en-US"/>
        </w:rPr>
        <w:t>установлены меры социальной поддержки" рекомендовано главам муниципальных образований Новосибирской области обеспечить реализацию ЕСПБ, выдачу и активацию МПК гражданам, имеющим право на их приобретение в соответствии с законодательством, начиная с 20 числа месяца, предшествующего месяцу их действия</w:t>
      </w:r>
    </w:p>
  </w:footnote>
  <w:footnote w:id="80">
    <w:p w:rsidR="005A2FE8" w:rsidRPr="00AD7D07" w:rsidRDefault="005A2FE8" w:rsidP="00A42753">
      <w:pPr>
        <w:autoSpaceDE w:val="0"/>
        <w:autoSpaceDN w:val="0"/>
        <w:adjustRightInd w:val="0"/>
        <w:jc w:val="both"/>
        <w:rPr>
          <w:sz w:val="18"/>
          <w:lang w:eastAsia="en-US"/>
        </w:rPr>
      </w:pPr>
      <w:r w:rsidRPr="00AD7D07">
        <w:rPr>
          <w:rStyle w:val="ab"/>
          <w:sz w:val="18"/>
        </w:rPr>
        <w:footnoteRef/>
      </w:r>
      <w:r w:rsidRPr="00AD7D07">
        <w:rPr>
          <w:sz w:val="18"/>
        </w:rPr>
        <w:t xml:space="preserve"> В соответствии со статьей 14 </w:t>
      </w:r>
      <w:r w:rsidRPr="00AD7D07">
        <w:rPr>
          <w:sz w:val="18"/>
          <w:lang w:eastAsia="en-US"/>
        </w:rPr>
        <w:t>Жилищного кодекса Российской Федерации от 29.12.2004 № 188-ФЗ согласование переустройства и перепланировки жилых помещений относится к полномочиям органов местного самоуправления в области жилищных отношений</w:t>
      </w:r>
    </w:p>
  </w:footnote>
  <w:footnote w:id="81">
    <w:p w:rsidR="005A2FE8" w:rsidRPr="00AD7D07" w:rsidRDefault="005A2FE8" w:rsidP="00A42753">
      <w:pPr>
        <w:autoSpaceDE w:val="0"/>
        <w:autoSpaceDN w:val="0"/>
        <w:adjustRightInd w:val="0"/>
        <w:jc w:val="both"/>
        <w:rPr>
          <w:sz w:val="18"/>
          <w:lang w:eastAsia="en-US"/>
        </w:rPr>
      </w:pPr>
      <w:r w:rsidRPr="00AD7D07">
        <w:rPr>
          <w:rStyle w:val="ab"/>
          <w:sz w:val="18"/>
        </w:rPr>
        <w:footnoteRef/>
      </w:r>
      <w:r w:rsidRPr="00AD7D07">
        <w:rPr>
          <w:sz w:val="18"/>
        </w:rPr>
        <w:t xml:space="preserve"> В соответствии с </w:t>
      </w:r>
      <w:r w:rsidRPr="00AD7D07">
        <w:rPr>
          <w:sz w:val="18"/>
          <w:lang w:eastAsia="en-US"/>
        </w:rPr>
        <w:t>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в</w:t>
      </w:r>
      <w:r w:rsidRPr="00AD7D07">
        <w:rPr>
          <w:bCs/>
          <w:sz w:val="18"/>
          <w:lang w:eastAsia="en-US"/>
        </w:rPr>
        <w:t xml:space="preserve">ыдача специального разрешения осуществляется </w:t>
      </w:r>
      <w:r w:rsidRPr="00AD7D07">
        <w:rPr>
          <w:sz w:val="18"/>
          <w:lang w:eastAsia="en-US"/>
        </w:rPr>
        <w:t>органом местного самоуправления муниципального района в случае, если маршрут, часть маршрута транспортного средства, осуществляющего перевозки опасных, тяжеловесных и (или) крупногабаритных грузов, проходят по автомобильным дорогам местного значения муниципального района, по автомобильным дорогам местного значения, расположенным на территориях двух и более поселений в границах муниципального района, и не проходят по автомобильным дорогам федерального, регионального или межмуниципального значения, участкам таких автомобильных дорог; органом местного самоуправления поселения в случае, если маршрут, часть маршрута транспортного средства, осуществляющего перевозки опасных, тяжеловесных и (или) крупногабаритных грузов, проходят по автомобильным дорогам местного значения поселения, при условии, что маршрут такого транспортного средства проходит в границах такого поселения и указанные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w:t>
      </w:r>
    </w:p>
  </w:footnote>
  <w:footnote w:id="82">
    <w:p w:rsidR="005A2FE8" w:rsidRPr="00AD7D07" w:rsidRDefault="005A2FE8" w:rsidP="00A42753">
      <w:pPr>
        <w:autoSpaceDE w:val="0"/>
        <w:autoSpaceDN w:val="0"/>
        <w:adjustRightInd w:val="0"/>
        <w:jc w:val="both"/>
        <w:rPr>
          <w:sz w:val="18"/>
          <w:lang w:eastAsia="en-US"/>
        </w:rPr>
      </w:pPr>
      <w:r w:rsidRPr="00AD7D07">
        <w:rPr>
          <w:rStyle w:val="ab"/>
          <w:sz w:val="22"/>
        </w:rPr>
        <w:footnoteRef/>
      </w:r>
      <w:r w:rsidRPr="00AD7D07">
        <w:rPr>
          <w:sz w:val="22"/>
        </w:rPr>
        <w:t xml:space="preserve"> </w:t>
      </w:r>
      <w:r w:rsidRPr="00AD7D07">
        <w:rPr>
          <w:sz w:val="18"/>
        </w:rPr>
        <w:t xml:space="preserve">В соответствии с </w:t>
      </w:r>
      <w:r w:rsidRPr="00AD7D07">
        <w:rPr>
          <w:sz w:val="18"/>
          <w:lang w:eastAsia="en-US"/>
        </w:rPr>
        <w:t>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в</w:t>
      </w:r>
      <w:r w:rsidRPr="00AD7D07">
        <w:rPr>
          <w:bCs/>
          <w:sz w:val="18"/>
          <w:lang w:eastAsia="en-US"/>
        </w:rPr>
        <w:t xml:space="preserve">ыдача специального разрешения осуществляется </w:t>
      </w:r>
      <w:r w:rsidRPr="00AD7D07">
        <w:rPr>
          <w:sz w:val="18"/>
          <w:lang w:eastAsia="en-US"/>
        </w:rPr>
        <w:t>органом местного самоуправления муниципального района в случае, если маршрут, часть маршрута транспортного средства, осуществляющего перевозки опасных, тяжеловесных и (или) крупногабаритных грузов, проходят по автомобильным дорогам местного значения муниципального района, по автомобильным дорогам местного значения, расположенным на территориях двух и более поселений в границах муниципального района, и не проходят по автомобильным дорогам федерального, регионального или межмуниципального значения, участкам таких автомобильных дорог; органом местного самоуправления поселения в случае, если маршрут, часть маршрута транспортного средства, осуществляющего перевозки опасных, тяжеловесных и (или) крупногабаритных грузов, проходят по автомобильным дорогам местного значения поселения, при условии, что маршрут такого транспортного средства проходит в границах такого поселения и указанные маршрут, часть маршрута не проходят по автомобильным дорогам федерального, регионального или межмуниципального, местного значения муниципального района, участкам таких автомобильных дорог</w:t>
      </w:r>
    </w:p>
  </w:footnote>
  <w:footnote w:id="83">
    <w:p w:rsidR="005A2FE8" w:rsidRPr="00AD7D07" w:rsidRDefault="005A2FE8" w:rsidP="00AD7D07">
      <w:pPr>
        <w:autoSpaceDE w:val="0"/>
        <w:autoSpaceDN w:val="0"/>
        <w:adjustRightInd w:val="0"/>
        <w:jc w:val="both"/>
        <w:rPr>
          <w:sz w:val="22"/>
        </w:rPr>
      </w:pPr>
      <w:r w:rsidRPr="00AD7D07">
        <w:rPr>
          <w:rStyle w:val="ab"/>
          <w:sz w:val="18"/>
        </w:rPr>
        <w:footnoteRef/>
      </w:r>
      <w:r w:rsidRPr="00AD7D07">
        <w:rPr>
          <w:sz w:val="18"/>
        </w:rPr>
        <w:t xml:space="preserve"> В соответствии со статьей 14 </w:t>
      </w:r>
      <w:r w:rsidRPr="00AD7D07">
        <w:rPr>
          <w:sz w:val="18"/>
          <w:lang w:eastAsia="en-US"/>
        </w:rPr>
        <w:t>Жилищного кодекса Российской Федерации от 29.12.2004 № 188-ФЗ признание в установленном порядке жилых помещений муниципального жилищного фонда непригодными для проживания относится к полномочиям органов местного самоуправления в области жилищных отношений</w:t>
      </w:r>
    </w:p>
  </w:footnote>
  <w:footnote w:id="84">
    <w:p w:rsidR="005A2FE8" w:rsidRPr="00617700" w:rsidRDefault="005A2FE8" w:rsidP="00A42753">
      <w:pPr>
        <w:jc w:val="both"/>
        <w:rPr>
          <w:sz w:val="20"/>
        </w:rPr>
      </w:pPr>
      <w:r w:rsidRPr="00617700">
        <w:rPr>
          <w:rStyle w:val="ab"/>
          <w:sz w:val="20"/>
        </w:rPr>
        <w:footnoteRef/>
      </w:r>
      <w:r w:rsidRPr="00617700">
        <w:rPr>
          <w:sz w:val="20"/>
        </w:rPr>
        <w:t xml:space="preserve"> В соответствии с </w:t>
      </w:r>
      <w:r w:rsidRPr="00617700">
        <w:rPr>
          <w:bCs/>
          <w:sz w:val="20"/>
        </w:rPr>
        <w:t>Административным регламентом предоставления муниципальной услуги по приему заявлений, документов, а также постановка граждан на учет в качестве нуждающихся в жилых помещениях, утвержденным постановлением Администрации</w:t>
      </w:r>
      <w:r>
        <w:rPr>
          <w:bCs/>
          <w:sz w:val="20"/>
        </w:rPr>
        <w:t xml:space="preserve"> рабочего поселка Маслянино от 15.05.2012 № 93</w:t>
      </w:r>
      <w:r w:rsidRPr="00617700">
        <w:rPr>
          <w:bCs/>
          <w:sz w:val="20"/>
        </w:rPr>
        <w:t xml:space="preserve"> </w:t>
      </w:r>
      <w:r w:rsidRPr="00617700">
        <w:rPr>
          <w:sz w:val="20"/>
        </w:rPr>
        <w:t>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3 рабочих дня с момента их подготовки</w:t>
      </w:r>
    </w:p>
  </w:footnote>
  <w:footnote w:id="85">
    <w:p w:rsidR="005A2FE8" w:rsidRPr="00617700" w:rsidRDefault="005A2FE8" w:rsidP="00A42753">
      <w:pPr>
        <w:pStyle w:val="aa"/>
        <w:jc w:val="both"/>
      </w:pPr>
      <w:r w:rsidRPr="00617700">
        <w:rPr>
          <w:rStyle w:val="ab"/>
        </w:rPr>
        <w:footnoteRef/>
      </w:r>
      <w:r w:rsidRPr="00617700">
        <w:t xml:space="preserve"> Административный регламент не утвержден</w:t>
      </w:r>
    </w:p>
  </w:footnote>
  <w:footnote w:id="86">
    <w:p w:rsidR="005A2FE8" w:rsidRPr="00617700" w:rsidRDefault="005A2FE8" w:rsidP="00A42753">
      <w:pPr>
        <w:pStyle w:val="aa"/>
        <w:jc w:val="both"/>
      </w:pPr>
      <w:r w:rsidRPr="00617700">
        <w:rPr>
          <w:rStyle w:val="ab"/>
        </w:rPr>
        <w:footnoteRef/>
      </w:r>
      <w:r w:rsidRPr="00617700">
        <w:t xml:space="preserve"> Административный регламент не утвержден</w:t>
      </w:r>
    </w:p>
  </w:footnote>
  <w:footnote w:id="87">
    <w:p w:rsidR="005A2FE8" w:rsidRPr="00617700" w:rsidRDefault="005A2FE8" w:rsidP="00A42753">
      <w:pPr>
        <w:pStyle w:val="aa"/>
        <w:jc w:val="both"/>
      </w:pPr>
      <w:r w:rsidRPr="00617700">
        <w:rPr>
          <w:rStyle w:val="ab"/>
        </w:rPr>
        <w:footnoteRef/>
      </w:r>
      <w:r w:rsidRPr="00617700">
        <w:t xml:space="preserve"> Административный регламент не утвержден</w:t>
      </w:r>
    </w:p>
  </w:footnote>
  <w:footnote w:id="88">
    <w:p w:rsidR="005A2FE8" w:rsidRPr="00617700" w:rsidRDefault="005A2FE8" w:rsidP="00A42753">
      <w:pPr>
        <w:pStyle w:val="aa"/>
        <w:jc w:val="both"/>
      </w:pPr>
      <w:r w:rsidRPr="00617700">
        <w:rPr>
          <w:rStyle w:val="ab"/>
        </w:rPr>
        <w:footnoteRef/>
      </w:r>
      <w:r w:rsidRPr="00617700">
        <w:t xml:space="preserve"> В соответствии с Административным регламентом предоставления муниципальной услуги по подготовке и выдаче разрешений на ввод объектов капитального строительства в эксплуатацию, утвержденным Постановлением администрации Маслянинского района от 24.05.2012 № 374-п, </w:t>
      </w:r>
      <w:r w:rsidRPr="00617700">
        <w:rPr>
          <w:color w:val="000000"/>
        </w:rPr>
        <w:t>предоставление муниципальной услуги осуществляется в течение десяти дней со дня поступления в администрацию заявления о выдаче разрешения на ввод объекта в эксплуатацию</w:t>
      </w:r>
    </w:p>
  </w:footnote>
  <w:footnote w:id="89">
    <w:p w:rsidR="005A2FE8" w:rsidRPr="00617700" w:rsidRDefault="005A2FE8" w:rsidP="00A42753">
      <w:pPr>
        <w:jc w:val="both"/>
        <w:rPr>
          <w:sz w:val="20"/>
        </w:rPr>
      </w:pPr>
      <w:r w:rsidRPr="00617700">
        <w:rPr>
          <w:rStyle w:val="ab"/>
          <w:sz w:val="20"/>
        </w:rPr>
        <w:footnoteRef/>
      </w:r>
      <w:r w:rsidRPr="00617700">
        <w:rPr>
          <w:sz w:val="20"/>
        </w:rPr>
        <w:t xml:space="preserve"> В соответствии с Административным регламентом предоставления муниципальной услуги по предоставлению земельных участков в собственность бесплатно, утвержденным постановлением администрации Маслянинского района от 24.05.2012 № 375-па, 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не более 3 рабочих дней со дня их подготовки.</w:t>
      </w:r>
    </w:p>
  </w:footnote>
  <w:footnote w:id="90">
    <w:p w:rsidR="005A2FE8" w:rsidRPr="00617700" w:rsidRDefault="005A2FE8" w:rsidP="00A42753">
      <w:pPr>
        <w:jc w:val="both"/>
        <w:rPr>
          <w:sz w:val="20"/>
        </w:rPr>
      </w:pPr>
      <w:r w:rsidRPr="00617700">
        <w:rPr>
          <w:rStyle w:val="ab"/>
          <w:sz w:val="20"/>
        </w:rPr>
        <w:footnoteRef/>
      </w:r>
      <w:r w:rsidRPr="00617700">
        <w:rPr>
          <w:sz w:val="20"/>
        </w:rPr>
        <w:t xml:space="preserve"> В соответствии с Административным регламентом предоставления муниципальной услуги по присвоению, изменению и аннулированию адресов объектов недвижимости, утвержденным постановлением Администрации </w:t>
      </w:r>
      <w:r>
        <w:rPr>
          <w:sz w:val="20"/>
        </w:rPr>
        <w:t>рабочего поселка Маслянино от 15.05.2012 № 110</w:t>
      </w:r>
      <w:r w:rsidRPr="00617700">
        <w:rPr>
          <w:sz w:val="20"/>
        </w:rPr>
        <w:t>, общий срок принятия решения о предоставлении муниципальной услуги составляет 30 рабочих дней со дня обращения за муниципальной услугой и срок выдачи (направления) заявителю документов, являющихся результатом предоставления муниципальной услуги, составляет 12 рабочих дней</w:t>
      </w:r>
    </w:p>
  </w:footnote>
  <w:footnote w:id="91">
    <w:p w:rsidR="005A2FE8" w:rsidRPr="00617700" w:rsidRDefault="005A2FE8" w:rsidP="00A42753">
      <w:pPr>
        <w:jc w:val="both"/>
        <w:rPr>
          <w:sz w:val="20"/>
        </w:rPr>
      </w:pPr>
      <w:r w:rsidRPr="00617700">
        <w:rPr>
          <w:rStyle w:val="ab"/>
          <w:sz w:val="20"/>
        </w:rPr>
        <w:footnoteRef/>
      </w:r>
      <w:r w:rsidRPr="00617700">
        <w:rPr>
          <w:sz w:val="20"/>
        </w:rPr>
        <w:t xml:space="preserve"> В соответствии с Административным регламентом предоставления муниципальной услуги по подготовке и утверждению градостроительного плана земельного участка в виде отдельного документа, утвержденным постановлением администрации Маслянинского района от 24.05.2012 № 374-па выдача градостроительного плана земельного участка осуществляется в течение 30 дней со дня подачи заявления о предоставлении муниципальной услуги в администрацию Маслянинского района Новосибирской области.</w:t>
      </w:r>
    </w:p>
  </w:footnote>
  <w:footnote w:id="92">
    <w:p w:rsidR="005A2FE8" w:rsidRPr="00617700" w:rsidRDefault="005A2FE8" w:rsidP="00A42753">
      <w:pPr>
        <w:tabs>
          <w:tab w:val="num" w:pos="0"/>
        </w:tabs>
        <w:jc w:val="both"/>
        <w:rPr>
          <w:sz w:val="20"/>
        </w:rPr>
      </w:pPr>
      <w:r w:rsidRPr="00617700">
        <w:rPr>
          <w:rStyle w:val="ab"/>
          <w:sz w:val="20"/>
        </w:rPr>
        <w:footnoteRef/>
      </w:r>
      <w:r w:rsidRPr="00617700">
        <w:rPr>
          <w:sz w:val="20"/>
        </w:rPr>
        <w:t xml:space="preserve"> В соответствии с Административным регламентом </w:t>
      </w:r>
      <w:r w:rsidRPr="00617700">
        <w:rPr>
          <w:bCs/>
          <w:sz w:val="20"/>
        </w:rPr>
        <w:t xml:space="preserve">предоставления муниципальной услуги «Прием заявлений, постановка на учет и зачисление детей в образовательные учреждения, реализующие основную общеобразовательную программу дошкольного образования (детские сады)», утвержденным постановлением администрации Маслянинского района от 24.05.2012 № 376-па, </w:t>
      </w:r>
      <w:r w:rsidRPr="00617700">
        <w:rPr>
          <w:sz w:val="20"/>
        </w:rPr>
        <w:t>срок предоставления муниципальной услуги:прием заявлений и постановка на учет детей дошкольного возраста для направления в ДОУ - в день обращения заявителя; регистрация ребенка в единой электронной базе данных о детях, проживающих на территории Маслянинского района  и нуждающихся в получении мест в ДОУ – в течение 30 дней; зачисление детей в ДОУ - в день заключения договора между ДОУ и родителями (законными представителями) ребенка.</w:t>
      </w:r>
    </w:p>
  </w:footnote>
  <w:footnote w:id="93">
    <w:p w:rsidR="005A2FE8" w:rsidRDefault="005A2FE8" w:rsidP="00A42753">
      <w:pPr>
        <w:pStyle w:val="aa"/>
        <w:jc w:val="both"/>
      </w:pPr>
      <w:r w:rsidRPr="00617700">
        <w:rPr>
          <w:rStyle w:val="ab"/>
        </w:rPr>
        <w:footnoteRef/>
      </w:r>
      <w:r w:rsidRPr="00617700">
        <w:t xml:space="preserve"> Административный регламент не утвержден</w:t>
      </w:r>
    </w:p>
  </w:footnote>
  <w:footnote w:id="94">
    <w:p w:rsidR="005A2FE8" w:rsidRDefault="005A2FE8" w:rsidP="00A42753">
      <w:pPr>
        <w:pStyle w:val="aa"/>
      </w:pPr>
      <w:r>
        <w:rPr>
          <w:rStyle w:val="ab"/>
        </w:rPr>
        <w:t>*</w:t>
      </w:r>
      <w:r>
        <w:t xml:space="preserve"> не установлено</w:t>
      </w:r>
    </w:p>
  </w:footnote>
  <w:footnote w:id="95">
    <w:p w:rsidR="005A2FE8" w:rsidRDefault="005A2FE8" w:rsidP="00A42753">
      <w:pPr>
        <w:pStyle w:val="aa"/>
        <w:jc w:val="both"/>
      </w:pPr>
      <w:r>
        <w:rPr>
          <w:rStyle w:val="ab"/>
        </w:rPr>
        <w:footnoteRef/>
      </w:r>
      <w:r>
        <w:t xml:space="preserve"> По информации, предоставленной администрацией рабочего поселка Мошково, в Министерство экономического развития Новосибирской области от 05.03.2013 № 147</w:t>
      </w:r>
    </w:p>
  </w:footnote>
  <w:footnote w:id="96">
    <w:p w:rsidR="005A2FE8" w:rsidRPr="00AD7D07" w:rsidRDefault="005A2FE8" w:rsidP="00A42753">
      <w:pPr>
        <w:pStyle w:val="ConsPlusTitle"/>
        <w:widowControl/>
        <w:jc w:val="both"/>
        <w:rPr>
          <w:rFonts w:ascii="Times New Roman" w:hAnsi="Times New Roman" w:cs="Times New Roman"/>
          <w:b w:val="0"/>
          <w:bCs w:val="0"/>
        </w:rPr>
      </w:pPr>
      <w:r w:rsidRPr="00AD7D07">
        <w:rPr>
          <w:rStyle w:val="ab"/>
          <w:rFonts w:ascii="Times New Roman" w:hAnsi="Times New Roman"/>
        </w:rPr>
        <w:footnoteRef/>
      </w:r>
      <w:r w:rsidRPr="00AD7D07">
        <w:rPr>
          <w:rFonts w:ascii="Times New Roman" w:hAnsi="Times New Roman" w:cs="Times New Roman"/>
        </w:rPr>
        <w:t xml:space="preserve"> </w:t>
      </w:r>
      <w:r w:rsidRPr="00AD7D07">
        <w:rPr>
          <w:rFonts w:ascii="Times New Roman" w:hAnsi="Times New Roman" w:cs="Times New Roman"/>
          <w:b w:val="0"/>
        </w:rPr>
        <w:t>Например, в административном регламенте предоставления муниципальной услуги</w:t>
      </w:r>
      <w:r w:rsidRPr="00AD7D07">
        <w:rPr>
          <w:rFonts w:ascii="Times New Roman" w:hAnsi="Times New Roman" w:cs="Times New Roman"/>
        </w:rPr>
        <w:t xml:space="preserve"> </w:t>
      </w:r>
      <w:r w:rsidRPr="00AD7D07">
        <w:rPr>
          <w:rFonts w:ascii="Times New Roman" w:hAnsi="Times New Roman" w:cs="Times New Roman"/>
          <w:b w:val="0"/>
          <w:bCs w:val="0"/>
        </w:rPr>
        <w:t>«Подготовка и утверждение  градостроительного плана земельного участка в виде отдельного документа» (утв. Постановлением администрации р.п. Мошково от 31.08.2012 № 325)  установлено, что п</w:t>
      </w:r>
      <w:r w:rsidRPr="00AD7D07">
        <w:rPr>
          <w:rFonts w:ascii="Times New Roman" w:hAnsi="Times New Roman" w:cs="Times New Roman"/>
          <w:b w:val="0"/>
        </w:rPr>
        <w:t>редоставление муниципальной услуги осуществляется в течение тридцати дней со дня поступления в администрацию заявления о выдаче градостроительного плана земельного участка</w:t>
      </w:r>
    </w:p>
  </w:footnote>
  <w:footnote w:id="97">
    <w:p w:rsidR="005A2FE8" w:rsidRPr="00DE16FD" w:rsidRDefault="005A2FE8" w:rsidP="00A42753">
      <w:pPr>
        <w:jc w:val="both"/>
        <w:rPr>
          <w:sz w:val="20"/>
        </w:rPr>
      </w:pPr>
      <w:r w:rsidRPr="0001031F">
        <w:rPr>
          <w:rStyle w:val="ab"/>
          <w:sz w:val="20"/>
        </w:rPr>
        <w:footnoteRef/>
      </w:r>
      <w:r w:rsidRPr="0001031F">
        <w:rPr>
          <w:sz w:val="20"/>
        </w:rPr>
        <w:t xml:space="preserve"> </w:t>
      </w:r>
      <w:r w:rsidRPr="00DE16FD">
        <w:rPr>
          <w:sz w:val="20"/>
        </w:rPr>
        <w:t>В соответствии с постановлением администрации рабочего поселка Мошково от 08.08.2012 № 290 «Об утверждении Административного регламента предоставления муниципальной услуги «Предоставление жилых помещений по договорам социального найма» общий срок принятия решения о предоставлении муниципальной услуги составляет 30 рабочих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не более 3 рабочих</w:t>
      </w:r>
      <w:r>
        <w:rPr>
          <w:sz w:val="20"/>
        </w:rPr>
        <w:t xml:space="preserve"> дней с момента их подготовки. </w:t>
      </w:r>
    </w:p>
  </w:footnote>
  <w:footnote w:id="98">
    <w:p w:rsidR="005A2FE8" w:rsidRPr="00DE16FD" w:rsidRDefault="005A2FE8" w:rsidP="00A42753">
      <w:pPr>
        <w:autoSpaceDE w:val="0"/>
        <w:autoSpaceDN w:val="0"/>
        <w:adjustRightInd w:val="0"/>
        <w:jc w:val="both"/>
        <w:rPr>
          <w:rFonts w:ascii="Times New Roman CYR" w:hAnsi="Times New Roman CYR" w:cs="Times New Roman CYR"/>
          <w:sz w:val="20"/>
        </w:rPr>
      </w:pPr>
      <w:r w:rsidRPr="00DE16FD">
        <w:rPr>
          <w:rStyle w:val="ab"/>
          <w:sz w:val="20"/>
        </w:rPr>
        <w:footnoteRef/>
      </w:r>
      <w:r w:rsidRPr="00DE16FD">
        <w:rPr>
          <w:sz w:val="20"/>
        </w:rPr>
        <w:t xml:space="preserve"> В соответствии с постановлением администрации рабочего поселка Мошково от 31.08.2012 № 326 «Об утверждении Административного регламента предоставления муниципальной услуги «</w:t>
      </w:r>
      <w:r w:rsidRPr="00DE16FD">
        <w:rPr>
          <w:rFonts w:ascii="Times New Roman CYR" w:hAnsi="Times New Roman CYR" w:cs="Times New Roman CYR"/>
          <w:sz w:val="20"/>
        </w:rPr>
        <w:t>Оказание единовременной финансовой помощи гражданам на восстановление индивидуальных жилых домов, пострадавших в результате пожара, стихийного бедствия и чрезвычайной ситуации»</w:t>
      </w:r>
      <w:r>
        <w:rPr>
          <w:rFonts w:ascii="Times New Roman CYR" w:hAnsi="Times New Roman CYR" w:cs="Times New Roman CYR"/>
          <w:sz w:val="20"/>
        </w:rPr>
        <w:t xml:space="preserve"> </w:t>
      </w:r>
      <w:r w:rsidRPr="00DE16FD">
        <w:rPr>
          <w:sz w:val="20"/>
        </w:rPr>
        <w:t>срок предоставления муниципальной услуги устанавливается с момента обращения заявителя до момента окончания предоставления муниципальной услуги.</w:t>
      </w:r>
      <w:r>
        <w:rPr>
          <w:rFonts w:ascii="Times New Roman CYR" w:hAnsi="Times New Roman CYR" w:cs="Times New Roman CYR"/>
          <w:sz w:val="20"/>
        </w:rPr>
        <w:t xml:space="preserve"> </w:t>
      </w:r>
      <w:r w:rsidRPr="00DE16FD">
        <w:rPr>
          <w:sz w:val="20"/>
        </w:rPr>
        <w:t>Решение о предоставлении либо отказе в предоставлении муниципальной услуги принимается  в течение 10 дней со дня поступления заявки в администрацию.</w:t>
      </w:r>
    </w:p>
  </w:footnote>
  <w:footnote w:id="99">
    <w:p w:rsidR="005A2FE8" w:rsidRPr="007C27DD" w:rsidRDefault="005A2FE8" w:rsidP="00A42753">
      <w:pPr>
        <w:jc w:val="both"/>
        <w:rPr>
          <w:sz w:val="20"/>
        </w:rPr>
      </w:pPr>
      <w:r w:rsidRPr="007C27DD">
        <w:rPr>
          <w:rStyle w:val="ab"/>
          <w:sz w:val="20"/>
        </w:rPr>
        <w:footnoteRef/>
      </w:r>
      <w:r w:rsidRPr="007C27DD">
        <w:rPr>
          <w:sz w:val="20"/>
        </w:rPr>
        <w:t xml:space="preserve"> В соответствии с постановлением администрации рабочего поселка Мошково от 16.02.2011 № 37 «О предоставлении муниципальной услуги «Согласование переустройства и (или) перепланировки жилого помещения» администрацией рабочего поселка Мошково» </w:t>
      </w:r>
      <w:r w:rsidRPr="007C27DD">
        <w:rPr>
          <w:snapToGrid w:val="0"/>
          <w:sz w:val="20"/>
        </w:rPr>
        <w:t xml:space="preserve">срок предоставления </w:t>
      </w:r>
      <w:r w:rsidRPr="007C27DD">
        <w:rPr>
          <w:sz w:val="20"/>
        </w:rPr>
        <w:t>муниципальной услуги устанавливается с момента обращения заявителя до момента окончания предоставления муниципальной услуги.</w:t>
      </w:r>
      <w:r>
        <w:rPr>
          <w:sz w:val="20"/>
        </w:rPr>
        <w:t xml:space="preserve"> </w:t>
      </w:r>
      <w:r w:rsidRPr="007C27DD">
        <w:rPr>
          <w:sz w:val="20"/>
        </w:rPr>
        <w:t>Решение о предоставлении муниципальной услуги либо об отказе в предоставлении муниципальной услуги принимается в 3-дневный срок с даты подачи заявления со всеми необходимыми документами. В случае отказа в удовлетворении заявления администрация  не позднее, чем через 3 (три) рабочих дня с даты вынесения соответствующего решения, направляет заявителю уведомление об отказе в письменной форме с указанием причин отказа и порядка обжалования вынесенного решения.</w:t>
      </w:r>
    </w:p>
  </w:footnote>
  <w:footnote w:id="100">
    <w:p w:rsidR="005A2FE8" w:rsidRDefault="005A2FE8" w:rsidP="00A42753">
      <w:pPr>
        <w:pStyle w:val="aa"/>
      </w:pPr>
      <w:r>
        <w:rPr>
          <w:rStyle w:val="ab"/>
        </w:rPr>
        <w:footnoteRef/>
      </w:r>
      <w:r>
        <w:t xml:space="preserve"> Административный регламент не предоставлен</w:t>
      </w:r>
    </w:p>
  </w:footnote>
  <w:footnote w:id="101">
    <w:p w:rsidR="005A2FE8" w:rsidRDefault="005A2FE8" w:rsidP="00A42753">
      <w:pPr>
        <w:pStyle w:val="aa"/>
      </w:pPr>
      <w:r>
        <w:rPr>
          <w:rStyle w:val="ab"/>
        </w:rPr>
        <w:footnoteRef/>
      </w:r>
      <w:r>
        <w:t xml:space="preserve"> Административный регламент не предоставлен</w:t>
      </w:r>
    </w:p>
  </w:footnote>
  <w:footnote w:id="102">
    <w:p w:rsidR="005A2FE8" w:rsidRPr="00890295" w:rsidRDefault="005A2FE8" w:rsidP="00A42753">
      <w:pPr>
        <w:jc w:val="both"/>
      </w:pPr>
      <w:r w:rsidRPr="00890295">
        <w:rPr>
          <w:rStyle w:val="ab"/>
          <w:sz w:val="20"/>
        </w:rPr>
        <w:footnoteRef/>
      </w:r>
      <w:r w:rsidRPr="00890295">
        <w:rPr>
          <w:sz w:val="20"/>
        </w:rPr>
        <w:t xml:space="preserve"> В соответствии с постановлением администрации Мошковского района от 08.08.2012 №291 «Об утверждении Административного регламента предоставления муниципальной услуги «Предоставление земельных участков для индивидуального жилищного строительства» общий срок принятия решения о предоставлении муниципальной услуги составляет 30 рабочих дней со дня обращения за муниципальной услугой, срок выдачи (направления) заявителю документов, являющихся результатом предоставления муниципальной услуги, составляет не более 3 рабочих дней со дня их подготовки.</w:t>
      </w:r>
      <w:r>
        <w:t xml:space="preserve"> </w:t>
      </w:r>
    </w:p>
  </w:footnote>
  <w:footnote w:id="103">
    <w:p w:rsidR="005A2FE8" w:rsidRPr="00331FD2" w:rsidRDefault="005A2FE8" w:rsidP="00A42753">
      <w:pPr>
        <w:jc w:val="both"/>
      </w:pPr>
      <w:r>
        <w:rPr>
          <w:rStyle w:val="ab"/>
        </w:rPr>
        <w:footnoteRef/>
      </w:r>
      <w:r>
        <w:t xml:space="preserve"> </w:t>
      </w:r>
      <w:r w:rsidRPr="00890295">
        <w:rPr>
          <w:sz w:val="20"/>
        </w:rPr>
        <w:t xml:space="preserve">В соответствии с постановлением администрации Мошковского района от 08.08.2012 № 285 «Об утверждении Административного регламента предоставления муниципальной услуги «Присвоение, изменение </w:t>
      </w:r>
      <w:r w:rsidRPr="00331FD2">
        <w:rPr>
          <w:sz w:val="20"/>
        </w:rPr>
        <w:t>и аннулирование адресов объектов недвижимости» общий срок принятия решения о предоставлении муниципальной услуги составляет 30 рабочих дней со дня обращения за муниципальной услугой.</w:t>
      </w:r>
    </w:p>
  </w:footnote>
  <w:footnote w:id="104">
    <w:p w:rsidR="005A2FE8" w:rsidRPr="00331FD2" w:rsidRDefault="005A2FE8" w:rsidP="00A42753">
      <w:pPr>
        <w:pStyle w:val="ConsPlusTitle"/>
        <w:widowControl/>
        <w:jc w:val="both"/>
        <w:rPr>
          <w:rFonts w:ascii="Times New Roman" w:hAnsi="Times New Roman" w:cs="Times New Roman"/>
          <w:b w:val="0"/>
          <w:bCs w:val="0"/>
        </w:rPr>
      </w:pPr>
      <w:r w:rsidRPr="00331FD2">
        <w:rPr>
          <w:rStyle w:val="ab"/>
          <w:rFonts w:ascii="Times New Roman" w:hAnsi="Times New Roman"/>
          <w:b w:val="0"/>
        </w:rPr>
        <w:footnoteRef/>
      </w:r>
      <w:r w:rsidRPr="00331FD2">
        <w:rPr>
          <w:rFonts w:ascii="Times New Roman" w:hAnsi="Times New Roman" w:cs="Times New Roman"/>
          <w:b w:val="0"/>
        </w:rPr>
        <w:t xml:space="preserve"> В соответствии с постановлением администрации Мошковского района от 31.08.2012 № 325</w:t>
      </w:r>
      <w:r w:rsidRPr="00331FD2">
        <w:rPr>
          <w:rFonts w:ascii="Times New Roman" w:hAnsi="Times New Roman" w:cs="Times New Roman"/>
        </w:rPr>
        <w:t xml:space="preserve"> </w:t>
      </w:r>
      <w:r w:rsidRPr="00331FD2">
        <w:rPr>
          <w:rFonts w:ascii="Times New Roman" w:hAnsi="Times New Roman" w:cs="Times New Roman"/>
          <w:b w:val="0"/>
          <w:bCs w:val="0"/>
        </w:rPr>
        <w:t xml:space="preserve">Об утверждении Административного регламента предоставления муниципальной услуги «Подготовка и утверждение  градостроительного плана земельного участка в виде отдельного документа» </w:t>
      </w:r>
      <w:r w:rsidRPr="00331FD2">
        <w:rPr>
          <w:rFonts w:ascii="Times New Roman" w:hAnsi="Times New Roman" w:cs="Times New Roman"/>
          <w:b w:val="0"/>
        </w:rPr>
        <w:t>предоставление муниципальной услуги осуществляется в течение тридцати дней со дня поступления в администрацию заявления о выдаче градостроительного плана земельного участка.</w:t>
      </w:r>
    </w:p>
  </w:footnote>
  <w:footnote w:id="105">
    <w:p w:rsidR="005A2FE8" w:rsidRPr="00331FD2" w:rsidRDefault="005A2FE8" w:rsidP="00A42753">
      <w:pPr>
        <w:pStyle w:val="aa"/>
      </w:pPr>
      <w:r w:rsidRPr="00331FD2">
        <w:rPr>
          <w:rStyle w:val="ab"/>
        </w:rPr>
        <w:footnoteRef/>
      </w:r>
      <w:r w:rsidRPr="00331FD2">
        <w:t xml:space="preserve"> Административный регламент не предоставлен</w:t>
      </w:r>
    </w:p>
  </w:footnote>
  <w:footnote w:id="106">
    <w:p w:rsidR="005A2FE8" w:rsidRPr="00331FD2" w:rsidRDefault="005A2FE8" w:rsidP="00A42753">
      <w:pPr>
        <w:pStyle w:val="aa"/>
      </w:pPr>
      <w:r w:rsidRPr="00331FD2">
        <w:rPr>
          <w:rStyle w:val="ab"/>
        </w:rPr>
        <w:footnoteRef/>
      </w:r>
      <w:r w:rsidRPr="00331FD2">
        <w:t xml:space="preserve"> Административный регламент не предоставлен</w:t>
      </w:r>
    </w:p>
  </w:footnote>
  <w:footnote w:id="107">
    <w:p w:rsidR="005A2FE8" w:rsidRPr="00331FD2" w:rsidRDefault="005A2FE8" w:rsidP="00A42753">
      <w:pPr>
        <w:pStyle w:val="aa"/>
      </w:pPr>
      <w:r w:rsidRPr="00331FD2">
        <w:rPr>
          <w:rStyle w:val="ab"/>
        </w:rPr>
        <w:footnoteRef/>
      </w:r>
      <w:r w:rsidRPr="00331FD2">
        <w:t xml:space="preserve"> Отсутствуют данные по этой услуге</w:t>
      </w:r>
    </w:p>
  </w:footnote>
  <w:footnote w:id="108">
    <w:p w:rsidR="005A2FE8" w:rsidRDefault="005A2FE8" w:rsidP="00A42753">
      <w:pPr>
        <w:pStyle w:val="aa"/>
      </w:pPr>
      <w:r>
        <w:rPr>
          <w:rStyle w:val="ab"/>
        </w:rPr>
        <w:t>*</w:t>
      </w:r>
      <w:r>
        <w:t xml:space="preserve"> не установлено</w:t>
      </w:r>
    </w:p>
  </w:footnote>
  <w:footnote w:id="109">
    <w:p w:rsidR="005A2FE8" w:rsidRDefault="005A2FE8" w:rsidP="00A42753">
      <w:pPr>
        <w:pStyle w:val="aa"/>
      </w:pPr>
      <w:r>
        <w:rPr>
          <w:rStyle w:val="ab"/>
        </w:rPr>
        <w:footnoteRef/>
      </w:r>
      <w:r>
        <w:t xml:space="preserve"> Нет данных. Респонденты в ходе опроса отказались отвечать на данных вопрос.</w:t>
      </w:r>
    </w:p>
  </w:footnote>
  <w:footnote w:id="110">
    <w:p w:rsidR="005A2FE8" w:rsidRDefault="005A2FE8" w:rsidP="00A42753">
      <w:pPr>
        <w:pStyle w:val="aa"/>
        <w:jc w:val="both"/>
      </w:pPr>
      <w:r>
        <w:rPr>
          <w:rStyle w:val="ab"/>
        </w:rPr>
        <w:footnoteRef/>
      </w:r>
      <w:r>
        <w:t xml:space="preserve"> Административным регламентом </w:t>
      </w:r>
      <w:r w:rsidRPr="00F37031">
        <w:t>предоставления муниципальной услуги по предоставлению жилого помещения по договору социального найма</w:t>
      </w:r>
      <w:r>
        <w:t xml:space="preserve"> (утв. постановлением администрации р.п. Ордынское 29.06.2012 г. №</w:t>
      </w:r>
      <w:r w:rsidRPr="00F37031">
        <w:t>138</w:t>
      </w:r>
      <w:r>
        <w:t>) установлен срок 30 рабочих дней</w:t>
      </w:r>
    </w:p>
  </w:footnote>
  <w:footnote w:id="111">
    <w:p w:rsidR="005A2FE8" w:rsidRDefault="005A2FE8" w:rsidP="00A42753">
      <w:pPr>
        <w:pStyle w:val="aa"/>
      </w:pPr>
      <w:r>
        <w:rPr>
          <w:rStyle w:val="ab"/>
        </w:rPr>
        <w:footnoteRef/>
      </w:r>
      <w:r>
        <w:t xml:space="preserve"> По постановлению Администрации р.п. Ордынское от 29.06.2012 г. №1</w:t>
      </w:r>
      <w:r w:rsidRPr="00972339">
        <w:t>38</w:t>
      </w:r>
      <w:r>
        <w:t xml:space="preserve"> установлен срок 30 рабочих дней для принятия решения (45 рабочих дней- при необходимости проверки данных) и 3 рабочих дня – срок выдачи заявителю готового решения</w:t>
      </w:r>
    </w:p>
  </w:footnote>
  <w:footnote w:id="112">
    <w:p w:rsidR="005A2FE8" w:rsidRDefault="005A2FE8" w:rsidP="00A42753">
      <w:pPr>
        <w:pStyle w:val="aa"/>
        <w:jc w:val="both"/>
      </w:pPr>
      <w:r>
        <w:rPr>
          <w:rStyle w:val="ab"/>
        </w:rPr>
        <w:footnoteRef/>
      </w:r>
      <w:r>
        <w:t xml:space="preserve"> Регламент не предоставлен</w:t>
      </w:r>
    </w:p>
  </w:footnote>
  <w:footnote w:id="113">
    <w:p w:rsidR="005A2FE8" w:rsidRDefault="005A2FE8" w:rsidP="00A42753">
      <w:pPr>
        <w:pStyle w:val="aa"/>
        <w:jc w:val="both"/>
      </w:pPr>
      <w:r>
        <w:rPr>
          <w:rStyle w:val="ab"/>
        </w:rPr>
        <w:footnoteRef/>
      </w:r>
      <w:r>
        <w:t xml:space="preserve"> По постановлению Администрации р.п. Ордынское от 29.06.2012 г. №</w:t>
      </w:r>
      <w:r w:rsidRPr="00972339">
        <w:t>133</w:t>
      </w:r>
      <w:r>
        <w:t xml:space="preserve"> установлен срок 10 рабочих дней для принятия решения и 10 рабочих дней – для направления заявителю результата.</w:t>
      </w:r>
    </w:p>
  </w:footnote>
  <w:footnote w:id="114">
    <w:p w:rsidR="005A2FE8" w:rsidRDefault="005A2FE8" w:rsidP="00A42753">
      <w:pPr>
        <w:pStyle w:val="aa"/>
        <w:jc w:val="both"/>
      </w:pPr>
      <w:r>
        <w:rPr>
          <w:rStyle w:val="ab"/>
        </w:rPr>
        <w:footnoteRef/>
      </w:r>
      <w:r>
        <w:t xml:space="preserve"> По постановлению Администрации р.п. Ордынское от 29.06.2012 г. №</w:t>
      </w:r>
      <w:r w:rsidRPr="00972339">
        <w:t>147</w:t>
      </w:r>
      <w:r>
        <w:t xml:space="preserve"> установлен срок 10 рабочих дней, что соответствует 15 календарным</w:t>
      </w:r>
    </w:p>
  </w:footnote>
  <w:footnote w:id="115">
    <w:p w:rsidR="005A2FE8" w:rsidRDefault="005A2FE8" w:rsidP="00A42753">
      <w:pPr>
        <w:pStyle w:val="aa"/>
        <w:jc w:val="both"/>
      </w:pPr>
      <w:r>
        <w:rPr>
          <w:rStyle w:val="ab"/>
        </w:rPr>
        <w:footnoteRef/>
      </w:r>
      <w:r>
        <w:t xml:space="preserve"> Регламент не предоставлен</w:t>
      </w:r>
    </w:p>
  </w:footnote>
  <w:footnote w:id="116">
    <w:p w:rsidR="005A2FE8" w:rsidRDefault="005A2FE8" w:rsidP="00A42753">
      <w:pPr>
        <w:pStyle w:val="aa"/>
        <w:jc w:val="both"/>
      </w:pPr>
      <w:r>
        <w:rPr>
          <w:rStyle w:val="ab"/>
        </w:rPr>
        <w:footnoteRef/>
      </w:r>
      <w:r>
        <w:t xml:space="preserve"> По постановлению Администрации р.п. Ордынское от 29.06.2012 г. №</w:t>
      </w:r>
      <w:r w:rsidRPr="00972339">
        <w:t>134</w:t>
      </w:r>
      <w:r>
        <w:t xml:space="preserve"> установлен срок 30 рабочих дней для принятия решения и 12 рабочих дней – для направления заявителю результата (42 раб. дня)</w:t>
      </w:r>
    </w:p>
  </w:footnote>
  <w:footnote w:id="117">
    <w:p w:rsidR="005A2FE8" w:rsidRDefault="005A2FE8" w:rsidP="00A42753">
      <w:pPr>
        <w:pStyle w:val="aa"/>
        <w:jc w:val="both"/>
      </w:pPr>
      <w:r>
        <w:rPr>
          <w:rStyle w:val="ab"/>
        </w:rPr>
        <w:footnoteRef/>
      </w:r>
      <w:r>
        <w:t xml:space="preserve"> Проект административного регламента администрации р.п. Ордынское</w:t>
      </w:r>
    </w:p>
  </w:footnote>
  <w:footnote w:id="118">
    <w:p w:rsidR="005A2FE8" w:rsidRDefault="005A2FE8" w:rsidP="00A42753">
      <w:pPr>
        <w:pStyle w:val="aa"/>
      </w:pPr>
      <w:r>
        <w:rPr>
          <w:rStyle w:val="ab"/>
        </w:rPr>
        <w:footnoteRef/>
      </w:r>
      <w:r>
        <w:t xml:space="preserve"> Проект административного регламента администрации Ордынского района</w:t>
      </w:r>
    </w:p>
  </w:footnote>
  <w:footnote w:id="119">
    <w:p w:rsidR="005A2FE8" w:rsidRDefault="005A2FE8" w:rsidP="00A42753">
      <w:pPr>
        <w:pStyle w:val="aa"/>
        <w:jc w:val="both"/>
      </w:pPr>
      <w:r>
        <w:rPr>
          <w:rStyle w:val="ab"/>
        </w:rPr>
        <w:footnoteRef/>
      </w:r>
      <w:r>
        <w:t xml:space="preserve"> Регламент не предоставлен</w:t>
      </w:r>
    </w:p>
  </w:footnote>
  <w:footnote w:id="120">
    <w:p w:rsidR="005A2FE8" w:rsidRDefault="005A2FE8" w:rsidP="00A42753">
      <w:pPr>
        <w:pStyle w:val="aa"/>
        <w:jc w:val="both"/>
      </w:pPr>
      <w:r>
        <w:rPr>
          <w:rStyle w:val="ab"/>
        </w:rPr>
        <w:footnoteRef/>
      </w:r>
      <w:r>
        <w:t xml:space="preserve"> В соответствии с проектом административного регламента администрации с. Северное </w:t>
      </w:r>
      <w:r w:rsidRPr="00E17335">
        <w:t>предоставления муниципальной услуги по заключению договора социального найма с гражданами, проживающими в муниципальном жилищном фонде социального использования</w:t>
      </w:r>
      <w:r>
        <w:t xml:space="preserve">. Официальный сайт администрации Северного района в сети Интернет </w:t>
      </w:r>
      <w:hyperlink r:id="rId3" w:history="1">
        <w:r w:rsidRPr="00342E53">
          <w:rPr>
            <w:rStyle w:val="a9"/>
          </w:rPr>
          <w:t>http://www.severnoe-nso.ru/index49.htm</w:t>
        </w:r>
      </w:hyperlink>
      <w:r>
        <w:t xml:space="preserve"> </w:t>
      </w:r>
    </w:p>
  </w:footnote>
  <w:footnote w:id="121">
    <w:p w:rsidR="005A2FE8" w:rsidRDefault="005A2FE8" w:rsidP="00A42753">
      <w:pPr>
        <w:pStyle w:val="aa"/>
        <w:jc w:val="both"/>
      </w:pPr>
      <w:r>
        <w:rPr>
          <w:rStyle w:val="ab"/>
        </w:rPr>
        <w:footnoteRef/>
      </w:r>
      <w:r>
        <w:t xml:space="preserve"> </w:t>
      </w:r>
      <w:r w:rsidRPr="00E17335">
        <w:t xml:space="preserve">В соответствии с проектом административного регламента администрации с. Северное предоставления муниципальной услуги по приему заявлений, документов, а также постановка граждан на учет в качестве нуждающихся в жилых помещениях. Официальный сайт администрации Северного района в сети Интернет </w:t>
      </w:r>
      <w:hyperlink r:id="rId4" w:history="1">
        <w:r w:rsidRPr="00342E53">
          <w:rPr>
            <w:rStyle w:val="a9"/>
          </w:rPr>
          <w:t>http://www.severnoe-nso.ru/index49.htm</w:t>
        </w:r>
      </w:hyperlink>
      <w:r>
        <w:t xml:space="preserve"> </w:t>
      </w:r>
    </w:p>
  </w:footnote>
  <w:footnote w:id="122">
    <w:p w:rsidR="005A2FE8" w:rsidRDefault="005A2FE8" w:rsidP="00A42753">
      <w:pPr>
        <w:pStyle w:val="aa"/>
        <w:jc w:val="both"/>
      </w:pPr>
      <w:r>
        <w:rPr>
          <w:rStyle w:val="ab"/>
        </w:rPr>
        <w:footnoteRef/>
      </w:r>
      <w:r>
        <w:t xml:space="preserve"> Регламент не предоставлен  и отсутствует на официальном сайте</w:t>
      </w:r>
    </w:p>
  </w:footnote>
  <w:footnote w:id="123">
    <w:p w:rsidR="005A2FE8" w:rsidRDefault="005A2FE8" w:rsidP="00A42753">
      <w:pPr>
        <w:pStyle w:val="aa"/>
        <w:jc w:val="both"/>
      </w:pPr>
      <w:r>
        <w:rPr>
          <w:rStyle w:val="ab"/>
        </w:rPr>
        <w:footnoteRef/>
      </w:r>
      <w:r>
        <w:t xml:space="preserve"> </w:t>
      </w:r>
      <w:r w:rsidRPr="00E17335">
        <w:t xml:space="preserve">В соответствии с проектом административного регламента администрации с. Северное </w:t>
      </w:r>
      <w:r w:rsidRPr="003944E4">
        <w:t>предоставления муниципальной услуги по подготовке и выдаче разрешения на строительство индивидуальных жилых домов</w:t>
      </w:r>
      <w:r>
        <w:t xml:space="preserve">, установлен срок предоставления услуги – 30 раб.дней +срок выдачи результата 30 раб.дней. </w:t>
      </w:r>
      <w:r w:rsidRPr="00E17335">
        <w:t xml:space="preserve">Официальный сайт администрации Северного района в сети Интернет </w:t>
      </w:r>
      <w:hyperlink r:id="rId5" w:history="1">
        <w:r w:rsidRPr="00342E53">
          <w:rPr>
            <w:rStyle w:val="a9"/>
          </w:rPr>
          <w:t>http://www.severnoe-nso.ru/index49.htm</w:t>
        </w:r>
      </w:hyperlink>
      <w:r>
        <w:t xml:space="preserve"> </w:t>
      </w:r>
    </w:p>
  </w:footnote>
  <w:footnote w:id="124">
    <w:p w:rsidR="005A2FE8" w:rsidRDefault="005A2FE8" w:rsidP="00A42753">
      <w:pPr>
        <w:pStyle w:val="aa"/>
        <w:jc w:val="both"/>
      </w:pPr>
      <w:r>
        <w:rPr>
          <w:rStyle w:val="ab"/>
        </w:rPr>
        <w:footnoteRef/>
      </w:r>
      <w:r>
        <w:t xml:space="preserve"> </w:t>
      </w:r>
      <w:r w:rsidRPr="000E73B9">
        <w:t xml:space="preserve">  В соответствии с проектом административного регламента администрации с. Северное предоставления муниципальной услуги по подготовке и выдаче разрешения на строительство индивидуальных жилых домов, установлен срок предоставления услуги – 30 раб.дней +срок выдачи результата 30 раб.дней. Официальный сайт администрации Северного района в сети Интернет </w:t>
      </w:r>
      <w:hyperlink r:id="rId6" w:history="1">
        <w:r w:rsidRPr="00342E53">
          <w:rPr>
            <w:rStyle w:val="a9"/>
          </w:rPr>
          <w:t>http://www.severnoe-nso.ru/index49.htm</w:t>
        </w:r>
      </w:hyperlink>
      <w:r>
        <w:t xml:space="preserve"> </w:t>
      </w:r>
    </w:p>
  </w:footnote>
  <w:footnote w:id="125">
    <w:p w:rsidR="005A2FE8" w:rsidRDefault="005A2FE8" w:rsidP="00A42753">
      <w:pPr>
        <w:pStyle w:val="aa"/>
        <w:jc w:val="both"/>
      </w:pPr>
      <w:r>
        <w:rPr>
          <w:rStyle w:val="ab"/>
        </w:rPr>
        <w:footnoteRef/>
      </w:r>
      <w:r>
        <w:t xml:space="preserve"> </w:t>
      </w:r>
      <w:r w:rsidRPr="00E17335">
        <w:t>В соответствии с проектом административного регламента администрации с. Северное</w:t>
      </w:r>
      <w:r w:rsidRPr="000E73B9">
        <w:t xml:space="preserve"> </w:t>
      </w:r>
      <w:r w:rsidRPr="00764B6A">
        <w:t>предоставления муниципальной услуги по присвоению, изменению и аннулированию адресов объектов недвижимости</w:t>
      </w:r>
      <w:r>
        <w:t xml:space="preserve"> срок предоставления услуги составляет 30 раб. дней+срок выдачи результата 12 раб. дней. </w:t>
      </w:r>
      <w:r w:rsidRPr="000E73B9">
        <w:t xml:space="preserve">Официальный сайт администрации Северного района в сети Интернет </w:t>
      </w:r>
      <w:hyperlink r:id="rId7" w:history="1">
        <w:r w:rsidRPr="00342E53">
          <w:rPr>
            <w:rStyle w:val="a9"/>
          </w:rPr>
          <w:t>http://www.severnoe-nso.ru/index49.htm</w:t>
        </w:r>
      </w:hyperlink>
      <w:r>
        <w:t xml:space="preserve"> </w:t>
      </w:r>
    </w:p>
  </w:footnote>
  <w:footnote w:id="126">
    <w:p w:rsidR="005A2FE8" w:rsidRDefault="005A2FE8" w:rsidP="00A42753">
      <w:pPr>
        <w:pStyle w:val="aa"/>
        <w:jc w:val="both"/>
      </w:pPr>
      <w:r>
        <w:rPr>
          <w:rStyle w:val="ab"/>
        </w:rPr>
        <w:footnoteRef/>
      </w:r>
      <w:r>
        <w:t xml:space="preserve"> </w:t>
      </w:r>
      <w:r w:rsidRPr="00E17335">
        <w:t>В соответствии с проектом административного регламента администрации с. Северное</w:t>
      </w:r>
      <w:r w:rsidRPr="000E73B9">
        <w:t xml:space="preserve"> предоставления муниципальной услуги по подготовке и выдаче разрешений на строительство, реконструкцию, капитальный ремонт объектов капитального строительств</w:t>
      </w:r>
      <w:r>
        <w:t xml:space="preserve">а срок предоставления услуги составляет 10 раб.дней+срок выдачи результата 1 день. </w:t>
      </w:r>
      <w:r w:rsidRPr="000E73B9">
        <w:t xml:space="preserve">Официальный сайт администрации Северного района в сети Интернет </w:t>
      </w:r>
      <w:hyperlink r:id="rId8" w:history="1">
        <w:r w:rsidRPr="00342E53">
          <w:rPr>
            <w:rStyle w:val="a9"/>
          </w:rPr>
          <w:t>http://www.severnoe-nso.ru/index49.htm</w:t>
        </w:r>
      </w:hyperlink>
      <w:r>
        <w:t xml:space="preserve"> </w:t>
      </w:r>
    </w:p>
  </w:footnote>
  <w:footnote w:id="127">
    <w:p w:rsidR="005A2FE8" w:rsidRDefault="005A2FE8" w:rsidP="00A42753">
      <w:pPr>
        <w:pStyle w:val="aa"/>
        <w:jc w:val="both"/>
      </w:pPr>
      <w:r>
        <w:rPr>
          <w:rStyle w:val="ab"/>
        </w:rPr>
        <w:footnoteRef/>
      </w:r>
      <w:r>
        <w:t xml:space="preserve"> </w:t>
      </w:r>
      <w:r w:rsidRPr="00764B6A">
        <w:t>Постановление</w:t>
      </w:r>
      <w:r>
        <w:t xml:space="preserve"> администрации Северного района</w:t>
      </w:r>
      <w:r w:rsidRPr="00764B6A">
        <w:t xml:space="preserve"> </w:t>
      </w:r>
      <w:r>
        <w:t>от 27.01.2012 №</w:t>
      </w:r>
      <w:r w:rsidRPr="00764B6A">
        <w:t xml:space="preserve">62 </w:t>
      </w:r>
      <w:r>
        <w:t>«</w:t>
      </w:r>
      <w:r w:rsidRPr="00764B6A">
        <w:t>Об утверждении административного регламента предоставления муниципальной услуги «Предоставление информации об организации общедоступного и бесплатного дошкольного, начального общего, основного общего, среднего (полного) общего образования, а также дополнительного образования в общеобразовательных учреждениях»</w:t>
      </w:r>
      <w:r>
        <w:t xml:space="preserve">. </w:t>
      </w:r>
      <w:r w:rsidRPr="000E73B9">
        <w:t>Официальный сайт администрации Северного района в сети Интернет</w:t>
      </w:r>
      <w:r>
        <w:t xml:space="preserve"> </w:t>
      </w:r>
      <w:hyperlink r:id="rId9" w:history="1">
        <w:r w:rsidRPr="00342E53">
          <w:rPr>
            <w:rStyle w:val="a9"/>
          </w:rPr>
          <w:t>http://www.severnoe-nso.ru/index67.htm</w:t>
        </w:r>
      </w:hyperlink>
      <w:r>
        <w:t xml:space="preserve"> </w:t>
      </w:r>
    </w:p>
  </w:footnote>
  <w:footnote w:id="128">
    <w:p w:rsidR="005A2FE8" w:rsidRDefault="005A2FE8" w:rsidP="00A42753">
      <w:pPr>
        <w:pStyle w:val="aa"/>
        <w:jc w:val="both"/>
      </w:pPr>
      <w:r>
        <w:rPr>
          <w:rStyle w:val="ab"/>
        </w:rPr>
        <w:footnoteRef/>
      </w:r>
      <w:r>
        <w:t xml:space="preserve"> Регламент не предоставлен  и отсутствует на официальном сайте</w:t>
      </w:r>
    </w:p>
  </w:footnote>
  <w:footnote w:id="129">
    <w:p w:rsidR="005A2FE8" w:rsidRDefault="005A2FE8" w:rsidP="00A42753">
      <w:pPr>
        <w:pStyle w:val="aa"/>
      </w:pPr>
      <w:r>
        <w:rPr>
          <w:rStyle w:val="ab"/>
        </w:rPr>
        <w:footnoteRef/>
      </w:r>
      <w:r>
        <w:t xml:space="preserve"> </w:t>
      </w:r>
      <w:hyperlink r:id="rId10" w:history="1">
        <w:r w:rsidRPr="00D35439">
          <w:rPr>
            <w:rStyle w:val="a9"/>
          </w:rPr>
          <w:t>http://adm.suzunadm.ru/index.php?do=static&amp;page=adm_reglament</w:t>
        </w:r>
      </w:hyperlink>
      <w:r>
        <w:t xml:space="preserve"> </w:t>
      </w:r>
    </w:p>
  </w:footnote>
  <w:footnote w:id="130">
    <w:p w:rsidR="005A2FE8" w:rsidRDefault="005A2FE8" w:rsidP="00A42753">
      <w:pPr>
        <w:pStyle w:val="aa"/>
      </w:pPr>
      <w:r>
        <w:rPr>
          <w:rStyle w:val="ab"/>
        </w:rPr>
        <w:footnoteRef/>
      </w:r>
      <w:r>
        <w:t xml:space="preserve"> </w:t>
      </w:r>
      <w:hyperlink r:id="rId11" w:history="1">
        <w:r w:rsidRPr="00D35439">
          <w:rPr>
            <w:rStyle w:val="a9"/>
          </w:rPr>
          <w:t>http://suzun-mo.ru/index.php?option=com_remository&amp;Itemid=29&amp;func=select&amp;id=5</w:t>
        </w:r>
      </w:hyperlink>
      <w:r>
        <w:t xml:space="preserve"> </w:t>
      </w:r>
    </w:p>
  </w:footnote>
  <w:footnote w:id="131">
    <w:p w:rsidR="005A2FE8" w:rsidRDefault="005A2FE8" w:rsidP="000215F2">
      <w:pPr>
        <w:pStyle w:val="aa"/>
        <w:jc w:val="both"/>
      </w:pPr>
      <w:r>
        <w:rPr>
          <w:rStyle w:val="ab"/>
        </w:rPr>
        <w:footnoteRef/>
      </w:r>
      <w:r>
        <w:t xml:space="preserve"> В соответствии с административным регламентом предоставления</w:t>
      </w:r>
      <w:r w:rsidRPr="00FB201E">
        <w:t xml:space="preserve"> муниципальной услуги по приему заявлений, документов, а также постановке граждан на учет в качестве нуждающихся в жилых помещениях</w:t>
      </w:r>
      <w:r>
        <w:t xml:space="preserve"> (утв. постановлением администрации р.п.Сузун </w:t>
      </w:r>
      <w:r w:rsidRPr="00FB201E">
        <w:t>28.06.</w:t>
      </w:r>
      <w:r>
        <w:t>2012</w:t>
      </w:r>
      <w:r w:rsidRPr="00FB201E">
        <w:t xml:space="preserve"> № 238</w:t>
      </w:r>
      <w:r>
        <w:t>) срок предоставления услуги составляет 30 рабочих дней</w:t>
      </w:r>
    </w:p>
  </w:footnote>
  <w:footnote w:id="132">
    <w:p w:rsidR="005A2FE8" w:rsidRDefault="005A2FE8" w:rsidP="000215F2">
      <w:pPr>
        <w:pStyle w:val="aa"/>
        <w:jc w:val="both"/>
      </w:pPr>
      <w:r>
        <w:rPr>
          <w:rStyle w:val="ab"/>
        </w:rPr>
        <w:footnoteRef/>
      </w:r>
      <w:r>
        <w:t xml:space="preserve"> Услуга предоставляется на уровне муниципального района, в то же время в Коуракском сельсовете утвержден административный регламент. С учетом этого, необходимый уровень регламентации превышен вдвое</w:t>
      </w:r>
    </w:p>
  </w:footnote>
  <w:footnote w:id="133">
    <w:p w:rsidR="005A2FE8" w:rsidRDefault="005A2FE8" w:rsidP="000215F2">
      <w:pPr>
        <w:pStyle w:val="aa"/>
        <w:jc w:val="both"/>
      </w:pPr>
      <w:r>
        <w:rPr>
          <w:rStyle w:val="ab"/>
        </w:rPr>
        <w:footnoteRef/>
      </w:r>
      <w:r>
        <w:t xml:space="preserve"> В Коуракском сельсовете принято 8 административных регламентов, но 2 из них – по услугам, предоставляемым на уровне муниципального района, поэтому они не зачтены</w:t>
      </w:r>
    </w:p>
  </w:footnote>
  <w:footnote w:id="134">
    <w:p w:rsidR="005A2FE8" w:rsidRDefault="005A2FE8" w:rsidP="000215F2">
      <w:pPr>
        <w:pStyle w:val="aa"/>
        <w:jc w:val="both"/>
      </w:pPr>
      <w:r>
        <w:rPr>
          <w:rStyle w:val="ab"/>
        </w:rPr>
        <w:footnoteRef/>
      </w:r>
      <w:r>
        <w:t>Административный регламент, утв. постановлением администрации г.  Тогучина от 28.12.2011г. №407</w:t>
      </w:r>
    </w:p>
  </w:footnote>
  <w:footnote w:id="135">
    <w:p w:rsidR="005A2FE8" w:rsidRDefault="005A2FE8" w:rsidP="000215F2">
      <w:pPr>
        <w:pStyle w:val="aa"/>
        <w:jc w:val="both"/>
      </w:pPr>
      <w:r>
        <w:rPr>
          <w:rStyle w:val="ab"/>
        </w:rPr>
        <w:footnoteRef/>
      </w:r>
      <w:r>
        <w:t xml:space="preserve">Регламентом (Постановление администрации г. Тогучина от </w:t>
      </w:r>
      <w:r w:rsidRPr="001D1BDD">
        <w:t>23.12.2011г. № 374</w:t>
      </w:r>
      <w:r>
        <w:t xml:space="preserve">) установлен срок 30 рабочих дней на принятие решения и 3 – на выдачу результата </w:t>
      </w:r>
    </w:p>
  </w:footnote>
  <w:footnote w:id="136">
    <w:p w:rsidR="005A2FE8" w:rsidRDefault="005A2FE8" w:rsidP="000215F2">
      <w:pPr>
        <w:pStyle w:val="aa"/>
        <w:jc w:val="both"/>
      </w:pPr>
      <w:r>
        <w:rPr>
          <w:rStyle w:val="ab"/>
        </w:rPr>
        <w:footnoteRef/>
      </w:r>
      <w:r w:rsidRPr="001D1BDD">
        <w:t xml:space="preserve">Административный регламент, утв. постановлением администрации </w:t>
      </w:r>
      <w:r>
        <w:t>г. </w:t>
      </w:r>
      <w:r w:rsidRPr="001D1BDD">
        <w:t xml:space="preserve"> Тогучина от 14.12.2011 № 361</w:t>
      </w:r>
    </w:p>
  </w:footnote>
  <w:footnote w:id="137">
    <w:p w:rsidR="005A2FE8" w:rsidRDefault="005A2FE8" w:rsidP="000215F2">
      <w:pPr>
        <w:pStyle w:val="aa"/>
        <w:jc w:val="both"/>
      </w:pPr>
      <w:r>
        <w:rPr>
          <w:rStyle w:val="ab"/>
        </w:rPr>
        <w:footnoteRef/>
      </w:r>
      <w:r w:rsidRPr="001D1BDD">
        <w:t xml:space="preserve">Административный регламент, утв. постановлением администрации </w:t>
      </w:r>
      <w:r>
        <w:t>г. </w:t>
      </w:r>
      <w:r w:rsidRPr="001D1BDD">
        <w:t xml:space="preserve"> Тогучина </w:t>
      </w:r>
      <w:r>
        <w:t>о</w:t>
      </w:r>
      <w:r w:rsidRPr="001D1BDD">
        <w:t>т 28.12.2011№ 373</w:t>
      </w:r>
    </w:p>
  </w:footnote>
  <w:footnote w:id="138">
    <w:p w:rsidR="005A2FE8" w:rsidRDefault="005A2FE8" w:rsidP="000215F2">
      <w:pPr>
        <w:pStyle w:val="aa"/>
        <w:jc w:val="both"/>
      </w:pPr>
      <w:r>
        <w:rPr>
          <w:rStyle w:val="ab"/>
        </w:rPr>
        <w:footnoteRef/>
      </w:r>
      <w:r>
        <w:t>Регламенты по данной услуге не утверждены</w:t>
      </w:r>
    </w:p>
  </w:footnote>
  <w:footnote w:id="139">
    <w:p w:rsidR="005A2FE8" w:rsidRDefault="005A2FE8" w:rsidP="000215F2">
      <w:pPr>
        <w:pStyle w:val="aa"/>
        <w:jc w:val="both"/>
      </w:pPr>
      <w:r>
        <w:rPr>
          <w:rStyle w:val="ab"/>
        </w:rPr>
        <w:footnoteRef/>
      </w:r>
      <w:r>
        <w:t xml:space="preserve"> Регламентом установлен срок 10 рабочих дней (Постан. Адм. Тогучинского района от </w:t>
      </w:r>
      <w:r w:rsidRPr="001D1BDD">
        <w:t>30.03.2012 №383</w:t>
      </w:r>
      <w:r>
        <w:t>)</w:t>
      </w:r>
    </w:p>
  </w:footnote>
  <w:footnote w:id="140">
    <w:p w:rsidR="005A2FE8" w:rsidRDefault="005A2FE8" w:rsidP="000215F2">
      <w:pPr>
        <w:pStyle w:val="aa"/>
        <w:jc w:val="both"/>
      </w:pPr>
      <w:r>
        <w:rPr>
          <w:rStyle w:val="ab"/>
        </w:rPr>
        <w:footnoteRef/>
      </w:r>
      <w:r>
        <w:t xml:space="preserve"> </w:t>
      </w:r>
      <w:r w:rsidRPr="001D1BDD">
        <w:t xml:space="preserve">Регламентом установлен срок 10 рабочих дней </w:t>
      </w:r>
      <w:r>
        <w:t xml:space="preserve">+1 раб. день на выдачу результата (Постановление Администрации Тогучинского р-на от </w:t>
      </w:r>
      <w:r w:rsidRPr="001D1BDD">
        <w:t>09.04.2012</w:t>
      </w:r>
      <w:r>
        <w:t>№</w:t>
      </w:r>
      <w:r w:rsidRPr="001D1BDD">
        <w:t xml:space="preserve"> 430</w:t>
      </w:r>
      <w:r>
        <w:t>)</w:t>
      </w:r>
    </w:p>
  </w:footnote>
  <w:footnote w:id="141">
    <w:p w:rsidR="005A2FE8" w:rsidRDefault="005A2FE8" w:rsidP="000215F2">
      <w:pPr>
        <w:pStyle w:val="aa"/>
        <w:jc w:val="both"/>
      </w:pPr>
      <w:r>
        <w:rPr>
          <w:rStyle w:val="ab"/>
        </w:rPr>
        <w:footnoteRef/>
      </w:r>
      <w:r>
        <w:t xml:space="preserve"> </w:t>
      </w:r>
      <w:r w:rsidRPr="001D1BDD">
        <w:t xml:space="preserve">Регламентом установлен срок 10 рабочих дней </w:t>
      </w:r>
      <w:r>
        <w:t>+1 раб. день на выдачу результата (Постановление Администрации Тогучинского р-на от</w:t>
      </w:r>
      <w:r w:rsidRPr="004D569F">
        <w:t xml:space="preserve"> 09.04.2012 429</w:t>
      </w:r>
      <w:r>
        <w:t>)</w:t>
      </w:r>
    </w:p>
  </w:footnote>
  <w:footnote w:id="142">
    <w:p w:rsidR="005A2FE8" w:rsidRDefault="005A2FE8" w:rsidP="000215F2">
      <w:pPr>
        <w:pStyle w:val="aa"/>
        <w:jc w:val="both"/>
      </w:pPr>
      <w:r>
        <w:rPr>
          <w:rStyle w:val="ab"/>
        </w:rPr>
        <w:footnoteRef/>
      </w:r>
      <w:r>
        <w:t>Регламенты по данной услуге не утверждены</w:t>
      </w:r>
    </w:p>
  </w:footnote>
  <w:footnote w:id="143">
    <w:p w:rsidR="005A2FE8" w:rsidRDefault="005A2FE8" w:rsidP="000215F2">
      <w:pPr>
        <w:pStyle w:val="aa"/>
        <w:jc w:val="both"/>
      </w:pPr>
      <w:r>
        <w:rPr>
          <w:rStyle w:val="ab"/>
        </w:rPr>
        <w:footnoteRef/>
      </w:r>
      <w:r>
        <w:t xml:space="preserve"> В г. Тогучине регламент по данной услуге не утвержден. Срок указан в соответствии с административным регламентом Гутовского с/с (утв. Постановлением администрации от </w:t>
      </w:r>
      <w:r w:rsidRPr="004D569F">
        <w:t>29.12.2011  №156</w:t>
      </w:r>
      <w:r>
        <w:t>)</w:t>
      </w:r>
    </w:p>
  </w:footnote>
  <w:footnote w:id="144">
    <w:p w:rsidR="005A2FE8" w:rsidRDefault="005A2FE8" w:rsidP="000215F2">
      <w:pPr>
        <w:pStyle w:val="aa"/>
        <w:jc w:val="both"/>
      </w:pPr>
      <w:r>
        <w:rPr>
          <w:rStyle w:val="ab"/>
        </w:rPr>
        <w:footnoteRef/>
      </w:r>
      <w:r>
        <w:t xml:space="preserve"> </w:t>
      </w:r>
      <w:r w:rsidRPr="001D1BDD">
        <w:t xml:space="preserve">Регламентом установлен срок </w:t>
      </w:r>
      <w:r>
        <w:t>30</w:t>
      </w:r>
      <w:r w:rsidRPr="001D1BDD">
        <w:t xml:space="preserve"> дней </w:t>
      </w:r>
      <w:r>
        <w:t xml:space="preserve">+12 раб. дней на выдачу результата (постановление администрации г.  Тогучина от </w:t>
      </w:r>
      <w:r w:rsidRPr="004D569F">
        <w:t>28.12.2011г. № 393</w:t>
      </w:r>
      <w:r>
        <w:t>)</w:t>
      </w:r>
    </w:p>
  </w:footnote>
  <w:footnote w:id="145">
    <w:p w:rsidR="005A2FE8" w:rsidRDefault="005A2FE8" w:rsidP="000215F2">
      <w:pPr>
        <w:pStyle w:val="aa"/>
        <w:jc w:val="both"/>
      </w:pPr>
      <w:r>
        <w:rPr>
          <w:rStyle w:val="ab"/>
        </w:rPr>
        <w:footnoteRef/>
      </w:r>
      <w:r>
        <w:t>Регламенты по данной услуге не утверждены</w:t>
      </w:r>
    </w:p>
  </w:footnote>
  <w:footnote w:id="146">
    <w:p w:rsidR="005A2FE8" w:rsidRDefault="005A2FE8" w:rsidP="000215F2">
      <w:pPr>
        <w:pStyle w:val="aa"/>
        <w:jc w:val="both"/>
      </w:pPr>
      <w:r>
        <w:rPr>
          <w:rStyle w:val="ab"/>
        </w:rPr>
        <w:footnoteRef/>
      </w:r>
      <w:r>
        <w:t>Регламенты по данной услуге не утверждены</w:t>
      </w:r>
    </w:p>
  </w:footnote>
  <w:footnote w:id="147">
    <w:p w:rsidR="005A2FE8" w:rsidRDefault="005A2FE8" w:rsidP="000215F2">
      <w:pPr>
        <w:pStyle w:val="aa"/>
        <w:jc w:val="both"/>
      </w:pPr>
      <w:r>
        <w:rPr>
          <w:rStyle w:val="ab"/>
        </w:rPr>
        <w:footnoteRef/>
      </w:r>
      <w:r>
        <w:t xml:space="preserve"> В г. Тогучине регламент по данной услуге не утвержден. Срок указан в соответствии с административным регламентом Кудринского с/с (утв. постановлением </w:t>
      </w:r>
      <w:r w:rsidRPr="00875963">
        <w:t>от 26.12.2011</w:t>
      </w:r>
      <w:r>
        <w:t xml:space="preserve"> </w:t>
      </w:r>
      <w:r w:rsidRPr="00875963">
        <w:t>№ 85</w:t>
      </w:r>
      <w:r>
        <w:t>)</w:t>
      </w:r>
    </w:p>
  </w:footnote>
  <w:footnote w:id="148">
    <w:p w:rsidR="005A2FE8" w:rsidRDefault="005A2FE8" w:rsidP="00A42753">
      <w:pPr>
        <w:pStyle w:val="aa"/>
      </w:pPr>
      <w:r>
        <w:rPr>
          <w:rStyle w:val="ab"/>
        </w:rPr>
        <w:footnoteRef/>
      </w:r>
      <w:r>
        <w:t xml:space="preserve"> Госпошлина в соответствии со статьей 333.33 Налогового кодекса Российской Федерации</w:t>
      </w:r>
    </w:p>
  </w:footnote>
  <w:footnote w:id="149">
    <w:p w:rsidR="005A2FE8" w:rsidRDefault="005A2FE8" w:rsidP="000215F2">
      <w:pPr>
        <w:pStyle w:val="aa"/>
        <w:jc w:val="both"/>
      </w:pPr>
      <w:r>
        <w:rPr>
          <w:rStyle w:val="ab"/>
        </w:rPr>
        <w:footnoteRef/>
      </w:r>
      <w:r>
        <w:t xml:space="preserve"> Услуга предоставляется на уровне муниципального района, в то же время в Коуракском сельсовете утвержден административный регламент. С учетом этого, необходимый уровень регламентации превышен вдвое</w:t>
      </w:r>
    </w:p>
  </w:footnote>
  <w:footnote w:id="150">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Убинского сельсовета </w:t>
      </w:r>
      <w:r w:rsidRPr="00B45A56">
        <w:t>от 16.04.2012 № 50</w:t>
      </w:r>
      <w:r>
        <w:t xml:space="preserve">) срок предоставления услуги составляет 14 рабочих дней. Ещё 30 календарных дней – срок </w:t>
      </w:r>
      <w:r w:rsidRPr="00B45A56">
        <w:t>составления акта приемочной комиссии о завершении переустройства и (или) перепланировки жилого помещения устанавливается с момента обращения заявителя за составлением акта до момента его составления</w:t>
      </w:r>
    </w:p>
  </w:footnote>
  <w:footnote w:id="151">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Убинского сельсовета </w:t>
      </w:r>
      <w:r w:rsidRPr="00B45A56">
        <w:t>от 16.04.2012 № 49</w:t>
      </w:r>
      <w:r>
        <w:t>)</w:t>
      </w:r>
    </w:p>
  </w:footnote>
  <w:footnote w:id="152">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Убинского сельсовета от </w:t>
      </w:r>
      <w:r w:rsidRPr="00B45A56">
        <w:t xml:space="preserve"> 16.04.2012 № 51</w:t>
      </w:r>
      <w:r>
        <w:t>)</w:t>
      </w:r>
    </w:p>
  </w:footnote>
  <w:footnote w:id="153">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Убинского района </w:t>
      </w:r>
      <w:r w:rsidRPr="00CB6CC2">
        <w:t>от 19.03.2012 № 46</w:t>
      </w:r>
      <w:r>
        <w:t xml:space="preserve">) </w:t>
      </w:r>
      <w:r w:rsidRPr="00CB6CC2">
        <w:t>прием заявлений и постановка на учет детей дошкольного возраста для направления в ДОУ – в день обращения заявителя</w:t>
      </w:r>
    </w:p>
  </w:footnote>
  <w:footnote w:id="154">
    <w:p w:rsidR="005A2FE8" w:rsidRDefault="005A2FE8" w:rsidP="00A0569E">
      <w:pPr>
        <w:pStyle w:val="aa"/>
        <w:jc w:val="both"/>
      </w:pPr>
      <w:r>
        <w:rPr>
          <w:rStyle w:val="ab"/>
        </w:rPr>
        <w:footnoteRef/>
      </w:r>
      <w:r>
        <w:t xml:space="preserve"> Данные представлены только по услугам, предоставленным администрацией Чановского района, сведения по поселениям отсутствуют</w:t>
      </w:r>
    </w:p>
  </w:footnote>
  <w:footnote w:id="155">
    <w:p w:rsidR="005A2FE8" w:rsidRDefault="005A2FE8" w:rsidP="00A42753">
      <w:pPr>
        <w:pStyle w:val="aa"/>
      </w:pPr>
      <w:r>
        <w:rPr>
          <w:rStyle w:val="ab"/>
        </w:rPr>
        <w:footnoteRef/>
      </w:r>
      <w:r>
        <w:t xml:space="preserve"> </w:t>
      </w:r>
      <w:r w:rsidRPr="00725A73">
        <w:t>http://www.chany.ru/municipalnye-uslugi/</w:t>
      </w:r>
    </w:p>
  </w:footnote>
  <w:footnote w:id="156">
    <w:p w:rsidR="005A2FE8" w:rsidRPr="00725A73" w:rsidRDefault="005A2FE8" w:rsidP="00A42753">
      <w:pPr>
        <w:pStyle w:val="aa"/>
      </w:pPr>
      <w:r>
        <w:rPr>
          <w:rStyle w:val="ab"/>
        </w:rPr>
        <w:footnoteRef/>
      </w:r>
      <w:r>
        <w:t xml:space="preserve"> </w:t>
      </w:r>
      <w:hyperlink r:id="rId12" w:history="1">
        <w:r w:rsidRPr="00B45CEF">
          <w:rPr>
            <w:rStyle w:val="a9"/>
          </w:rPr>
          <w:t>http://xn--80aesedqhz3c.xn--p1ai/</w:t>
        </w:r>
      </w:hyperlink>
      <w:r>
        <w:t xml:space="preserve"> (чановский.рф)</w:t>
      </w:r>
    </w:p>
  </w:footnote>
  <w:footnote w:id="157">
    <w:p w:rsidR="005A2FE8" w:rsidRDefault="005A2FE8" w:rsidP="00A42753">
      <w:pPr>
        <w:pStyle w:val="aa"/>
        <w:jc w:val="both"/>
      </w:pPr>
      <w:r>
        <w:rPr>
          <w:rStyle w:val="ab"/>
        </w:rPr>
        <w:footnoteRef/>
      </w:r>
      <w:r>
        <w:t xml:space="preserve"> </w:t>
      </w:r>
      <w:r w:rsidRPr="00BD068D">
        <w:t>В соответствии с административным регламентом (утв. Постановлением администрации Чановского района №736-па)</w:t>
      </w:r>
      <w:r>
        <w:t xml:space="preserve"> срок предоставления услуг 60 рабочих дней</w:t>
      </w:r>
    </w:p>
  </w:footnote>
  <w:footnote w:id="158">
    <w:p w:rsidR="005A2FE8" w:rsidRDefault="005A2FE8" w:rsidP="00A42753">
      <w:pPr>
        <w:pStyle w:val="aa"/>
        <w:jc w:val="both"/>
      </w:pPr>
      <w:r>
        <w:rPr>
          <w:rStyle w:val="ab"/>
        </w:rPr>
        <w:footnoteRef/>
      </w:r>
      <w:r>
        <w:t xml:space="preserve"> В соответствии с административным регламентом (утв. Постановлением администрации Чановского района </w:t>
      </w:r>
      <w:r w:rsidRPr="00BD068D">
        <w:t>№736-па</w:t>
      </w:r>
      <w:r>
        <w:t xml:space="preserve">) </w:t>
      </w:r>
      <w:r w:rsidRPr="00BD068D">
        <w:t>прием заявлений и постановка на учет детей дошкольного возраста для направления в ДОУ - в день обращения заявителя</w:t>
      </w:r>
    </w:p>
  </w:footnote>
  <w:footnote w:id="159">
    <w:p w:rsidR="005A2FE8" w:rsidRDefault="005A2FE8" w:rsidP="00A42753">
      <w:pPr>
        <w:pStyle w:val="aa"/>
      </w:pPr>
      <w:r>
        <w:rPr>
          <w:rStyle w:val="ab"/>
        </w:rPr>
        <w:footnoteRef/>
      </w:r>
      <w:r>
        <w:t xml:space="preserve"> Официальные данные Росстата по состоянию на 01.01.2012</w:t>
      </w:r>
    </w:p>
  </w:footnote>
  <w:footnote w:id="160">
    <w:p w:rsidR="005A2FE8" w:rsidRDefault="005A2FE8" w:rsidP="00A42753">
      <w:pPr>
        <w:pStyle w:val="aa"/>
      </w:pPr>
      <w:r>
        <w:rPr>
          <w:rStyle w:val="ab"/>
        </w:rPr>
        <w:footnoteRef/>
      </w:r>
      <w:r>
        <w:t xml:space="preserve"> </w:t>
      </w:r>
      <w:hyperlink r:id="rId13" w:history="1">
        <w:r w:rsidRPr="00B45CEF">
          <w:rPr>
            <w:rStyle w:val="a9"/>
          </w:rPr>
          <w:t>http://gorcher.ru/index.php/administrativeregulations/operatingregulations</w:t>
        </w:r>
      </w:hyperlink>
      <w:r>
        <w:t xml:space="preserve"> </w:t>
      </w:r>
    </w:p>
  </w:footnote>
  <w:footnote w:id="161">
    <w:p w:rsidR="005A2FE8" w:rsidRDefault="005A2FE8" w:rsidP="00A42753">
      <w:pPr>
        <w:pStyle w:val="aa"/>
        <w:jc w:val="both"/>
      </w:pPr>
      <w:r>
        <w:rPr>
          <w:rStyle w:val="ab"/>
        </w:rPr>
        <w:footnoteRef/>
      </w:r>
      <w:r>
        <w:t xml:space="preserve"> Регламенты муниципальных услуг, предоставляемых администрацией Черепановского района по запросу консультанта не представлены и отсутствуют на официальном сайте.</w:t>
      </w:r>
    </w:p>
  </w:footnote>
  <w:footnote w:id="162">
    <w:p w:rsidR="005A2FE8" w:rsidRDefault="005A2FE8" w:rsidP="00A42753">
      <w:pPr>
        <w:pStyle w:val="aa"/>
        <w:jc w:val="both"/>
      </w:pPr>
      <w:r>
        <w:rPr>
          <w:rStyle w:val="ab"/>
        </w:rPr>
        <w:footnoteRef/>
      </w:r>
      <w:r>
        <w:t xml:space="preserve"> В соответствии с Административным регламентом, утвержденным постановлением администрации г. Черепаново от 17.03.2011 № 56</w:t>
      </w:r>
    </w:p>
  </w:footnote>
  <w:footnote w:id="163">
    <w:p w:rsidR="005A2FE8" w:rsidRDefault="005A2FE8" w:rsidP="00A42753">
      <w:pPr>
        <w:pStyle w:val="aa"/>
        <w:jc w:val="both"/>
      </w:pPr>
      <w:r>
        <w:rPr>
          <w:rStyle w:val="ab"/>
        </w:rPr>
        <w:footnoteRef/>
      </w:r>
      <w:r>
        <w:t xml:space="preserve"> В соответствии с Административным регламентом, утвержденным постановлением администрации г. Черепаново </w:t>
      </w:r>
      <w:r w:rsidRPr="004D3964">
        <w:t>от 05.04. 2011 № 75</w:t>
      </w:r>
    </w:p>
  </w:footnote>
  <w:footnote w:id="164">
    <w:p w:rsidR="005A2FE8" w:rsidRDefault="005A2FE8" w:rsidP="00A42753">
      <w:pPr>
        <w:pStyle w:val="aa"/>
      </w:pPr>
      <w:r>
        <w:rPr>
          <w:rStyle w:val="ab"/>
        </w:rPr>
        <w:footnoteRef/>
      </w:r>
      <w:r>
        <w:t xml:space="preserve">В соответствии с Административным регламентом, утвержденным постановлением администрации г. Черепаново </w:t>
      </w:r>
      <w:r w:rsidRPr="004D3964">
        <w:t>от 02.05.2012 № 169</w:t>
      </w:r>
      <w:r>
        <w:t xml:space="preserve"> срок предоставления услуги составляет 30 рабочих дней</w:t>
      </w:r>
    </w:p>
  </w:footnote>
  <w:footnote w:id="165">
    <w:p w:rsidR="005A2FE8" w:rsidRDefault="005A2FE8" w:rsidP="00A42753">
      <w:pPr>
        <w:pStyle w:val="aa"/>
      </w:pPr>
      <w:r>
        <w:rPr>
          <w:rStyle w:val="ab"/>
        </w:rPr>
        <w:footnoteRef/>
      </w:r>
      <w:r>
        <w:t xml:space="preserve"> В административном регламенте не установлено</w:t>
      </w:r>
    </w:p>
  </w:footnote>
  <w:footnote w:id="166">
    <w:p w:rsidR="005A2FE8" w:rsidRDefault="005A2FE8" w:rsidP="00A42753">
      <w:pPr>
        <w:pStyle w:val="aa"/>
      </w:pPr>
      <w:r w:rsidRPr="008D745B">
        <w:rPr>
          <w:rStyle w:val="ab"/>
        </w:rPr>
        <w:footnoteRef/>
      </w:r>
      <w:r w:rsidRPr="008D745B">
        <w:t xml:space="preserve"> Нормативно установленная стоимость услуги составляет 800 руб. государственная пошлина (подпункт 111 п.1 статьи 333.33 Налогового кодекса РФ)</w:t>
      </w:r>
    </w:p>
  </w:footnote>
  <w:footnote w:id="167">
    <w:p w:rsidR="005A2FE8" w:rsidRDefault="005A2FE8" w:rsidP="00A42753">
      <w:pPr>
        <w:pStyle w:val="aa"/>
        <w:jc w:val="both"/>
      </w:pPr>
      <w:r>
        <w:rPr>
          <w:rStyle w:val="ab"/>
        </w:rPr>
        <w:footnoteRef/>
      </w:r>
      <w:r>
        <w:t xml:space="preserve"> В соответствии с административным регламентом (утв. постановлением Администрации г.Чулым), срок предоставления услуги составляет 30 рабочих дней</w:t>
      </w:r>
    </w:p>
  </w:footnote>
  <w:footnote w:id="168">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г.Чулым </w:t>
      </w:r>
      <w:r w:rsidRPr="00B45A56">
        <w:t xml:space="preserve">от </w:t>
      </w:r>
      <w:r w:rsidRPr="00623817">
        <w:t>20 апреля 2012г. №_106</w:t>
      </w:r>
      <w:r>
        <w:t>) срок предоставления услуги составляет 48 рабочих дней</w:t>
      </w:r>
    </w:p>
  </w:footnote>
  <w:footnote w:id="169">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г.Чулым </w:t>
      </w:r>
      <w:r w:rsidRPr="00B45A56">
        <w:t xml:space="preserve">от </w:t>
      </w:r>
      <w:r w:rsidRPr="00623817">
        <w:t>20 апреля 2012г. №_106</w:t>
      </w:r>
      <w:r>
        <w:t>) срок предоставления услуги составляет 48 рабочих дней</w:t>
      </w:r>
    </w:p>
  </w:footnote>
  <w:footnote w:id="170">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г.Чулым </w:t>
      </w:r>
      <w:r w:rsidRPr="00B45A56">
        <w:t xml:space="preserve">от </w:t>
      </w:r>
      <w:r w:rsidRPr="00623817">
        <w:t>20 апреля 2012г. №_106</w:t>
      </w:r>
      <w:r>
        <w:t>) срок предоставления услуги составляет 30 рабочих дней + 30 рабочих дней на выдачу результата.</w:t>
      </w:r>
    </w:p>
  </w:footnote>
  <w:footnote w:id="171">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г.Чулым </w:t>
      </w:r>
      <w:r w:rsidRPr="00B45A56">
        <w:t xml:space="preserve">от </w:t>
      </w:r>
      <w:r w:rsidRPr="00623817">
        <w:t>20 апреля 2012г. №_106</w:t>
      </w:r>
      <w:r>
        <w:t>) срок предоставления услуги составляет 30 рабочих дней+ 12 рабочих дней на выдач результата услуги</w:t>
      </w:r>
    </w:p>
  </w:footnote>
  <w:footnote w:id="172">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Чулымского района </w:t>
      </w:r>
      <w:r w:rsidRPr="00CB6CC2">
        <w:t xml:space="preserve">от </w:t>
      </w:r>
      <w:r w:rsidRPr="00E72E83">
        <w:t>29.11.2011 № 1059</w:t>
      </w:r>
      <w:r>
        <w:t xml:space="preserve">) </w:t>
      </w:r>
      <w:r w:rsidRPr="00CB6CC2">
        <w:t>прием заявлений и постановка на учет детей дошкольного возраста для направления в ДОУ – в день обращения заявителя</w:t>
      </w:r>
    </w:p>
  </w:footnote>
  <w:footnote w:id="173">
    <w:p w:rsidR="005A2FE8" w:rsidRDefault="005A2FE8" w:rsidP="00A42753">
      <w:pPr>
        <w:pStyle w:val="aa"/>
        <w:jc w:val="both"/>
      </w:pPr>
      <w:r>
        <w:rPr>
          <w:rStyle w:val="ab"/>
        </w:rPr>
        <w:footnoteRef/>
      </w:r>
      <w:r>
        <w:t xml:space="preserve"> В соответствии с административным регламентом (утв.</w:t>
      </w:r>
      <w:r w:rsidRPr="00B45A56">
        <w:t xml:space="preserve"> </w:t>
      </w:r>
      <w:r>
        <w:t xml:space="preserve">постановлением Администрации г.Чулым </w:t>
      </w:r>
      <w:r w:rsidRPr="00B45A56">
        <w:t xml:space="preserve">от </w:t>
      </w:r>
      <w:r w:rsidRPr="00623817">
        <w:t>20 апреля 2012г. №_106</w:t>
      </w:r>
      <w:r>
        <w:t>) срок предоставления услуги составляет 33 рабочих дня</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4337C3" w:rsidRDefault="005A2FE8" w:rsidP="004337C3">
    <w:pPr>
      <w:pStyle w:val="af0"/>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Default="005A2FE8" w:rsidP="002F1F6E">
    <w:pPr>
      <w:pStyle w:val="af0"/>
      <w:pBdr>
        <w:bottom w:val="none" w:sz="0" w:space="0" w:color="auto"/>
      </w:pBdr>
      <w:tabs>
        <w:tab w:val="left" w:pos="3858"/>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A2FE8" w:rsidRPr="00FC1D2A" w:rsidRDefault="005A2FE8" w:rsidP="008F27B5">
    <w:pPr>
      <w:pStyle w:val="af0"/>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10F50"/>
    <w:multiLevelType w:val="hybridMultilevel"/>
    <w:tmpl w:val="69148AEE"/>
    <w:lvl w:ilvl="0" w:tplc="E5CC632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
    <w:nsid w:val="00834B32"/>
    <w:multiLevelType w:val="hybridMultilevel"/>
    <w:tmpl w:val="1D06C100"/>
    <w:lvl w:ilvl="0" w:tplc="59CEB62A">
      <w:start w:val="15"/>
      <w:numFmt w:val="decimal"/>
      <w:lvlText w:val="(%1)"/>
      <w:lvlJc w:val="left"/>
      <w:pPr>
        <w:ind w:left="107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0B84273"/>
    <w:multiLevelType w:val="hybridMultilevel"/>
    <w:tmpl w:val="71683456"/>
    <w:lvl w:ilvl="0" w:tplc="661A6964">
      <w:start w:val="1"/>
      <w:numFmt w:val="bullet"/>
      <w:lvlText w:val=""/>
      <w:lvlJc w:val="left"/>
      <w:pPr>
        <w:tabs>
          <w:tab w:val="num" w:pos="2694"/>
        </w:tabs>
        <w:ind w:left="2694" w:firstLine="1134"/>
      </w:pPr>
      <w:rPr>
        <w:rFonts w:ascii="Wingdings" w:hAnsi="Wingdings" w:hint="default"/>
        <w:color w:val="800000"/>
      </w:rPr>
    </w:lvl>
    <w:lvl w:ilvl="1" w:tplc="04190003" w:tentative="1">
      <w:start w:val="1"/>
      <w:numFmt w:val="bullet"/>
      <w:lvlText w:val="o"/>
      <w:lvlJc w:val="left"/>
      <w:pPr>
        <w:tabs>
          <w:tab w:val="num" w:pos="1440"/>
        </w:tabs>
        <w:ind w:left="1440" w:hanging="360"/>
      </w:pPr>
      <w:rPr>
        <w:rFonts w:ascii="Courier New" w:hAnsi="Courier New" w:hint="default"/>
      </w:rPr>
    </w:lvl>
    <w:lvl w:ilvl="2" w:tplc="223CC9DE">
      <w:start w:val="1"/>
      <w:numFmt w:val="bullet"/>
      <w:pStyle w:val="Pro-List-1"/>
      <w:lvlText w:val=""/>
      <w:lvlJc w:val="left"/>
      <w:pPr>
        <w:tabs>
          <w:tab w:val="num" w:pos="666"/>
        </w:tabs>
        <w:ind w:left="666" w:firstLine="1134"/>
      </w:pPr>
      <w:rPr>
        <w:rFonts w:ascii="Wingdings" w:hAnsi="Wingdings" w:hint="default"/>
        <w:color w:val="C41C16"/>
        <w:sz w:val="24"/>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00F60868"/>
    <w:multiLevelType w:val="hybridMultilevel"/>
    <w:tmpl w:val="41DC0A60"/>
    <w:lvl w:ilvl="0" w:tplc="1BF2799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
    <w:nsid w:val="017A5AB4"/>
    <w:multiLevelType w:val="hybridMultilevel"/>
    <w:tmpl w:val="D3E6B128"/>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1C4674F"/>
    <w:multiLevelType w:val="hybridMultilevel"/>
    <w:tmpl w:val="0E0891D6"/>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2AE0496"/>
    <w:multiLevelType w:val="hybridMultilevel"/>
    <w:tmpl w:val="750EF7BA"/>
    <w:lvl w:ilvl="0" w:tplc="6DA4A82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02CE4F6E"/>
    <w:multiLevelType w:val="hybridMultilevel"/>
    <w:tmpl w:val="CFD4A310"/>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8">
    <w:nsid w:val="032727B6"/>
    <w:multiLevelType w:val="hybridMultilevel"/>
    <w:tmpl w:val="4B209D36"/>
    <w:lvl w:ilvl="0" w:tplc="0419000F">
      <w:start w:val="1"/>
      <w:numFmt w:val="decimal"/>
      <w:lvlText w:val="%1."/>
      <w:lvlJc w:val="left"/>
      <w:pPr>
        <w:tabs>
          <w:tab w:val="num" w:pos="945"/>
        </w:tabs>
        <w:ind w:left="945" w:hanging="360"/>
      </w:pPr>
      <w:rPr>
        <w:rFonts w:cs="Times New Roman"/>
      </w:rPr>
    </w:lvl>
    <w:lvl w:ilvl="1" w:tplc="04190019" w:tentative="1">
      <w:start w:val="1"/>
      <w:numFmt w:val="lowerLetter"/>
      <w:lvlText w:val="%2."/>
      <w:lvlJc w:val="left"/>
      <w:pPr>
        <w:tabs>
          <w:tab w:val="num" w:pos="1665"/>
        </w:tabs>
        <w:ind w:left="1665" w:hanging="360"/>
      </w:pPr>
      <w:rPr>
        <w:rFonts w:cs="Times New Roman"/>
      </w:rPr>
    </w:lvl>
    <w:lvl w:ilvl="2" w:tplc="0419001B" w:tentative="1">
      <w:start w:val="1"/>
      <w:numFmt w:val="lowerRoman"/>
      <w:lvlText w:val="%3."/>
      <w:lvlJc w:val="right"/>
      <w:pPr>
        <w:tabs>
          <w:tab w:val="num" w:pos="2385"/>
        </w:tabs>
        <w:ind w:left="2385" w:hanging="180"/>
      </w:pPr>
      <w:rPr>
        <w:rFonts w:cs="Times New Roman"/>
      </w:rPr>
    </w:lvl>
    <w:lvl w:ilvl="3" w:tplc="0419000F" w:tentative="1">
      <w:start w:val="1"/>
      <w:numFmt w:val="decimal"/>
      <w:lvlText w:val="%4."/>
      <w:lvlJc w:val="left"/>
      <w:pPr>
        <w:tabs>
          <w:tab w:val="num" w:pos="3105"/>
        </w:tabs>
        <w:ind w:left="3105" w:hanging="360"/>
      </w:pPr>
      <w:rPr>
        <w:rFonts w:cs="Times New Roman"/>
      </w:rPr>
    </w:lvl>
    <w:lvl w:ilvl="4" w:tplc="04190019" w:tentative="1">
      <w:start w:val="1"/>
      <w:numFmt w:val="lowerLetter"/>
      <w:lvlText w:val="%5."/>
      <w:lvlJc w:val="left"/>
      <w:pPr>
        <w:tabs>
          <w:tab w:val="num" w:pos="3825"/>
        </w:tabs>
        <w:ind w:left="3825" w:hanging="360"/>
      </w:pPr>
      <w:rPr>
        <w:rFonts w:cs="Times New Roman"/>
      </w:rPr>
    </w:lvl>
    <w:lvl w:ilvl="5" w:tplc="0419001B" w:tentative="1">
      <w:start w:val="1"/>
      <w:numFmt w:val="lowerRoman"/>
      <w:lvlText w:val="%6."/>
      <w:lvlJc w:val="right"/>
      <w:pPr>
        <w:tabs>
          <w:tab w:val="num" w:pos="4545"/>
        </w:tabs>
        <w:ind w:left="4545" w:hanging="180"/>
      </w:pPr>
      <w:rPr>
        <w:rFonts w:cs="Times New Roman"/>
      </w:rPr>
    </w:lvl>
    <w:lvl w:ilvl="6" w:tplc="0419000F" w:tentative="1">
      <w:start w:val="1"/>
      <w:numFmt w:val="decimal"/>
      <w:lvlText w:val="%7."/>
      <w:lvlJc w:val="left"/>
      <w:pPr>
        <w:tabs>
          <w:tab w:val="num" w:pos="5265"/>
        </w:tabs>
        <w:ind w:left="5265" w:hanging="360"/>
      </w:pPr>
      <w:rPr>
        <w:rFonts w:cs="Times New Roman"/>
      </w:rPr>
    </w:lvl>
    <w:lvl w:ilvl="7" w:tplc="04190019" w:tentative="1">
      <w:start w:val="1"/>
      <w:numFmt w:val="lowerLetter"/>
      <w:lvlText w:val="%8."/>
      <w:lvlJc w:val="left"/>
      <w:pPr>
        <w:tabs>
          <w:tab w:val="num" w:pos="5985"/>
        </w:tabs>
        <w:ind w:left="5985" w:hanging="360"/>
      </w:pPr>
      <w:rPr>
        <w:rFonts w:cs="Times New Roman"/>
      </w:rPr>
    </w:lvl>
    <w:lvl w:ilvl="8" w:tplc="0419001B" w:tentative="1">
      <w:start w:val="1"/>
      <w:numFmt w:val="lowerRoman"/>
      <w:lvlText w:val="%9."/>
      <w:lvlJc w:val="right"/>
      <w:pPr>
        <w:tabs>
          <w:tab w:val="num" w:pos="6705"/>
        </w:tabs>
        <w:ind w:left="6705" w:hanging="180"/>
      </w:pPr>
      <w:rPr>
        <w:rFonts w:cs="Times New Roman"/>
      </w:rPr>
    </w:lvl>
  </w:abstractNum>
  <w:abstractNum w:abstractNumId="9">
    <w:nsid w:val="0344669D"/>
    <w:multiLevelType w:val="hybridMultilevel"/>
    <w:tmpl w:val="C7A22800"/>
    <w:lvl w:ilvl="0" w:tplc="6F86E10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10">
    <w:nsid w:val="036273CE"/>
    <w:multiLevelType w:val="hybridMultilevel"/>
    <w:tmpl w:val="F72A89EA"/>
    <w:lvl w:ilvl="0" w:tplc="BE543AF4">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
    <w:nsid w:val="044508E3"/>
    <w:multiLevelType w:val="hybridMultilevel"/>
    <w:tmpl w:val="4776D704"/>
    <w:lvl w:ilvl="0" w:tplc="0419000F">
      <w:start w:val="1"/>
      <w:numFmt w:val="decimal"/>
      <w:lvlText w:val="%1."/>
      <w:lvlJc w:val="left"/>
      <w:pPr>
        <w:ind w:left="-539" w:hanging="360"/>
      </w:pPr>
      <w:rPr>
        <w:rFonts w:cs="Times New Roman"/>
      </w:rPr>
    </w:lvl>
    <w:lvl w:ilvl="1" w:tplc="04190019" w:tentative="1">
      <w:start w:val="1"/>
      <w:numFmt w:val="lowerLetter"/>
      <w:lvlText w:val="%2."/>
      <w:lvlJc w:val="left"/>
      <w:pPr>
        <w:ind w:left="181" w:hanging="360"/>
      </w:pPr>
      <w:rPr>
        <w:rFonts w:cs="Times New Roman"/>
      </w:rPr>
    </w:lvl>
    <w:lvl w:ilvl="2" w:tplc="0419001B" w:tentative="1">
      <w:start w:val="1"/>
      <w:numFmt w:val="lowerRoman"/>
      <w:lvlText w:val="%3."/>
      <w:lvlJc w:val="right"/>
      <w:pPr>
        <w:ind w:left="901" w:hanging="180"/>
      </w:pPr>
      <w:rPr>
        <w:rFonts w:cs="Times New Roman"/>
      </w:rPr>
    </w:lvl>
    <w:lvl w:ilvl="3" w:tplc="0419000F" w:tentative="1">
      <w:start w:val="1"/>
      <w:numFmt w:val="decimal"/>
      <w:lvlText w:val="%4."/>
      <w:lvlJc w:val="left"/>
      <w:pPr>
        <w:ind w:left="1621" w:hanging="360"/>
      </w:pPr>
      <w:rPr>
        <w:rFonts w:cs="Times New Roman"/>
      </w:rPr>
    </w:lvl>
    <w:lvl w:ilvl="4" w:tplc="04190019" w:tentative="1">
      <w:start w:val="1"/>
      <w:numFmt w:val="lowerLetter"/>
      <w:lvlText w:val="%5."/>
      <w:lvlJc w:val="left"/>
      <w:pPr>
        <w:ind w:left="2341" w:hanging="360"/>
      </w:pPr>
      <w:rPr>
        <w:rFonts w:cs="Times New Roman"/>
      </w:rPr>
    </w:lvl>
    <w:lvl w:ilvl="5" w:tplc="0419001B" w:tentative="1">
      <w:start w:val="1"/>
      <w:numFmt w:val="lowerRoman"/>
      <w:lvlText w:val="%6."/>
      <w:lvlJc w:val="right"/>
      <w:pPr>
        <w:ind w:left="3061" w:hanging="180"/>
      </w:pPr>
      <w:rPr>
        <w:rFonts w:cs="Times New Roman"/>
      </w:rPr>
    </w:lvl>
    <w:lvl w:ilvl="6" w:tplc="0419000F" w:tentative="1">
      <w:start w:val="1"/>
      <w:numFmt w:val="decimal"/>
      <w:lvlText w:val="%7."/>
      <w:lvlJc w:val="left"/>
      <w:pPr>
        <w:ind w:left="3781" w:hanging="360"/>
      </w:pPr>
      <w:rPr>
        <w:rFonts w:cs="Times New Roman"/>
      </w:rPr>
    </w:lvl>
    <w:lvl w:ilvl="7" w:tplc="04190019" w:tentative="1">
      <w:start w:val="1"/>
      <w:numFmt w:val="lowerLetter"/>
      <w:lvlText w:val="%8."/>
      <w:lvlJc w:val="left"/>
      <w:pPr>
        <w:ind w:left="4501" w:hanging="360"/>
      </w:pPr>
      <w:rPr>
        <w:rFonts w:cs="Times New Roman"/>
      </w:rPr>
    </w:lvl>
    <w:lvl w:ilvl="8" w:tplc="0419001B" w:tentative="1">
      <w:start w:val="1"/>
      <w:numFmt w:val="lowerRoman"/>
      <w:lvlText w:val="%9."/>
      <w:lvlJc w:val="right"/>
      <w:pPr>
        <w:ind w:left="5221" w:hanging="180"/>
      </w:pPr>
      <w:rPr>
        <w:rFonts w:cs="Times New Roman"/>
      </w:rPr>
    </w:lvl>
  </w:abstractNum>
  <w:abstractNum w:abstractNumId="12">
    <w:nsid w:val="045F5D37"/>
    <w:multiLevelType w:val="hybridMultilevel"/>
    <w:tmpl w:val="0A7EE0A2"/>
    <w:lvl w:ilvl="0" w:tplc="08526D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5232D80"/>
    <w:multiLevelType w:val="multilevel"/>
    <w:tmpl w:val="0419001F"/>
    <w:styleLink w:val="2"/>
    <w:lvl w:ilvl="0">
      <w:start w:val="4"/>
      <w:numFmt w:val="decimal"/>
      <w:lvlText w:val="%1."/>
      <w:lvlJc w:val="left"/>
      <w:pPr>
        <w:ind w:left="360" w:hanging="360"/>
      </w:pPr>
      <w:rPr>
        <w:rFonts w:ascii="Times New Roman" w:hAnsi="Times New Roman" w:cs="Times New Roman"/>
        <w:sz w:val="24"/>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4">
    <w:nsid w:val="05497215"/>
    <w:multiLevelType w:val="hybridMultilevel"/>
    <w:tmpl w:val="D9C8795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5">
    <w:nsid w:val="064E7EF5"/>
    <w:multiLevelType w:val="hybridMultilevel"/>
    <w:tmpl w:val="39E0CCB0"/>
    <w:lvl w:ilvl="0" w:tplc="69320E0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nsid w:val="068838CE"/>
    <w:multiLevelType w:val="multilevel"/>
    <w:tmpl w:val="0419001F"/>
    <w:styleLink w:val="12"/>
    <w:lvl w:ilvl="0">
      <w:start w:val="7"/>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7">
    <w:nsid w:val="072368ED"/>
    <w:multiLevelType w:val="hybridMultilevel"/>
    <w:tmpl w:val="3D204C12"/>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8">
    <w:nsid w:val="07A26F37"/>
    <w:multiLevelType w:val="hybridMultilevel"/>
    <w:tmpl w:val="B074BEB8"/>
    <w:lvl w:ilvl="0" w:tplc="9B78CC96">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nsid w:val="07B14D09"/>
    <w:multiLevelType w:val="hybridMultilevel"/>
    <w:tmpl w:val="2042C7DC"/>
    <w:lvl w:ilvl="0" w:tplc="8EF60B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
    <w:nsid w:val="080010ED"/>
    <w:multiLevelType w:val="hybridMultilevel"/>
    <w:tmpl w:val="F66E9334"/>
    <w:lvl w:ilvl="0" w:tplc="6F86E104">
      <w:start w:val="1"/>
      <w:numFmt w:val="bullet"/>
      <w:lvlText w:val=""/>
      <w:lvlJc w:val="left"/>
      <w:pPr>
        <w:ind w:hanging="360"/>
      </w:pPr>
      <w:rPr>
        <w:rFonts w:ascii="Symbol" w:hAnsi="Symbol" w:hint="default"/>
      </w:rPr>
    </w:lvl>
    <w:lvl w:ilvl="1" w:tplc="04190003" w:tentative="1">
      <w:start w:val="1"/>
      <w:numFmt w:val="bullet"/>
      <w:lvlText w:val="o"/>
      <w:lvlJc w:val="left"/>
      <w:pPr>
        <w:ind w:left="720" w:hanging="360"/>
      </w:pPr>
      <w:rPr>
        <w:rFonts w:ascii="Courier New" w:hAnsi="Courier New" w:hint="default"/>
      </w:rPr>
    </w:lvl>
    <w:lvl w:ilvl="2" w:tplc="04190005" w:tentative="1">
      <w:start w:val="1"/>
      <w:numFmt w:val="bullet"/>
      <w:lvlText w:val=""/>
      <w:lvlJc w:val="left"/>
      <w:pPr>
        <w:ind w:left="1440" w:hanging="360"/>
      </w:pPr>
      <w:rPr>
        <w:rFonts w:ascii="Wingdings" w:hAnsi="Wingdings" w:hint="default"/>
      </w:rPr>
    </w:lvl>
    <w:lvl w:ilvl="3" w:tplc="04190001" w:tentative="1">
      <w:start w:val="1"/>
      <w:numFmt w:val="bullet"/>
      <w:lvlText w:val=""/>
      <w:lvlJc w:val="left"/>
      <w:pPr>
        <w:ind w:left="2160" w:hanging="360"/>
      </w:pPr>
      <w:rPr>
        <w:rFonts w:ascii="Symbol" w:hAnsi="Symbol" w:hint="default"/>
      </w:rPr>
    </w:lvl>
    <w:lvl w:ilvl="4" w:tplc="04190003" w:tentative="1">
      <w:start w:val="1"/>
      <w:numFmt w:val="bullet"/>
      <w:lvlText w:val="o"/>
      <w:lvlJc w:val="left"/>
      <w:pPr>
        <w:ind w:left="2880" w:hanging="360"/>
      </w:pPr>
      <w:rPr>
        <w:rFonts w:ascii="Courier New" w:hAnsi="Courier New" w:hint="default"/>
      </w:rPr>
    </w:lvl>
    <w:lvl w:ilvl="5" w:tplc="04190005" w:tentative="1">
      <w:start w:val="1"/>
      <w:numFmt w:val="bullet"/>
      <w:lvlText w:val=""/>
      <w:lvlJc w:val="left"/>
      <w:pPr>
        <w:ind w:left="3600" w:hanging="360"/>
      </w:pPr>
      <w:rPr>
        <w:rFonts w:ascii="Wingdings" w:hAnsi="Wingdings" w:hint="default"/>
      </w:rPr>
    </w:lvl>
    <w:lvl w:ilvl="6" w:tplc="04190001" w:tentative="1">
      <w:start w:val="1"/>
      <w:numFmt w:val="bullet"/>
      <w:lvlText w:val=""/>
      <w:lvlJc w:val="left"/>
      <w:pPr>
        <w:ind w:left="4320" w:hanging="360"/>
      </w:pPr>
      <w:rPr>
        <w:rFonts w:ascii="Symbol" w:hAnsi="Symbol" w:hint="default"/>
      </w:rPr>
    </w:lvl>
    <w:lvl w:ilvl="7" w:tplc="04190003" w:tentative="1">
      <w:start w:val="1"/>
      <w:numFmt w:val="bullet"/>
      <w:lvlText w:val="o"/>
      <w:lvlJc w:val="left"/>
      <w:pPr>
        <w:ind w:left="5040" w:hanging="360"/>
      </w:pPr>
      <w:rPr>
        <w:rFonts w:ascii="Courier New" w:hAnsi="Courier New" w:hint="default"/>
      </w:rPr>
    </w:lvl>
    <w:lvl w:ilvl="8" w:tplc="04190005" w:tentative="1">
      <w:start w:val="1"/>
      <w:numFmt w:val="bullet"/>
      <w:lvlText w:val=""/>
      <w:lvlJc w:val="left"/>
      <w:pPr>
        <w:ind w:left="5760" w:hanging="360"/>
      </w:pPr>
      <w:rPr>
        <w:rFonts w:ascii="Wingdings" w:hAnsi="Wingdings" w:hint="default"/>
      </w:rPr>
    </w:lvl>
  </w:abstractNum>
  <w:abstractNum w:abstractNumId="21">
    <w:nsid w:val="0891470D"/>
    <w:multiLevelType w:val="hybridMultilevel"/>
    <w:tmpl w:val="06EAAE00"/>
    <w:lvl w:ilvl="0" w:tplc="6F86E10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nsid w:val="08CB0479"/>
    <w:multiLevelType w:val="hybridMultilevel"/>
    <w:tmpl w:val="1540A770"/>
    <w:lvl w:ilvl="0" w:tplc="8D00B5FC">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3">
    <w:nsid w:val="090E1CE7"/>
    <w:multiLevelType w:val="hybridMultilevel"/>
    <w:tmpl w:val="A1E8CA74"/>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24">
    <w:nsid w:val="09622ED8"/>
    <w:multiLevelType w:val="hybridMultilevel"/>
    <w:tmpl w:val="28720392"/>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5">
    <w:nsid w:val="096C1463"/>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6">
    <w:nsid w:val="09C150EF"/>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7">
    <w:nsid w:val="0AF76940"/>
    <w:multiLevelType w:val="hybridMultilevel"/>
    <w:tmpl w:val="86F4CB2A"/>
    <w:lvl w:ilvl="0" w:tplc="139A52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
    <w:nsid w:val="0B56070C"/>
    <w:multiLevelType w:val="hybridMultilevel"/>
    <w:tmpl w:val="0BAE72C2"/>
    <w:lvl w:ilvl="0" w:tplc="B6A45050">
      <w:start w:val="1"/>
      <w:numFmt w:val="bullet"/>
      <w:lvlText w:val=""/>
      <w:lvlJc w:val="left"/>
      <w:pPr>
        <w:tabs>
          <w:tab w:val="num" w:pos="627"/>
        </w:tabs>
        <w:ind w:left="60" w:firstLine="57"/>
      </w:pPr>
      <w:rPr>
        <w:rFonts w:ascii="Symbol" w:hAnsi="Symbol" w:hint="default"/>
      </w:rPr>
    </w:lvl>
    <w:lvl w:ilvl="1" w:tplc="04190003" w:tentative="1">
      <w:start w:val="1"/>
      <w:numFmt w:val="bullet"/>
      <w:lvlText w:val="o"/>
      <w:lvlJc w:val="left"/>
      <w:pPr>
        <w:tabs>
          <w:tab w:val="num" w:pos="1500"/>
        </w:tabs>
        <w:ind w:left="1500" w:hanging="360"/>
      </w:pPr>
      <w:rPr>
        <w:rFonts w:ascii="Courier New" w:hAnsi="Courier New" w:hint="default"/>
      </w:rPr>
    </w:lvl>
    <w:lvl w:ilvl="2" w:tplc="04190005" w:tentative="1">
      <w:start w:val="1"/>
      <w:numFmt w:val="bullet"/>
      <w:lvlText w:val=""/>
      <w:lvlJc w:val="left"/>
      <w:pPr>
        <w:tabs>
          <w:tab w:val="num" w:pos="2220"/>
        </w:tabs>
        <w:ind w:left="2220" w:hanging="360"/>
      </w:pPr>
      <w:rPr>
        <w:rFonts w:ascii="Wingdings" w:hAnsi="Wingdings" w:hint="default"/>
      </w:rPr>
    </w:lvl>
    <w:lvl w:ilvl="3" w:tplc="04190001" w:tentative="1">
      <w:start w:val="1"/>
      <w:numFmt w:val="bullet"/>
      <w:lvlText w:val=""/>
      <w:lvlJc w:val="left"/>
      <w:pPr>
        <w:tabs>
          <w:tab w:val="num" w:pos="2940"/>
        </w:tabs>
        <w:ind w:left="2940" w:hanging="360"/>
      </w:pPr>
      <w:rPr>
        <w:rFonts w:ascii="Symbol" w:hAnsi="Symbol" w:hint="default"/>
      </w:rPr>
    </w:lvl>
    <w:lvl w:ilvl="4" w:tplc="04190003" w:tentative="1">
      <w:start w:val="1"/>
      <w:numFmt w:val="bullet"/>
      <w:lvlText w:val="o"/>
      <w:lvlJc w:val="left"/>
      <w:pPr>
        <w:tabs>
          <w:tab w:val="num" w:pos="3660"/>
        </w:tabs>
        <w:ind w:left="3660" w:hanging="360"/>
      </w:pPr>
      <w:rPr>
        <w:rFonts w:ascii="Courier New" w:hAnsi="Courier New" w:hint="default"/>
      </w:rPr>
    </w:lvl>
    <w:lvl w:ilvl="5" w:tplc="04190005" w:tentative="1">
      <w:start w:val="1"/>
      <w:numFmt w:val="bullet"/>
      <w:lvlText w:val=""/>
      <w:lvlJc w:val="left"/>
      <w:pPr>
        <w:tabs>
          <w:tab w:val="num" w:pos="4380"/>
        </w:tabs>
        <w:ind w:left="4380" w:hanging="360"/>
      </w:pPr>
      <w:rPr>
        <w:rFonts w:ascii="Wingdings" w:hAnsi="Wingdings" w:hint="default"/>
      </w:rPr>
    </w:lvl>
    <w:lvl w:ilvl="6" w:tplc="04190001" w:tentative="1">
      <w:start w:val="1"/>
      <w:numFmt w:val="bullet"/>
      <w:lvlText w:val=""/>
      <w:lvlJc w:val="left"/>
      <w:pPr>
        <w:tabs>
          <w:tab w:val="num" w:pos="5100"/>
        </w:tabs>
        <w:ind w:left="5100" w:hanging="360"/>
      </w:pPr>
      <w:rPr>
        <w:rFonts w:ascii="Symbol" w:hAnsi="Symbol" w:hint="default"/>
      </w:rPr>
    </w:lvl>
    <w:lvl w:ilvl="7" w:tplc="04190003" w:tentative="1">
      <w:start w:val="1"/>
      <w:numFmt w:val="bullet"/>
      <w:lvlText w:val="o"/>
      <w:lvlJc w:val="left"/>
      <w:pPr>
        <w:tabs>
          <w:tab w:val="num" w:pos="5820"/>
        </w:tabs>
        <w:ind w:left="5820" w:hanging="360"/>
      </w:pPr>
      <w:rPr>
        <w:rFonts w:ascii="Courier New" w:hAnsi="Courier New" w:hint="default"/>
      </w:rPr>
    </w:lvl>
    <w:lvl w:ilvl="8" w:tplc="04190005" w:tentative="1">
      <w:start w:val="1"/>
      <w:numFmt w:val="bullet"/>
      <w:lvlText w:val=""/>
      <w:lvlJc w:val="left"/>
      <w:pPr>
        <w:tabs>
          <w:tab w:val="num" w:pos="6540"/>
        </w:tabs>
        <w:ind w:left="6540" w:hanging="360"/>
      </w:pPr>
      <w:rPr>
        <w:rFonts w:ascii="Wingdings" w:hAnsi="Wingdings" w:hint="default"/>
      </w:rPr>
    </w:lvl>
  </w:abstractNum>
  <w:abstractNum w:abstractNumId="29">
    <w:nsid w:val="0B740D27"/>
    <w:multiLevelType w:val="hybridMultilevel"/>
    <w:tmpl w:val="C572378A"/>
    <w:lvl w:ilvl="0" w:tplc="9A623644">
      <w:start w:val="1"/>
      <w:numFmt w:val="decimal"/>
      <w:lvlText w:val="%1."/>
      <w:lvlJc w:val="left"/>
      <w:pPr>
        <w:tabs>
          <w:tab w:val="num" w:pos="720"/>
        </w:tabs>
        <w:ind w:left="720" w:hanging="360"/>
      </w:pPr>
      <w:rPr>
        <w:rFonts w:cs="Times New Roman" w:hint="default"/>
        <w:i w:val="0"/>
      </w:rPr>
    </w:lvl>
    <w:lvl w:ilvl="1" w:tplc="46B62832" w:tentative="1">
      <w:start w:val="1"/>
      <w:numFmt w:val="lowerLetter"/>
      <w:lvlText w:val="%2."/>
      <w:lvlJc w:val="left"/>
      <w:pPr>
        <w:tabs>
          <w:tab w:val="num" w:pos="1440"/>
        </w:tabs>
        <w:ind w:left="1440" w:hanging="360"/>
      </w:pPr>
      <w:rPr>
        <w:rFonts w:cs="Times New Roman"/>
      </w:rPr>
    </w:lvl>
    <w:lvl w:ilvl="2" w:tplc="86D6681C" w:tentative="1">
      <w:start w:val="1"/>
      <w:numFmt w:val="lowerRoman"/>
      <w:lvlText w:val="%3."/>
      <w:lvlJc w:val="right"/>
      <w:pPr>
        <w:tabs>
          <w:tab w:val="num" w:pos="2160"/>
        </w:tabs>
        <w:ind w:left="2160" w:hanging="180"/>
      </w:pPr>
      <w:rPr>
        <w:rFonts w:cs="Times New Roman"/>
      </w:rPr>
    </w:lvl>
    <w:lvl w:ilvl="3" w:tplc="5044CC00" w:tentative="1">
      <w:start w:val="1"/>
      <w:numFmt w:val="decimal"/>
      <w:lvlText w:val="%4."/>
      <w:lvlJc w:val="left"/>
      <w:pPr>
        <w:tabs>
          <w:tab w:val="num" w:pos="2880"/>
        </w:tabs>
        <w:ind w:left="2880" w:hanging="360"/>
      </w:pPr>
      <w:rPr>
        <w:rFonts w:cs="Times New Roman"/>
      </w:rPr>
    </w:lvl>
    <w:lvl w:ilvl="4" w:tplc="C4D24FF4" w:tentative="1">
      <w:start w:val="1"/>
      <w:numFmt w:val="lowerLetter"/>
      <w:lvlText w:val="%5."/>
      <w:lvlJc w:val="left"/>
      <w:pPr>
        <w:tabs>
          <w:tab w:val="num" w:pos="3600"/>
        </w:tabs>
        <w:ind w:left="3600" w:hanging="360"/>
      </w:pPr>
      <w:rPr>
        <w:rFonts w:cs="Times New Roman"/>
      </w:rPr>
    </w:lvl>
    <w:lvl w:ilvl="5" w:tplc="D0A613B0" w:tentative="1">
      <w:start w:val="1"/>
      <w:numFmt w:val="lowerRoman"/>
      <w:lvlText w:val="%6."/>
      <w:lvlJc w:val="right"/>
      <w:pPr>
        <w:tabs>
          <w:tab w:val="num" w:pos="4320"/>
        </w:tabs>
        <w:ind w:left="4320" w:hanging="180"/>
      </w:pPr>
      <w:rPr>
        <w:rFonts w:cs="Times New Roman"/>
      </w:rPr>
    </w:lvl>
    <w:lvl w:ilvl="6" w:tplc="9E3874F8" w:tentative="1">
      <w:start w:val="1"/>
      <w:numFmt w:val="decimal"/>
      <w:lvlText w:val="%7."/>
      <w:lvlJc w:val="left"/>
      <w:pPr>
        <w:tabs>
          <w:tab w:val="num" w:pos="5040"/>
        </w:tabs>
        <w:ind w:left="5040" w:hanging="360"/>
      </w:pPr>
      <w:rPr>
        <w:rFonts w:cs="Times New Roman"/>
      </w:rPr>
    </w:lvl>
    <w:lvl w:ilvl="7" w:tplc="B916F698" w:tentative="1">
      <w:start w:val="1"/>
      <w:numFmt w:val="lowerLetter"/>
      <w:lvlText w:val="%8."/>
      <w:lvlJc w:val="left"/>
      <w:pPr>
        <w:tabs>
          <w:tab w:val="num" w:pos="5760"/>
        </w:tabs>
        <w:ind w:left="5760" w:hanging="360"/>
      </w:pPr>
      <w:rPr>
        <w:rFonts w:cs="Times New Roman"/>
      </w:rPr>
    </w:lvl>
    <w:lvl w:ilvl="8" w:tplc="F09AFF80" w:tentative="1">
      <w:start w:val="1"/>
      <w:numFmt w:val="lowerRoman"/>
      <w:lvlText w:val="%9."/>
      <w:lvlJc w:val="right"/>
      <w:pPr>
        <w:tabs>
          <w:tab w:val="num" w:pos="6480"/>
        </w:tabs>
        <w:ind w:left="6480" w:hanging="180"/>
      </w:pPr>
      <w:rPr>
        <w:rFonts w:cs="Times New Roman"/>
      </w:rPr>
    </w:lvl>
  </w:abstractNum>
  <w:abstractNum w:abstractNumId="30">
    <w:nsid w:val="0BB439BF"/>
    <w:multiLevelType w:val="hybridMultilevel"/>
    <w:tmpl w:val="F4FCF016"/>
    <w:lvl w:ilvl="0" w:tplc="3AB6A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
    <w:nsid w:val="0C566669"/>
    <w:multiLevelType w:val="hybridMultilevel"/>
    <w:tmpl w:val="AEB85C72"/>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nsid w:val="0C7F1AA2"/>
    <w:multiLevelType w:val="hybridMultilevel"/>
    <w:tmpl w:val="D5827B2A"/>
    <w:lvl w:ilvl="0" w:tplc="754EBBB8">
      <w:start w:val="1"/>
      <w:numFmt w:val="bullet"/>
      <w:lvlText w:val=""/>
      <w:lvlJc w:val="left"/>
      <w:pPr>
        <w:tabs>
          <w:tab w:val="num" w:pos="1442"/>
        </w:tabs>
        <w:ind w:left="1799"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33">
    <w:nsid w:val="0E0A3C50"/>
    <w:multiLevelType w:val="hybridMultilevel"/>
    <w:tmpl w:val="03FE6F0A"/>
    <w:lvl w:ilvl="0" w:tplc="C812ECF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0E36557B"/>
    <w:multiLevelType w:val="hybridMultilevel"/>
    <w:tmpl w:val="0E1A791C"/>
    <w:lvl w:ilvl="0" w:tplc="69EC05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nsid w:val="0E4116F9"/>
    <w:multiLevelType w:val="hybridMultilevel"/>
    <w:tmpl w:val="BCCC7234"/>
    <w:lvl w:ilvl="0" w:tplc="1F1AAAE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nsid w:val="0E632D33"/>
    <w:multiLevelType w:val="hybridMultilevel"/>
    <w:tmpl w:val="5AC4A32C"/>
    <w:lvl w:ilvl="0" w:tplc="754EBBB8">
      <w:start w:val="1"/>
      <w:numFmt w:val="bullet"/>
      <w:lvlText w:val=""/>
      <w:lvlJc w:val="left"/>
      <w:pPr>
        <w:tabs>
          <w:tab w:val="num" w:pos="1611"/>
        </w:tabs>
        <w:ind w:left="1968"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nsid w:val="0E686FD2"/>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8">
    <w:nsid w:val="0EDF469A"/>
    <w:multiLevelType w:val="hybridMultilevel"/>
    <w:tmpl w:val="CF685C26"/>
    <w:lvl w:ilvl="0" w:tplc="16CABE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9">
    <w:nsid w:val="0EFC0CD9"/>
    <w:multiLevelType w:val="hybridMultilevel"/>
    <w:tmpl w:val="210C11A6"/>
    <w:lvl w:ilvl="0" w:tplc="7BFA81B2">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40">
    <w:nsid w:val="0FD63E2C"/>
    <w:multiLevelType w:val="hybridMultilevel"/>
    <w:tmpl w:val="895AE336"/>
    <w:lvl w:ilvl="0" w:tplc="8C18F4B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1">
    <w:nsid w:val="0FEA387F"/>
    <w:multiLevelType w:val="hybridMultilevel"/>
    <w:tmpl w:val="14185BCA"/>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0FEF09FB"/>
    <w:multiLevelType w:val="hybridMultilevel"/>
    <w:tmpl w:val="8A82377A"/>
    <w:lvl w:ilvl="0" w:tplc="EB443F6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3">
    <w:nsid w:val="0FFD1860"/>
    <w:multiLevelType w:val="hybridMultilevel"/>
    <w:tmpl w:val="6298CEC6"/>
    <w:lvl w:ilvl="0" w:tplc="977E6CD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4">
    <w:nsid w:val="108F7F06"/>
    <w:multiLevelType w:val="hybridMultilevel"/>
    <w:tmpl w:val="B4A6C47C"/>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5">
    <w:nsid w:val="10AA0FFD"/>
    <w:multiLevelType w:val="hybridMultilevel"/>
    <w:tmpl w:val="21FC19E4"/>
    <w:lvl w:ilvl="0" w:tplc="754EBBB8">
      <w:start w:val="1"/>
      <w:numFmt w:val="bullet"/>
      <w:lvlText w:val=""/>
      <w:lvlJc w:val="left"/>
      <w:pPr>
        <w:tabs>
          <w:tab w:val="num" w:pos="1582"/>
        </w:tabs>
        <w:ind w:left="1939" w:hanging="360"/>
      </w:pPr>
      <w:rPr>
        <w:rFonts w:ascii="Symbol" w:hAnsi="Symbol" w:hint="default"/>
      </w:rPr>
    </w:lvl>
    <w:lvl w:ilvl="1" w:tplc="04190003" w:tentative="1">
      <w:start w:val="1"/>
      <w:numFmt w:val="bullet"/>
      <w:lvlText w:val="o"/>
      <w:lvlJc w:val="left"/>
      <w:pPr>
        <w:tabs>
          <w:tab w:val="num" w:pos="2120"/>
        </w:tabs>
        <w:ind w:left="2120" w:hanging="360"/>
      </w:pPr>
      <w:rPr>
        <w:rFonts w:ascii="Courier New" w:hAnsi="Courier New" w:hint="default"/>
      </w:rPr>
    </w:lvl>
    <w:lvl w:ilvl="2" w:tplc="04190005" w:tentative="1">
      <w:start w:val="1"/>
      <w:numFmt w:val="bullet"/>
      <w:lvlText w:val=""/>
      <w:lvlJc w:val="left"/>
      <w:pPr>
        <w:tabs>
          <w:tab w:val="num" w:pos="2840"/>
        </w:tabs>
        <w:ind w:left="2840" w:hanging="360"/>
      </w:pPr>
      <w:rPr>
        <w:rFonts w:ascii="Wingdings" w:hAnsi="Wingdings" w:hint="default"/>
      </w:rPr>
    </w:lvl>
    <w:lvl w:ilvl="3" w:tplc="04190001" w:tentative="1">
      <w:start w:val="1"/>
      <w:numFmt w:val="bullet"/>
      <w:lvlText w:val=""/>
      <w:lvlJc w:val="left"/>
      <w:pPr>
        <w:tabs>
          <w:tab w:val="num" w:pos="3560"/>
        </w:tabs>
        <w:ind w:left="3560" w:hanging="360"/>
      </w:pPr>
      <w:rPr>
        <w:rFonts w:ascii="Symbol" w:hAnsi="Symbol" w:hint="default"/>
      </w:rPr>
    </w:lvl>
    <w:lvl w:ilvl="4" w:tplc="04190003" w:tentative="1">
      <w:start w:val="1"/>
      <w:numFmt w:val="bullet"/>
      <w:lvlText w:val="o"/>
      <w:lvlJc w:val="left"/>
      <w:pPr>
        <w:tabs>
          <w:tab w:val="num" w:pos="4280"/>
        </w:tabs>
        <w:ind w:left="4280" w:hanging="360"/>
      </w:pPr>
      <w:rPr>
        <w:rFonts w:ascii="Courier New" w:hAnsi="Courier New" w:hint="default"/>
      </w:rPr>
    </w:lvl>
    <w:lvl w:ilvl="5" w:tplc="04190005" w:tentative="1">
      <w:start w:val="1"/>
      <w:numFmt w:val="bullet"/>
      <w:lvlText w:val=""/>
      <w:lvlJc w:val="left"/>
      <w:pPr>
        <w:tabs>
          <w:tab w:val="num" w:pos="5000"/>
        </w:tabs>
        <w:ind w:left="5000" w:hanging="360"/>
      </w:pPr>
      <w:rPr>
        <w:rFonts w:ascii="Wingdings" w:hAnsi="Wingdings" w:hint="default"/>
      </w:rPr>
    </w:lvl>
    <w:lvl w:ilvl="6" w:tplc="04190001" w:tentative="1">
      <w:start w:val="1"/>
      <w:numFmt w:val="bullet"/>
      <w:lvlText w:val=""/>
      <w:lvlJc w:val="left"/>
      <w:pPr>
        <w:tabs>
          <w:tab w:val="num" w:pos="5720"/>
        </w:tabs>
        <w:ind w:left="5720" w:hanging="360"/>
      </w:pPr>
      <w:rPr>
        <w:rFonts w:ascii="Symbol" w:hAnsi="Symbol" w:hint="default"/>
      </w:rPr>
    </w:lvl>
    <w:lvl w:ilvl="7" w:tplc="04190003" w:tentative="1">
      <w:start w:val="1"/>
      <w:numFmt w:val="bullet"/>
      <w:lvlText w:val="o"/>
      <w:lvlJc w:val="left"/>
      <w:pPr>
        <w:tabs>
          <w:tab w:val="num" w:pos="6440"/>
        </w:tabs>
        <w:ind w:left="6440" w:hanging="360"/>
      </w:pPr>
      <w:rPr>
        <w:rFonts w:ascii="Courier New" w:hAnsi="Courier New" w:hint="default"/>
      </w:rPr>
    </w:lvl>
    <w:lvl w:ilvl="8" w:tplc="04190005" w:tentative="1">
      <w:start w:val="1"/>
      <w:numFmt w:val="bullet"/>
      <w:lvlText w:val=""/>
      <w:lvlJc w:val="left"/>
      <w:pPr>
        <w:tabs>
          <w:tab w:val="num" w:pos="7160"/>
        </w:tabs>
        <w:ind w:left="7160" w:hanging="360"/>
      </w:pPr>
      <w:rPr>
        <w:rFonts w:ascii="Wingdings" w:hAnsi="Wingdings" w:hint="default"/>
      </w:rPr>
    </w:lvl>
  </w:abstractNum>
  <w:abstractNum w:abstractNumId="46">
    <w:nsid w:val="10DA3C39"/>
    <w:multiLevelType w:val="hybridMultilevel"/>
    <w:tmpl w:val="36B063DE"/>
    <w:lvl w:ilvl="0" w:tplc="F7EE25E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7">
    <w:nsid w:val="112C06B4"/>
    <w:multiLevelType w:val="hybridMultilevel"/>
    <w:tmpl w:val="67ACBB88"/>
    <w:lvl w:ilvl="0" w:tplc="FB72DD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nsid w:val="11495CF7"/>
    <w:multiLevelType w:val="hybridMultilevel"/>
    <w:tmpl w:val="E5BCE1E8"/>
    <w:lvl w:ilvl="0" w:tplc="117896B0">
      <w:start w:val="1"/>
      <w:numFmt w:val="bullet"/>
      <w:pStyle w:val="1"/>
      <w:lvlText w:val="–"/>
      <w:lvlJc w:val="left"/>
      <w:pPr>
        <w:tabs>
          <w:tab w:val="num" w:pos="-1377"/>
        </w:tabs>
        <w:ind w:left="-1377" w:hanging="360"/>
      </w:pPr>
      <w:rPr>
        <w:rFonts w:ascii="Arial" w:hAnsi="Arial" w:hint="default"/>
      </w:rPr>
    </w:lvl>
    <w:lvl w:ilvl="1" w:tplc="04190019">
      <w:start w:val="1"/>
      <w:numFmt w:val="decimal"/>
      <w:lvlText w:val="%2."/>
      <w:lvlJc w:val="left"/>
      <w:pPr>
        <w:tabs>
          <w:tab w:val="num" w:pos="-1692"/>
        </w:tabs>
        <w:ind w:left="-1692" w:hanging="360"/>
      </w:pPr>
      <w:rPr>
        <w:rFonts w:cs="Times New Roman"/>
      </w:rPr>
    </w:lvl>
    <w:lvl w:ilvl="2" w:tplc="0419001B">
      <w:start w:val="1"/>
      <w:numFmt w:val="decimal"/>
      <w:lvlText w:val="%3."/>
      <w:lvlJc w:val="left"/>
      <w:pPr>
        <w:tabs>
          <w:tab w:val="num" w:pos="-972"/>
        </w:tabs>
        <w:ind w:left="-972" w:hanging="360"/>
      </w:pPr>
      <w:rPr>
        <w:rFonts w:cs="Times New Roman"/>
      </w:rPr>
    </w:lvl>
    <w:lvl w:ilvl="3" w:tplc="0419000F">
      <w:start w:val="1"/>
      <w:numFmt w:val="decimal"/>
      <w:lvlText w:val="%4."/>
      <w:lvlJc w:val="left"/>
      <w:pPr>
        <w:tabs>
          <w:tab w:val="num" w:pos="-252"/>
        </w:tabs>
        <w:ind w:left="-252" w:hanging="360"/>
      </w:pPr>
      <w:rPr>
        <w:rFonts w:cs="Times New Roman"/>
      </w:rPr>
    </w:lvl>
    <w:lvl w:ilvl="4" w:tplc="04190019">
      <w:start w:val="1"/>
      <w:numFmt w:val="decimal"/>
      <w:lvlText w:val="%5."/>
      <w:lvlJc w:val="left"/>
      <w:pPr>
        <w:tabs>
          <w:tab w:val="num" w:pos="468"/>
        </w:tabs>
        <w:ind w:left="468" w:hanging="360"/>
      </w:pPr>
      <w:rPr>
        <w:rFonts w:cs="Times New Roman"/>
      </w:rPr>
    </w:lvl>
    <w:lvl w:ilvl="5" w:tplc="0419001B">
      <w:start w:val="1"/>
      <w:numFmt w:val="decimal"/>
      <w:lvlText w:val="%6."/>
      <w:lvlJc w:val="left"/>
      <w:pPr>
        <w:tabs>
          <w:tab w:val="num" w:pos="1188"/>
        </w:tabs>
        <w:ind w:left="1188" w:hanging="360"/>
      </w:pPr>
      <w:rPr>
        <w:rFonts w:cs="Times New Roman"/>
      </w:rPr>
    </w:lvl>
    <w:lvl w:ilvl="6" w:tplc="0419000F">
      <w:start w:val="1"/>
      <w:numFmt w:val="decimal"/>
      <w:lvlText w:val="%7."/>
      <w:lvlJc w:val="left"/>
      <w:pPr>
        <w:tabs>
          <w:tab w:val="num" w:pos="1908"/>
        </w:tabs>
        <w:ind w:left="1908" w:hanging="360"/>
      </w:pPr>
      <w:rPr>
        <w:rFonts w:cs="Times New Roman"/>
      </w:rPr>
    </w:lvl>
    <w:lvl w:ilvl="7" w:tplc="04190019">
      <w:start w:val="1"/>
      <w:numFmt w:val="decimal"/>
      <w:lvlText w:val="%8."/>
      <w:lvlJc w:val="left"/>
      <w:pPr>
        <w:tabs>
          <w:tab w:val="num" w:pos="2628"/>
        </w:tabs>
        <w:ind w:left="2628" w:hanging="360"/>
      </w:pPr>
      <w:rPr>
        <w:rFonts w:cs="Times New Roman"/>
      </w:rPr>
    </w:lvl>
    <w:lvl w:ilvl="8" w:tplc="0419001B">
      <w:start w:val="1"/>
      <w:numFmt w:val="decimal"/>
      <w:lvlText w:val="%9."/>
      <w:lvlJc w:val="left"/>
      <w:pPr>
        <w:tabs>
          <w:tab w:val="num" w:pos="3348"/>
        </w:tabs>
        <w:ind w:left="3348" w:hanging="360"/>
      </w:pPr>
      <w:rPr>
        <w:rFonts w:cs="Times New Roman"/>
      </w:rPr>
    </w:lvl>
  </w:abstractNum>
  <w:abstractNum w:abstractNumId="49">
    <w:nsid w:val="11BB6D38"/>
    <w:multiLevelType w:val="hybridMultilevel"/>
    <w:tmpl w:val="C572378A"/>
    <w:lvl w:ilvl="0" w:tplc="8DA0B352">
      <w:start w:val="1"/>
      <w:numFmt w:val="decimal"/>
      <w:lvlText w:val="%1."/>
      <w:lvlJc w:val="left"/>
      <w:pPr>
        <w:tabs>
          <w:tab w:val="num" w:pos="720"/>
        </w:tabs>
        <w:ind w:left="720" w:hanging="360"/>
      </w:pPr>
      <w:rPr>
        <w:rFonts w:cs="Times New Roman" w:hint="default"/>
        <w:i w:val="0"/>
      </w:rPr>
    </w:lvl>
    <w:lvl w:ilvl="1" w:tplc="D8DE7390">
      <w:start w:val="1"/>
      <w:numFmt w:val="lowerLetter"/>
      <w:lvlText w:val="%2."/>
      <w:lvlJc w:val="left"/>
      <w:pPr>
        <w:tabs>
          <w:tab w:val="num" w:pos="1440"/>
        </w:tabs>
        <w:ind w:left="1440" w:hanging="360"/>
      </w:pPr>
      <w:rPr>
        <w:rFonts w:cs="Times New Roman"/>
      </w:rPr>
    </w:lvl>
    <w:lvl w:ilvl="2" w:tplc="C8BEAFEE" w:tentative="1">
      <w:start w:val="1"/>
      <w:numFmt w:val="lowerRoman"/>
      <w:lvlText w:val="%3."/>
      <w:lvlJc w:val="right"/>
      <w:pPr>
        <w:tabs>
          <w:tab w:val="num" w:pos="2160"/>
        </w:tabs>
        <w:ind w:left="2160" w:hanging="180"/>
      </w:pPr>
      <w:rPr>
        <w:rFonts w:cs="Times New Roman"/>
      </w:rPr>
    </w:lvl>
    <w:lvl w:ilvl="3" w:tplc="EF8C7BA2" w:tentative="1">
      <w:start w:val="1"/>
      <w:numFmt w:val="decimal"/>
      <w:lvlText w:val="%4."/>
      <w:lvlJc w:val="left"/>
      <w:pPr>
        <w:tabs>
          <w:tab w:val="num" w:pos="2880"/>
        </w:tabs>
        <w:ind w:left="2880" w:hanging="360"/>
      </w:pPr>
      <w:rPr>
        <w:rFonts w:cs="Times New Roman"/>
      </w:rPr>
    </w:lvl>
    <w:lvl w:ilvl="4" w:tplc="5BE83866" w:tentative="1">
      <w:start w:val="1"/>
      <w:numFmt w:val="lowerLetter"/>
      <w:lvlText w:val="%5."/>
      <w:lvlJc w:val="left"/>
      <w:pPr>
        <w:tabs>
          <w:tab w:val="num" w:pos="3600"/>
        </w:tabs>
        <w:ind w:left="3600" w:hanging="360"/>
      </w:pPr>
      <w:rPr>
        <w:rFonts w:cs="Times New Roman"/>
      </w:rPr>
    </w:lvl>
    <w:lvl w:ilvl="5" w:tplc="F586BFFE" w:tentative="1">
      <w:start w:val="1"/>
      <w:numFmt w:val="lowerRoman"/>
      <w:lvlText w:val="%6."/>
      <w:lvlJc w:val="right"/>
      <w:pPr>
        <w:tabs>
          <w:tab w:val="num" w:pos="4320"/>
        </w:tabs>
        <w:ind w:left="4320" w:hanging="180"/>
      </w:pPr>
      <w:rPr>
        <w:rFonts w:cs="Times New Roman"/>
      </w:rPr>
    </w:lvl>
    <w:lvl w:ilvl="6" w:tplc="E71CC01C" w:tentative="1">
      <w:start w:val="1"/>
      <w:numFmt w:val="decimal"/>
      <w:lvlText w:val="%7."/>
      <w:lvlJc w:val="left"/>
      <w:pPr>
        <w:tabs>
          <w:tab w:val="num" w:pos="5040"/>
        </w:tabs>
        <w:ind w:left="5040" w:hanging="360"/>
      </w:pPr>
      <w:rPr>
        <w:rFonts w:cs="Times New Roman"/>
      </w:rPr>
    </w:lvl>
    <w:lvl w:ilvl="7" w:tplc="69729194" w:tentative="1">
      <w:start w:val="1"/>
      <w:numFmt w:val="lowerLetter"/>
      <w:lvlText w:val="%8."/>
      <w:lvlJc w:val="left"/>
      <w:pPr>
        <w:tabs>
          <w:tab w:val="num" w:pos="5760"/>
        </w:tabs>
        <w:ind w:left="5760" w:hanging="360"/>
      </w:pPr>
      <w:rPr>
        <w:rFonts w:cs="Times New Roman"/>
      </w:rPr>
    </w:lvl>
    <w:lvl w:ilvl="8" w:tplc="535086BA" w:tentative="1">
      <w:start w:val="1"/>
      <w:numFmt w:val="lowerRoman"/>
      <w:lvlText w:val="%9."/>
      <w:lvlJc w:val="right"/>
      <w:pPr>
        <w:tabs>
          <w:tab w:val="num" w:pos="6480"/>
        </w:tabs>
        <w:ind w:left="6480" w:hanging="180"/>
      </w:pPr>
      <w:rPr>
        <w:rFonts w:cs="Times New Roman"/>
      </w:rPr>
    </w:lvl>
  </w:abstractNum>
  <w:abstractNum w:abstractNumId="50">
    <w:nsid w:val="11D30194"/>
    <w:multiLevelType w:val="hybridMultilevel"/>
    <w:tmpl w:val="C572378A"/>
    <w:lvl w:ilvl="0" w:tplc="84D443C4">
      <w:start w:val="1"/>
      <w:numFmt w:val="decimal"/>
      <w:lvlText w:val="%1."/>
      <w:lvlJc w:val="left"/>
      <w:pPr>
        <w:tabs>
          <w:tab w:val="num" w:pos="720"/>
        </w:tabs>
        <w:ind w:left="720" w:hanging="360"/>
      </w:pPr>
      <w:rPr>
        <w:rFonts w:cs="Times New Roman" w:hint="default"/>
        <w:i w:val="0"/>
      </w:rPr>
    </w:lvl>
    <w:lvl w:ilvl="1" w:tplc="0E981B26" w:tentative="1">
      <w:start w:val="1"/>
      <w:numFmt w:val="lowerLetter"/>
      <w:lvlText w:val="%2."/>
      <w:lvlJc w:val="left"/>
      <w:pPr>
        <w:tabs>
          <w:tab w:val="num" w:pos="1440"/>
        </w:tabs>
        <w:ind w:left="1440" w:hanging="360"/>
      </w:pPr>
      <w:rPr>
        <w:rFonts w:cs="Times New Roman"/>
      </w:rPr>
    </w:lvl>
    <w:lvl w:ilvl="2" w:tplc="D6FE4CC6" w:tentative="1">
      <w:start w:val="1"/>
      <w:numFmt w:val="lowerRoman"/>
      <w:lvlText w:val="%3."/>
      <w:lvlJc w:val="right"/>
      <w:pPr>
        <w:tabs>
          <w:tab w:val="num" w:pos="2160"/>
        </w:tabs>
        <w:ind w:left="2160" w:hanging="180"/>
      </w:pPr>
      <w:rPr>
        <w:rFonts w:cs="Times New Roman"/>
      </w:rPr>
    </w:lvl>
    <w:lvl w:ilvl="3" w:tplc="A04636D0" w:tentative="1">
      <w:start w:val="1"/>
      <w:numFmt w:val="decimal"/>
      <w:lvlText w:val="%4."/>
      <w:lvlJc w:val="left"/>
      <w:pPr>
        <w:tabs>
          <w:tab w:val="num" w:pos="2880"/>
        </w:tabs>
        <w:ind w:left="2880" w:hanging="360"/>
      </w:pPr>
      <w:rPr>
        <w:rFonts w:cs="Times New Roman"/>
      </w:rPr>
    </w:lvl>
    <w:lvl w:ilvl="4" w:tplc="536E31AA" w:tentative="1">
      <w:start w:val="1"/>
      <w:numFmt w:val="lowerLetter"/>
      <w:lvlText w:val="%5."/>
      <w:lvlJc w:val="left"/>
      <w:pPr>
        <w:tabs>
          <w:tab w:val="num" w:pos="3600"/>
        </w:tabs>
        <w:ind w:left="3600" w:hanging="360"/>
      </w:pPr>
      <w:rPr>
        <w:rFonts w:cs="Times New Roman"/>
      </w:rPr>
    </w:lvl>
    <w:lvl w:ilvl="5" w:tplc="C968442E" w:tentative="1">
      <w:start w:val="1"/>
      <w:numFmt w:val="lowerRoman"/>
      <w:lvlText w:val="%6."/>
      <w:lvlJc w:val="right"/>
      <w:pPr>
        <w:tabs>
          <w:tab w:val="num" w:pos="4320"/>
        </w:tabs>
        <w:ind w:left="4320" w:hanging="180"/>
      </w:pPr>
      <w:rPr>
        <w:rFonts w:cs="Times New Roman"/>
      </w:rPr>
    </w:lvl>
    <w:lvl w:ilvl="6" w:tplc="1900779A" w:tentative="1">
      <w:start w:val="1"/>
      <w:numFmt w:val="decimal"/>
      <w:lvlText w:val="%7."/>
      <w:lvlJc w:val="left"/>
      <w:pPr>
        <w:tabs>
          <w:tab w:val="num" w:pos="5040"/>
        </w:tabs>
        <w:ind w:left="5040" w:hanging="360"/>
      </w:pPr>
      <w:rPr>
        <w:rFonts w:cs="Times New Roman"/>
      </w:rPr>
    </w:lvl>
    <w:lvl w:ilvl="7" w:tplc="B0065920" w:tentative="1">
      <w:start w:val="1"/>
      <w:numFmt w:val="lowerLetter"/>
      <w:lvlText w:val="%8."/>
      <w:lvlJc w:val="left"/>
      <w:pPr>
        <w:tabs>
          <w:tab w:val="num" w:pos="5760"/>
        </w:tabs>
        <w:ind w:left="5760" w:hanging="360"/>
      </w:pPr>
      <w:rPr>
        <w:rFonts w:cs="Times New Roman"/>
      </w:rPr>
    </w:lvl>
    <w:lvl w:ilvl="8" w:tplc="9E5E2446" w:tentative="1">
      <w:start w:val="1"/>
      <w:numFmt w:val="lowerRoman"/>
      <w:lvlText w:val="%9."/>
      <w:lvlJc w:val="right"/>
      <w:pPr>
        <w:tabs>
          <w:tab w:val="num" w:pos="6480"/>
        </w:tabs>
        <w:ind w:left="6480" w:hanging="180"/>
      </w:pPr>
      <w:rPr>
        <w:rFonts w:cs="Times New Roman"/>
      </w:rPr>
    </w:lvl>
  </w:abstractNum>
  <w:abstractNum w:abstractNumId="51">
    <w:nsid w:val="12021587"/>
    <w:multiLevelType w:val="hybridMultilevel"/>
    <w:tmpl w:val="A1E8CA74"/>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52">
    <w:nsid w:val="126A178B"/>
    <w:multiLevelType w:val="hybridMultilevel"/>
    <w:tmpl w:val="D20823B6"/>
    <w:lvl w:ilvl="0" w:tplc="754EBBB8">
      <w:start w:val="1"/>
      <w:numFmt w:val="bullet"/>
      <w:lvlText w:val=""/>
      <w:lvlJc w:val="left"/>
      <w:pPr>
        <w:tabs>
          <w:tab w:val="num" w:pos="1622"/>
        </w:tabs>
        <w:ind w:left="197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53">
    <w:nsid w:val="12C96BAE"/>
    <w:multiLevelType w:val="hybridMultilevel"/>
    <w:tmpl w:val="6980D5D4"/>
    <w:lvl w:ilvl="0" w:tplc="9B78CC96">
      <w:start w:val="1"/>
      <w:numFmt w:val="bullet"/>
      <w:lvlText w:val=""/>
      <w:lvlJc w:val="left"/>
      <w:pPr>
        <w:ind w:left="644"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54">
    <w:nsid w:val="1337536E"/>
    <w:multiLevelType w:val="multilevel"/>
    <w:tmpl w:val="0419001D"/>
    <w:styleLink w:val="3"/>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55">
    <w:nsid w:val="13B94AC8"/>
    <w:multiLevelType w:val="hybridMultilevel"/>
    <w:tmpl w:val="C572378A"/>
    <w:lvl w:ilvl="0" w:tplc="64105322">
      <w:start w:val="1"/>
      <w:numFmt w:val="decimal"/>
      <w:lvlText w:val="%1."/>
      <w:lvlJc w:val="left"/>
      <w:pPr>
        <w:tabs>
          <w:tab w:val="num" w:pos="720"/>
        </w:tabs>
        <w:ind w:left="720" w:hanging="360"/>
      </w:pPr>
      <w:rPr>
        <w:rFonts w:cs="Times New Roman" w:hint="default"/>
        <w:i w:val="0"/>
      </w:rPr>
    </w:lvl>
    <w:lvl w:ilvl="1" w:tplc="BF1C1D00">
      <w:start w:val="1"/>
      <w:numFmt w:val="lowerLetter"/>
      <w:lvlText w:val="%2."/>
      <w:lvlJc w:val="left"/>
      <w:pPr>
        <w:tabs>
          <w:tab w:val="num" w:pos="1440"/>
        </w:tabs>
        <w:ind w:left="1440" w:hanging="360"/>
      </w:pPr>
      <w:rPr>
        <w:rFonts w:cs="Times New Roman"/>
      </w:rPr>
    </w:lvl>
    <w:lvl w:ilvl="2" w:tplc="092C2AD6" w:tentative="1">
      <w:start w:val="1"/>
      <w:numFmt w:val="lowerRoman"/>
      <w:lvlText w:val="%3."/>
      <w:lvlJc w:val="right"/>
      <w:pPr>
        <w:tabs>
          <w:tab w:val="num" w:pos="2160"/>
        </w:tabs>
        <w:ind w:left="2160" w:hanging="180"/>
      </w:pPr>
      <w:rPr>
        <w:rFonts w:cs="Times New Roman"/>
      </w:rPr>
    </w:lvl>
    <w:lvl w:ilvl="3" w:tplc="B36A8B28" w:tentative="1">
      <w:start w:val="1"/>
      <w:numFmt w:val="decimal"/>
      <w:lvlText w:val="%4."/>
      <w:lvlJc w:val="left"/>
      <w:pPr>
        <w:tabs>
          <w:tab w:val="num" w:pos="2880"/>
        </w:tabs>
        <w:ind w:left="2880" w:hanging="360"/>
      </w:pPr>
      <w:rPr>
        <w:rFonts w:cs="Times New Roman"/>
      </w:rPr>
    </w:lvl>
    <w:lvl w:ilvl="4" w:tplc="DDA0CEE2" w:tentative="1">
      <w:start w:val="1"/>
      <w:numFmt w:val="lowerLetter"/>
      <w:lvlText w:val="%5."/>
      <w:lvlJc w:val="left"/>
      <w:pPr>
        <w:tabs>
          <w:tab w:val="num" w:pos="3600"/>
        </w:tabs>
        <w:ind w:left="3600" w:hanging="360"/>
      </w:pPr>
      <w:rPr>
        <w:rFonts w:cs="Times New Roman"/>
      </w:rPr>
    </w:lvl>
    <w:lvl w:ilvl="5" w:tplc="63E0233C" w:tentative="1">
      <w:start w:val="1"/>
      <w:numFmt w:val="lowerRoman"/>
      <w:lvlText w:val="%6."/>
      <w:lvlJc w:val="right"/>
      <w:pPr>
        <w:tabs>
          <w:tab w:val="num" w:pos="4320"/>
        </w:tabs>
        <w:ind w:left="4320" w:hanging="180"/>
      </w:pPr>
      <w:rPr>
        <w:rFonts w:cs="Times New Roman"/>
      </w:rPr>
    </w:lvl>
    <w:lvl w:ilvl="6" w:tplc="0D0E0CA0" w:tentative="1">
      <w:start w:val="1"/>
      <w:numFmt w:val="decimal"/>
      <w:lvlText w:val="%7."/>
      <w:lvlJc w:val="left"/>
      <w:pPr>
        <w:tabs>
          <w:tab w:val="num" w:pos="5040"/>
        </w:tabs>
        <w:ind w:left="5040" w:hanging="360"/>
      </w:pPr>
      <w:rPr>
        <w:rFonts w:cs="Times New Roman"/>
      </w:rPr>
    </w:lvl>
    <w:lvl w:ilvl="7" w:tplc="D5FA915C" w:tentative="1">
      <w:start w:val="1"/>
      <w:numFmt w:val="lowerLetter"/>
      <w:lvlText w:val="%8."/>
      <w:lvlJc w:val="left"/>
      <w:pPr>
        <w:tabs>
          <w:tab w:val="num" w:pos="5760"/>
        </w:tabs>
        <w:ind w:left="5760" w:hanging="360"/>
      </w:pPr>
      <w:rPr>
        <w:rFonts w:cs="Times New Roman"/>
      </w:rPr>
    </w:lvl>
    <w:lvl w:ilvl="8" w:tplc="2062BE30" w:tentative="1">
      <w:start w:val="1"/>
      <w:numFmt w:val="lowerRoman"/>
      <w:lvlText w:val="%9."/>
      <w:lvlJc w:val="right"/>
      <w:pPr>
        <w:tabs>
          <w:tab w:val="num" w:pos="6480"/>
        </w:tabs>
        <w:ind w:left="6480" w:hanging="180"/>
      </w:pPr>
      <w:rPr>
        <w:rFonts w:cs="Times New Roman"/>
      </w:rPr>
    </w:lvl>
  </w:abstractNum>
  <w:abstractNum w:abstractNumId="56">
    <w:nsid w:val="14274695"/>
    <w:multiLevelType w:val="hybridMultilevel"/>
    <w:tmpl w:val="C572378A"/>
    <w:lvl w:ilvl="0" w:tplc="EB5CD51E">
      <w:start w:val="1"/>
      <w:numFmt w:val="decimal"/>
      <w:lvlText w:val="%1."/>
      <w:lvlJc w:val="left"/>
      <w:pPr>
        <w:tabs>
          <w:tab w:val="num" w:pos="720"/>
        </w:tabs>
        <w:ind w:left="720" w:hanging="360"/>
      </w:pPr>
      <w:rPr>
        <w:rFonts w:cs="Times New Roman" w:hint="default"/>
        <w:i w:val="0"/>
      </w:rPr>
    </w:lvl>
    <w:lvl w:ilvl="1" w:tplc="62E66644" w:tentative="1">
      <w:start w:val="1"/>
      <w:numFmt w:val="lowerLetter"/>
      <w:lvlText w:val="%2."/>
      <w:lvlJc w:val="left"/>
      <w:pPr>
        <w:tabs>
          <w:tab w:val="num" w:pos="1440"/>
        </w:tabs>
        <w:ind w:left="1440" w:hanging="360"/>
      </w:pPr>
      <w:rPr>
        <w:rFonts w:cs="Times New Roman"/>
      </w:rPr>
    </w:lvl>
    <w:lvl w:ilvl="2" w:tplc="D10AECA0" w:tentative="1">
      <w:start w:val="1"/>
      <w:numFmt w:val="lowerRoman"/>
      <w:lvlText w:val="%3."/>
      <w:lvlJc w:val="right"/>
      <w:pPr>
        <w:tabs>
          <w:tab w:val="num" w:pos="2160"/>
        </w:tabs>
        <w:ind w:left="2160" w:hanging="180"/>
      </w:pPr>
      <w:rPr>
        <w:rFonts w:cs="Times New Roman"/>
      </w:rPr>
    </w:lvl>
    <w:lvl w:ilvl="3" w:tplc="7A2419CE" w:tentative="1">
      <w:start w:val="1"/>
      <w:numFmt w:val="decimal"/>
      <w:lvlText w:val="%4."/>
      <w:lvlJc w:val="left"/>
      <w:pPr>
        <w:tabs>
          <w:tab w:val="num" w:pos="2880"/>
        </w:tabs>
        <w:ind w:left="2880" w:hanging="360"/>
      </w:pPr>
      <w:rPr>
        <w:rFonts w:cs="Times New Roman"/>
      </w:rPr>
    </w:lvl>
    <w:lvl w:ilvl="4" w:tplc="5C22FB88" w:tentative="1">
      <w:start w:val="1"/>
      <w:numFmt w:val="lowerLetter"/>
      <w:lvlText w:val="%5."/>
      <w:lvlJc w:val="left"/>
      <w:pPr>
        <w:tabs>
          <w:tab w:val="num" w:pos="3600"/>
        </w:tabs>
        <w:ind w:left="3600" w:hanging="360"/>
      </w:pPr>
      <w:rPr>
        <w:rFonts w:cs="Times New Roman"/>
      </w:rPr>
    </w:lvl>
    <w:lvl w:ilvl="5" w:tplc="39E2EDBE" w:tentative="1">
      <w:start w:val="1"/>
      <w:numFmt w:val="lowerRoman"/>
      <w:lvlText w:val="%6."/>
      <w:lvlJc w:val="right"/>
      <w:pPr>
        <w:tabs>
          <w:tab w:val="num" w:pos="4320"/>
        </w:tabs>
        <w:ind w:left="4320" w:hanging="180"/>
      </w:pPr>
      <w:rPr>
        <w:rFonts w:cs="Times New Roman"/>
      </w:rPr>
    </w:lvl>
    <w:lvl w:ilvl="6" w:tplc="5B30A29C" w:tentative="1">
      <w:start w:val="1"/>
      <w:numFmt w:val="decimal"/>
      <w:lvlText w:val="%7."/>
      <w:lvlJc w:val="left"/>
      <w:pPr>
        <w:tabs>
          <w:tab w:val="num" w:pos="5040"/>
        </w:tabs>
        <w:ind w:left="5040" w:hanging="360"/>
      </w:pPr>
      <w:rPr>
        <w:rFonts w:cs="Times New Roman"/>
      </w:rPr>
    </w:lvl>
    <w:lvl w:ilvl="7" w:tplc="B2CA884E" w:tentative="1">
      <w:start w:val="1"/>
      <w:numFmt w:val="lowerLetter"/>
      <w:lvlText w:val="%8."/>
      <w:lvlJc w:val="left"/>
      <w:pPr>
        <w:tabs>
          <w:tab w:val="num" w:pos="5760"/>
        </w:tabs>
        <w:ind w:left="5760" w:hanging="360"/>
      </w:pPr>
      <w:rPr>
        <w:rFonts w:cs="Times New Roman"/>
      </w:rPr>
    </w:lvl>
    <w:lvl w:ilvl="8" w:tplc="8FFA01A2" w:tentative="1">
      <w:start w:val="1"/>
      <w:numFmt w:val="lowerRoman"/>
      <w:lvlText w:val="%9."/>
      <w:lvlJc w:val="right"/>
      <w:pPr>
        <w:tabs>
          <w:tab w:val="num" w:pos="6480"/>
        </w:tabs>
        <w:ind w:left="6480" w:hanging="180"/>
      </w:pPr>
      <w:rPr>
        <w:rFonts w:cs="Times New Roman"/>
      </w:rPr>
    </w:lvl>
  </w:abstractNum>
  <w:abstractNum w:abstractNumId="57">
    <w:nsid w:val="14967D97"/>
    <w:multiLevelType w:val="hybridMultilevel"/>
    <w:tmpl w:val="8C202162"/>
    <w:lvl w:ilvl="0" w:tplc="469E9DAE">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58">
    <w:nsid w:val="14C50AAE"/>
    <w:multiLevelType w:val="hybridMultilevel"/>
    <w:tmpl w:val="5F8C150E"/>
    <w:lvl w:ilvl="0" w:tplc="8334F0D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9">
    <w:nsid w:val="156D373A"/>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60">
    <w:nsid w:val="1592482E"/>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1">
    <w:nsid w:val="15F21F91"/>
    <w:multiLevelType w:val="hybridMultilevel"/>
    <w:tmpl w:val="55DEA7D0"/>
    <w:lvl w:ilvl="0" w:tplc="C812ECF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166D0D0C"/>
    <w:multiLevelType w:val="hybridMultilevel"/>
    <w:tmpl w:val="8A4AA00C"/>
    <w:lvl w:ilvl="0" w:tplc="9B78CC96">
      <w:start w:val="1"/>
      <w:numFmt w:val="bullet"/>
      <w:lvlText w:val=""/>
      <w:lvlJc w:val="left"/>
      <w:pPr>
        <w:ind w:left="360" w:hanging="360"/>
      </w:pPr>
      <w:rPr>
        <w:rFonts w:ascii="Symbol" w:hAnsi="Symbol" w:hint="default"/>
      </w:rPr>
    </w:lvl>
    <w:lvl w:ilvl="1" w:tplc="9B78CC96">
      <w:start w:val="1"/>
      <w:numFmt w:val="bullet"/>
      <w:lvlText w:val=""/>
      <w:lvlJc w:val="left"/>
      <w:pPr>
        <w:ind w:left="1080" w:hanging="360"/>
      </w:pPr>
      <w:rPr>
        <w:rFonts w:ascii="Symbol" w:hAnsi="Symbol"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3">
    <w:nsid w:val="16D75ADF"/>
    <w:multiLevelType w:val="hybridMultilevel"/>
    <w:tmpl w:val="04D836B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4">
    <w:nsid w:val="170B3020"/>
    <w:multiLevelType w:val="hybridMultilevel"/>
    <w:tmpl w:val="07B6346C"/>
    <w:lvl w:ilvl="0" w:tplc="00000001">
      <w:numFmt w:val="bullet"/>
      <w:lvlText w:val="-"/>
      <w:lvlJc w:val="left"/>
      <w:pPr>
        <w:ind w:left="720" w:hanging="360"/>
      </w:pPr>
      <w:rPr>
        <w:rFonts w:ascii="Times New Roman" w:hAnsi="Times New Roman" w:hint="default"/>
        <w:b/>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183B3909"/>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6">
    <w:nsid w:val="18CF6B64"/>
    <w:multiLevelType w:val="hybridMultilevel"/>
    <w:tmpl w:val="AB1AAC20"/>
    <w:lvl w:ilvl="0" w:tplc="6338ED5C">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67">
    <w:nsid w:val="18D14A9A"/>
    <w:multiLevelType w:val="hybridMultilevel"/>
    <w:tmpl w:val="092E7EDC"/>
    <w:lvl w:ilvl="0" w:tplc="37FE627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8">
    <w:nsid w:val="191624FE"/>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69">
    <w:nsid w:val="1A072BF8"/>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nsid w:val="1AA136C7"/>
    <w:multiLevelType w:val="hybridMultilevel"/>
    <w:tmpl w:val="85FEE5DE"/>
    <w:lvl w:ilvl="0" w:tplc="A8D0A4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1AAC76A3"/>
    <w:multiLevelType w:val="hybridMultilevel"/>
    <w:tmpl w:val="994EB3CA"/>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2">
    <w:nsid w:val="1B122D1F"/>
    <w:multiLevelType w:val="hybridMultilevel"/>
    <w:tmpl w:val="C572378A"/>
    <w:lvl w:ilvl="0" w:tplc="68561A4C">
      <w:start w:val="1"/>
      <w:numFmt w:val="decimal"/>
      <w:lvlText w:val="%1."/>
      <w:lvlJc w:val="left"/>
      <w:pPr>
        <w:tabs>
          <w:tab w:val="num" w:pos="720"/>
        </w:tabs>
        <w:ind w:left="720" w:hanging="360"/>
      </w:pPr>
      <w:rPr>
        <w:rFonts w:cs="Times New Roman" w:hint="default"/>
        <w:i w:val="0"/>
      </w:rPr>
    </w:lvl>
    <w:lvl w:ilvl="1" w:tplc="31365548">
      <w:start w:val="1"/>
      <w:numFmt w:val="lowerLetter"/>
      <w:lvlText w:val="%2."/>
      <w:lvlJc w:val="left"/>
      <w:pPr>
        <w:tabs>
          <w:tab w:val="num" w:pos="1440"/>
        </w:tabs>
        <w:ind w:left="1440" w:hanging="360"/>
      </w:pPr>
      <w:rPr>
        <w:rFonts w:cs="Times New Roman"/>
      </w:rPr>
    </w:lvl>
    <w:lvl w:ilvl="2" w:tplc="129422FC" w:tentative="1">
      <w:start w:val="1"/>
      <w:numFmt w:val="lowerRoman"/>
      <w:lvlText w:val="%3."/>
      <w:lvlJc w:val="right"/>
      <w:pPr>
        <w:tabs>
          <w:tab w:val="num" w:pos="2160"/>
        </w:tabs>
        <w:ind w:left="2160" w:hanging="180"/>
      </w:pPr>
      <w:rPr>
        <w:rFonts w:cs="Times New Roman"/>
      </w:rPr>
    </w:lvl>
    <w:lvl w:ilvl="3" w:tplc="A6D81834" w:tentative="1">
      <w:start w:val="1"/>
      <w:numFmt w:val="decimal"/>
      <w:lvlText w:val="%4."/>
      <w:lvlJc w:val="left"/>
      <w:pPr>
        <w:tabs>
          <w:tab w:val="num" w:pos="2880"/>
        </w:tabs>
        <w:ind w:left="2880" w:hanging="360"/>
      </w:pPr>
      <w:rPr>
        <w:rFonts w:cs="Times New Roman"/>
      </w:rPr>
    </w:lvl>
    <w:lvl w:ilvl="4" w:tplc="FE9436FE" w:tentative="1">
      <w:start w:val="1"/>
      <w:numFmt w:val="lowerLetter"/>
      <w:lvlText w:val="%5."/>
      <w:lvlJc w:val="left"/>
      <w:pPr>
        <w:tabs>
          <w:tab w:val="num" w:pos="3600"/>
        </w:tabs>
        <w:ind w:left="3600" w:hanging="360"/>
      </w:pPr>
      <w:rPr>
        <w:rFonts w:cs="Times New Roman"/>
      </w:rPr>
    </w:lvl>
    <w:lvl w:ilvl="5" w:tplc="00FC0090" w:tentative="1">
      <w:start w:val="1"/>
      <w:numFmt w:val="lowerRoman"/>
      <w:lvlText w:val="%6."/>
      <w:lvlJc w:val="right"/>
      <w:pPr>
        <w:tabs>
          <w:tab w:val="num" w:pos="4320"/>
        </w:tabs>
        <w:ind w:left="4320" w:hanging="180"/>
      </w:pPr>
      <w:rPr>
        <w:rFonts w:cs="Times New Roman"/>
      </w:rPr>
    </w:lvl>
    <w:lvl w:ilvl="6" w:tplc="0C94D28C" w:tentative="1">
      <w:start w:val="1"/>
      <w:numFmt w:val="decimal"/>
      <w:lvlText w:val="%7."/>
      <w:lvlJc w:val="left"/>
      <w:pPr>
        <w:tabs>
          <w:tab w:val="num" w:pos="5040"/>
        </w:tabs>
        <w:ind w:left="5040" w:hanging="360"/>
      </w:pPr>
      <w:rPr>
        <w:rFonts w:cs="Times New Roman"/>
      </w:rPr>
    </w:lvl>
    <w:lvl w:ilvl="7" w:tplc="F092CB2E" w:tentative="1">
      <w:start w:val="1"/>
      <w:numFmt w:val="lowerLetter"/>
      <w:lvlText w:val="%8."/>
      <w:lvlJc w:val="left"/>
      <w:pPr>
        <w:tabs>
          <w:tab w:val="num" w:pos="5760"/>
        </w:tabs>
        <w:ind w:left="5760" w:hanging="360"/>
      </w:pPr>
      <w:rPr>
        <w:rFonts w:cs="Times New Roman"/>
      </w:rPr>
    </w:lvl>
    <w:lvl w:ilvl="8" w:tplc="30D0ED36" w:tentative="1">
      <w:start w:val="1"/>
      <w:numFmt w:val="lowerRoman"/>
      <w:lvlText w:val="%9."/>
      <w:lvlJc w:val="right"/>
      <w:pPr>
        <w:tabs>
          <w:tab w:val="num" w:pos="6480"/>
        </w:tabs>
        <w:ind w:left="6480" w:hanging="180"/>
      </w:pPr>
      <w:rPr>
        <w:rFonts w:cs="Times New Roman"/>
      </w:rPr>
    </w:lvl>
  </w:abstractNum>
  <w:abstractNum w:abstractNumId="73">
    <w:nsid w:val="1BAC3B5E"/>
    <w:multiLevelType w:val="hybridMultilevel"/>
    <w:tmpl w:val="EFECF164"/>
    <w:lvl w:ilvl="0" w:tplc="63C0285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74">
    <w:nsid w:val="1BE13BA9"/>
    <w:multiLevelType w:val="hybridMultilevel"/>
    <w:tmpl w:val="C572378A"/>
    <w:lvl w:ilvl="0" w:tplc="0DF257A6">
      <w:start w:val="1"/>
      <w:numFmt w:val="decimal"/>
      <w:lvlText w:val="%1."/>
      <w:lvlJc w:val="left"/>
      <w:pPr>
        <w:tabs>
          <w:tab w:val="num" w:pos="720"/>
        </w:tabs>
        <w:ind w:left="720" w:hanging="360"/>
      </w:pPr>
      <w:rPr>
        <w:rFonts w:cs="Times New Roman" w:hint="default"/>
        <w:i w:val="0"/>
      </w:rPr>
    </w:lvl>
    <w:lvl w:ilvl="1" w:tplc="CCD48E52" w:tentative="1">
      <w:start w:val="1"/>
      <w:numFmt w:val="lowerLetter"/>
      <w:lvlText w:val="%2."/>
      <w:lvlJc w:val="left"/>
      <w:pPr>
        <w:tabs>
          <w:tab w:val="num" w:pos="1440"/>
        </w:tabs>
        <w:ind w:left="1440" w:hanging="360"/>
      </w:pPr>
      <w:rPr>
        <w:rFonts w:cs="Times New Roman"/>
      </w:rPr>
    </w:lvl>
    <w:lvl w:ilvl="2" w:tplc="676AD392" w:tentative="1">
      <w:start w:val="1"/>
      <w:numFmt w:val="lowerRoman"/>
      <w:lvlText w:val="%3."/>
      <w:lvlJc w:val="right"/>
      <w:pPr>
        <w:tabs>
          <w:tab w:val="num" w:pos="2160"/>
        </w:tabs>
        <w:ind w:left="2160" w:hanging="180"/>
      </w:pPr>
      <w:rPr>
        <w:rFonts w:cs="Times New Roman"/>
      </w:rPr>
    </w:lvl>
    <w:lvl w:ilvl="3" w:tplc="18827DE0" w:tentative="1">
      <w:start w:val="1"/>
      <w:numFmt w:val="decimal"/>
      <w:lvlText w:val="%4."/>
      <w:lvlJc w:val="left"/>
      <w:pPr>
        <w:tabs>
          <w:tab w:val="num" w:pos="2880"/>
        </w:tabs>
        <w:ind w:left="2880" w:hanging="360"/>
      </w:pPr>
      <w:rPr>
        <w:rFonts w:cs="Times New Roman"/>
      </w:rPr>
    </w:lvl>
    <w:lvl w:ilvl="4" w:tplc="9EC682A2" w:tentative="1">
      <w:start w:val="1"/>
      <w:numFmt w:val="lowerLetter"/>
      <w:lvlText w:val="%5."/>
      <w:lvlJc w:val="left"/>
      <w:pPr>
        <w:tabs>
          <w:tab w:val="num" w:pos="3600"/>
        </w:tabs>
        <w:ind w:left="3600" w:hanging="360"/>
      </w:pPr>
      <w:rPr>
        <w:rFonts w:cs="Times New Roman"/>
      </w:rPr>
    </w:lvl>
    <w:lvl w:ilvl="5" w:tplc="1C0A0044" w:tentative="1">
      <w:start w:val="1"/>
      <w:numFmt w:val="lowerRoman"/>
      <w:lvlText w:val="%6."/>
      <w:lvlJc w:val="right"/>
      <w:pPr>
        <w:tabs>
          <w:tab w:val="num" w:pos="4320"/>
        </w:tabs>
        <w:ind w:left="4320" w:hanging="180"/>
      </w:pPr>
      <w:rPr>
        <w:rFonts w:cs="Times New Roman"/>
      </w:rPr>
    </w:lvl>
    <w:lvl w:ilvl="6" w:tplc="987C40F2" w:tentative="1">
      <w:start w:val="1"/>
      <w:numFmt w:val="decimal"/>
      <w:lvlText w:val="%7."/>
      <w:lvlJc w:val="left"/>
      <w:pPr>
        <w:tabs>
          <w:tab w:val="num" w:pos="5040"/>
        </w:tabs>
        <w:ind w:left="5040" w:hanging="360"/>
      </w:pPr>
      <w:rPr>
        <w:rFonts w:cs="Times New Roman"/>
      </w:rPr>
    </w:lvl>
    <w:lvl w:ilvl="7" w:tplc="F30C972E" w:tentative="1">
      <w:start w:val="1"/>
      <w:numFmt w:val="lowerLetter"/>
      <w:lvlText w:val="%8."/>
      <w:lvlJc w:val="left"/>
      <w:pPr>
        <w:tabs>
          <w:tab w:val="num" w:pos="5760"/>
        </w:tabs>
        <w:ind w:left="5760" w:hanging="360"/>
      </w:pPr>
      <w:rPr>
        <w:rFonts w:cs="Times New Roman"/>
      </w:rPr>
    </w:lvl>
    <w:lvl w:ilvl="8" w:tplc="40822970" w:tentative="1">
      <w:start w:val="1"/>
      <w:numFmt w:val="lowerRoman"/>
      <w:lvlText w:val="%9."/>
      <w:lvlJc w:val="right"/>
      <w:pPr>
        <w:tabs>
          <w:tab w:val="num" w:pos="6480"/>
        </w:tabs>
        <w:ind w:left="6480" w:hanging="180"/>
      </w:pPr>
      <w:rPr>
        <w:rFonts w:cs="Times New Roman"/>
      </w:rPr>
    </w:lvl>
  </w:abstractNum>
  <w:abstractNum w:abstractNumId="75">
    <w:nsid w:val="1C28513D"/>
    <w:multiLevelType w:val="hybridMultilevel"/>
    <w:tmpl w:val="6BDAE57C"/>
    <w:lvl w:ilvl="0" w:tplc="8F0AF7A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76">
    <w:nsid w:val="1CC976A4"/>
    <w:multiLevelType w:val="hybridMultilevel"/>
    <w:tmpl w:val="8A82377A"/>
    <w:lvl w:ilvl="0" w:tplc="EB443F6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77">
    <w:nsid w:val="1D173041"/>
    <w:multiLevelType w:val="hybridMultilevel"/>
    <w:tmpl w:val="DF960566"/>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8">
    <w:nsid w:val="1D3A75D9"/>
    <w:multiLevelType w:val="multilevel"/>
    <w:tmpl w:val="0419001F"/>
    <w:styleLink w:val="14"/>
    <w:lvl w:ilvl="0">
      <w:start w:val="8"/>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9">
    <w:nsid w:val="1D810C2E"/>
    <w:multiLevelType w:val="hybridMultilevel"/>
    <w:tmpl w:val="D322707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0">
    <w:nsid w:val="1E320CA7"/>
    <w:multiLevelType w:val="multilevel"/>
    <w:tmpl w:val="0419001D"/>
    <w:styleLink w:val="15"/>
    <w:lvl w:ilvl="0">
      <w:start w:val="9"/>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1">
    <w:nsid w:val="1E943D8B"/>
    <w:multiLevelType w:val="hybridMultilevel"/>
    <w:tmpl w:val="2996D5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1F3209B6"/>
    <w:multiLevelType w:val="hybridMultilevel"/>
    <w:tmpl w:val="7B448580"/>
    <w:lvl w:ilvl="0" w:tplc="9954C1F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3">
    <w:nsid w:val="203D0673"/>
    <w:multiLevelType w:val="hybridMultilevel"/>
    <w:tmpl w:val="21CCF11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4">
    <w:nsid w:val="209D6812"/>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85">
    <w:nsid w:val="20C0222E"/>
    <w:multiLevelType w:val="hybridMultilevel"/>
    <w:tmpl w:val="C572378A"/>
    <w:lvl w:ilvl="0" w:tplc="F65CD5E6">
      <w:start w:val="1"/>
      <w:numFmt w:val="decimal"/>
      <w:lvlText w:val="%1."/>
      <w:lvlJc w:val="left"/>
      <w:pPr>
        <w:tabs>
          <w:tab w:val="num" w:pos="720"/>
        </w:tabs>
        <w:ind w:left="720" w:hanging="360"/>
      </w:pPr>
      <w:rPr>
        <w:rFonts w:cs="Times New Roman" w:hint="default"/>
        <w:i w:val="0"/>
      </w:rPr>
    </w:lvl>
    <w:lvl w:ilvl="1" w:tplc="6FB28F72" w:tentative="1">
      <w:start w:val="1"/>
      <w:numFmt w:val="lowerLetter"/>
      <w:lvlText w:val="%2."/>
      <w:lvlJc w:val="left"/>
      <w:pPr>
        <w:tabs>
          <w:tab w:val="num" w:pos="1440"/>
        </w:tabs>
        <w:ind w:left="1440" w:hanging="360"/>
      </w:pPr>
      <w:rPr>
        <w:rFonts w:cs="Times New Roman"/>
      </w:rPr>
    </w:lvl>
    <w:lvl w:ilvl="2" w:tplc="8BD6FA7C" w:tentative="1">
      <w:start w:val="1"/>
      <w:numFmt w:val="lowerRoman"/>
      <w:lvlText w:val="%3."/>
      <w:lvlJc w:val="right"/>
      <w:pPr>
        <w:tabs>
          <w:tab w:val="num" w:pos="2160"/>
        </w:tabs>
        <w:ind w:left="2160" w:hanging="180"/>
      </w:pPr>
      <w:rPr>
        <w:rFonts w:cs="Times New Roman"/>
      </w:rPr>
    </w:lvl>
    <w:lvl w:ilvl="3" w:tplc="0896C7EA" w:tentative="1">
      <w:start w:val="1"/>
      <w:numFmt w:val="decimal"/>
      <w:lvlText w:val="%4."/>
      <w:lvlJc w:val="left"/>
      <w:pPr>
        <w:tabs>
          <w:tab w:val="num" w:pos="2880"/>
        </w:tabs>
        <w:ind w:left="2880" w:hanging="360"/>
      </w:pPr>
      <w:rPr>
        <w:rFonts w:cs="Times New Roman"/>
      </w:rPr>
    </w:lvl>
    <w:lvl w:ilvl="4" w:tplc="07EC4D8C" w:tentative="1">
      <w:start w:val="1"/>
      <w:numFmt w:val="lowerLetter"/>
      <w:lvlText w:val="%5."/>
      <w:lvlJc w:val="left"/>
      <w:pPr>
        <w:tabs>
          <w:tab w:val="num" w:pos="3600"/>
        </w:tabs>
        <w:ind w:left="3600" w:hanging="360"/>
      </w:pPr>
      <w:rPr>
        <w:rFonts w:cs="Times New Roman"/>
      </w:rPr>
    </w:lvl>
    <w:lvl w:ilvl="5" w:tplc="844E08D0" w:tentative="1">
      <w:start w:val="1"/>
      <w:numFmt w:val="lowerRoman"/>
      <w:lvlText w:val="%6."/>
      <w:lvlJc w:val="right"/>
      <w:pPr>
        <w:tabs>
          <w:tab w:val="num" w:pos="4320"/>
        </w:tabs>
        <w:ind w:left="4320" w:hanging="180"/>
      </w:pPr>
      <w:rPr>
        <w:rFonts w:cs="Times New Roman"/>
      </w:rPr>
    </w:lvl>
    <w:lvl w:ilvl="6" w:tplc="72B03458" w:tentative="1">
      <w:start w:val="1"/>
      <w:numFmt w:val="decimal"/>
      <w:lvlText w:val="%7."/>
      <w:lvlJc w:val="left"/>
      <w:pPr>
        <w:tabs>
          <w:tab w:val="num" w:pos="5040"/>
        </w:tabs>
        <w:ind w:left="5040" w:hanging="360"/>
      </w:pPr>
      <w:rPr>
        <w:rFonts w:cs="Times New Roman"/>
      </w:rPr>
    </w:lvl>
    <w:lvl w:ilvl="7" w:tplc="65ACE388" w:tentative="1">
      <w:start w:val="1"/>
      <w:numFmt w:val="lowerLetter"/>
      <w:lvlText w:val="%8."/>
      <w:lvlJc w:val="left"/>
      <w:pPr>
        <w:tabs>
          <w:tab w:val="num" w:pos="5760"/>
        </w:tabs>
        <w:ind w:left="5760" w:hanging="360"/>
      </w:pPr>
      <w:rPr>
        <w:rFonts w:cs="Times New Roman"/>
      </w:rPr>
    </w:lvl>
    <w:lvl w:ilvl="8" w:tplc="74C084BE" w:tentative="1">
      <w:start w:val="1"/>
      <w:numFmt w:val="lowerRoman"/>
      <w:lvlText w:val="%9."/>
      <w:lvlJc w:val="right"/>
      <w:pPr>
        <w:tabs>
          <w:tab w:val="num" w:pos="6480"/>
        </w:tabs>
        <w:ind w:left="6480" w:hanging="180"/>
      </w:pPr>
      <w:rPr>
        <w:rFonts w:cs="Times New Roman"/>
      </w:rPr>
    </w:lvl>
  </w:abstractNum>
  <w:abstractNum w:abstractNumId="86">
    <w:nsid w:val="217E0C33"/>
    <w:multiLevelType w:val="multilevel"/>
    <w:tmpl w:val="0419001D"/>
    <w:styleLink w:val="9"/>
    <w:lvl w:ilvl="0">
      <w:start w:val="6"/>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87">
    <w:nsid w:val="218515D9"/>
    <w:multiLevelType w:val="hybridMultilevel"/>
    <w:tmpl w:val="909E794A"/>
    <w:lvl w:ilvl="0" w:tplc="B136DF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8">
    <w:nsid w:val="219D3972"/>
    <w:multiLevelType w:val="hybridMultilevel"/>
    <w:tmpl w:val="1C38DA68"/>
    <w:lvl w:ilvl="0" w:tplc="33B29074">
      <w:start w:val="8"/>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280358D"/>
    <w:multiLevelType w:val="multilevel"/>
    <w:tmpl w:val="0419001D"/>
    <w:styleLink w:val="13"/>
    <w:lvl w:ilvl="0">
      <w:start w:val="1"/>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90">
    <w:nsid w:val="236F24D9"/>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91">
    <w:nsid w:val="23AD619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92">
    <w:nsid w:val="241F7941"/>
    <w:multiLevelType w:val="hybridMultilevel"/>
    <w:tmpl w:val="14185BCA"/>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3">
    <w:nsid w:val="24BD1764"/>
    <w:multiLevelType w:val="hybridMultilevel"/>
    <w:tmpl w:val="CC0EEC6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4">
    <w:nsid w:val="24C00443"/>
    <w:multiLevelType w:val="hybridMultilevel"/>
    <w:tmpl w:val="C572378A"/>
    <w:lvl w:ilvl="0" w:tplc="7B585782">
      <w:start w:val="1"/>
      <w:numFmt w:val="decimal"/>
      <w:lvlText w:val="%1."/>
      <w:lvlJc w:val="left"/>
      <w:pPr>
        <w:tabs>
          <w:tab w:val="num" w:pos="720"/>
        </w:tabs>
        <w:ind w:left="720" w:hanging="360"/>
      </w:pPr>
      <w:rPr>
        <w:rFonts w:cs="Times New Roman" w:hint="default"/>
        <w:i w:val="0"/>
      </w:rPr>
    </w:lvl>
    <w:lvl w:ilvl="1" w:tplc="785841D8" w:tentative="1">
      <w:start w:val="1"/>
      <w:numFmt w:val="lowerLetter"/>
      <w:lvlText w:val="%2."/>
      <w:lvlJc w:val="left"/>
      <w:pPr>
        <w:tabs>
          <w:tab w:val="num" w:pos="1440"/>
        </w:tabs>
        <w:ind w:left="1440" w:hanging="360"/>
      </w:pPr>
      <w:rPr>
        <w:rFonts w:cs="Times New Roman"/>
      </w:rPr>
    </w:lvl>
    <w:lvl w:ilvl="2" w:tplc="847854C4" w:tentative="1">
      <w:start w:val="1"/>
      <w:numFmt w:val="lowerRoman"/>
      <w:lvlText w:val="%3."/>
      <w:lvlJc w:val="right"/>
      <w:pPr>
        <w:tabs>
          <w:tab w:val="num" w:pos="2160"/>
        </w:tabs>
        <w:ind w:left="2160" w:hanging="180"/>
      </w:pPr>
      <w:rPr>
        <w:rFonts w:cs="Times New Roman"/>
      </w:rPr>
    </w:lvl>
    <w:lvl w:ilvl="3" w:tplc="675E1F94" w:tentative="1">
      <w:start w:val="1"/>
      <w:numFmt w:val="decimal"/>
      <w:lvlText w:val="%4."/>
      <w:lvlJc w:val="left"/>
      <w:pPr>
        <w:tabs>
          <w:tab w:val="num" w:pos="2880"/>
        </w:tabs>
        <w:ind w:left="2880" w:hanging="360"/>
      </w:pPr>
      <w:rPr>
        <w:rFonts w:cs="Times New Roman"/>
      </w:rPr>
    </w:lvl>
    <w:lvl w:ilvl="4" w:tplc="E9A87E92" w:tentative="1">
      <w:start w:val="1"/>
      <w:numFmt w:val="lowerLetter"/>
      <w:lvlText w:val="%5."/>
      <w:lvlJc w:val="left"/>
      <w:pPr>
        <w:tabs>
          <w:tab w:val="num" w:pos="3600"/>
        </w:tabs>
        <w:ind w:left="3600" w:hanging="360"/>
      </w:pPr>
      <w:rPr>
        <w:rFonts w:cs="Times New Roman"/>
      </w:rPr>
    </w:lvl>
    <w:lvl w:ilvl="5" w:tplc="234CA2D6" w:tentative="1">
      <w:start w:val="1"/>
      <w:numFmt w:val="lowerRoman"/>
      <w:lvlText w:val="%6."/>
      <w:lvlJc w:val="right"/>
      <w:pPr>
        <w:tabs>
          <w:tab w:val="num" w:pos="4320"/>
        </w:tabs>
        <w:ind w:left="4320" w:hanging="180"/>
      </w:pPr>
      <w:rPr>
        <w:rFonts w:cs="Times New Roman"/>
      </w:rPr>
    </w:lvl>
    <w:lvl w:ilvl="6" w:tplc="9ADA27E8" w:tentative="1">
      <w:start w:val="1"/>
      <w:numFmt w:val="decimal"/>
      <w:lvlText w:val="%7."/>
      <w:lvlJc w:val="left"/>
      <w:pPr>
        <w:tabs>
          <w:tab w:val="num" w:pos="5040"/>
        </w:tabs>
        <w:ind w:left="5040" w:hanging="360"/>
      </w:pPr>
      <w:rPr>
        <w:rFonts w:cs="Times New Roman"/>
      </w:rPr>
    </w:lvl>
    <w:lvl w:ilvl="7" w:tplc="604EE3D2" w:tentative="1">
      <w:start w:val="1"/>
      <w:numFmt w:val="lowerLetter"/>
      <w:lvlText w:val="%8."/>
      <w:lvlJc w:val="left"/>
      <w:pPr>
        <w:tabs>
          <w:tab w:val="num" w:pos="5760"/>
        </w:tabs>
        <w:ind w:left="5760" w:hanging="360"/>
      </w:pPr>
      <w:rPr>
        <w:rFonts w:cs="Times New Roman"/>
      </w:rPr>
    </w:lvl>
    <w:lvl w:ilvl="8" w:tplc="84E8578A" w:tentative="1">
      <w:start w:val="1"/>
      <w:numFmt w:val="lowerRoman"/>
      <w:lvlText w:val="%9."/>
      <w:lvlJc w:val="right"/>
      <w:pPr>
        <w:tabs>
          <w:tab w:val="num" w:pos="6480"/>
        </w:tabs>
        <w:ind w:left="6480" w:hanging="180"/>
      </w:pPr>
      <w:rPr>
        <w:rFonts w:cs="Times New Roman"/>
      </w:rPr>
    </w:lvl>
  </w:abstractNum>
  <w:abstractNum w:abstractNumId="95">
    <w:nsid w:val="24D8265C"/>
    <w:multiLevelType w:val="hybridMultilevel"/>
    <w:tmpl w:val="2EA26012"/>
    <w:lvl w:ilvl="0" w:tplc="8FF4E88E">
      <w:start w:val="1"/>
      <w:numFmt w:val="decimal"/>
      <w:lvlText w:val="%1."/>
      <w:lvlJc w:val="left"/>
      <w:pPr>
        <w:ind w:left="1065" w:hanging="360"/>
      </w:pPr>
      <w:rPr>
        <w:rFonts w:cs="Times New Roman" w:hint="default"/>
      </w:rPr>
    </w:lvl>
    <w:lvl w:ilvl="1" w:tplc="04190019" w:tentative="1">
      <w:start w:val="1"/>
      <w:numFmt w:val="lowerLetter"/>
      <w:lvlText w:val="%2."/>
      <w:lvlJc w:val="left"/>
      <w:pPr>
        <w:ind w:left="1785" w:hanging="360"/>
      </w:pPr>
      <w:rPr>
        <w:rFonts w:cs="Times New Roman"/>
      </w:rPr>
    </w:lvl>
    <w:lvl w:ilvl="2" w:tplc="0419001B" w:tentative="1">
      <w:start w:val="1"/>
      <w:numFmt w:val="lowerRoman"/>
      <w:lvlText w:val="%3."/>
      <w:lvlJc w:val="right"/>
      <w:pPr>
        <w:ind w:left="2505" w:hanging="180"/>
      </w:pPr>
      <w:rPr>
        <w:rFonts w:cs="Times New Roman"/>
      </w:rPr>
    </w:lvl>
    <w:lvl w:ilvl="3" w:tplc="0419000F" w:tentative="1">
      <w:start w:val="1"/>
      <w:numFmt w:val="decimal"/>
      <w:lvlText w:val="%4."/>
      <w:lvlJc w:val="left"/>
      <w:pPr>
        <w:ind w:left="3225" w:hanging="360"/>
      </w:pPr>
      <w:rPr>
        <w:rFonts w:cs="Times New Roman"/>
      </w:rPr>
    </w:lvl>
    <w:lvl w:ilvl="4" w:tplc="04190019" w:tentative="1">
      <w:start w:val="1"/>
      <w:numFmt w:val="lowerLetter"/>
      <w:lvlText w:val="%5."/>
      <w:lvlJc w:val="left"/>
      <w:pPr>
        <w:ind w:left="3945" w:hanging="360"/>
      </w:pPr>
      <w:rPr>
        <w:rFonts w:cs="Times New Roman"/>
      </w:rPr>
    </w:lvl>
    <w:lvl w:ilvl="5" w:tplc="0419001B" w:tentative="1">
      <w:start w:val="1"/>
      <w:numFmt w:val="lowerRoman"/>
      <w:lvlText w:val="%6."/>
      <w:lvlJc w:val="right"/>
      <w:pPr>
        <w:ind w:left="4665" w:hanging="180"/>
      </w:pPr>
      <w:rPr>
        <w:rFonts w:cs="Times New Roman"/>
      </w:rPr>
    </w:lvl>
    <w:lvl w:ilvl="6" w:tplc="0419000F" w:tentative="1">
      <w:start w:val="1"/>
      <w:numFmt w:val="decimal"/>
      <w:lvlText w:val="%7."/>
      <w:lvlJc w:val="left"/>
      <w:pPr>
        <w:ind w:left="5385" w:hanging="360"/>
      </w:pPr>
      <w:rPr>
        <w:rFonts w:cs="Times New Roman"/>
      </w:rPr>
    </w:lvl>
    <w:lvl w:ilvl="7" w:tplc="04190019" w:tentative="1">
      <w:start w:val="1"/>
      <w:numFmt w:val="lowerLetter"/>
      <w:lvlText w:val="%8."/>
      <w:lvlJc w:val="left"/>
      <w:pPr>
        <w:ind w:left="6105" w:hanging="360"/>
      </w:pPr>
      <w:rPr>
        <w:rFonts w:cs="Times New Roman"/>
      </w:rPr>
    </w:lvl>
    <w:lvl w:ilvl="8" w:tplc="0419001B" w:tentative="1">
      <w:start w:val="1"/>
      <w:numFmt w:val="lowerRoman"/>
      <w:lvlText w:val="%9."/>
      <w:lvlJc w:val="right"/>
      <w:pPr>
        <w:ind w:left="6825" w:hanging="180"/>
      </w:pPr>
      <w:rPr>
        <w:rFonts w:cs="Times New Roman"/>
      </w:rPr>
    </w:lvl>
  </w:abstractNum>
  <w:abstractNum w:abstractNumId="96">
    <w:nsid w:val="24E35B51"/>
    <w:multiLevelType w:val="hybridMultilevel"/>
    <w:tmpl w:val="5AEEB90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7">
    <w:nsid w:val="254E4AB7"/>
    <w:multiLevelType w:val="hybridMultilevel"/>
    <w:tmpl w:val="2FAAD27E"/>
    <w:lvl w:ilvl="0" w:tplc="0419000F">
      <w:start w:val="1"/>
      <w:numFmt w:val="decimal"/>
      <w:lvlText w:val="%1."/>
      <w:lvlJc w:val="left"/>
      <w:pPr>
        <w:ind w:left="1429" w:hanging="360"/>
      </w:pPr>
      <w:rPr>
        <w:rFonts w:cs="Times New Roman"/>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98">
    <w:nsid w:val="2570061D"/>
    <w:multiLevelType w:val="hybridMultilevel"/>
    <w:tmpl w:val="5E404736"/>
    <w:lvl w:ilvl="0" w:tplc="4D24EB0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99">
    <w:nsid w:val="258759CC"/>
    <w:multiLevelType w:val="hybridMultilevel"/>
    <w:tmpl w:val="3D94A89E"/>
    <w:lvl w:ilvl="0" w:tplc="D216459E">
      <w:start w:val="1"/>
      <w:numFmt w:val="decimal"/>
      <w:lvlText w:val="%1."/>
      <w:lvlJc w:val="left"/>
      <w:pPr>
        <w:ind w:left="1422" w:hanging="855"/>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00">
    <w:nsid w:val="25E57861"/>
    <w:multiLevelType w:val="hybridMultilevel"/>
    <w:tmpl w:val="31CE2C30"/>
    <w:lvl w:ilvl="0" w:tplc="FF5054A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01">
    <w:nsid w:val="26096B8B"/>
    <w:multiLevelType w:val="hybridMultilevel"/>
    <w:tmpl w:val="F30EF8D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2">
    <w:nsid w:val="26A24308"/>
    <w:multiLevelType w:val="hybridMultilevel"/>
    <w:tmpl w:val="2DBAB91C"/>
    <w:lvl w:ilvl="0" w:tplc="42DEAB58">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03">
    <w:nsid w:val="26B77338"/>
    <w:multiLevelType w:val="hybridMultilevel"/>
    <w:tmpl w:val="6298CEC6"/>
    <w:lvl w:ilvl="0" w:tplc="977E6CD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04">
    <w:nsid w:val="26C05474"/>
    <w:multiLevelType w:val="hybridMultilevel"/>
    <w:tmpl w:val="455664C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5">
    <w:nsid w:val="270533EB"/>
    <w:multiLevelType w:val="hybridMultilevel"/>
    <w:tmpl w:val="CF6E52C8"/>
    <w:lvl w:ilvl="0" w:tplc="72B2B3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6">
    <w:nsid w:val="27970221"/>
    <w:multiLevelType w:val="hybridMultilevel"/>
    <w:tmpl w:val="9446D88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7">
    <w:nsid w:val="279C4FB4"/>
    <w:multiLevelType w:val="hybridMultilevel"/>
    <w:tmpl w:val="C572378A"/>
    <w:lvl w:ilvl="0" w:tplc="0A78FD2E">
      <w:start w:val="1"/>
      <w:numFmt w:val="decimal"/>
      <w:lvlText w:val="%1."/>
      <w:lvlJc w:val="left"/>
      <w:pPr>
        <w:tabs>
          <w:tab w:val="num" w:pos="720"/>
        </w:tabs>
        <w:ind w:left="720" w:hanging="360"/>
      </w:pPr>
      <w:rPr>
        <w:rFonts w:cs="Times New Roman" w:hint="default"/>
        <w:i w:val="0"/>
      </w:rPr>
    </w:lvl>
    <w:lvl w:ilvl="1" w:tplc="6FF467FE">
      <w:start w:val="1"/>
      <w:numFmt w:val="lowerLetter"/>
      <w:lvlText w:val="%2."/>
      <w:lvlJc w:val="left"/>
      <w:pPr>
        <w:tabs>
          <w:tab w:val="num" w:pos="1440"/>
        </w:tabs>
        <w:ind w:left="1440" w:hanging="360"/>
      </w:pPr>
      <w:rPr>
        <w:rFonts w:cs="Times New Roman"/>
      </w:rPr>
    </w:lvl>
    <w:lvl w:ilvl="2" w:tplc="E15E7990" w:tentative="1">
      <w:start w:val="1"/>
      <w:numFmt w:val="lowerRoman"/>
      <w:lvlText w:val="%3."/>
      <w:lvlJc w:val="right"/>
      <w:pPr>
        <w:tabs>
          <w:tab w:val="num" w:pos="2160"/>
        </w:tabs>
        <w:ind w:left="2160" w:hanging="180"/>
      </w:pPr>
      <w:rPr>
        <w:rFonts w:cs="Times New Roman"/>
      </w:rPr>
    </w:lvl>
    <w:lvl w:ilvl="3" w:tplc="2C82D3B4" w:tentative="1">
      <w:start w:val="1"/>
      <w:numFmt w:val="decimal"/>
      <w:lvlText w:val="%4."/>
      <w:lvlJc w:val="left"/>
      <w:pPr>
        <w:tabs>
          <w:tab w:val="num" w:pos="2880"/>
        </w:tabs>
        <w:ind w:left="2880" w:hanging="360"/>
      </w:pPr>
      <w:rPr>
        <w:rFonts w:cs="Times New Roman"/>
      </w:rPr>
    </w:lvl>
    <w:lvl w:ilvl="4" w:tplc="58FAEED4" w:tentative="1">
      <w:start w:val="1"/>
      <w:numFmt w:val="lowerLetter"/>
      <w:lvlText w:val="%5."/>
      <w:lvlJc w:val="left"/>
      <w:pPr>
        <w:tabs>
          <w:tab w:val="num" w:pos="3600"/>
        </w:tabs>
        <w:ind w:left="3600" w:hanging="360"/>
      </w:pPr>
      <w:rPr>
        <w:rFonts w:cs="Times New Roman"/>
      </w:rPr>
    </w:lvl>
    <w:lvl w:ilvl="5" w:tplc="0112726E" w:tentative="1">
      <w:start w:val="1"/>
      <w:numFmt w:val="lowerRoman"/>
      <w:lvlText w:val="%6."/>
      <w:lvlJc w:val="right"/>
      <w:pPr>
        <w:tabs>
          <w:tab w:val="num" w:pos="4320"/>
        </w:tabs>
        <w:ind w:left="4320" w:hanging="180"/>
      </w:pPr>
      <w:rPr>
        <w:rFonts w:cs="Times New Roman"/>
      </w:rPr>
    </w:lvl>
    <w:lvl w:ilvl="6" w:tplc="4F24A13A" w:tentative="1">
      <w:start w:val="1"/>
      <w:numFmt w:val="decimal"/>
      <w:lvlText w:val="%7."/>
      <w:lvlJc w:val="left"/>
      <w:pPr>
        <w:tabs>
          <w:tab w:val="num" w:pos="5040"/>
        </w:tabs>
        <w:ind w:left="5040" w:hanging="360"/>
      </w:pPr>
      <w:rPr>
        <w:rFonts w:cs="Times New Roman"/>
      </w:rPr>
    </w:lvl>
    <w:lvl w:ilvl="7" w:tplc="DF74DF14" w:tentative="1">
      <w:start w:val="1"/>
      <w:numFmt w:val="lowerLetter"/>
      <w:lvlText w:val="%8."/>
      <w:lvlJc w:val="left"/>
      <w:pPr>
        <w:tabs>
          <w:tab w:val="num" w:pos="5760"/>
        </w:tabs>
        <w:ind w:left="5760" w:hanging="360"/>
      </w:pPr>
      <w:rPr>
        <w:rFonts w:cs="Times New Roman"/>
      </w:rPr>
    </w:lvl>
    <w:lvl w:ilvl="8" w:tplc="A248503C" w:tentative="1">
      <w:start w:val="1"/>
      <w:numFmt w:val="lowerRoman"/>
      <w:lvlText w:val="%9."/>
      <w:lvlJc w:val="right"/>
      <w:pPr>
        <w:tabs>
          <w:tab w:val="num" w:pos="6480"/>
        </w:tabs>
        <w:ind w:left="6480" w:hanging="180"/>
      </w:pPr>
      <w:rPr>
        <w:rFonts w:cs="Times New Roman"/>
      </w:rPr>
    </w:lvl>
  </w:abstractNum>
  <w:abstractNum w:abstractNumId="108">
    <w:nsid w:val="27B33051"/>
    <w:multiLevelType w:val="hybridMultilevel"/>
    <w:tmpl w:val="C572378A"/>
    <w:lvl w:ilvl="0" w:tplc="B1688D3E">
      <w:start w:val="1"/>
      <w:numFmt w:val="decimal"/>
      <w:lvlText w:val="%1."/>
      <w:lvlJc w:val="left"/>
      <w:pPr>
        <w:tabs>
          <w:tab w:val="num" w:pos="720"/>
        </w:tabs>
        <w:ind w:left="720" w:hanging="360"/>
      </w:pPr>
      <w:rPr>
        <w:rFonts w:cs="Times New Roman" w:hint="default"/>
        <w:i w:val="0"/>
      </w:rPr>
    </w:lvl>
    <w:lvl w:ilvl="1" w:tplc="2206B2E4">
      <w:start w:val="1"/>
      <w:numFmt w:val="lowerLetter"/>
      <w:lvlText w:val="%2."/>
      <w:lvlJc w:val="left"/>
      <w:pPr>
        <w:tabs>
          <w:tab w:val="num" w:pos="1440"/>
        </w:tabs>
        <w:ind w:left="1440" w:hanging="360"/>
      </w:pPr>
      <w:rPr>
        <w:rFonts w:cs="Times New Roman"/>
      </w:rPr>
    </w:lvl>
    <w:lvl w:ilvl="2" w:tplc="4FE463B2" w:tentative="1">
      <w:start w:val="1"/>
      <w:numFmt w:val="lowerRoman"/>
      <w:lvlText w:val="%3."/>
      <w:lvlJc w:val="right"/>
      <w:pPr>
        <w:tabs>
          <w:tab w:val="num" w:pos="2160"/>
        </w:tabs>
        <w:ind w:left="2160" w:hanging="180"/>
      </w:pPr>
      <w:rPr>
        <w:rFonts w:cs="Times New Roman"/>
      </w:rPr>
    </w:lvl>
    <w:lvl w:ilvl="3" w:tplc="400207EC" w:tentative="1">
      <w:start w:val="1"/>
      <w:numFmt w:val="decimal"/>
      <w:lvlText w:val="%4."/>
      <w:lvlJc w:val="left"/>
      <w:pPr>
        <w:tabs>
          <w:tab w:val="num" w:pos="2880"/>
        </w:tabs>
        <w:ind w:left="2880" w:hanging="360"/>
      </w:pPr>
      <w:rPr>
        <w:rFonts w:cs="Times New Roman"/>
      </w:rPr>
    </w:lvl>
    <w:lvl w:ilvl="4" w:tplc="4B8CA22A" w:tentative="1">
      <w:start w:val="1"/>
      <w:numFmt w:val="lowerLetter"/>
      <w:lvlText w:val="%5."/>
      <w:lvlJc w:val="left"/>
      <w:pPr>
        <w:tabs>
          <w:tab w:val="num" w:pos="3600"/>
        </w:tabs>
        <w:ind w:left="3600" w:hanging="360"/>
      </w:pPr>
      <w:rPr>
        <w:rFonts w:cs="Times New Roman"/>
      </w:rPr>
    </w:lvl>
    <w:lvl w:ilvl="5" w:tplc="A718D30E" w:tentative="1">
      <w:start w:val="1"/>
      <w:numFmt w:val="lowerRoman"/>
      <w:lvlText w:val="%6."/>
      <w:lvlJc w:val="right"/>
      <w:pPr>
        <w:tabs>
          <w:tab w:val="num" w:pos="4320"/>
        </w:tabs>
        <w:ind w:left="4320" w:hanging="180"/>
      </w:pPr>
      <w:rPr>
        <w:rFonts w:cs="Times New Roman"/>
      </w:rPr>
    </w:lvl>
    <w:lvl w:ilvl="6" w:tplc="3DAC6D68" w:tentative="1">
      <w:start w:val="1"/>
      <w:numFmt w:val="decimal"/>
      <w:lvlText w:val="%7."/>
      <w:lvlJc w:val="left"/>
      <w:pPr>
        <w:tabs>
          <w:tab w:val="num" w:pos="5040"/>
        </w:tabs>
        <w:ind w:left="5040" w:hanging="360"/>
      </w:pPr>
      <w:rPr>
        <w:rFonts w:cs="Times New Roman"/>
      </w:rPr>
    </w:lvl>
    <w:lvl w:ilvl="7" w:tplc="B2C0E22A" w:tentative="1">
      <w:start w:val="1"/>
      <w:numFmt w:val="lowerLetter"/>
      <w:lvlText w:val="%8."/>
      <w:lvlJc w:val="left"/>
      <w:pPr>
        <w:tabs>
          <w:tab w:val="num" w:pos="5760"/>
        </w:tabs>
        <w:ind w:left="5760" w:hanging="360"/>
      </w:pPr>
      <w:rPr>
        <w:rFonts w:cs="Times New Roman"/>
      </w:rPr>
    </w:lvl>
    <w:lvl w:ilvl="8" w:tplc="DF4E41B2" w:tentative="1">
      <w:start w:val="1"/>
      <w:numFmt w:val="lowerRoman"/>
      <w:lvlText w:val="%9."/>
      <w:lvlJc w:val="right"/>
      <w:pPr>
        <w:tabs>
          <w:tab w:val="num" w:pos="6480"/>
        </w:tabs>
        <w:ind w:left="6480" w:hanging="180"/>
      </w:pPr>
      <w:rPr>
        <w:rFonts w:cs="Times New Roman"/>
      </w:rPr>
    </w:lvl>
  </w:abstractNum>
  <w:abstractNum w:abstractNumId="109">
    <w:nsid w:val="27E36C0C"/>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10">
    <w:nsid w:val="284F0F70"/>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11">
    <w:nsid w:val="28B01218"/>
    <w:multiLevelType w:val="multilevel"/>
    <w:tmpl w:val="0419001F"/>
    <w:styleLink w:val="16"/>
    <w:lvl w:ilvl="0">
      <w:start w:val="9"/>
      <w:numFmt w:val="decimal"/>
      <w:lvlText w:val="%1."/>
      <w:lvlJc w:val="left"/>
      <w:pPr>
        <w:ind w:left="360" w:hanging="360"/>
      </w:pPr>
      <w:rPr>
        <w:rFonts w:cs="Times New Roman"/>
      </w:rPr>
    </w:lvl>
    <w:lvl w:ilvl="1">
      <w:start w:val="1"/>
      <w:numFmt w:val="decimal"/>
      <w:lvlText w:val="%1.%2."/>
      <w:lvlJc w:val="left"/>
      <w:pPr>
        <w:ind w:left="1000"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2">
    <w:nsid w:val="29B70480"/>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13">
    <w:nsid w:val="2A221BD2"/>
    <w:multiLevelType w:val="hybridMultilevel"/>
    <w:tmpl w:val="D756A010"/>
    <w:lvl w:ilvl="0" w:tplc="55FE6858">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4">
    <w:nsid w:val="2A3F7FB5"/>
    <w:multiLevelType w:val="hybridMultilevel"/>
    <w:tmpl w:val="D73A7EAC"/>
    <w:lvl w:ilvl="0" w:tplc="9510E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15">
    <w:nsid w:val="2A413B60"/>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6">
    <w:nsid w:val="2A9728D5"/>
    <w:multiLevelType w:val="hybridMultilevel"/>
    <w:tmpl w:val="8496F2A0"/>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17">
    <w:nsid w:val="2B116FE2"/>
    <w:multiLevelType w:val="hybridMultilevel"/>
    <w:tmpl w:val="87ECCFA4"/>
    <w:lvl w:ilvl="0" w:tplc="9B6E41B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8">
    <w:nsid w:val="2B3311C8"/>
    <w:multiLevelType w:val="hybridMultilevel"/>
    <w:tmpl w:val="97F055BC"/>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2B731C78"/>
    <w:multiLevelType w:val="hybridMultilevel"/>
    <w:tmpl w:val="A0BE47EA"/>
    <w:lvl w:ilvl="0" w:tplc="9B78CC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0">
    <w:nsid w:val="2C0049C9"/>
    <w:multiLevelType w:val="hybridMultilevel"/>
    <w:tmpl w:val="CC1E15E6"/>
    <w:lvl w:ilvl="0" w:tplc="4EEC05B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1">
    <w:nsid w:val="2D2C2817"/>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2">
    <w:nsid w:val="2DD512D5"/>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3">
    <w:nsid w:val="2DE31DA2"/>
    <w:multiLevelType w:val="hybridMultilevel"/>
    <w:tmpl w:val="2C82F0D2"/>
    <w:lvl w:ilvl="0" w:tplc="6F86E10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4">
    <w:nsid w:val="2E2E6512"/>
    <w:multiLevelType w:val="hybridMultilevel"/>
    <w:tmpl w:val="C56E9F72"/>
    <w:lvl w:ilvl="0" w:tplc="76C617F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5">
    <w:nsid w:val="2EB80DE2"/>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6">
    <w:nsid w:val="2EED6F66"/>
    <w:multiLevelType w:val="hybridMultilevel"/>
    <w:tmpl w:val="3524EEE6"/>
    <w:lvl w:ilvl="0" w:tplc="40E2733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7">
    <w:nsid w:val="2F465654"/>
    <w:multiLevelType w:val="hybridMultilevel"/>
    <w:tmpl w:val="1EFC04C4"/>
    <w:lvl w:ilvl="0" w:tplc="FF40FC72">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28">
    <w:nsid w:val="2F8C5D7A"/>
    <w:multiLevelType w:val="hybridMultilevel"/>
    <w:tmpl w:val="DC5EB958"/>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29">
    <w:nsid w:val="2FC96A55"/>
    <w:multiLevelType w:val="hybridMultilevel"/>
    <w:tmpl w:val="ED6E2192"/>
    <w:lvl w:ilvl="0" w:tplc="40E2733E">
      <w:start w:val="1"/>
      <w:numFmt w:val="decimal"/>
      <w:lvlText w:val="%1."/>
      <w:lvlJc w:val="left"/>
      <w:pPr>
        <w:ind w:left="360" w:hanging="360"/>
      </w:pPr>
      <w:rPr>
        <w:rFonts w:cs="Times New Roman" w:hint="default"/>
        <w:color w:val="auto"/>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30">
    <w:nsid w:val="2FE050C4"/>
    <w:multiLevelType w:val="hybridMultilevel"/>
    <w:tmpl w:val="B5D0742A"/>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1">
    <w:nsid w:val="3038095D"/>
    <w:multiLevelType w:val="hybridMultilevel"/>
    <w:tmpl w:val="4168B3BC"/>
    <w:lvl w:ilvl="0" w:tplc="B0A4373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2">
    <w:nsid w:val="308F19BD"/>
    <w:multiLevelType w:val="multilevel"/>
    <w:tmpl w:val="D0D4DF58"/>
    <w:lvl w:ilvl="0">
      <w:start w:val="1"/>
      <w:numFmt w:val="decimal"/>
      <w:pStyle w:val="Question"/>
      <w:lvlText w:val="%1."/>
      <w:lvlJc w:val="left"/>
      <w:pPr>
        <w:tabs>
          <w:tab w:val="num" w:pos="360"/>
        </w:tabs>
        <w:ind w:left="360" w:hanging="360"/>
      </w:pPr>
      <w:rPr>
        <w:rFonts w:cs="Times New Roman" w:hint="default"/>
        <w:b/>
        <w:i w:val="0"/>
      </w:rPr>
    </w:lvl>
    <w:lvl w:ilvl="1">
      <w:start w:val="1"/>
      <w:numFmt w:val="decimal"/>
      <w:isLgl/>
      <w:lvlText w:val="%1.%2."/>
      <w:lvlJc w:val="left"/>
      <w:pPr>
        <w:ind w:left="1920" w:hanging="480"/>
      </w:pPr>
      <w:rPr>
        <w:rFonts w:cs="Times New Roman" w:hint="default"/>
      </w:rPr>
    </w:lvl>
    <w:lvl w:ilvl="2">
      <w:start w:val="1"/>
      <w:numFmt w:val="decimal"/>
      <w:isLgl/>
      <w:lvlText w:val="%1.%2.%3."/>
      <w:lvlJc w:val="left"/>
      <w:pPr>
        <w:ind w:left="3600" w:hanging="720"/>
      </w:pPr>
      <w:rPr>
        <w:rFonts w:cs="Times New Roman" w:hint="default"/>
      </w:rPr>
    </w:lvl>
    <w:lvl w:ilvl="3">
      <w:start w:val="1"/>
      <w:numFmt w:val="decimal"/>
      <w:isLgl/>
      <w:lvlText w:val="%1.%2.%3.%4."/>
      <w:lvlJc w:val="left"/>
      <w:pPr>
        <w:ind w:left="5040" w:hanging="720"/>
      </w:pPr>
      <w:rPr>
        <w:rFonts w:cs="Times New Roman" w:hint="default"/>
      </w:rPr>
    </w:lvl>
    <w:lvl w:ilvl="4">
      <w:start w:val="1"/>
      <w:numFmt w:val="decimal"/>
      <w:isLgl/>
      <w:lvlText w:val="%1.%2.%3.%4.%5."/>
      <w:lvlJc w:val="left"/>
      <w:pPr>
        <w:ind w:left="6840" w:hanging="1080"/>
      </w:pPr>
      <w:rPr>
        <w:rFonts w:cs="Times New Roman" w:hint="default"/>
      </w:rPr>
    </w:lvl>
    <w:lvl w:ilvl="5">
      <w:start w:val="1"/>
      <w:numFmt w:val="decimal"/>
      <w:isLgl/>
      <w:lvlText w:val="%1.%2.%3.%4.%5.%6."/>
      <w:lvlJc w:val="left"/>
      <w:pPr>
        <w:ind w:left="8280" w:hanging="1080"/>
      </w:pPr>
      <w:rPr>
        <w:rFonts w:cs="Times New Roman" w:hint="default"/>
      </w:rPr>
    </w:lvl>
    <w:lvl w:ilvl="6">
      <w:start w:val="1"/>
      <w:numFmt w:val="decimal"/>
      <w:isLgl/>
      <w:lvlText w:val="%1.%2.%3.%4.%5.%6.%7."/>
      <w:lvlJc w:val="left"/>
      <w:pPr>
        <w:ind w:left="10080" w:hanging="1440"/>
      </w:pPr>
      <w:rPr>
        <w:rFonts w:cs="Times New Roman" w:hint="default"/>
      </w:rPr>
    </w:lvl>
    <w:lvl w:ilvl="7">
      <w:start w:val="1"/>
      <w:numFmt w:val="decimal"/>
      <w:isLgl/>
      <w:lvlText w:val="%1.%2.%3.%4.%5.%6.%7.%8."/>
      <w:lvlJc w:val="left"/>
      <w:pPr>
        <w:ind w:left="11520" w:hanging="1440"/>
      </w:pPr>
      <w:rPr>
        <w:rFonts w:cs="Times New Roman" w:hint="default"/>
      </w:rPr>
    </w:lvl>
    <w:lvl w:ilvl="8">
      <w:start w:val="1"/>
      <w:numFmt w:val="decimal"/>
      <w:isLgl/>
      <w:lvlText w:val="%1.%2.%3.%4.%5.%6.%7.%8.%9."/>
      <w:lvlJc w:val="left"/>
      <w:pPr>
        <w:ind w:left="13320" w:hanging="1800"/>
      </w:pPr>
      <w:rPr>
        <w:rFonts w:cs="Times New Roman" w:hint="default"/>
      </w:rPr>
    </w:lvl>
  </w:abstractNum>
  <w:abstractNum w:abstractNumId="133">
    <w:nsid w:val="30A13B60"/>
    <w:multiLevelType w:val="hybridMultilevel"/>
    <w:tmpl w:val="30081B4E"/>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4">
    <w:nsid w:val="30AC6172"/>
    <w:multiLevelType w:val="hybridMultilevel"/>
    <w:tmpl w:val="193C5122"/>
    <w:lvl w:ilvl="0" w:tplc="B63A82D4">
      <w:start w:val="1"/>
      <w:numFmt w:val="bullet"/>
      <w:lvlText w:val="–"/>
      <w:lvlJc w:val="left"/>
      <w:pPr>
        <w:ind w:left="1429" w:hanging="360"/>
      </w:pPr>
      <w:rPr>
        <w:rFonts w:ascii="Times New Roman" w:hAnsi="Times New Roman" w:hint="default"/>
      </w:rPr>
    </w:lvl>
    <w:lvl w:ilvl="1" w:tplc="04190019" w:tentative="1">
      <w:start w:val="1"/>
      <w:numFmt w:val="bullet"/>
      <w:lvlText w:val="o"/>
      <w:lvlJc w:val="left"/>
      <w:pPr>
        <w:ind w:left="2149" w:hanging="360"/>
      </w:pPr>
      <w:rPr>
        <w:rFonts w:ascii="Courier New" w:hAnsi="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35">
    <w:nsid w:val="30DA695B"/>
    <w:multiLevelType w:val="hybridMultilevel"/>
    <w:tmpl w:val="46B4E79C"/>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6">
    <w:nsid w:val="30F14258"/>
    <w:multiLevelType w:val="hybridMultilevel"/>
    <w:tmpl w:val="29B2E502"/>
    <w:lvl w:ilvl="0" w:tplc="3C527B2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37">
    <w:nsid w:val="31401DF9"/>
    <w:multiLevelType w:val="hybridMultilevel"/>
    <w:tmpl w:val="252A3EA8"/>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8">
    <w:nsid w:val="31762E0D"/>
    <w:multiLevelType w:val="hybridMultilevel"/>
    <w:tmpl w:val="DB9EFF38"/>
    <w:lvl w:ilvl="0" w:tplc="61684CEE">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39">
    <w:nsid w:val="31C925D9"/>
    <w:multiLevelType w:val="hybridMultilevel"/>
    <w:tmpl w:val="39DE59D4"/>
    <w:lvl w:ilvl="0" w:tplc="99EC63E2">
      <w:start w:val="5"/>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31E01838"/>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41">
    <w:nsid w:val="3265145A"/>
    <w:multiLevelType w:val="hybridMultilevel"/>
    <w:tmpl w:val="F7447F52"/>
    <w:lvl w:ilvl="0" w:tplc="C9E6219E">
      <w:start w:val="1"/>
      <w:numFmt w:val="decimal"/>
      <w:lvlText w:val="%1."/>
      <w:lvlJc w:val="left"/>
      <w:pPr>
        <w:ind w:left="927" w:hanging="360"/>
      </w:pPr>
      <w:rPr>
        <w:rFonts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42">
    <w:nsid w:val="326A4073"/>
    <w:multiLevelType w:val="hybridMultilevel"/>
    <w:tmpl w:val="C572378A"/>
    <w:lvl w:ilvl="0" w:tplc="8354A828">
      <w:start w:val="1"/>
      <w:numFmt w:val="decimal"/>
      <w:lvlText w:val="%1."/>
      <w:lvlJc w:val="left"/>
      <w:pPr>
        <w:tabs>
          <w:tab w:val="num" w:pos="720"/>
        </w:tabs>
        <w:ind w:left="720" w:hanging="360"/>
      </w:pPr>
      <w:rPr>
        <w:rFonts w:cs="Times New Roman" w:hint="default"/>
        <w:i w:val="0"/>
      </w:rPr>
    </w:lvl>
    <w:lvl w:ilvl="1" w:tplc="70E6BFDC" w:tentative="1">
      <w:start w:val="1"/>
      <w:numFmt w:val="lowerLetter"/>
      <w:lvlText w:val="%2."/>
      <w:lvlJc w:val="left"/>
      <w:pPr>
        <w:tabs>
          <w:tab w:val="num" w:pos="1440"/>
        </w:tabs>
        <w:ind w:left="1440" w:hanging="360"/>
      </w:pPr>
      <w:rPr>
        <w:rFonts w:cs="Times New Roman"/>
      </w:rPr>
    </w:lvl>
    <w:lvl w:ilvl="2" w:tplc="E6F03B54" w:tentative="1">
      <w:start w:val="1"/>
      <w:numFmt w:val="lowerRoman"/>
      <w:lvlText w:val="%3."/>
      <w:lvlJc w:val="right"/>
      <w:pPr>
        <w:tabs>
          <w:tab w:val="num" w:pos="2160"/>
        </w:tabs>
        <w:ind w:left="2160" w:hanging="180"/>
      </w:pPr>
      <w:rPr>
        <w:rFonts w:cs="Times New Roman"/>
      </w:rPr>
    </w:lvl>
    <w:lvl w:ilvl="3" w:tplc="55786E50" w:tentative="1">
      <w:start w:val="1"/>
      <w:numFmt w:val="decimal"/>
      <w:lvlText w:val="%4."/>
      <w:lvlJc w:val="left"/>
      <w:pPr>
        <w:tabs>
          <w:tab w:val="num" w:pos="2880"/>
        </w:tabs>
        <w:ind w:left="2880" w:hanging="360"/>
      </w:pPr>
      <w:rPr>
        <w:rFonts w:cs="Times New Roman"/>
      </w:rPr>
    </w:lvl>
    <w:lvl w:ilvl="4" w:tplc="87C6558C" w:tentative="1">
      <w:start w:val="1"/>
      <w:numFmt w:val="lowerLetter"/>
      <w:lvlText w:val="%5."/>
      <w:lvlJc w:val="left"/>
      <w:pPr>
        <w:tabs>
          <w:tab w:val="num" w:pos="3600"/>
        </w:tabs>
        <w:ind w:left="3600" w:hanging="360"/>
      </w:pPr>
      <w:rPr>
        <w:rFonts w:cs="Times New Roman"/>
      </w:rPr>
    </w:lvl>
    <w:lvl w:ilvl="5" w:tplc="6EAACF0E" w:tentative="1">
      <w:start w:val="1"/>
      <w:numFmt w:val="lowerRoman"/>
      <w:lvlText w:val="%6."/>
      <w:lvlJc w:val="right"/>
      <w:pPr>
        <w:tabs>
          <w:tab w:val="num" w:pos="4320"/>
        </w:tabs>
        <w:ind w:left="4320" w:hanging="180"/>
      </w:pPr>
      <w:rPr>
        <w:rFonts w:cs="Times New Roman"/>
      </w:rPr>
    </w:lvl>
    <w:lvl w:ilvl="6" w:tplc="F738E9A4" w:tentative="1">
      <w:start w:val="1"/>
      <w:numFmt w:val="decimal"/>
      <w:lvlText w:val="%7."/>
      <w:lvlJc w:val="left"/>
      <w:pPr>
        <w:tabs>
          <w:tab w:val="num" w:pos="5040"/>
        </w:tabs>
        <w:ind w:left="5040" w:hanging="360"/>
      </w:pPr>
      <w:rPr>
        <w:rFonts w:cs="Times New Roman"/>
      </w:rPr>
    </w:lvl>
    <w:lvl w:ilvl="7" w:tplc="C48A708C" w:tentative="1">
      <w:start w:val="1"/>
      <w:numFmt w:val="lowerLetter"/>
      <w:lvlText w:val="%8."/>
      <w:lvlJc w:val="left"/>
      <w:pPr>
        <w:tabs>
          <w:tab w:val="num" w:pos="5760"/>
        </w:tabs>
        <w:ind w:left="5760" w:hanging="360"/>
      </w:pPr>
      <w:rPr>
        <w:rFonts w:cs="Times New Roman"/>
      </w:rPr>
    </w:lvl>
    <w:lvl w:ilvl="8" w:tplc="28EA0FCA" w:tentative="1">
      <w:start w:val="1"/>
      <w:numFmt w:val="lowerRoman"/>
      <w:lvlText w:val="%9."/>
      <w:lvlJc w:val="right"/>
      <w:pPr>
        <w:tabs>
          <w:tab w:val="num" w:pos="6480"/>
        </w:tabs>
        <w:ind w:left="6480" w:hanging="180"/>
      </w:pPr>
      <w:rPr>
        <w:rFonts w:cs="Times New Roman"/>
      </w:rPr>
    </w:lvl>
  </w:abstractNum>
  <w:abstractNum w:abstractNumId="143">
    <w:nsid w:val="331C7E51"/>
    <w:multiLevelType w:val="hybridMultilevel"/>
    <w:tmpl w:val="5BF425EC"/>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4">
    <w:nsid w:val="335034B4"/>
    <w:multiLevelType w:val="hybridMultilevel"/>
    <w:tmpl w:val="A7B8A908"/>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45">
    <w:nsid w:val="33B85798"/>
    <w:multiLevelType w:val="hybridMultilevel"/>
    <w:tmpl w:val="B0682EBE"/>
    <w:lvl w:ilvl="0" w:tplc="FCDAE7A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6">
    <w:nsid w:val="33F73BC0"/>
    <w:multiLevelType w:val="hybridMultilevel"/>
    <w:tmpl w:val="C858720E"/>
    <w:lvl w:ilvl="0" w:tplc="D1F400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7">
    <w:nsid w:val="34473686"/>
    <w:multiLevelType w:val="hybridMultilevel"/>
    <w:tmpl w:val="F8B8337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8">
    <w:nsid w:val="345672CC"/>
    <w:multiLevelType w:val="hybridMultilevel"/>
    <w:tmpl w:val="0CA43C3A"/>
    <w:lvl w:ilvl="0" w:tplc="EE26C8C0">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9">
    <w:nsid w:val="34596886"/>
    <w:multiLevelType w:val="hybridMultilevel"/>
    <w:tmpl w:val="54C2E640"/>
    <w:lvl w:ilvl="0" w:tplc="38742D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0">
    <w:nsid w:val="355110D3"/>
    <w:multiLevelType w:val="hybridMultilevel"/>
    <w:tmpl w:val="402C27D4"/>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1">
    <w:nsid w:val="357C13FF"/>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2">
    <w:nsid w:val="3595523F"/>
    <w:multiLevelType w:val="hybridMultilevel"/>
    <w:tmpl w:val="2D58F7B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53">
    <w:nsid w:val="35E14207"/>
    <w:multiLevelType w:val="hybridMultilevel"/>
    <w:tmpl w:val="6C3EE95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4">
    <w:nsid w:val="35E417F6"/>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55">
    <w:nsid w:val="36A51799"/>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nsid w:val="36C310AE"/>
    <w:multiLevelType w:val="hybridMultilevel"/>
    <w:tmpl w:val="39E2244C"/>
    <w:lvl w:ilvl="0" w:tplc="8CCE2A5C">
      <w:start w:val="1"/>
      <w:numFmt w:val="bullet"/>
      <w:pStyle w:val="a"/>
      <w:lvlText w:val="–"/>
      <w:lvlJc w:val="left"/>
      <w:pPr>
        <w:tabs>
          <w:tab w:val="num" w:pos="360"/>
        </w:tabs>
        <w:ind w:left="360" w:hanging="360"/>
      </w:pPr>
      <w:rPr>
        <w:rFonts w:ascii="Times New Roman" w:hAnsi="Times New Roman"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7">
    <w:nsid w:val="36EF2685"/>
    <w:multiLevelType w:val="hybridMultilevel"/>
    <w:tmpl w:val="3B6E5036"/>
    <w:lvl w:ilvl="0" w:tplc="94F2AF90">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58">
    <w:nsid w:val="36FB019C"/>
    <w:multiLevelType w:val="hybridMultilevel"/>
    <w:tmpl w:val="E92A7544"/>
    <w:lvl w:ilvl="0" w:tplc="181A0480">
      <w:start w:val="1"/>
      <w:numFmt w:val="decimal"/>
      <w:lvlText w:val="%1."/>
      <w:lvlJc w:val="left"/>
      <w:pPr>
        <w:ind w:left="1069" w:hanging="360"/>
      </w:pPr>
      <w:rPr>
        <w:rFonts w:hint="default"/>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9">
    <w:nsid w:val="378B7C2D"/>
    <w:multiLevelType w:val="hybridMultilevel"/>
    <w:tmpl w:val="D73A7EAC"/>
    <w:lvl w:ilvl="0" w:tplc="9510ED8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0">
    <w:nsid w:val="37B54BB2"/>
    <w:multiLevelType w:val="hybridMultilevel"/>
    <w:tmpl w:val="4376828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1">
    <w:nsid w:val="37CE236E"/>
    <w:multiLevelType w:val="hybridMultilevel"/>
    <w:tmpl w:val="BAD63E60"/>
    <w:lvl w:ilvl="0" w:tplc="6F86E10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2">
    <w:nsid w:val="37E801F2"/>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63">
    <w:nsid w:val="38E86DA2"/>
    <w:multiLevelType w:val="hybridMultilevel"/>
    <w:tmpl w:val="5D9A4076"/>
    <w:lvl w:ilvl="0" w:tplc="680E68D0">
      <w:start w:val="2"/>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4">
    <w:nsid w:val="38EA2D20"/>
    <w:multiLevelType w:val="hybridMultilevel"/>
    <w:tmpl w:val="AA5AD534"/>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65">
    <w:nsid w:val="3954084B"/>
    <w:multiLevelType w:val="multilevel"/>
    <w:tmpl w:val="3948DA94"/>
    <w:styleLink w:val="18"/>
    <w:lvl w:ilvl="0">
      <w:start w:val="4"/>
      <w:numFmt w:val="decimal"/>
      <w:lvlText w:val="%1."/>
      <w:lvlJc w:val="left"/>
      <w:pPr>
        <w:ind w:left="360" w:hanging="360"/>
      </w:pPr>
      <w:rPr>
        <w:rFonts w:cs="Times New Roman" w:hint="default"/>
        <w:b/>
        <w:sz w:val="28"/>
        <w:szCs w:val="28"/>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66">
    <w:nsid w:val="395E0B01"/>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7">
    <w:nsid w:val="3A231B8C"/>
    <w:multiLevelType w:val="hybridMultilevel"/>
    <w:tmpl w:val="19345F0C"/>
    <w:lvl w:ilvl="0" w:tplc="6F86E104">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68">
    <w:nsid w:val="3AB15438"/>
    <w:multiLevelType w:val="hybridMultilevel"/>
    <w:tmpl w:val="C572378A"/>
    <w:lvl w:ilvl="0" w:tplc="579C9336">
      <w:start w:val="1"/>
      <w:numFmt w:val="decimal"/>
      <w:lvlText w:val="%1."/>
      <w:lvlJc w:val="left"/>
      <w:pPr>
        <w:tabs>
          <w:tab w:val="num" w:pos="720"/>
        </w:tabs>
        <w:ind w:left="720" w:hanging="360"/>
      </w:pPr>
      <w:rPr>
        <w:rFonts w:cs="Times New Roman" w:hint="default"/>
        <w:i w:val="0"/>
      </w:rPr>
    </w:lvl>
    <w:lvl w:ilvl="1" w:tplc="E49CEB06">
      <w:start w:val="1"/>
      <w:numFmt w:val="lowerLetter"/>
      <w:lvlText w:val="%2."/>
      <w:lvlJc w:val="left"/>
      <w:pPr>
        <w:tabs>
          <w:tab w:val="num" w:pos="1440"/>
        </w:tabs>
        <w:ind w:left="1440" w:hanging="360"/>
      </w:pPr>
      <w:rPr>
        <w:rFonts w:cs="Times New Roman"/>
      </w:rPr>
    </w:lvl>
    <w:lvl w:ilvl="2" w:tplc="01A67F04" w:tentative="1">
      <w:start w:val="1"/>
      <w:numFmt w:val="lowerRoman"/>
      <w:lvlText w:val="%3."/>
      <w:lvlJc w:val="right"/>
      <w:pPr>
        <w:tabs>
          <w:tab w:val="num" w:pos="2160"/>
        </w:tabs>
        <w:ind w:left="2160" w:hanging="180"/>
      </w:pPr>
      <w:rPr>
        <w:rFonts w:cs="Times New Roman"/>
      </w:rPr>
    </w:lvl>
    <w:lvl w:ilvl="3" w:tplc="3C167E66" w:tentative="1">
      <w:start w:val="1"/>
      <w:numFmt w:val="decimal"/>
      <w:lvlText w:val="%4."/>
      <w:lvlJc w:val="left"/>
      <w:pPr>
        <w:tabs>
          <w:tab w:val="num" w:pos="2880"/>
        </w:tabs>
        <w:ind w:left="2880" w:hanging="360"/>
      </w:pPr>
      <w:rPr>
        <w:rFonts w:cs="Times New Roman"/>
      </w:rPr>
    </w:lvl>
    <w:lvl w:ilvl="4" w:tplc="7556D9A0" w:tentative="1">
      <w:start w:val="1"/>
      <w:numFmt w:val="lowerLetter"/>
      <w:lvlText w:val="%5."/>
      <w:lvlJc w:val="left"/>
      <w:pPr>
        <w:tabs>
          <w:tab w:val="num" w:pos="3600"/>
        </w:tabs>
        <w:ind w:left="3600" w:hanging="360"/>
      </w:pPr>
      <w:rPr>
        <w:rFonts w:cs="Times New Roman"/>
      </w:rPr>
    </w:lvl>
    <w:lvl w:ilvl="5" w:tplc="634A821A" w:tentative="1">
      <w:start w:val="1"/>
      <w:numFmt w:val="lowerRoman"/>
      <w:lvlText w:val="%6."/>
      <w:lvlJc w:val="right"/>
      <w:pPr>
        <w:tabs>
          <w:tab w:val="num" w:pos="4320"/>
        </w:tabs>
        <w:ind w:left="4320" w:hanging="180"/>
      </w:pPr>
      <w:rPr>
        <w:rFonts w:cs="Times New Roman"/>
      </w:rPr>
    </w:lvl>
    <w:lvl w:ilvl="6" w:tplc="B4107A7E" w:tentative="1">
      <w:start w:val="1"/>
      <w:numFmt w:val="decimal"/>
      <w:lvlText w:val="%7."/>
      <w:lvlJc w:val="left"/>
      <w:pPr>
        <w:tabs>
          <w:tab w:val="num" w:pos="5040"/>
        </w:tabs>
        <w:ind w:left="5040" w:hanging="360"/>
      </w:pPr>
      <w:rPr>
        <w:rFonts w:cs="Times New Roman"/>
      </w:rPr>
    </w:lvl>
    <w:lvl w:ilvl="7" w:tplc="AE128ED0" w:tentative="1">
      <w:start w:val="1"/>
      <w:numFmt w:val="lowerLetter"/>
      <w:lvlText w:val="%8."/>
      <w:lvlJc w:val="left"/>
      <w:pPr>
        <w:tabs>
          <w:tab w:val="num" w:pos="5760"/>
        </w:tabs>
        <w:ind w:left="5760" w:hanging="360"/>
      </w:pPr>
      <w:rPr>
        <w:rFonts w:cs="Times New Roman"/>
      </w:rPr>
    </w:lvl>
    <w:lvl w:ilvl="8" w:tplc="314ED7E8" w:tentative="1">
      <w:start w:val="1"/>
      <w:numFmt w:val="lowerRoman"/>
      <w:lvlText w:val="%9."/>
      <w:lvlJc w:val="right"/>
      <w:pPr>
        <w:tabs>
          <w:tab w:val="num" w:pos="6480"/>
        </w:tabs>
        <w:ind w:left="6480" w:hanging="180"/>
      </w:pPr>
      <w:rPr>
        <w:rFonts w:cs="Times New Roman"/>
      </w:rPr>
    </w:lvl>
  </w:abstractNum>
  <w:abstractNum w:abstractNumId="169">
    <w:nsid w:val="3ABD1AB3"/>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70">
    <w:nsid w:val="3AF623A5"/>
    <w:multiLevelType w:val="hybridMultilevel"/>
    <w:tmpl w:val="51EE9DD6"/>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1">
    <w:nsid w:val="3B445CAD"/>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2">
    <w:nsid w:val="3B70732A"/>
    <w:multiLevelType w:val="hybridMultilevel"/>
    <w:tmpl w:val="B59CA0F0"/>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3">
    <w:nsid w:val="3B8C186D"/>
    <w:multiLevelType w:val="hybridMultilevel"/>
    <w:tmpl w:val="839A36B2"/>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4">
    <w:nsid w:val="3B9C03D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5">
    <w:nsid w:val="3BBB28D5"/>
    <w:multiLevelType w:val="hybridMultilevel"/>
    <w:tmpl w:val="EAAA3256"/>
    <w:lvl w:ilvl="0" w:tplc="89FADF4C">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76">
    <w:nsid w:val="3C3A49A7"/>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77">
    <w:nsid w:val="3C721776"/>
    <w:multiLevelType w:val="hybridMultilevel"/>
    <w:tmpl w:val="8B326632"/>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78">
    <w:nsid w:val="3CED0294"/>
    <w:multiLevelType w:val="hybridMultilevel"/>
    <w:tmpl w:val="59767E92"/>
    <w:lvl w:ilvl="0" w:tplc="7804A9D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79">
    <w:nsid w:val="3CFD76E4"/>
    <w:multiLevelType w:val="hybridMultilevel"/>
    <w:tmpl w:val="7A22EFD2"/>
    <w:lvl w:ilvl="0" w:tplc="E0D8798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80">
    <w:nsid w:val="3D867794"/>
    <w:multiLevelType w:val="hybridMultilevel"/>
    <w:tmpl w:val="61EAEB38"/>
    <w:lvl w:ilvl="0" w:tplc="214CAB3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1">
    <w:nsid w:val="3D8A1E97"/>
    <w:multiLevelType w:val="hybridMultilevel"/>
    <w:tmpl w:val="698224F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2">
    <w:nsid w:val="3D994ED5"/>
    <w:multiLevelType w:val="hybridMultilevel"/>
    <w:tmpl w:val="F0BE3E7E"/>
    <w:lvl w:ilvl="0" w:tplc="D200E774">
      <w:start w:val="1"/>
      <w:numFmt w:val="decimal"/>
      <w:lvlText w:val="%1."/>
      <w:lvlJc w:val="left"/>
      <w:pPr>
        <w:ind w:left="900" w:hanging="360"/>
      </w:pPr>
      <w:rPr>
        <w:rFonts w:cs="Times New Roman" w:hint="default"/>
      </w:rPr>
    </w:lvl>
    <w:lvl w:ilvl="1" w:tplc="754EBBB8">
      <w:start w:val="1"/>
      <w:numFmt w:val="bullet"/>
      <w:lvlText w:val=""/>
      <w:lvlJc w:val="left"/>
      <w:pPr>
        <w:tabs>
          <w:tab w:val="num" w:pos="1263"/>
        </w:tabs>
        <w:ind w:left="1620" w:hanging="360"/>
      </w:pPr>
      <w:rPr>
        <w:rFonts w:ascii="Symbol" w:hAnsi="Symbol" w:hint="default"/>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83">
    <w:nsid w:val="3DDA25C9"/>
    <w:multiLevelType w:val="hybridMultilevel"/>
    <w:tmpl w:val="AE80E4BE"/>
    <w:lvl w:ilvl="0" w:tplc="E4E6FBD8">
      <w:start w:val="1"/>
      <w:numFmt w:val="decimal"/>
      <w:lvlText w:val="(%1)"/>
      <w:lvlJc w:val="left"/>
      <w:pPr>
        <w:ind w:left="1070" w:hanging="360"/>
      </w:pPr>
      <w:rPr>
        <w:rFonts w:ascii="Times New Roman" w:eastAsia="Times New Roman" w:hAnsi="Times New Roman"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4">
    <w:nsid w:val="3E796505"/>
    <w:multiLevelType w:val="hybridMultilevel"/>
    <w:tmpl w:val="28A21DF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5">
    <w:nsid w:val="3FD87D47"/>
    <w:multiLevelType w:val="hybridMultilevel"/>
    <w:tmpl w:val="2A20713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6">
    <w:nsid w:val="40316330"/>
    <w:multiLevelType w:val="hybridMultilevel"/>
    <w:tmpl w:val="360CF6B6"/>
    <w:lvl w:ilvl="0" w:tplc="FFFFFFFF">
      <w:start w:val="1"/>
      <w:numFmt w:val="bullet"/>
      <w:pStyle w:val="a0"/>
      <w:lvlText w:val="-"/>
      <w:lvlJc w:val="left"/>
      <w:pPr>
        <w:tabs>
          <w:tab w:val="num" w:pos="360"/>
        </w:tabs>
        <w:ind w:left="340" w:hanging="340"/>
      </w:pPr>
      <w:rPr>
        <w:rFonts w:ascii="Times New Roman" w:hAnsi="Times New Roman" w:hint="default"/>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87">
    <w:nsid w:val="41BD342C"/>
    <w:multiLevelType w:val="hybridMultilevel"/>
    <w:tmpl w:val="95A67632"/>
    <w:lvl w:ilvl="0" w:tplc="38B62524">
      <w:start w:val="1"/>
      <w:numFmt w:val="bullet"/>
      <w:lvlText w:val=""/>
      <w:lvlJc w:val="left"/>
      <w:pPr>
        <w:ind w:left="107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8">
    <w:nsid w:val="41C1561C"/>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89">
    <w:nsid w:val="41EA7A72"/>
    <w:multiLevelType w:val="hybridMultilevel"/>
    <w:tmpl w:val="E86AB3BC"/>
    <w:lvl w:ilvl="0" w:tplc="11F6908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0">
    <w:nsid w:val="420B6909"/>
    <w:multiLevelType w:val="hybridMultilevel"/>
    <w:tmpl w:val="C572378A"/>
    <w:lvl w:ilvl="0" w:tplc="AC6EA934">
      <w:start w:val="1"/>
      <w:numFmt w:val="decimal"/>
      <w:lvlText w:val="%1."/>
      <w:lvlJc w:val="left"/>
      <w:pPr>
        <w:tabs>
          <w:tab w:val="num" w:pos="720"/>
        </w:tabs>
        <w:ind w:left="720" w:hanging="360"/>
      </w:pPr>
      <w:rPr>
        <w:rFonts w:cs="Times New Roman" w:hint="default"/>
        <w:i w:val="0"/>
      </w:rPr>
    </w:lvl>
    <w:lvl w:ilvl="1" w:tplc="C9DA27C2">
      <w:start w:val="1"/>
      <w:numFmt w:val="lowerLetter"/>
      <w:lvlText w:val="%2."/>
      <w:lvlJc w:val="left"/>
      <w:pPr>
        <w:tabs>
          <w:tab w:val="num" w:pos="1440"/>
        </w:tabs>
        <w:ind w:left="1440" w:hanging="360"/>
      </w:pPr>
      <w:rPr>
        <w:rFonts w:cs="Times New Roman"/>
      </w:rPr>
    </w:lvl>
    <w:lvl w:ilvl="2" w:tplc="844E4D42" w:tentative="1">
      <w:start w:val="1"/>
      <w:numFmt w:val="lowerRoman"/>
      <w:lvlText w:val="%3."/>
      <w:lvlJc w:val="right"/>
      <w:pPr>
        <w:tabs>
          <w:tab w:val="num" w:pos="2160"/>
        </w:tabs>
        <w:ind w:left="2160" w:hanging="180"/>
      </w:pPr>
      <w:rPr>
        <w:rFonts w:cs="Times New Roman"/>
      </w:rPr>
    </w:lvl>
    <w:lvl w:ilvl="3" w:tplc="6D2221AA" w:tentative="1">
      <w:start w:val="1"/>
      <w:numFmt w:val="decimal"/>
      <w:lvlText w:val="%4."/>
      <w:lvlJc w:val="left"/>
      <w:pPr>
        <w:tabs>
          <w:tab w:val="num" w:pos="2880"/>
        </w:tabs>
        <w:ind w:left="2880" w:hanging="360"/>
      </w:pPr>
      <w:rPr>
        <w:rFonts w:cs="Times New Roman"/>
      </w:rPr>
    </w:lvl>
    <w:lvl w:ilvl="4" w:tplc="F9FA8A66" w:tentative="1">
      <w:start w:val="1"/>
      <w:numFmt w:val="lowerLetter"/>
      <w:lvlText w:val="%5."/>
      <w:lvlJc w:val="left"/>
      <w:pPr>
        <w:tabs>
          <w:tab w:val="num" w:pos="3600"/>
        </w:tabs>
        <w:ind w:left="3600" w:hanging="360"/>
      </w:pPr>
      <w:rPr>
        <w:rFonts w:cs="Times New Roman"/>
      </w:rPr>
    </w:lvl>
    <w:lvl w:ilvl="5" w:tplc="EB026F10" w:tentative="1">
      <w:start w:val="1"/>
      <w:numFmt w:val="lowerRoman"/>
      <w:lvlText w:val="%6."/>
      <w:lvlJc w:val="right"/>
      <w:pPr>
        <w:tabs>
          <w:tab w:val="num" w:pos="4320"/>
        </w:tabs>
        <w:ind w:left="4320" w:hanging="180"/>
      </w:pPr>
      <w:rPr>
        <w:rFonts w:cs="Times New Roman"/>
      </w:rPr>
    </w:lvl>
    <w:lvl w:ilvl="6" w:tplc="56A0C37C" w:tentative="1">
      <w:start w:val="1"/>
      <w:numFmt w:val="decimal"/>
      <w:lvlText w:val="%7."/>
      <w:lvlJc w:val="left"/>
      <w:pPr>
        <w:tabs>
          <w:tab w:val="num" w:pos="5040"/>
        </w:tabs>
        <w:ind w:left="5040" w:hanging="360"/>
      </w:pPr>
      <w:rPr>
        <w:rFonts w:cs="Times New Roman"/>
      </w:rPr>
    </w:lvl>
    <w:lvl w:ilvl="7" w:tplc="1D709568" w:tentative="1">
      <w:start w:val="1"/>
      <w:numFmt w:val="lowerLetter"/>
      <w:lvlText w:val="%8."/>
      <w:lvlJc w:val="left"/>
      <w:pPr>
        <w:tabs>
          <w:tab w:val="num" w:pos="5760"/>
        </w:tabs>
        <w:ind w:left="5760" w:hanging="360"/>
      </w:pPr>
      <w:rPr>
        <w:rFonts w:cs="Times New Roman"/>
      </w:rPr>
    </w:lvl>
    <w:lvl w:ilvl="8" w:tplc="1CC8A782" w:tentative="1">
      <w:start w:val="1"/>
      <w:numFmt w:val="lowerRoman"/>
      <w:lvlText w:val="%9."/>
      <w:lvlJc w:val="right"/>
      <w:pPr>
        <w:tabs>
          <w:tab w:val="num" w:pos="6480"/>
        </w:tabs>
        <w:ind w:left="6480" w:hanging="180"/>
      </w:pPr>
      <w:rPr>
        <w:rFonts w:cs="Times New Roman"/>
      </w:rPr>
    </w:lvl>
  </w:abstractNum>
  <w:abstractNum w:abstractNumId="191">
    <w:nsid w:val="42270761"/>
    <w:multiLevelType w:val="hybridMultilevel"/>
    <w:tmpl w:val="430C787A"/>
    <w:lvl w:ilvl="0" w:tplc="768AF8D2">
      <w:start w:val="1"/>
      <w:numFmt w:val="decimal"/>
      <w:lvlText w:val="%1)"/>
      <w:lvlJc w:val="left"/>
      <w:pPr>
        <w:ind w:left="1311" w:hanging="88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192">
    <w:nsid w:val="4241087A"/>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3">
    <w:nsid w:val="42BC6D4A"/>
    <w:multiLevelType w:val="hybridMultilevel"/>
    <w:tmpl w:val="18E8EDFC"/>
    <w:lvl w:ilvl="0" w:tplc="9AC87CB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94">
    <w:nsid w:val="43555C07"/>
    <w:multiLevelType w:val="hybridMultilevel"/>
    <w:tmpl w:val="89446874"/>
    <w:lvl w:ilvl="0" w:tplc="0419000F">
      <w:start w:val="1"/>
      <w:numFmt w:val="decimal"/>
      <w:lvlText w:val="%1."/>
      <w:lvlJc w:val="left"/>
      <w:pPr>
        <w:ind w:left="360" w:hanging="360"/>
      </w:pPr>
      <w:rPr>
        <w:rFonts w:cs="Times New Roman"/>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95">
    <w:nsid w:val="439C75C3"/>
    <w:multiLevelType w:val="hybridMultilevel"/>
    <w:tmpl w:val="F3B4DD96"/>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196">
    <w:nsid w:val="43C47D63"/>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97">
    <w:nsid w:val="44361393"/>
    <w:multiLevelType w:val="hybridMultilevel"/>
    <w:tmpl w:val="C572378A"/>
    <w:lvl w:ilvl="0" w:tplc="20106DC0">
      <w:start w:val="1"/>
      <w:numFmt w:val="decimal"/>
      <w:lvlText w:val="%1."/>
      <w:lvlJc w:val="left"/>
      <w:pPr>
        <w:tabs>
          <w:tab w:val="num" w:pos="720"/>
        </w:tabs>
        <w:ind w:left="720" w:hanging="360"/>
      </w:pPr>
      <w:rPr>
        <w:rFonts w:cs="Times New Roman" w:hint="default"/>
        <w:i w:val="0"/>
      </w:rPr>
    </w:lvl>
    <w:lvl w:ilvl="1" w:tplc="01740256" w:tentative="1">
      <w:start w:val="1"/>
      <w:numFmt w:val="lowerLetter"/>
      <w:lvlText w:val="%2."/>
      <w:lvlJc w:val="left"/>
      <w:pPr>
        <w:tabs>
          <w:tab w:val="num" w:pos="1440"/>
        </w:tabs>
        <w:ind w:left="1440" w:hanging="360"/>
      </w:pPr>
      <w:rPr>
        <w:rFonts w:cs="Times New Roman"/>
      </w:rPr>
    </w:lvl>
    <w:lvl w:ilvl="2" w:tplc="FA42798E" w:tentative="1">
      <w:start w:val="1"/>
      <w:numFmt w:val="lowerRoman"/>
      <w:lvlText w:val="%3."/>
      <w:lvlJc w:val="right"/>
      <w:pPr>
        <w:tabs>
          <w:tab w:val="num" w:pos="2160"/>
        </w:tabs>
        <w:ind w:left="2160" w:hanging="180"/>
      </w:pPr>
      <w:rPr>
        <w:rFonts w:cs="Times New Roman"/>
      </w:rPr>
    </w:lvl>
    <w:lvl w:ilvl="3" w:tplc="D5D6036C" w:tentative="1">
      <w:start w:val="1"/>
      <w:numFmt w:val="decimal"/>
      <w:lvlText w:val="%4."/>
      <w:lvlJc w:val="left"/>
      <w:pPr>
        <w:tabs>
          <w:tab w:val="num" w:pos="2880"/>
        </w:tabs>
        <w:ind w:left="2880" w:hanging="360"/>
      </w:pPr>
      <w:rPr>
        <w:rFonts w:cs="Times New Roman"/>
      </w:rPr>
    </w:lvl>
    <w:lvl w:ilvl="4" w:tplc="B376637E" w:tentative="1">
      <w:start w:val="1"/>
      <w:numFmt w:val="lowerLetter"/>
      <w:lvlText w:val="%5."/>
      <w:lvlJc w:val="left"/>
      <w:pPr>
        <w:tabs>
          <w:tab w:val="num" w:pos="3600"/>
        </w:tabs>
        <w:ind w:left="3600" w:hanging="360"/>
      </w:pPr>
      <w:rPr>
        <w:rFonts w:cs="Times New Roman"/>
      </w:rPr>
    </w:lvl>
    <w:lvl w:ilvl="5" w:tplc="4C56D74E" w:tentative="1">
      <w:start w:val="1"/>
      <w:numFmt w:val="lowerRoman"/>
      <w:lvlText w:val="%6."/>
      <w:lvlJc w:val="right"/>
      <w:pPr>
        <w:tabs>
          <w:tab w:val="num" w:pos="4320"/>
        </w:tabs>
        <w:ind w:left="4320" w:hanging="180"/>
      </w:pPr>
      <w:rPr>
        <w:rFonts w:cs="Times New Roman"/>
      </w:rPr>
    </w:lvl>
    <w:lvl w:ilvl="6" w:tplc="669A7974" w:tentative="1">
      <w:start w:val="1"/>
      <w:numFmt w:val="decimal"/>
      <w:lvlText w:val="%7."/>
      <w:lvlJc w:val="left"/>
      <w:pPr>
        <w:tabs>
          <w:tab w:val="num" w:pos="5040"/>
        </w:tabs>
        <w:ind w:left="5040" w:hanging="360"/>
      </w:pPr>
      <w:rPr>
        <w:rFonts w:cs="Times New Roman"/>
      </w:rPr>
    </w:lvl>
    <w:lvl w:ilvl="7" w:tplc="B932375E" w:tentative="1">
      <w:start w:val="1"/>
      <w:numFmt w:val="lowerLetter"/>
      <w:lvlText w:val="%8."/>
      <w:lvlJc w:val="left"/>
      <w:pPr>
        <w:tabs>
          <w:tab w:val="num" w:pos="5760"/>
        </w:tabs>
        <w:ind w:left="5760" w:hanging="360"/>
      </w:pPr>
      <w:rPr>
        <w:rFonts w:cs="Times New Roman"/>
      </w:rPr>
    </w:lvl>
    <w:lvl w:ilvl="8" w:tplc="832EFDB6" w:tentative="1">
      <w:start w:val="1"/>
      <w:numFmt w:val="lowerRoman"/>
      <w:lvlText w:val="%9."/>
      <w:lvlJc w:val="right"/>
      <w:pPr>
        <w:tabs>
          <w:tab w:val="num" w:pos="6480"/>
        </w:tabs>
        <w:ind w:left="6480" w:hanging="180"/>
      </w:pPr>
      <w:rPr>
        <w:rFonts w:cs="Times New Roman"/>
      </w:rPr>
    </w:lvl>
  </w:abstractNum>
  <w:abstractNum w:abstractNumId="198">
    <w:nsid w:val="4440152B"/>
    <w:multiLevelType w:val="hybridMultilevel"/>
    <w:tmpl w:val="7CBA47A6"/>
    <w:lvl w:ilvl="0" w:tplc="0419000F">
      <w:start w:val="1"/>
      <w:numFmt w:val="decimal"/>
      <w:lvlText w:val="%1."/>
      <w:lvlJc w:val="left"/>
      <w:pPr>
        <w:tabs>
          <w:tab w:val="num" w:pos="-539"/>
        </w:tabs>
        <w:ind w:left="-539" w:hanging="360"/>
      </w:pPr>
      <w:rPr>
        <w:rFonts w:cs="Times New Roman"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99">
    <w:nsid w:val="44A66566"/>
    <w:multiLevelType w:val="hybridMultilevel"/>
    <w:tmpl w:val="C9B269D6"/>
    <w:lvl w:ilvl="0" w:tplc="F49477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0">
    <w:nsid w:val="44AA6116"/>
    <w:multiLevelType w:val="hybridMultilevel"/>
    <w:tmpl w:val="40F8C6DE"/>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1">
    <w:nsid w:val="44E96F9A"/>
    <w:multiLevelType w:val="hybridMultilevel"/>
    <w:tmpl w:val="AC26BA18"/>
    <w:lvl w:ilvl="0" w:tplc="A488979E">
      <w:start w:val="1"/>
      <w:numFmt w:val="decimal"/>
      <w:lvlText w:val="%1)"/>
      <w:lvlJc w:val="left"/>
      <w:pPr>
        <w:tabs>
          <w:tab w:val="num" w:pos="945"/>
        </w:tabs>
        <w:ind w:left="945" w:hanging="360"/>
      </w:pPr>
      <w:rPr>
        <w:rFonts w:cs="Times New Roman" w:hint="default"/>
        <w:sz w:val="28"/>
        <w:szCs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02">
    <w:nsid w:val="453840B6"/>
    <w:multiLevelType w:val="hybridMultilevel"/>
    <w:tmpl w:val="A7CA6206"/>
    <w:lvl w:ilvl="0" w:tplc="0900954A">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3">
    <w:nsid w:val="454E7C15"/>
    <w:multiLevelType w:val="hybridMultilevel"/>
    <w:tmpl w:val="8738E560"/>
    <w:lvl w:ilvl="0" w:tplc="376E03D0">
      <w:start w:val="1"/>
      <w:numFmt w:val="decimal"/>
      <w:lvlText w:val="%1."/>
      <w:lvlJc w:val="left"/>
      <w:pPr>
        <w:ind w:left="1069" w:hanging="36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4">
    <w:nsid w:val="458000B6"/>
    <w:multiLevelType w:val="hybridMultilevel"/>
    <w:tmpl w:val="7B26EA5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05">
    <w:nsid w:val="462532BA"/>
    <w:multiLevelType w:val="hybridMultilevel"/>
    <w:tmpl w:val="8AAC79A8"/>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6">
    <w:nsid w:val="470549F5"/>
    <w:multiLevelType w:val="hybridMultilevel"/>
    <w:tmpl w:val="113C6D58"/>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7">
    <w:nsid w:val="471C36F0"/>
    <w:multiLevelType w:val="hybridMultilevel"/>
    <w:tmpl w:val="C572378A"/>
    <w:lvl w:ilvl="0" w:tplc="C2C4624A">
      <w:start w:val="1"/>
      <w:numFmt w:val="decimal"/>
      <w:lvlText w:val="%1."/>
      <w:lvlJc w:val="left"/>
      <w:pPr>
        <w:tabs>
          <w:tab w:val="num" w:pos="720"/>
        </w:tabs>
        <w:ind w:left="720" w:hanging="360"/>
      </w:pPr>
      <w:rPr>
        <w:rFonts w:cs="Times New Roman" w:hint="default"/>
        <w:i w:val="0"/>
      </w:rPr>
    </w:lvl>
    <w:lvl w:ilvl="1" w:tplc="46CC745E" w:tentative="1">
      <w:start w:val="1"/>
      <w:numFmt w:val="lowerLetter"/>
      <w:lvlText w:val="%2."/>
      <w:lvlJc w:val="left"/>
      <w:pPr>
        <w:tabs>
          <w:tab w:val="num" w:pos="1440"/>
        </w:tabs>
        <w:ind w:left="1440" w:hanging="360"/>
      </w:pPr>
      <w:rPr>
        <w:rFonts w:cs="Times New Roman"/>
      </w:rPr>
    </w:lvl>
    <w:lvl w:ilvl="2" w:tplc="9EE420AE" w:tentative="1">
      <w:start w:val="1"/>
      <w:numFmt w:val="lowerRoman"/>
      <w:lvlText w:val="%3."/>
      <w:lvlJc w:val="right"/>
      <w:pPr>
        <w:tabs>
          <w:tab w:val="num" w:pos="2160"/>
        </w:tabs>
        <w:ind w:left="2160" w:hanging="180"/>
      </w:pPr>
      <w:rPr>
        <w:rFonts w:cs="Times New Roman"/>
      </w:rPr>
    </w:lvl>
    <w:lvl w:ilvl="3" w:tplc="F4F4DD2C" w:tentative="1">
      <w:start w:val="1"/>
      <w:numFmt w:val="decimal"/>
      <w:lvlText w:val="%4."/>
      <w:lvlJc w:val="left"/>
      <w:pPr>
        <w:tabs>
          <w:tab w:val="num" w:pos="2880"/>
        </w:tabs>
        <w:ind w:left="2880" w:hanging="360"/>
      </w:pPr>
      <w:rPr>
        <w:rFonts w:cs="Times New Roman"/>
      </w:rPr>
    </w:lvl>
    <w:lvl w:ilvl="4" w:tplc="A19A1162" w:tentative="1">
      <w:start w:val="1"/>
      <w:numFmt w:val="lowerLetter"/>
      <w:lvlText w:val="%5."/>
      <w:lvlJc w:val="left"/>
      <w:pPr>
        <w:tabs>
          <w:tab w:val="num" w:pos="3600"/>
        </w:tabs>
        <w:ind w:left="3600" w:hanging="360"/>
      </w:pPr>
      <w:rPr>
        <w:rFonts w:cs="Times New Roman"/>
      </w:rPr>
    </w:lvl>
    <w:lvl w:ilvl="5" w:tplc="62CA3938" w:tentative="1">
      <w:start w:val="1"/>
      <w:numFmt w:val="lowerRoman"/>
      <w:lvlText w:val="%6."/>
      <w:lvlJc w:val="right"/>
      <w:pPr>
        <w:tabs>
          <w:tab w:val="num" w:pos="4320"/>
        </w:tabs>
        <w:ind w:left="4320" w:hanging="180"/>
      </w:pPr>
      <w:rPr>
        <w:rFonts w:cs="Times New Roman"/>
      </w:rPr>
    </w:lvl>
    <w:lvl w:ilvl="6" w:tplc="8970056E" w:tentative="1">
      <w:start w:val="1"/>
      <w:numFmt w:val="decimal"/>
      <w:lvlText w:val="%7."/>
      <w:lvlJc w:val="left"/>
      <w:pPr>
        <w:tabs>
          <w:tab w:val="num" w:pos="5040"/>
        </w:tabs>
        <w:ind w:left="5040" w:hanging="360"/>
      </w:pPr>
      <w:rPr>
        <w:rFonts w:cs="Times New Roman"/>
      </w:rPr>
    </w:lvl>
    <w:lvl w:ilvl="7" w:tplc="CBC84714" w:tentative="1">
      <w:start w:val="1"/>
      <w:numFmt w:val="lowerLetter"/>
      <w:lvlText w:val="%8."/>
      <w:lvlJc w:val="left"/>
      <w:pPr>
        <w:tabs>
          <w:tab w:val="num" w:pos="5760"/>
        </w:tabs>
        <w:ind w:left="5760" w:hanging="360"/>
      </w:pPr>
      <w:rPr>
        <w:rFonts w:cs="Times New Roman"/>
      </w:rPr>
    </w:lvl>
    <w:lvl w:ilvl="8" w:tplc="3350070C" w:tentative="1">
      <w:start w:val="1"/>
      <w:numFmt w:val="lowerRoman"/>
      <w:lvlText w:val="%9."/>
      <w:lvlJc w:val="right"/>
      <w:pPr>
        <w:tabs>
          <w:tab w:val="num" w:pos="6480"/>
        </w:tabs>
        <w:ind w:left="6480" w:hanging="180"/>
      </w:pPr>
      <w:rPr>
        <w:rFonts w:cs="Times New Roman"/>
      </w:rPr>
    </w:lvl>
  </w:abstractNum>
  <w:abstractNum w:abstractNumId="208">
    <w:nsid w:val="47B70233"/>
    <w:multiLevelType w:val="hybridMultilevel"/>
    <w:tmpl w:val="0D48F8DE"/>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9">
    <w:nsid w:val="47EB3B3A"/>
    <w:multiLevelType w:val="hybridMultilevel"/>
    <w:tmpl w:val="3B6E5036"/>
    <w:lvl w:ilvl="0" w:tplc="94F2AF90">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0">
    <w:nsid w:val="48D26D77"/>
    <w:multiLevelType w:val="hybridMultilevel"/>
    <w:tmpl w:val="7A8E24D8"/>
    <w:lvl w:ilvl="0" w:tplc="04190013">
      <w:start w:val="1"/>
      <w:numFmt w:val="upperRoman"/>
      <w:lvlText w:val="%1."/>
      <w:lvlJc w:val="right"/>
      <w:pPr>
        <w:ind w:left="1287" w:hanging="360"/>
      </w:pPr>
      <w:rPr>
        <w:rFonts w:cs="Times New Roman"/>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211">
    <w:nsid w:val="49545C07"/>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12">
    <w:nsid w:val="495917C2"/>
    <w:multiLevelType w:val="hybridMultilevel"/>
    <w:tmpl w:val="7FA087B8"/>
    <w:lvl w:ilvl="0" w:tplc="2DAEB600">
      <w:start w:val="1"/>
      <w:numFmt w:val="decimal"/>
      <w:lvlText w:val="%1."/>
      <w:lvlJc w:val="left"/>
      <w:pPr>
        <w:ind w:left="927" w:hanging="360"/>
      </w:pPr>
      <w:rPr>
        <w:rFonts w:ascii="Times New Roman" w:hAnsi="Times New Roman" w:cs="Times New Roman" w:hint="default"/>
        <w:sz w:val="28"/>
        <w:szCs w:val="28"/>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3">
    <w:nsid w:val="496C6669"/>
    <w:multiLevelType w:val="singleLevel"/>
    <w:tmpl w:val="FCF4A3B0"/>
    <w:lvl w:ilvl="0">
      <w:start w:val="1"/>
      <w:numFmt w:val="bullet"/>
      <w:pStyle w:val="10"/>
      <w:lvlText w:val=""/>
      <w:lvlJc w:val="left"/>
      <w:pPr>
        <w:tabs>
          <w:tab w:val="num" w:pos="397"/>
        </w:tabs>
        <w:ind w:left="397" w:hanging="397"/>
      </w:pPr>
      <w:rPr>
        <w:rFonts w:ascii="Wingdings" w:hAnsi="Wingdings" w:hint="default"/>
        <w:sz w:val="16"/>
      </w:rPr>
    </w:lvl>
  </w:abstractNum>
  <w:abstractNum w:abstractNumId="214">
    <w:nsid w:val="496F6AB0"/>
    <w:multiLevelType w:val="hybridMultilevel"/>
    <w:tmpl w:val="9EE2CCD8"/>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15">
    <w:nsid w:val="498549D6"/>
    <w:multiLevelType w:val="hybridMultilevel"/>
    <w:tmpl w:val="D6AAF1E8"/>
    <w:lvl w:ilvl="0" w:tplc="0419000F">
      <w:start w:val="1"/>
      <w:numFmt w:val="decimal"/>
      <w:lvlText w:val="%1."/>
      <w:lvlJc w:val="left"/>
      <w:pPr>
        <w:tabs>
          <w:tab w:val="num" w:pos="1320"/>
        </w:tabs>
        <w:ind w:left="1320" w:hanging="360"/>
      </w:pPr>
      <w:rPr>
        <w:rFonts w:cs="Times New Roman"/>
      </w:rPr>
    </w:lvl>
    <w:lvl w:ilvl="1" w:tplc="04190019" w:tentative="1">
      <w:start w:val="1"/>
      <w:numFmt w:val="lowerLetter"/>
      <w:lvlText w:val="%2."/>
      <w:lvlJc w:val="left"/>
      <w:pPr>
        <w:tabs>
          <w:tab w:val="num" w:pos="2040"/>
        </w:tabs>
        <w:ind w:left="2040" w:hanging="360"/>
      </w:pPr>
      <w:rPr>
        <w:rFonts w:cs="Times New Roman"/>
      </w:rPr>
    </w:lvl>
    <w:lvl w:ilvl="2" w:tplc="0419001B" w:tentative="1">
      <w:start w:val="1"/>
      <w:numFmt w:val="lowerRoman"/>
      <w:lvlText w:val="%3."/>
      <w:lvlJc w:val="right"/>
      <w:pPr>
        <w:tabs>
          <w:tab w:val="num" w:pos="2760"/>
        </w:tabs>
        <w:ind w:left="2760" w:hanging="180"/>
      </w:pPr>
      <w:rPr>
        <w:rFonts w:cs="Times New Roman"/>
      </w:rPr>
    </w:lvl>
    <w:lvl w:ilvl="3" w:tplc="0419000F" w:tentative="1">
      <w:start w:val="1"/>
      <w:numFmt w:val="decimal"/>
      <w:lvlText w:val="%4."/>
      <w:lvlJc w:val="left"/>
      <w:pPr>
        <w:tabs>
          <w:tab w:val="num" w:pos="3480"/>
        </w:tabs>
        <w:ind w:left="3480" w:hanging="360"/>
      </w:pPr>
      <w:rPr>
        <w:rFonts w:cs="Times New Roman"/>
      </w:rPr>
    </w:lvl>
    <w:lvl w:ilvl="4" w:tplc="04190019" w:tentative="1">
      <w:start w:val="1"/>
      <w:numFmt w:val="lowerLetter"/>
      <w:lvlText w:val="%5."/>
      <w:lvlJc w:val="left"/>
      <w:pPr>
        <w:tabs>
          <w:tab w:val="num" w:pos="4200"/>
        </w:tabs>
        <w:ind w:left="4200" w:hanging="360"/>
      </w:pPr>
      <w:rPr>
        <w:rFonts w:cs="Times New Roman"/>
      </w:rPr>
    </w:lvl>
    <w:lvl w:ilvl="5" w:tplc="0419001B" w:tentative="1">
      <w:start w:val="1"/>
      <w:numFmt w:val="lowerRoman"/>
      <w:lvlText w:val="%6."/>
      <w:lvlJc w:val="right"/>
      <w:pPr>
        <w:tabs>
          <w:tab w:val="num" w:pos="4920"/>
        </w:tabs>
        <w:ind w:left="4920" w:hanging="180"/>
      </w:pPr>
      <w:rPr>
        <w:rFonts w:cs="Times New Roman"/>
      </w:rPr>
    </w:lvl>
    <w:lvl w:ilvl="6" w:tplc="0419000F" w:tentative="1">
      <w:start w:val="1"/>
      <w:numFmt w:val="decimal"/>
      <w:lvlText w:val="%7."/>
      <w:lvlJc w:val="left"/>
      <w:pPr>
        <w:tabs>
          <w:tab w:val="num" w:pos="5640"/>
        </w:tabs>
        <w:ind w:left="5640" w:hanging="360"/>
      </w:pPr>
      <w:rPr>
        <w:rFonts w:cs="Times New Roman"/>
      </w:rPr>
    </w:lvl>
    <w:lvl w:ilvl="7" w:tplc="04190019" w:tentative="1">
      <w:start w:val="1"/>
      <w:numFmt w:val="lowerLetter"/>
      <w:lvlText w:val="%8."/>
      <w:lvlJc w:val="left"/>
      <w:pPr>
        <w:tabs>
          <w:tab w:val="num" w:pos="6360"/>
        </w:tabs>
        <w:ind w:left="6360" w:hanging="360"/>
      </w:pPr>
      <w:rPr>
        <w:rFonts w:cs="Times New Roman"/>
      </w:rPr>
    </w:lvl>
    <w:lvl w:ilvl="8" w:tplc="0419001B" w:tentative="1">
      <w:start w:val="1"/>
      <w:numFmt w:val="lowerRoman"/>
      <w:lvlText w:val="%9."/>
      <w:lvlJc w:val="right"/>
      <w:pPr>
        <w:tabs>
          <w:tab w:val="num" w:pos="7080"/>
        </w:tabs>
        <w:ind w:left="7080" w:hanging="180"/>
      </w:pPr>
      <w:rPr>
        <w:rFonts w:cs="Times New Roman"/>
      </w:rPr>
    </w:lvl>
  </w:abstractNum>
  <w:abstractNum w:abstractNumId="216">
    <w:nsid w:val="49B86BB0"/>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17">
    <w:nsid w:val="4A2708D3"/>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8">
    <w:nsid w:val="4AAE3114"/>
    <w:multiLevelType w:val="hybridMultilevel"/>
    <w:tmpl w:val="FBEC234C"/>
    <w:lvl w:ilvl="0" w:tplc="6F86E104">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19">
    <w:nsid w:val="4B1F3B87"/>
    <w:multiLevelType w:val="hybridMultilevel"/>
    <w:tmpl w:val="5E8203CC"/>
    <w:lvl w:ilvl="0" w:tplc="24342F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0">
    <w:nsid w:val="4B565B17"/>
    <w:multiLevelType w:val="hybridMultilevel"/>
    <w:tmpl w:val="6FCEC68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1">
    <w:nsid w:val="4B8C7E4D"/>
    <w:multiLevelType w:val="hybridMultilevel"/>
    <w:tmpl w:val="463863F8"/>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2">
    <w:nsid w:val="4CC44AEE"/>
    <w:multiLevelType w:val="hybridMultilevel"/>
    <w:tmpl w:val="8D603E66"/>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3">
    <w:nsid w:val="4CCF6670"/>
    <w:multiLevelType w:val="hybridMultilevel"/>
    <w:tmpl w:val="2626C896"/>
    <w:lvl w:ilvl="0" w:tplc="88DCD92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24">
    <w:nsid w:val="4D1F59C8"/>
    <w:multiLevelType w:val="hybridMultilevel"/>
    <w:tmpl w:val="2DC41708"/>
    <w:lvl w:ilvl="0" w:tplc="8F56714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25">
    <w:nsid w:val="4D2A0894"/>
    <w:multiLevelType w:val="hybridMultilevel"/>
    <w:tmpl w:val="3B6E5036"/>
    <w:lvl w:ilvl="0" w:tplc="94F2AF90">
      <w:start w:val="1"/>
      <w:numFmt w:val="decimal"/>
      <w:lvlText w:val="%1."/>
      <w:lvlJc w:val="left"/>
      <w:pPr>
        <w:ind w:left="1437" w:hanging="87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26">
    <w:nsid w:val="4D4C270F"/>
    <w:multiLevelType w:val="multilevel"/>
    <w:tmpl w:val="0419001F"/>
    <w:styleLink w:val="11"/>
    <w:lvl w:ilvl="0">
      <w:start w:val="5"/>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27">
    <w:nsid w:val="4D4D3CDA"/>
    <w:multiLevelType w:val="hybridMultilevel"/>
    <w:tmpl w:val="9B9E78E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28">
    <w:nsid w:val="4D4E7531"/>
    <w:multiLevelType w:val="hybridMultilevel"/>
    <w:tmpl w:val="4F4A3F0E"/>
    <w:lvl w:ilvl="0" w:tplc="9B78CC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9">
    <w:nsid w:val="4D5D1C55"/>
    <w:multiLevelType w:val="hybridMultilevel"/>
    <w:tmpl w:val="FBA6B2EC"/>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30">
    <w:nsid w:val="4D987F0C"/>
    <w:multiLevelType w:val="hybridMultilevel"/>
    <w:tmpl w:val="7DDE38CC"/>
    <w:lvl w:ilvl="0" w:tplc="754EBBB8">
      <w:start w:val="1"/>
      <w:numFmt w:val="bullet"/>
      <w:lvlText w:val=""/>
      <w:lvlJc w:val="left"/>
      <w:pPr>
        <w:tabs>
          <w:tab w:val="num" w:pos="1622"/>
        </w:tabs>
        <w:ind w:left="1979"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1">
    <w:nsid w:val="4DAC0021"/>
    <w:multiLevelType w:val="hybridMultilevel"/>
    <w:tmpl w:val="31CE2C30"/>
    <w:lvl w:ilvl="0" w:tplc="FF5054A8">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32">
    <w:nsid w:val="4DD062CD"/>
    <w:multiLevelType w:val="hybridMultilevel"/>
    <w:tmpl w:val="1DA49D64"/>
    <w:lvl w:ilvl="0" w:tplc="38B62524">
      <w:start w:val="1"/>
      <w:numFmt w:val="bullet"/>
      <w:lvlText w:val=""/>
      <w:lvlJc w:val="left"/>
      <w:pPr>
        <w:ind w:left="179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33">
    <w:nsid w:val="4DE0537B"/>
    <w:multiLevelType w:val="hybridMultilevel"/>
    <w:tmpl w:val="8496F2A0"/>
    <w:lvl w:ilvl="0" w:tplc="A7588014">
      <w:start w:val="1"/>
      <w:numFmt w:val="decimal"/>
      <w:lvlText w:val="%1."/>
      <w:lvlJc w:val="left"/>
      <w:pPr>
        <w:ind w:left="928"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34">
    <w:nsid w:val="4E0E3F61"/>
    <w:multiLevelType w:val="hybridMultilevel"/>
    <w:tmpl w:val="86968714"/>
    <w:lvl w:ilvl="0" w:tplc="E300075A">
      <w:start w:val="1"/>
      <w:numFmt w:val="decimal"/>
      <w:lvlText w:val="%1)"/>
      <w:lvlJc w:val="left"/>
      <w:pPr>
        <w:ind w:left="379" w:hanging="360"/>
      </w:pPr>
      <w:rPr>
        <w:rFonts w:cs="Times New Roman" w:hint="default"/>
      </w:rPr>
    </w:lvl>
    <w:lvl w:ilvl="1" w:tplc="04190019" w:tentative="1">
      <w:start w:val="1"/>
      <w:numFmt w:val="lowerLetter"/>
      <w:lvlText w:val="%2."/>
      <w:lvlJc w:val="left"/>
      <w:pPr>
        <w:ind w:left="1099" w:hanging="360"/>
      </w:pPr>
      <w:rPr>
        <w:rFonts w:cs="Times New Roman"/>
      </w:rPr>
    </w:lvl>
    <w:lvl w:ilvl="2" w:tplc="0419001B" w:tentative="1">
      <w:start w:val="1"/>
      <w:numFmt w:val="lowerRoman"/>
      <w:lvlText w:val="%3."/>
      <w:lvlJc w:val="right"/>
      <w:pPr>
        <w:ind w:left="1819" w:hanging="180"/>
      </w:pPr>
      <w:rPr>
        <w:rFonts w:cs="Times New Roman"/>
      </w:rPr>
    </w:lvl>
    <w:lvl w:ilvl="3" w:tplc="0419000F" w:tentative="1">
      <w:start w:val="1"/>
      <w:numFmt w:val="decimal"/>
      <w:lvlText w:val="%4."/>
      <w:lvlJc w:val="left"/>
      <w:pPr>
        <w:ind w:left="2539" w:hanging="360"/>
      </w:pPr>
      <w:rPr>
        <w:rFonts w:cs="Times New Roman"/>
      </w:rPr>
    </w:lvl>
    <w:lvl w:ilvl="4" w:tplc="04190019" w:tentative="1">
      <w:start w:val="1"/>
      <w:numFmt w:val="lowerLetter"/>
      <w:lvlText w:val="%5."/>
      <w:lvlJc w:val="left"/>
      <w:pPr>
        <w:ind w:left="3259" w:hanging="360"/>
      </w:pPr>
      <w:rPr>
        <w:rFonts w:cs="Times New Roman"/>
      </w:rPr>
    </w:lvl>
    <w:lvl w:ilvl="5" w:tplc="0419001B" w:tentative="1">
      <w:start w:val="1"/>
      <w:numFmt w:val="lowerRoman"/>
      <w:lvlText w:val="%6."/>
      <w:lvlJc w:val="right"/>
      <w:pPr>
        <w:ind w:left="3979" w:hanging="180"/>
      </w:pPr>
      <w:rPr>
        <w:rFonts w:cs="Times New Roman"/>
      </w:rPr>
    </w:lvl>
    <w:lvl w:ilvl="6" w:tplc="0419000F" w:tentative="1">
      <w:start w:val="1"/>
      <w:numFmt w:val="decimal"/>
      <w:lvlText w:val="%7."/>
      <w:lvlJc w:val="left"/>
      <w:pPr>
        <w:ind w:left="4699" w:hanging="360"/>
      </w:pPr>
      <w:rPr>
        <w:rFonts w:cs="Times New Roman"/>
      </w:rPr>
    </w:lvl>
    <w:lvl w:ilvl="7" w:tplc="04190019" w:tentative="1">
      <w:start w:val="1"/>
      <w:numFmt w:val="lowerLetter"/>
      <w:lvlText w:val="%8."/>
      <w:lvlJc w:val="left"/>
      <w:pPr>
        <w:ind w:left="5419" w:hanging="360"/>
      </w:pPr>
      <w:rPr>
        <w:rFonts w:cs="Times New Roman"/>
      </w:rPr>
    </w:lvl>
    <w:lvl w:ilvl="8" w:tplc="0419001B" w:tentative="1">
      <w:start w:val="1"/>
      <w:numFmt w:val="lowerRoman"/>
      <w:lvlText w:val="%9."/>
      <w:lvlJc w:val="right"/>
      <w:pPr>
        <w:ind w:left="6139" w:hanging="180"/>
      </w:pPr>
      <w:rPr>
        <w:rFonts w:cs="Times New Roman"/>
      </w:rPr>
    </w:lvl>
  </w:abstractNum>
  <w:abstractNum w:abstractNumId="235">
    <w:nsid w:val="4E4E581F"/>
    <w:multiLevelType w:val="hybridMultilevel"/>
    <w:tmpl w:val="B938267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6">
    <w:nsid w:val="4E7E71E2"/>
    <w:multiLevelType w:val="hybridMultilevel"/>
    <w:tmpl w:val="C572378A"/>
    <w:lvl w:ilvl="0" w:tplc="8AFC5EB8">
      <w:start w:val="1"/>
      <w:numFmt w:val="decimal"/>
      <w:lvlText w:val="%1."/>
      <w:lvlJc w:val="left"/>
      <w:pPr>
        <w:tabs>
          <w:tab w:val="num" w:pos="720"/>
        </w:tabs>
        <w:ind w:left="720" w:hanging="360"/>
      </w:pPr>
      <w:rPr>
        <w:rFonts w:cs="Times New Roman" w:hint="default"/>
        <w:i w:val="0"/>
      </w:rPr>
    </w:lvl>
    <w:lvl w:ilvl="1" w:tplc="4C32911C" w:tentative="1">
      <w:start w:val="1"/>
      <w:numFmt w:val="lowerLetter"/>
      <w:lvlText w:val="%2."/>
      <w:lvlJc w:val="left"/>
      <w:pPr>
        <w:tabs>
          <w:tab w:val="num" w:pos="1440"/>
        </w:tabs>
        <w:ind w:left="1440" w:hanging="360"/>
      </w:pPr>
      <w:rPr>
        <w:rFonts w:cs="Times New Roman"/>
      </w:rPr>
    </w:lvl>
    <w:lvl w:ilvl="2" w:tplc="78EC942A" w:tentative="1">
      <w:start w:val="1"/>
      <w:numFmt w:val="lowerRoman"/>
      <w:lvlText w:val="%3."/>
      <w:lvlJc w:val="right"/>
      <w:pPr>
        <w:tabs>
          <w:tab w:val="num" w:pos="2160"/>
        </w:tabs>
        <w:ind w:left="2160" w:hanging="180"/>
      </w:pPr>
      <w:rPr>
        <w:rFonts w:cs="Times New Roman"/>
      </w:rPr>
    </w:lvl>
    <w:lvl w:ilvl="3" w:tplc="BDD8ADA6" w:tentative="1">
      <w:start w:val="1"/>
      <w:numFmt w:val="decimal"/>
      <w:lvlText w:val="%4."/>
      <w:lvlJc w:val="left"/>
      <w:pPr>
        <w:tabs>
          <w:tab w:val="num" w:pos="2880"/>
        </w:tabs>
        <w:ind w:left="2880" w:hanging="360"/>
      </w:pPr>
      <w:rPr>
        <w:rFonts w:cs="Times New Roman"/>
      </w:rPr>
    </w:lvl>
    <w:lvl w:ilvl="4" w:tplc="35BCFBC4" w:tentative="1">
      <w:start w:val="1"/>
      <w:numFmt w:val="lowerLetter"/>
      <w:lvlText w:val="%5."/>
      <w:lvlJc w:val="left"/>
      <w:pPr>
        <w:tabs>
          <w:tab w:val="num" w:pos="3600"/>
        </w:tabs>
        <w:ind w:left="3600" w:hanging="360"/>
      </w:pPr>
      <w:rPr>
        <w:rFonts w:cs="Times New Roman"/>
      </w:rPr>
    </w:lvl>
    <w:lvl w:ilvl="5" w:tplc="17EE882A" w:tentative="1">
      <w:start w:val="1"/>
      <w:numFmt w:val="lowerRoman"/>
      <w:lvlText w:val="%6."/>
      <w:lvlJc w:val="right"/>
      <w:pPr>
        <w:tabs>
          <w:tab w:val="num" w:pos="4320"/>
        </w:tabs>
        <w:ind w:left="4320" w:hanging="180"/>
      </w:pPr>
      <w:rPr>
        <w:rFonts w:cs="Times New Roman"/>
      </w:rPr>
    </w:lvl>
    <w:lvl w:ilvl="6" w:tplc="5976968E" w:tentative="1">
      <w:start w:val="1"/>
      <w:numFmt w:val="decimal"/>
      <w:lvlText w:val="%7."/>
      <w:lvlJc w:val="left"/>
      <w:pPr>
        <w:tabs>
          <w:tab w:val="num" w:pos="5040"/>
        </w:tabs>
        <w:ind w:left="5040" w:hanging="360"/>
      </w:pPr>
      <w:rPr>
        <w:rFonts w:cs="Times New Roman"/>
      </w:rPr>
    </w:lvl>
    <w:lvl w:ilvl="7" w:tplc="631EE6BA" w:tentative="1">
      <w:start w:val="1"/>
      <w:numFmt w:val="lowerLetter"/>
      <w:lvlText w:val="%8."/>
      <w:lvlJc w:val="left"/>
      <w:pPr>
        <w:tabs>
          <w:tab w:val="num" w:pos="5760"/>
        </w:tabs>
        <w:ind w:left="5760" w:hanging="360"/>
      </w:pPr>
      <w:rPr>
        <w:rFonts w:cs="Times New Roman"/>
      </w:rPr>
    </w:lvl>
    <w:lvl w:ilvl="8" w:tplc="2738E00C" w:tentative="1">
      <w:start w:val="1"/>
      <w:numFmt w:val="lowerRoman"/>
      <w:lvlText w:val="%9."/>
      <w:lvlJc w:val="right"/>
      <w:pPr>
        <w:tabs>
          <w:tab w:val="num" w:pos="6480"/>
        </w:tabs>
        <w:ind w:left="6480" w:hanging="180"/>
      </w:pPr>
      <w:rPr>
        <w:rFonts w:cs="Times New Roman"/>
      </w:rPr>
    </w:lvl>
  </w:abstractNum>
  <w:abstractNum w:abstractNumId="237">
    <w:nsid w:val="4ECB0977"/>
    <w:multiLevelType w:val="hybridMultilevel"/>
    <w:tmpl w:val="DE3C1F24"/>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38">
    <w:nsid w:val="4EFA199A"/>
    <w:multiLevelType w:val="hybridMultilevel"/>
    <w:tmpl w:val="E626FB2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9">
    <w:nsid w:val="4F0D7B55"/>
    <w:multiLevelType w:val="hybridMultilevel"/>
    <w:tmpl w:val="9954B47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0">
    <w:nsid w:val="4F6D3F74"/>
    <w:multiLevelType w:val="hybridMultilevel"/>
    <w:tmpl w:val="B5643656"/>
    <w:lvl w:ilvl="0" w:tplc="DB0AB3A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1">
    <w:nsid w:val="4F9421E7"/>
    <w:multiLevelType w:val="hybridMultilevel"/>
    <w:tmpl w:val="B8B2F8A6"/>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242">
    <w:nsid w:val="50905EDE"/>
    <w:multiLevelType w:val="hybridMultilevel"/>
    <w:tmpl w:val="6AACDC0C"/>
    <w:lvl w:ilvl="0" w:tplc="3F3A00F2">
      <w:start w:val="1"/>
      <w:numFmt w:val="decimal"/>
      <w:lvlText w:val="%1."/>
      <w:lvlJc w:val="left"/>
      <w:pPr>
        <w:tabs>
          <w:tab w:val="num" w:pos="1815"/>
        </w:tabs>
        <w:ind w:left="1815" w:hanging="1095"/>
      </w:pPr>
      <w:rPr>
        <w:rFonts w:cs="Times New Roman" w:hint="default"/>
        <w:sz w:val="28"/>
        <w:szCs w:val="28"/>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43">
    <w:nsid w:val="50ED591B"/>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44">
    <w:nsid w:val="50FB0393"/>
    <w:multiLevelType w:val="hybridMultilevel"/>
    <w:tmpl w:val="A79A34EA"/>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5">
    <w:nsid w:val="51207742"/>
    <w:multiLevelType w:val="hybridMultilevel"/>
    <w:tmpl w:val="F6F25A96"/>
    <w:lvl w:ilvl="0" w:tplc="EC1A325E">
      <w:start w:val="1"/>
      <w:numFmt w:val="decimal"/>
      <w:lvlText w:val="%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6">
    <w:nsid w:val="513478B7"/>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47">
    <w:nsid w:val="51706AF5"/>
    <w:multiLevelType w:val="multilevel"/>
    <w:tmpl w:val="0419001D"/>
    <w:styleLink w:val="5"/>
    <w:lvl w:ilvl="0">
      <w:start w:val="2"/>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48">
    <w:nsid w:val="51754F42"/>
    <w:multiLevelType w:val="multilevel"/>
    <w:tmpl w:val="0419001F"/>
    <w:styleLink w:val="100"/>
    <w:lvl w:ilvl="0">
      <w:start w:val="6"/>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49">
    <w:nsid w:val="51D23D40"/>
    <w:multiLevelType w:val="hybridMultilevel"/>
    <w:tmpl w:val="DC88E85A"/>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0">
    <w:nsid w:val="530245FA"/>
    <w:multiLevelType w:val="hybridMultilevel"/>
    <w:tmpl w:val="2CF88CC6"/>
    <w:lvl w:ilvl="0" w:tplc="0FB86516">
      <w:start w:val="1"/>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1">
    <w:nsid w:val="53594EC0"/>
    <w:multiLevelType w:val="hybridMultilevel"/>
    <w:tmpl w:val="4E849DDE"/>
    <w:lvl w:ilvl="0" w:tplc="A188454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2">
    <w:nsid w:val="53646943"/>
    <w:multiLevelType w:val="hybridMultilevel"/>
    <w:tmpl w:val="AB9E6752"/>
    <w:lvl w:ilvl="0" w:tplc="47DC4020">
      <w:start w:val="2"/>
      <w:numFmt w:val="decimal"/>
      <w:lvlText w:val="%1."/>
      <w:lvlJc w:val="left"/>
      <w:pPr>
        <w:ind w:left="360" w:hanging="360"/>
      </w:pPr>
      <w:rPr>
        <w:rFonts w:cs="Times New Roman" w:hint="default"/>
        <w:i/>
        <w:color w:val="auto"/>
        <w:sz w:val="28"/>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3">
    <w:nsid w:val="53DF511B"/>
    <w:multiLevelType w:val="hybridMultilevel"/>
    <w:tmpl w:val="8E5288D8"/>
    <w:lvl w:ilvl="0" w:tplc="63BA2D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4">
    <w:nsid w:val="54440545"/>
    <w:multiLevelType w:val="hybridMultilevel"/>
    <w:tmpl w:val="2B4C8362"/>
    <w:lvl w:ilvl="0" w:tplc="1EC83B60">
      <w:start w:val="1"/>
      <w:numFmt w:val="decimal"/>
      <w:lvlText w:val="%1."/>
      <w:lvlJc w:val="left"/>
      <w:pPr>
        <w:ind w:left="1365" w:hanging="825"/>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55">
    <w:nsid w:val="544B196B"/>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56">
    <w:nsid w:val="54992F6D"/>
    <w:multiLevelType w:val="hybridMultilevel"/>
    <w:tmpl w:val="860CED0E"/>
    <w:lvl w:ilvl="0" w:tplc="E30ABB0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7">
    <w:nsid w:val="54D06C37"/>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58">
    <w:nsid w:val="554E6C07"/>
    <w:multiLevelType w:val="hybridMultilevel"/>
    <w:tmpl w:val="1ABE4312"/>
    <w:lvl w:ilvl="0" w:tplc="9B78CC96">
      <w:start w:val="1"/>
      <w:numFmt w:val="bullet"/>
      <w:lvlText w:val=""/>
      <w:lvlJc w:val="left"/>
      <w:pPr>
        <w:ind w:left="1068" w:hanging="360"/>
      </w:pPr>
      <w:rPr>
        <w:rFonts w:ascii="Symbol" w:hAnsi="Symbol" w:hint="default"/>
      </w:rPr>
    </w:lvl>
    <w:lvl w:ilvl="1" w:tplc="04190003">
      <w:start w:val="1"/>
      <w:numFmt w:val="bullet"/>
      <w:lvlText w:val="o"/>
      <w:lvlJc w:val="left"/>
      <w:pPr>
        <w:ind w:left="1788" w:hanging="360"/>
      </w:pPr>
      <w:rPr>
        <w:rFonts w:ascii="Courier New" w:hAnsi="Courier New" w:hint="default"/>
      </w:rPr>
    </w:lvl>
    <w:lvl w:ilvl="2" w:tplc="04190005">
      <w:start w:val="1"/>
      <w:numFmt w:val="bullet"/>
      <w:lvlText w:val=""/>
      <w:lvlJc w:val="left"/>
      <w:pPr>
        <w:ind w:left="2508" w:hanging="360"/>
      </w:pPr>
      <w:rPr>
        <w:rFonts w:ascii="Wingdings" w:hAnsi="Wingdings" w:hint="default"/>
      </w:rPr>
    </w:lvl>
    <w:lvl w:ilvl="3" w:tplc="04190001">
      <w:start w:val="1"/>
      <w:numFmt w:val="bullet"/>
      <w:lvlText w:val=""/>
      <w:lvlJc w:val="left"/>
      <w:pPr>
        <w:ind w:left="3228" w:hanging="360"/>
      </w:pPr>
      <w:rPr>
        <w:rFonts w:ascii="Symbol" w:hAnsi="Symbol" w:hint="default"/>
      </w:rPr>
    </w:lvl>
    <w:lvl w:ilvl="4" w:tplc="04190003">
      <w:start w:val="1"/>
      <w:numFmt w:val="bullet"/>
      <w:lvlText w:val="o"/>
      <w:lvlJc w:val="left"/>
      <w:pPr>
        <w:ind w:left="3948" w:hanging="360"/>
      </w:pPr>
      <w:rPr>
        <w:rFonts w:ascii="Courier New" w:hAnsi="Courier New" w:hint="default"/>
      </w:rPr>
    </w:lvl>
    <w:lvl w:ilvl="5" w:tplc="04190005">
      <w:start w:val="1"/>
      <w:numFmt w:val="bullet"/>
      <w:lvlText w:val=""/>
      <w:lvlJc w:val="left"/>
      <w:pPr>
        <w:ind w:left="4668" w:hanging="360"/>
      </w:pPr>
      <w:rPr>
        <w:rFonts w:ascii="Wingdings" w:hAnsi="Wingdings" w:hint="default"/>
      </w:rPr>
    </w:lvl>
    <w:lvl w:ilvl="6" w:tplc="04190001">
      <w:start w:val="1"/>
      <w:numFmt w:val="bullet"/>
      <w:lvlText w:val=""/>
      <w:lvlJc w:val="left"/>
      <w:pPr>
        <w:ind w:left="5388" w:hanging="360"/>
      </w:pPr>
      <w:rPr>
        <w:rFonts w:ascii="Symbol" w:hAnsi="Symbol" w:hint="default"/>
      </w:rPr>
    </w:lvl>
    <w:lvl w:ilvl="7" w:tplc="04190003">
      <w:start w:val="1"/>
      <w:numFmt w:val="bullet"/>
      <w:lvlText w:val="o"/>
      <w:lvlJc w:val="left"/>
      <w:pPr>
        <w:ind w:left="6108" w:hanging="360"/>
      </w:pPr>
      <w:rPr>
        <w:rFonts w:ascii="Courier New" w:hAnsi="Courier New" w:hint="default"/>
      </w:rPr>
    </w:lvl>
    <w:lvl w:ilvl="8" w:tplc="04190005">
      <w:start w:val="1"/>
      <w:numFmt w:val="bullet"/>
      <w:lvlText w:val=""/>
      <w:lvlJc w:val="left"/>
      <w:pPr>
        <w:ind w:left="6828" w:hanging="360"/>
      </w:pPr>
      <w:rPr>
        <w:rFonts w:ascii="Wingdings" w:hAnsi="Wingdings" w:hint="default"/>
      </w:rPr>
    </w:lvl>
  </w:abstractNum>
  <w:abstractNum w:abstractNumId="259">
    <w:nsid w:val="560074E6"/>
    <w:multiLevelType w:val="multilevel"/>
    <w:tmpl w:val="0419001D"/>
    <w:styleLink w:val="6"/>
    <w:lvl w:ilvl="0">
      <w:start w:val="3"/>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60">
    <w:nsid w:val="56245E7E"/>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61">
    <w:nsid w:val="56275B86"/>
    <w:multiLevelType w:val="multilevel"/>
    <w:tmpl w:val="0419001F"/>
    <w:styleLink w:val="8"/>
    <w:lvl w:ilvl="0">
      <w:start w:val="3"/>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62">
    <w:nsid w:val="562D53A9"/>
    <w:multiLevelType w:val="hybridMultilevel"/>
    <w:tmpl w:val="09EE6400"/>
    <w:lvl w:ilvl="0" w:tplc="9A72A682">
      <w:start w:val="1"/>
      <w:numFmt w:val="decimal"/>
      <w:lvlText w:val="%1."/>
      <w:lvlJc w:val="left"/>
      <w:pPr>
        <w:ind w:left="1069"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3">
    <w:nsid w:val="56820E50"/>
    <w:multiLevelType w:val="hybridMultilevel"/>
    <w:tmpl w:val="87CAF188"/>
    <w:lvl w:ilvl="0" w:tplc="6F86E104">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264">
    <w:nsid w:val="56A542B0"/>
    <w:multiLevelType w:val="hybridMultilevel"/>
    <w:tmpl w:val="681675C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5">
    <w:nsid w:val="58696F6D"/>
    <w:multiLevelType w:val="hybridMultilevel"/>
    <w:tmpl w:val="F468F3E6"/>
    <w:lvl w:ilvl="0" w:tplc="9B78CC96">
      <w:start w:val="1"/>
      <w:numFmt w:val="bullet"/>
      <w:lvlText w:val=""/>
      <w:lvlJc w:val="left"/>
      <w:pPr>
        <w:ind w:left="1429" w:hanging="360"/>
      </w:pPr>
      <w:rPr>
        <w:rFonts w:ascii="Symbol" w:hAnsi="Symbol" w:hint="default"/>
      </w:rPr>
    </w:lvl>
    <w:lvl w:ilvl="1" w:tplc="04190019">
      <w:start w:val="1"/>
      <w:numFmt w:val="lowerLetter"/>
      <w:lvlText w:val="%2."/>
      <w:lvlJc w:val="left"/>
      <w:pPr>
        <w:ind w:left="2149" w:hanging="360"/>
      </w:pPr>
      <w:rPr>
        <w:rFonts w:cs="Times New Roman"/>
      </w:rPr>
    </w:lvl>
    <w:lvl w:ilvl="2" w:tplc="0419001B">
      <w:start w:val="1"/>
      <w:numFmt w:val="lowerRoman"/>
      <w:lvlText w:val="%3."/>
      <w:lvlJc w:val="right"/>
      <w:pPr>
        <w:ind w:left="2869" w:hanging="180"/>
      </w:pPr>
      <w:rPr>
        <w:rFonts w:cs="Times New Roman"/>
      </w:rPr>
    </w:lvl>
    <w:lvl w:ilvl="3" w:tplc="0419000F">
      <w:start w:val="1"/>
      <w:numFmt w:val="decimal"/>
      <w:lvlText w:val="%4."/>
      <w:lvlJc w:val="left"/>
      <w:pPr>
        <w:ind w:left="3589" w:hanging="360"/>
      </w:pPr>
      <w:rPr>
        <w:rFonts w:cs="Times New Roman"/>
      </w:rPr>
    </w:lvl>
    <w:lvl w:ilvl="4" w:tplc="04190019">
      <w:start w:val="1"/>
      <w:numFmt w:val="lowerLetter"/>
      <w:lvlText w:val="%5."/>
      <w:lvlJc w:val="left"/>
      <w:pPr>
        <w:ind w:left="4309" w:hanging="360"/>
      </w:pPr>
      <w:rPr>
        <w:rFonts w:cs="Times New Roman"/>
      </w:rPr>
    </w:lvl>
    <w:lvl w:ilvl="5" w:tplc="0419001B">
      <w:start w:val="1"/>
      <w:numFmt w:val="lowerRoman"/>
      <w:lvlText w:val="%6."/>
      <w:lvlJc w:val="right"/>
      <w:pPr>
        <w:ind w:left="5029" w:hanging="180"/>
      </w:pPr>
      <w:rPr>
        <w:rFonts w:cs="Times New Roman"/>
      </w:rPr>
    </w:lvl>
    <w:lvl w:ilvl="6" w:tplc="0419000F">
      <w:start w:val="1"/>
      <w:numFmt w:val="decimal"/>
      <w:lvlText w:val="%7."/>
      <w:lvlJc w:val="left"/>
      <w:pPr>
        <w:ind w:left="5749" w:hanging="360"/>
      </w:pPr>
      <w:rPr>
        <w:rFonts w:cs="Times New Roman"/>
      </w:rPr>
    </w:lvl>
    <w:lvl w:ilvl="7" w:tplc="04190019">
      <w:start w:val="1"/>
      <w:numFmt w:val="lowerLetter"/>
      <w:lvlText w:val="%8."/>
      <w:lvlJc w:val="left"/>
      <w:pPr>
        <w:ind w:left="6469" w:hanging="360"/>
      </w:pPr>
      <w:rPr>
        <w:rFonts w:cs="Times New Roman"/>
      </w:rPr>
    </w:lvl>
    <w:lvl w:ilvl="8" w:tplc="0419001B">
      <w:start w:val="1"/>
      <w:numFmt w:val="lowerRoman"/>
      <w:lvlText w:val="%9."/>
      <w:lvlJc w:val="right"/>
      <w:pPr>
        <w:ind w:left="7189" w:hanging="180"/>
      </w:pPr>
      <w:rPr>
        <w:rFonts w:cs="Times New Roman"/>
      </w:rPr>
    </w:lvl>
  </w:abstractNum>
  <w:abstractNum w:abstractNumId="266">
    <w:nsid w:val="589461CF"/>
    <w:multiLevelType w:val="hybridMultilevel"/>
    <w:tmpl w:val="994EB3CA"/>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67">
    <w:nsid w:val="58975F85"/>
    <w:multiLevelType w:val="hybridMultilevel"/>
    <w:tmpl w:val="3FE6B618"/>
    <w:lvl w:ilvl="0" w:tplc="E0D8798A">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68">
    <w:nsid w:val="58BC79FC"/>
    <w:multiLevelType w:val="hybridMultilevel"/>
    <w:tmpl w:val="2BB418A0"/>
    <w:lvl w:ilvl="0" w:tplc="D982E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9">
    <w:nsid w:val="58F5796F"/>
    <w:multiLevelType w:val="hybridMultilevel"/>
    <w:tmpl w:val="E316498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0">
    <w:nsid w:val="59637E17"/>
    <w:multiLevelType w:val="multilevel"/>
    <w:tmpl w:val="0419001D"/>
    <w:styleLink w:val="17"/>
    <w:lvl w:ilvl="0">
      <w:start w:val="4"/>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271">
    <w:nsid w:val="59A54C3C"/>
    <w:multiLevelType w:val="hybridMultilevel"/>
    <w:tmpl w:val="0DFA6CC0"/>
    <w:lvl w:ilvl="0" w:tplc="88188BE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2">
    <w:nsid w:val="5A25004D"/>
    <w:multiLevelType w:val="hybridMultilevel"/>
    <w:tmpl w:val="19FC1CDA"/>
    <w:lvl w:ilvl="0" w:tplc="EAC2970C">
      <w:start w:val="1"/>
      <w:numFmt w:val="bullet"/>
      <w:pStyle w:val="a1"/>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numFmt w:val="bullet"/>
      <w:lvlText w:val="-"/>
      <w:lvlJc w:val="left"/>
      <w:pPr>
        <w:tabs>
          <w:tab w:val="num" w:pos="2160"/>
        </w:tabs>
        <w:ind w:left="2160" w:hanging="360"/>
      </w:pPr>
      <w:rPr>
        <w:rFonts w:ascii="Times New Roman" w:eastAsia="Times New Roman" w:hAnsi="Times New Roman" w:hint="default"/>
      </w:rPr>
    </w:lvl>
    <w:lvl w:ilvl="3" w:tplc="04190001">
      <w:numFmt w:val="bullet"/>
      <w:lvlText w:val="–"/>
      <w:lvlJc w:val="left"/>
      <w:pPr>
        <w:tabs>
          <w:tab w:val="num" w:pos="2880"/>
        </w:tabs>
        <w:ind w:left="2880" w:hanging="360"/>
      </w:pPr>
      <w:rPr>
        <w:rFonts w:ascii="Times New Roman" w:eastAsia="Times New Roman" w:hAnsi="Times New Roman"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73">
    <w:nsid w:val="5A7D43D9"/>
    <w:multiLevelType w:val="hybridMultilevel"/>
    <w:tmpl w:val="410CBD9A"/>
    <w:lvl w:ilvl="0" w:tplc="77988BB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74">
    <w:nsid w:val="5A8B47EA"/>
    <w:multiLevelType w:val="hybridMultilevel"/>
    <w:tmpl w:val="B6D0C68C"/>
    <w:lvl w:ilvl="0" w:tplc="1AFA3AD0">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75">
    <w:nsid w:val="5AF372F6"/>
    <w:multiLevelType w:val="hybridMultilevel"/>
    <w:tmpl w:val="3B6E638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6">
    <w:nsid w:val="5B1152CE"/>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77">
    <w:nsid w:val="5B2C6B4C"/>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78">
    <w:nsid w:val="5BA51416"/>
    <w:multiLevelType w:val="hybridMultilevel"/>
    <w:tmpl w:val="C572378A"/>
    <w:lvl w:ilvl="0" w:tplc="A8DC7CB6">
      <w:start w:val="1"/>
      <w:numFmt w:val="decimal"/>
      <w:lvlText w:val="%1."/>
      <w:lvlJc w:val="left"/>
      <w:pPr>
        <w:tabs>
          <w:tab w:val="num" w:pos="720"/>
        </w:tabs>
        <w:ind w:left="720" w:hanging="360"/>
      </w:pPr>
      <w:rPr>
        <w:rFonts w:cs="Times New Roman" w:hint="default"/>
        <w:i w:val="0"/>
      </w:rPr>
    </w:lvl>
    <w:lvl w:ilvl="1" w:tplc="C998859E">
      <w:start w:val="1"/>
      <w:numFmt w:val="lowerLetter"/>
      <w:lvlText w:val="%2."/>
      <w:lvlJc w:val="left"/>
      <w:pPr>
        <w:tabs>
          <w:tab w:val="num" w:pos="1440"/>
        </w:tabs>
        <w:ind w:left="1440" w:hanging="360"/>
      </w:pPr>
      <w:rPr>
        <w:rFonts w:cs="Times New Roman"/>
      </w:rPr>
    </w:lvl>
    <w:lvl w:ilvl="2" w:tplc="838C0BA6" w:tentative="1">
      <w:start w:val="1"/>
      <w:numFmt w:val="lowerRoman"/>
      <w:lvlText w:val="%3."/>
      <w:lvlJc w:val="right"/>
      <w:pPr>
        <w:tabs>
          <w:tab w:val="num" w:pos="2160"/>
        </w:tabs>
        <w:ind w:left="2160" w:hanging="180"/>
      </w:pPr>
      <w:rPr>
        <w:rFonts w:cs="Times New Roman"/>
      </w:rPr>
    </w:lvl>
    <w:lvl w:ilvl="3" w:tplc="4C9A43DA" w:tentative="1">
      <w:start w:val="1"/>
      <w:numFmt w:val="decimal"/>
      <w:lvlText w:val="%4."/>
      <w:lvlJc w:val="left"/>
      <w:pPr>
        <w:tabs>
          <w:tab w:val="num" w:pos="2880"/>
        </w:tabs>
        <w:ind w:left="2880" w:hanging="360"/>
      </w:pPr>
      <w:rPr>
        <w:rFonts w:cs="Times New Roman"/>
      </w:rPr>
    </w:lvl>
    <w:lvl w:ilvl="4" w:tplc="52D2A798" w:tentative="1">
      <w:start w:val="1"/>
      <w:numFmt w:val="lowerLetter"/>
      <w:lvlText w:val="%5."/>
      <w:lvlJc w:val="left"/>
      <w:pPr>
        <w:tabs>
          <w:tab w:val="num" w:pos="3600"/>
        </w:tabs>
        <w:ind w:left="3600" w:hanging="360"/>
      </w:pPr>
      <w:rPr>
        <w:rFonts w:cs="Times New Roman"/>
      </w:rPr>
    </w:lvl>
    <w:lvl w:ilvl="5" w:tplc="1EFC2138" w:tentative="1">
      <w:start w:val="1"/>
      <w:numFmt w:val="lowerRoman"/>
      <w:lvlText w:val="%6."/>
      <w:lvlJc w:val="right"/>
      <w:pPr>
        <w:tabs>
          <w:tab w:val="num" w:pos="4320"/>
        </w:tabs>
        <w:ind w:left="4320" w:hanging="180"/>
      </w:pPr>
      <w:rPr>
        <w:rFonts w:cs="Times New Roman"/>
      </w:rPr>
    </w:lvl>
    <w:lvl w:ilvl="6" w:tplc="BD68F004" w:tentative="1">
      <w:start w:val="1"/>
      <w:numFmt w:val="decimal"/>
      <w:lvlText w:val="%7."/>
      <w:lvlJc w:val="left"/>
      <w:pPr>
        <w:tabs>
          <w:tab w:val="num" w:pos="5040"/>
        </w:tabs>
        <w:ind w:left="5040" w:hanging="360"/>
      </w:pPr>
      <w:rPr>
        <w:rFonts w:cs="Times New Roman"/>
      </w:rPr>
    </w:lvl>
    <w:lvl w:ilvl="7" w:tplc="7138CF3C" w:tentative="1">
      <w:start w:val="1"/>
      <w:numFmt w:val="lowerLetter"/>
      <w:lvlText w:val="%8."/>
      <w:lvlJc w:val="left"/>
      <w:pPr>
        <w:tabs>
          <w:tab w:val="num" w:pos="5760"/>
        </w:tabs>
        <w:ind w:left="5760" w:hanging="360"/>
      </w:pPr>
      <w:rPr>
        <w:rFonts w:cs="Times New Roman"/>
      </w:rPr>
    </w:lvl>
    <w:lvl w:ilvl="8" w:tplc="C3E26056" w:tentative="1">
      <w:start w:val="1"/>
      <w:numFmt w:val="lowerRoman"/>
      <w:lvlText w:val="%9."/>
      <w:lvlJc w:val="right"/>
      <w:pPr>
        <w:tabs>
          <w:tab w:val="num" w:pos="6480"/>
        </w:tabs>
        <w:ind w:left="6480" w:hanging="180"/>
      </w:pPr>
      <w:rPr>
        <w:rFonts w:cs="Times New Roman"/>
      </w:rPr>
    </w:lvl>
  </w:abstractNum>
  <w:abstractNum w:abstractNumId="279">
    <w:nsid w:val="5BB4558B"/>
    <w:multiLevelType w:val="hybridMultilevel"/>
    <w:tmpl w:val="0194ED16"/>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80">
    <w:nsid w:val="5C2A795E"/>
    <w:multiLevelType w:val="hybridMultilevel"/>
    <w:tmpl w:val="CD8E6DA0"/>
    <w:lvl w:ilvl="0" w:tplc="FC9A3CB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1">
    <w:nsid w:val="5D6D77F8"/>
    <w:multiLevelType w:val="hybridMultilevel"/>
    <w:tmpl w:val="5A480D1A"/>
    <w:lvl w:ilvl="0" w:tplc="FFFFFFFF">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2">
    <w:nsid w:val="5D7176EE"/>
    <w:multiLevelType w:val="hybridMultilevel"/>
    <w:tmpl w:val="42F4FA48"/>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83">
    <w:nsid w:val="5DBE7AE2"/>
    <w:multiLevelType w:val="hybridMultilevel"/>
    <w:tmpl w:val="F984F45E"/>
    <w:lvl w:ilvl="0" w:tplc="6F86E1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4">
    <w:nsid w:val="5DE30F66"/>
    <w:multiLevelType w:val="hybridMultilevel"/>
    <w:tmpl w:val="4608EE18"/>
    <w:lvl w:ilvl="0" w:tplc="56520684">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85">
    <w:nsid w:val="5E1F2086"/>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286">
    <w:nsid w:val="5E4B4004"/>
    <w:multiLevelType w:val="hybridMultilevel"/>
    <w:tmpl w:val="B6D0B980"/>
    <w:lvl w:ilvl="0" w:tplc="0419000F">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87">
    <w:nsid w:val="5E9A790A"/>
    <w:multiLevelType w:val="hybridMultilevel"/>
    <w:tmpl w:val="C572378A"/>
    <w:lvl w:ilvl="0" w:tplc="8918D512">
      <w:start w:val="1"/>
      <w:numFmt w:val="decimal"/>
      <w:lvlText w:val="%1."/>
      <w:lvlJc w:val="left"/>
      <w:pPr>
        <w:tabs>
          <w:tab w:val="num" w:pos="720"/>
        </w:tabs>
        <w:ind w:left="720" w:hanging="360"/>
      </w:pPr>
      <w:rPr>
        <w:rFonts w:cs="Times New Roman" w:hint="default"/>
        <w:i w:val="0"/>
      </w:rPr>
    </w:lvl>
    <w:lvl w:ilvl="1" w:tplc="CFF0B30C">
      <w:start w:val="1"/>
      <w:numFmt w:val="lowerLetter"/>
      <w:lvlText w:val="%2."/>
      <w:lvlJc w:val="left"/>
      <w:pPr>
        <w:tabs>
          <w:tab w:val="num" w:pos="1440"/>
        </w:tabs>
        <w:ind w:left="1440" w:hanging="360"/>
      </w:pPr>
      <w:rPr>
        <w:rFonts w:cs="Times New Roman"/>
      </w:rPr>
    </w:lvl>
    <w:lvl w:ilvl="2" w:tplc="7DCEDFEA" w:tentative="1">
      <w:start w:val="1"/>
      <w:numFmt w:val="lowerRoman"/>
      <w:lvlText w:val="%3."/>
      <w:lvlJc w:val="right"/>
      <w:pPr>
        <w:tabs>
          <w:tab w:val="num" w:pos="2160"/>
        </w:tabs>
        <w:ind w:left="2160" w:hanging="180"/>
      </w:pPr>
      <w:rPr>
        <w:rFonts w:cs="Times New Roman"/>
      </w:rPr>
    </w:lvl>
    <w:lvl w:ilvl="3" w:tplc="AAE23474" w:tentative="1">
      <w:start w:val="1"/>
      <w:numFmt w:val="decimal"/>
      <w:lvlText w:val="%4."/>
      <w:lvlJc w:val="left"/>
      <w:pPr>
        <w:tabs>
          <w:tab w:val="num" w:pos="2880"/>
        </w:tabs>
        <w:ind w:left="2880" w:hanging="360"/>
      </w:pPr>
      <w:rPr>
        <w:rFonts w:cs="Times New Roman"/>
      </w:rPr>
    </w:lvl>
    <w:lvl w:ilvl="4" w:tplc="B2FC018A" w:tentative="1">
      <w:start w:val="1"/>
      <w:numFmt w:val="lowerLetter"/>
      <w:lvlText w:val="%5."/>
      <w:lvlJc w:val="left"/>
      <w:pPr>
        <w:tabs>
          <w:tab w:val="num" w:pos="3600"/>
        </w:tabs>
        <w:ind w:left="3600" w:hanging="360"/>
      </w:pPr>
      <w:rPr>
        <w:rFonts w:cs="Times New Roman"/>
      </w:rPr>
    </w:lvl>
    <w:lvl w:ilvl="5" w:tplc="5A4801DC" w:tentative="1">
      <w:start w:val="1"/>
      <w:numFmt w:val="lowerRoman"/>
      <w:lvlText w:val="%6."/>
      <w:lvlJc w:val="right"/>
      <w:pPr>
        <w:tabs>
          <w:tab w:val="num" w:pos="4320"/>
        </w:tabs>
        <w:ind w:left="4320" w:hanging="180"/>
      </w:pPr>
      <w:rPr>
        <w:rFonts w:cs="Times New Roman"/>
      </w:rPr>
    </w:lvl>
    <w:lvl w:ilvl="6" w:tplc="D088A838" w:tentative="1">
      <w:start w:val="1"/>
      <w:numFmt w:val="decimal"/>
      <w:lvlText w:val="%7."/>
      <w:lvlJc w:val="left"/>
      <w:pPr>
        <w:tabs>
          <w:tab w:val="num" w:pos="5040"/>
        </w:tabs>
        <w:ind w:left="5040" w:hanging="360"/>
      </w:pPr>
      <w:rPr>
        <w:rFonts w:cs="Times New Roman"/>
      </w:rPr>
    </w:lvl>
    <w:lvl w:ilvl="7" w:tplc="00644C0E" w:tentative="1">
      <w:start w:val="1"/>
      <w:numFmt w:val="lowerLetter"/>
      <w:lvlText w:val="%8."/>
      <w:lvlJc w:val="left"/>
      <w:pPr>
        <w:tabs>
          <w:tab w:val="num" w:pos="5760"/>
        </w:tabs>
        <w:ind w:left="5760" w:hanging="360"/>
      </w:pPr>
      <w:rPr>
        <w:rFonts w:cs="Times New Roman"/>
      </w:rPr>
    </w:lvl>
    <w:lvl w:ilvl="8" w:tplc="46AE10B0" w:tentative="1">
      <w:start w:val="1"/>
      <w:numFmt w:val="lowerRoman"/>
      <w:lvlText w:val="%9."/>
      <w:lvlJc w:val="right"/>
      <w:pPr>
        <w:tabs>
          <w:tab w:val="num" w:pos="6480"/>
        </w:tabs>
        <w:ind w:left="6480" w:hanging="180"/>
      </w:pPr>
      <w:rPr>
        <w:rFonts w:cs="Times New Roman"/>
      </w:rPr>
    </w:lvl>
  </w:abstractNum>
  <w:abstractNum w:abstractNumId="288">
    <w:nsid w:val="5EF642C9"/>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89">
    <w:nsid w:val="5F12082E"/>
    <w:multiLevelType w:val="hybridMultilevel"/>
    <w:tmpl w:val="64A0ADD8"/>
    <w:lvl w:ilvl="0" w:tplc="E5E06536">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90">
    <w:nsid w:val="5F434BDD"/>
    <w:multiLevelType w:val="hybridMultilevel"/>
    <w:tmpl w:val="46BAB7E2"/>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91">
    <w:nsid w:val="5F4E1075"/>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292">
    <w:nsid w:val="5F5F0D3B"/>
    <w:multiLevelType w:val="hybridMultilevel"/>
    <w:tmpl w:val="4E1AB46A"/>
    <w:lvl w:ilvl="0" w:tplc="454E2C5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3">
    <w:nsid w:val="5FD066D5"/>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4">
    <w:nsid w:val="5FDB231A"/>
    <w:multiLevelType w:val="hybridMultilevel"/>
    <w:tmpl w:val="B094A5BC"/>
    <w:lvl w:ilvl="0" w:tplc="ED5A3284">
      <w:start w:val="1"/>
      <w:numFmt w:val="decimal"/>
      <w:lvlText w:val="%1."/>
      <w:lvlJc w:val="left"/>
      <w:pPr>
        <w:tabs>
          <w:tab w:val="num" w:pos="1200"/>
        </w:tabs>
        <w:ind w:left="1200" w:hanging="48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295">
    <w:nsid w:val="6058658A"/>
    <w:multiLevelType w:val="hybridMultilevel"/>
    <w:tmpl w:val="7DE2CA90"/>
    <w:lvl w:ilvl="0" w:tplc="6F86E104">
      <w:start w:val="1"/>
      <w:numFmt w:val="bullet"/>
      <w:lvlText w:val=""/>
      <w:lvlJc w:val="left"/>
      <w:pPr>
        <w:ind w:left="106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96">
    <w:nsid w:val="60EC009D"/>
    <w:multiLevelType w:val="hybridMultilevel"/>
    <w:tmpl w:val="6EE23354"/>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7">
    <w:nsid w:val="60FB577F"/>
    <w:multiLevelType w:val="hybridMultilevel"/>
    <w:tmpl w:val="C374BFDA"/>
    <w:lvl w:ilvl="0" w:tplc="529C9C4E">
      <w:start w:val="1"/>
      <w:numFmt w:val="decimal"/>
      <w:lvlText w:val="%1."/>
      <w:lvlJc w:val="left"/>
      <w:pPr>
        <w:ind w:left="930" w:hanging="360"/>
      </w:pPr>
      <w:rPr>
        <w:rFonts w:cs="Times New Roman" w:hint="default"/>
        <w:sz w:val="24"/>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298">
    <w:nsid w:val="60FC79D3"/>
    <w:multiLevelType w:val="multilevel"/>
    <w:tmpl w:val="0E423518"/>
    <w:styleLink w:val="4"/>
    <w:lvl w:ilvl="0">
      <w:start w:val="2"/>
      <w:numFmt w:val="decimal"/>
      <w:lvlText w:val="%1."/>
      <w:lvlJc w:val="left"/>
      <w:pPr>
        <w:ind w:left="1635" w:hanging="360"/>
      </w:pPr>
      <w:rPr>
        <w:rFonts w:cs="Times New Roman"/>
      </w:rPr>
    </w:lvl>
    <w:lvl w:ilvl="1">
      <w:start w:val="1"/>
      <w:numFmt w:val="decimal"/>
      <w:isLgl/>
      <w:lvlText w:val="%1.%2."/>
      <w:lvlJc w:val="left"/>
      <w:pPr>
        <w:ind w:left="1635" w:hanging="360"/>
      </w:pPr>
      <w:rPr>
        <w:rFonts w:cs="Times New Roman" w:hint="default"/>
      </w:rPr>
    </w:lvl>
    <w:lvl w:ilvl="2">
      <w:start w:val="1"/>
      <w:numFmt w:val="decimal"/>
      <w:isLgl/>
      <w:lvlText w:val="%1.%2.%3."/>
      <w:lvlJc w:val="left"/>
      <w:pPr>
        <w:ind w:left="1995" w:hanging="720"/>
      </w:pPr>
      <w:rPr>
        <w:rFonts w:cs="Times New Roman" w:hint="default"/>
      </w:rPr>
    </w:lvl>
    <w:lvl w:ilvl="3">
      <w:start w:val="1"/>
      <w:numFmt w:val="decimal"/>
      <w:isLgl/>
      <w:lvlText w:val="%1.%2.%3.%4."/>
      <w:lvlJc w:val="left"/>
      <w:pPr>
        <w:ind w:left="1995" w:hanging="720"/>
      </w:pPr>
      <w:rPr>
        <w:rFonts w:cs="Times New Roman" w:hint="default"/>
      </w:rPr>
    </w:lvl>
    <w:lvl w:ilvl="4">
      <w:start w:val="1"/>
      <w:numFmt w:val="decimal"/>
      <w:isLgl/>
      <w:lvlText w:val="%1.%2.%3.%4.%5."/>
      <w:lvlJc w:val="left"/>
      <w:pPr>
        <w:ind w:left="2355" w:hanging="1080"/>
      </w:pPr>
      <w:rPr>
        <w:rFonts w:cs="Times New Roman" w:hint="default"/>
      </w:rPr>
    </w:lvl>
    <w:lvl w:ilvl="5">
      <w:start w:val="1"/>
      <w:numFmt w:val="decimal"/>
      <w:isLgl/>
      <w:lvlText w:val="%1.%2.%3.%4.%5.%6."/>
      <w:lvlJc w:val="left"/>
      <w:pPr>
        <w:ind w:left="2355" w:hanging="1080"/>
      </w:pPr>
      <w:rPr>
        <w:rFonts w:cs="Times New Roman" w:hint="default"/>
      </w:rPr>
    </w:lvl>
    <w:lvl w:ilvl="6">
      <w:start w:val="1"/>
      <w:numFmt w:val="decimal"/>
      <w:isLgl/>
      <w:lvlText w:val="%1.%2.%3.%4.%5.%6.%7."/>
      <w:lvlJc w:val="left"/>
      <w:pPr>
        <w:ind w:left="2715" w:hanging="1440"/>
      </w:pPr>
      <w:rPr>
        <w:rFonts w:cs="Times New Roman" w:hint="default"/>
      </w:rPr>
    </w:lvl>
    <w:lvl w:ilvl="7">
      <w:start w:val="1"/>
      <w:numFmt w:val="decimal"/>
      <w:isLgl/>
      <w:lvlText w:val="%1.%2.%3.%4.%5.%6.%7.%8."/>
      <w:lvlJc w:val="left"/>
      <w:pPr>
        <w:ind w:left="2715" w:hanging="1440"/>
      </w:pPr>
      <w:rPr>
        <w:rFonts w:cs="Times New Roman" w:hint="default"/>
      </w:rPr>
    </w:lvl>
    <w:lvl w:ilvl="8">
      <w:start w:val="1"/>
      <w:numFmt w:val="decimal"/>
      <w:isLgl/>
      <w:lvlText w:val="%1.%2.%3.%4.%5.%6.%7.%8.%9."/>
      <w:lvlJc w:val="left"/>
      <w:pPr>
        <w:ind w:left="3075" w:hanging="1800"/>
      </w:pPr>
      <w:rPr>
        <w:rFonts w:cs="Times New Roman" w:hint="default"/>
      </w:rPr>
    </w:lvl>
  </w:abstractNum>
  <w:abstractNum w:abstractNumId="299">
    <w:nsid w:val="61070A42"/>
    <w:multiLevelType w:val="hybridMultilevel"/>
    <w:tmpl w:val="2B56D670"/>
    <w:lvl w:ilvl="0" w:tplc="AE6635F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0">
    <w:nsid w:val="61152492"/>
    <w:multiLevelType w:val="hybridMultilevel"/>
    <w:tmpl w:val="4C3E3994"/>
    <w:lvl w:ilvl="0" w:tplc="F18E965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1">
    <w:nsid w:val="617212D5"/>
    <w:multiLevelType w:val="hybridMultilevel"/>
    <w:tmpl w:val="4776D704"/>
    <w:lvl w:ilvl="0" w:tplc="0419000F">
      <w:start w:val="1"/>
      <w:numFmt w:val="decimal"/>
      <w:lvlText w:val="%1."/>
      <w:lvlJc w:val="left"/>
      <w:pPr>
        <w:ind w:left="502"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2">
    <w:nsid w:val="619319C8"/>
    <w:multiLevelType w:val="hybridMultilevel"/>
    <w:tmpl w:val="65C829FC"/>
    <w:lvl w:ilvl="0" w:tplc="EAC2970C">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03">
    <w:nsid w:val="61D044F3"/>
    <w:multiLevelType w:val="hybridMultilevel"/>
    <w:tmpl w:val="88A0CFFE"/>
    <w:lvl w:ilvl="0" w:tplc="6DA4A822">
      <w:start w:val="1"/>
      <w:numFmt w:val="decimal"/>
      <w:lvlText w:val="%1."/>
      <w:lvlJc w:val="left"/>
      <w:pPr>
        <w:tabs>
          <w:tab w:val="num" w:pos="720"/>
        </w:tabs>
        <w:ind w:left="720" w:hanging="360"/>
      </w:pPr>
      <w:rPr>
        <w:rFonts w:cs="Times New Roman" w:hint="default"/>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04">
    <w:nsid w:val="62215D97"/>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05">
    <w:nsid w:val="623F6443"/>
    <w:multiLevelType w:val="hybridMultilevel"/>
    <w:tmpl w:val="B90ED4F6"/>
    <w:lvl w:ilvl="0" w:tplc="04190011">
      <w:start w:val="1"/>
      <w:numFmt w:val="decimal"/>
      <w:lvlText w:val="%1)"/>
      <w:lvlJc w:val="left"/>
      <w:pPr>
        <w:ind w:left="1428" w:hanging="360"/>
      </w:pPr>
      <w:rPr>
        <w:rFonts w:cs="Times New Roman"/>
      </w:rPr>
    </w:lvl>
    <w:lvl w:ilvl="1" w:tplc="04190019" w:tentative="1">
      <w:start w:val="1"/>
      <w:numFmt w:val="lowerLetter"/>
      <w:lvlText w:val="%2."/>
      <w:lvlJc w:val="left"/>
      <w:pPr>
        <w:ind w:left="2148" w:hanging="360"/>
      </w:pPr>
      <w:rPr>
        <w:rFonts w:cs="Times New Roman"/>
      </w:rPr>
    </w:lvl>
    <w:lvl w:ilvl="2" w:tplc="0419001B" w:tentative="1">
      <w:start w:val="1"/>
      <w:numFmt w:val="lowerRoman"/>
      <w:lvlText w:val="%3."/>
      <w:lvlJc w:val="right"/>
      <w:pPr>
        <w:ind w:left="2868" w:hanging="180"/>
      </w:pPr>
      <w:rPr>
        <w:rFonts w:cs="Times New Roman"/>
      </w:rPr>
    </w:lvl>
    <w:lvl w:ilvl="3" w:tplc="0419000F" w:tentative="1">
      <w:start w:val="1"/>
      <w:numFmt w:val="decimal"/>
      <w:lvlText w:val="%4."/>
      <w:lvlJc w:val="left"/>
      <w:pPr>
        <w:ind w:left="3588" w:hanging="360"/>
      </w:pPr>
      <w:rPr>
        <w:rFonts w:cs="Times New Roman"/>
      </w:rPr>
    </w:lvl>
    <w:lvl w:ilvl="4" w:tplc="04190019" w:tentative="1">
      <w:start w:val="1"/>
      <w:numFmt w:val="lowerLetter"/>
      <w:lvlText w:val="%5."/>
      <w:lvlJc w:val="left"/>
      <w:pPr>
        <w:ind w:left="4308" w:hanging="360"/>
      </w:pPr>
      <w:rPr>
        <w:rFonts w:cs="Times New Roman"/>
      </w:rPr>
    </w:lvl>
    <w:lvl w:ilvl="5" w:tplc="0419001B" w:tentative="1">
      <w:start w:val="1"/>
      <w:numFmt w:val="lowerRoman"/>
      <w:lvlText w:val="%6."/>
      <w:lvlJc w:val="right"/>
      <w:pPr>
        <w:ind w:left="5028" w:hanging="180"/>
      </w:pPr>
      <w:rPr>
        <w:rFonts w:cs="Times New Roman"/>
      </w:rPr>
    </w:lvl>
    <w:lvl w:ilvl="6" w:tplc="0419000F" w:tentative="1">
      <w:start w:val="1"/>
      <w:numFmt w:val="decimal"/>
      <w:lvlText w:val="%7."/>
      <w:lvlJc w:val="left"/>
      <w:pPr>
        <w:ind w:left="5748" w:hanging="360"/>
      </w:pPr>
      <w:rPr>
        <w:rFonts w:cs="Times New Roman"/>
      </w:rPr>
    </w:lvl>
    <w:lvl w:ilvl="7" w:tplc="04190019" w:tentative="1">
      <w:start w:val="1"/>
      <w:numFmt w:val="lowerLetter"/>
      <w:lvlText w:val="%8."/>
      <w:lvlJc w:val="left"/>
      <w:pPr>
        <w:ind w:left="6468" w:hanging="360"/>
      </w:pPr>
      <w:rPr>
        <w:rFonts w:cs="Times New Roman"/>
      </w:rPr>
    </w:lvl>
    <w:lvl w:ilvl="8" w:tplc="0419001B" w:tentative="1">
      <w:start w:val="1"/>
      <w:numFmt w:val="lowerRoman"/>
      <w:lvlText w:val="%9."/>
      <w:lvlJc w:val="right"/>
      <w:pPr>
        <w:ind w:left="7188" w:hanging="180"/>
      </w:pPr>
      <w:rPr>
        <w:rFonts w:cs="Times New Roman"/>
      </w:rPr>
    </w:lvl>
  </w:abstractNum>
  <w:abstractNum w:abstractNumId="306">
    <w:nsid w:val="627443E4"/>
    <w:multiLevelType w:val="hybridMultilevel"/>
    <w:tmpl w:val="CAF48356"/>
    <w:lvl w:ilvl="0" w:tplc="2CEE1BFA">
      <w:start w:val="1"/>
      <w:numFmt w:val="decimal"/>
      <w:lvlText w:val="%1."/>
      <w:lvlJc w:val="left"/>
      <w:pPr>
        <w:ind w:left="933" w:hanging="360"/>
      </w:pPr>
      <w:rPr>
        <w:rFonts w:cs="Times New Roman" w:hint="default"/>
      </w:rPr>
    </w:lvl>
    <w:lvl w:ilvl="1" w:tplc="04190019" w:tentative="1">
      <w:start w:val="1"/>
      <w:numFmt w:val="lowerLetter"/>
      <w:lvlText w:val="%2."/>
      <w:lvlJc w:val="left"/>
      <w:pPr>
        <w:ind w:left="1653" w:hanging="360"/>
      </w:pPr>
      <w:rPr>
        <w:rFonts w:cs="Times New Roman"/>
      </w:rPr>
    </w:lvl>
    <w:lvl w:ilvl="2" w:tplc="0419001B" w:tentative="1">
      <w:start w:val="1"/>
      <w:numFmt w:val="lowerRoman"/>
      <w:lvlText w:val="%3."/>
      <w:lvlJc w:val="right"/>
      <w:pPr>
        <w:ind w:left="2373" w:hanging="180"/>
      </w:pPr>
      <w:rPr>
        <w:rFonts w:cs="Times New Roman"/>
      </w:rPr>
    </w:lvl>
    <w:lvl w:ilvl="3" w:tplc="0419000F" w:tentative="1">
      <w:start w:val="1"/>
      <w:numFmt w:val="decimal"/>
      <w:lvlText w:val="%4."/>
      <w:lvlJc w:val="left"/>
      <w:pPr>
        <w:ind w:left="3093" w:hanging="360"/>
      </w:pPr>
      <w:rPr>
        <w:rFonts w:cs="Times New Roman"/>
      </w:rPr>
    </w:lvl>
    <w:lvl w:ilvl="4" w:tplc="04190019" w:tentative="1">
      <w:start w:val="1"/>
      <w:numFmt w:val="lowerLetter"/>
      <w:lvlText w:val="%5."/>
      <w:lvlJc w:val="left"/>
      <w:pPr>
        <w:ind w:left="3813" w:hanging="360"/>
      </w:pPr>
      <w:rPr>
        <w:rFonts w:cs="Times New Roman"/>
      </w:rPr>
    </w:lvl>
    <w:lvl w:ilvl="5" w:tplc="0419001B" w:tentative="1">
      <w:start w:val="1"/>
      <w:numFmt w:val="lowerRoman"/>
      <w:lvlText w:val="%6."/>
      <w:lvlJc w:val="right"/>
      <w:pPr>
        <w:ind w:left="4533" w:hanging="180"/>
      </w:pPr>
      <w:rPr>
        <w:rFonts w:cs="Times New Roman"/>
      </w:rPr>
    </w:lvl>
    <w:lvl w:ilvl="6" w:tplc="0419000F" w:tentative="1">
      <w:start w:val="1"/>
      <w:numFmt w:val="decimal"/>
      <w:lvlText w:val="%7."/>
      <w:lvlJc w:val="left"/>
      <w:pPr>
        <w:ind w:left="5253" w:hanging="360"/>
      </w:pPr>
      <w:rPr>
        <w:rFonts w:cs="Times New Roman"/>
      </w:rPr>
    </w:lvl>
    <w:lvl w:ilvl="7" w:tplc="04190019" w:tentative="1">
      <w:start w:val="1"/>
      <w:numFmt w:val="lowerLetter"/>
      <w:lvlText w:val="%8."/>
      <w:lvlJc w:val="left"/>
      <w:pPr>
        <w:ind w:left="5973" w:hanging="360"/>
      </w:pPr>
      <w:rPr>
        <w:rFonts w:cs="Times New Roman"/>
      </w:rPr>
    </w:lvl>
    <w:lvl w:ilvl="8" w:tplc="0419001B" w:tentative="1">
      <w:start w:val="1"/>
      <w:numFmt w:val="lowerRoman"/>
      <w:lvlText w:val="%9."/>
      <w:lvlJc w:val="right"/>
      <w:pPr>
        <w:ind w:left="6693" w:hanging="180"/>
      </w:pPr>
      <w:rPr>
        <w:rFonts w:cs="Times New Roman"/>
      </w:rPr>
    </w:lvl>
  </w:abstractNum>
  <w:abstractNum w:abstractNumId="307">
    <w:nsid w:val="62762639"/>
    <w:multiLevelType w:val="multilevel"/>
    <w:tmpl w:val="0419001D"/>
    <w:styleLink w:val="170"/>
    <w:lvl w:ilvl="0">
      <w:start w:val="10"/>
      <w:numFmt w:val="decimal"/>
      <w:lvlText w:val="%1)"/>
      <w:lvlJc w:val="left"/>
      <w:pPr>
        <w:ind w:left="360" w:hanging="360"/>
      </w:pPr>
      <w:rPr>
        <w:rFonts w:cs="Times New Roman"/>
      </w:rPr>
    </w:lvl>
    <w:lvl w:ilvl="1">
      <w:start w:val="1"/>
      <w:numFmt w:val="lowerLetter"/>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308">
    <w:nsid w:val="63143F14"/>
    <w:multiLevelType w:val="hybridMultilevel"/>
    <w:tmpl w:val="0EB8E414"/>
    <w:lvl w:ilvl="0" w:tplc="0240C0E2">
      <w:start w:val="1"/>
      <w:numFmt w:val="decimal"/>
      <w:lvlText w:val="%1."/>
      <w:lvlJc w:val="left"/>
      <w:pPr>
        <w:ind w:left="1879" w:hanging="1170"/>
      </w:pPr>
      <w:rPr>
        <w:rFonts w:cs="Times New Roman" w:hint="default"/>
        <w:sz w:val="28"/>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09">
    <w:nsid w:val="63977699"/>
    <w:multiLevelType w:val="hybridMultilevel"/>
    <w:tmpl w:val="DF64BB22"/>
    <w:lvl w:ilvl="0" w:tplc="6F86E104">
      <w:start w:val="1"/>
      <w:numFmt w:val="bullet"/>
      <w:lvlText w:val=""/>
      <w:lvlJc w:val="left"/>
      <w:pPr>
        <w:ind w:left="1429" w:hanging="360"/>
      </w:pPr>
      <w:rPr>
        <w:rFonts w:ascii="Symbol" w:hAnsi="Symbol" w:hint="default"/>
        <w:color w:val="auto"/>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10">
    <w:nsid w:val="63F61E66"/>
    <w:multiLevelType w:val="hybridMultilevel"/>
    <w:tmpl w:val="C572378A"/>
    <w:lvl w:ilvl="0" w:tplc="B1CECD70">
      <w:start w:val="1"/>
      <w:numFmt w:val="decimal"/>
      <w:lvlText w:val="%1."/>
      <w:lvlJc w:val="left"/>
      <w:pPr>
        <w:tabs>
          <w:tab w:val="num" w:pos="720"/>
        </w:tabs>
        <w:ind w:left="720" w:hanging="360"/>
      </w:pPr>
      <w:rPr>
        <w:rFonts w:cs="Times New Roman" w:hint="default"/>
        <w:i w:val="0"/>
      </w:rPr>
    </w:lvl>
    <w:lvl w:ilvl="1" w:tplc="FDFA1466">
      <w:start w:val="1"/>
      <w:numFmt w:val="lowerLetter"/>
      <w:lvlText w:val="%2."/>
      <w:lvlJc w:val="left"/>
      <w:pPr>
        <w:tabs>
          <w:tab w:val="num" w:pos="1440"/>
        </w:tabs>
        <w:ind w:left="1440" w:hanging="360"/>
      </w:pPr>
      <w:rPr>
        <w:rFonts w:cs="Times New Roman"/>
      </w:rPr>
    </w:lvl>
    <w:lvl w:ilvl="2" w:tplc="E5742590" w:tentative="1">
      <w:start w:val="1"/>
      <w:numFmt w:val="lowerRoman"/>
      <w:lvlText w:val="%3."/>
      <w:lvlJc w:val="right"/>
      <w:pPr>
        <w:tabs>
          <w:tab w:val="num" w:pos="2160"/>
        </w:tabs>
        <w:ind w:left="2160" w:hanging="180"/>
      </w:pPr>
      <w:rPr>
        <w:rFonts w:cs="Times New Roman"/>
      </w:rPr>
    </w:lvl>
    <w:lvl w:ilvl="3" w:tplc="5B60C920" w:tentative="1">
      <w:start w:val="1"/>
      <w:numFmt w:val="decimal"/>
      <w:lvlText w:val="%4."/>
      <w:lvlJc w:val="left"/>
      <w:pPr>
        <w:tabs>
          <w:tab w:val="num" w:pos="2880"/>
        </w:tabs>
        <w:ind w:left="2880" w:hanging="360"/>
      </w:pPr>
      <w:rPr>
        <w:rFonts w:cs="Times New Roman"/>
      </w:rPr>
    </w:lvl>
    <w:lvl w:ilvl="4" w:tplc="7F30CE08" w:tentative="1">
      <w:start w:val="1"/>
      <w:numFmt w:val="lowerLetter"/>
      <w:lvlText w:val="%5."/>
      <w:lvlJc w:val="left"/>
      <w:pPr>
        <w:tabs>
          <w:tab w:val="num" w:pos="3600"/>
        </w:tabs>
        <w:ind w:left="3600" w:hanging="360"/>
      </w:pPr>
      <w:rPr>
        <w:rFonts w:cs="Times New Roman"/>
      </w:rPr>
    </w:lvl>
    <w:lvl w:ilvl="5" w:tplc="AFFCF220" w:tentative="1">
      <w:start w:val="1"/>
      <w:numFmt w:val="lowerRoman"/>
      <w:lvlText w:val="%6."/>
      <w:lvlJc w:val="right"/>
      <w:pPr>
        <w:tabs>
          <w:tab w:val="num" w:pos="4320"/>
        </w:tabs>
        <w:ind w:left="4320" w:hanging="180"/>
      </w:pPr>
      <w:rPr>
        <w:rFonts w:cs="Times New Roman"/>
      </w:rPr>
    </w:lvl>
    <w:lvl w:ilvl="6" w:tplc="35823572" w:tentative="1">
      <w:start w:val="1"/>
      <w:numFmt w:val="decimal"/>
      <w:lvlText w:val="%7."/>
      <w:lvlJc w:val="left"/>
      <w:pPr>
        <w:tabs>
          <w:tab w:val="num" w:pos="5040"/>
        </w:tabs>
        <w:ind w:left="5040" w:hanging="360"/>
      </w:pPr>
      <w:rPr>
        <w:rFonts w:cs="Times New Roman"/>
      </w:rPr>
    </w:lvl>
    <w:lvl w:ilvl="7" w:tplc="CA26CC5C" w:tentative="1">
      <w:start w:val="1"/>
      <w:numFmt w:val="lowerLetter"/>
      <w:lvlText w:val="%8."/>
      <w:lvlJc w:val="left"/>
      <w:pPr>
        <w:tabs>
          <w:tab w:val="num" w:pos="5760"/>
        </w:tabs>
        <w:ind w:left="5760" w:hanging="360"/>
      </w:pPr>
      <w:rPr>
        <w:rFonts w:cs="Times New Roman"/>
      </w:rPr>
    </w:lvl>
    <w:lvl w:ilvl="8" w:tplc="88EE80B4" w:tentative="1">
      <w:start w:val="1"/>
      <w:numFmt w:val="lowerRoman"/>
      <w:lvlText w:val="%9."/>
      <w:lvlJc w:val="right"/>
      <w:pPr>
        <w:tabs>
          <w:tab w:val="num" w:pos="6480"/>
        </w:tabs>
        <w:ind w:left="6480" w:hanging="180"/>
      </w:pPr>
      <w:rPr>
        <w:rFonts w:cs="Times New Roman"/>
      </w:rPr>
    </w:lvl>
  </w:abstractNum>
  <w:abstractNum w:abstractNumId="311">
    <w:nsid w:val="645908DB"/>
    <w:multiLevelType w:val="hybridMultilevel"/>
    <w:tmpl w:val="5AC49ACE"/>
    <w:lvl w:ilvl="0" w:tplc="9F96A7B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2">
    <w:nsid w:val="647369AB"/>
    <w:multiLevelType w:val="hybridMultilevel"/>
    <w:tmpl w:val="ED6E2192"/>
    <w:lvl w:ilvl="0" w:tplc="40E2733E">
      <w:start w:val="1"/>
      <w:numFmt w:val="decimal"/>
      <w:lvlText w:val="%1."/>
      <w:lvlJc w:val="left"/>
      <w:pPr>
        <w:ind w:left="360" w:hanging="360"/>
      </w:pPr>
      <w:rPr>
        <w:rFonts w:cs="Times New Roman" w:hint="default"/>
        <w:color w:val="auto"/>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13">
    <w:nsid w:val="656F16D4"/>
    <w:multiLevelType w:val="hybridMultilevel"/>
    <w:tmpl w:val="648E02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4">
    <w:nsid w:val="65DD117A"/>
    <w:multiLevelType w:val="hybridMultilevel"/>
    <w:tmpl w:val="CC0EEC68"/>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5">
    <w:nsid w:val="663D6E57"/>
    <w:multiLevelType w:val="hybridMultilevel"/>
    <w:tmpl w:val="D5B62240"/>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16">
    <w:nsid w:val="6795038C"/>
    <w:multiLevelType w:val="hybridMultilevel"/>
    <w:tmpl w:val="76BCA3E4"/>
    <w:lvl w:ilvl="0" w:tplc="6F86E104">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17">
    <w:nsid w:val="68BA6D18"/>
    <w:multiLevelType w:val="hybridMultilevel"/>
    <w:tmpl w:val="EA323F8E"/>
    <w:lvl w:ilvl="0" w:tplc="BDE205F6">
      <w:start w:val="3"/>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18">
    <w:nsid w:val="698C71EA"/>
    <w:multiLevelType w:val="hybridMultilevel"/>
    <w:tmpl w:val="FCE0A04A"/>
    <w:lvl w:ilvl="0" w:tplc="754EBBB8">
      <w:start w:val="1"/>
      <w:numFmt w:val="bullet"/>
      <w:lvlText w:val=""/>
      <w:lvlJc w:val="left"/>
      <w:pPr>
        <w:tabs>
          <w:tab w:val="num" w:pos="902"/>
        </w:tabs>
        <w:ind w:left="1259"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9">
    <w:nsid w:val="69A11F0B"/>
    <w:multiLevelType w:val="hybridMultilevel"/>
    <w:tmpl w:val="1D0817A8"/>
    <w:lvl w:ilvl="0" w:tplc="9B78CC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0">
    <w:nsid w:val="69CF7F7A"/>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21">
    <w:nsid w:val="6A2B50F8"/>
    <w:multiLevelType w:val="hybridMultilevel"/>
    <w:tmpl w:val="3AE01C44"/>
    <w:lvl w:ilvl="0" w:tplc="151A02A2">
      <w:start w:val="1"/>
      <w:numFmt w:val="decimal"/>
      <w:lvlText w:val="%1."/>
      <w:lvlJc w:val="left"/>
      <w:pPr>
        <w:ind w:left="893" w:hanging="360"/>
      </w:pPr>
      <w:rPr>
        <w:rFonts w:cs="Times New Roman" w:hint="default"/>
      </w:rPr>
    </w:lvl>
    <w:lvl w:ilvl="1" w:tplc="04190019" w:tentative="1">
      <w:start w:val="1"/>
      <w:numFmt w:val="lowerLetter"/>
      <w:lvlText w:val="%2."/>
      <w:lvlJc w:val="left"/>
      <w:pPr>
        <w:ind w:left="1613" w:hanging="360"/>
      </w:pPr>
      <w:rPr>
        <w:rFonts w:cs="Times New Roman"/>
      </w:rPr>
    </w:lvl>
    <w:lvl w:ilvl="2" w:tplc="0419001B" w:tentative="1">
      <w:start w:val="1"/>
      <w:numFmt w:val="lowerRoman"/>
      <w:lvlText w:val="%3."/>
      <w:lvlJc w:val="right"/>
      <w:pPr>
        <w:ind w:left="2333" w:hanging="180"/>
      </w:pPr>
      <w:rPr>
        <w:rFonts w:cs="Times New Roman"/>
      </w:rPr>
    </w:lvl>
    <w:lvl w:ilvl="3" w:tplc="0419000F" w:tentative="1">
      <w:start w:val="1"/>
      <w:numFmt w:val="decimal"/>
      <w:lvlText w:val="%4."/>
      <w:lvlJc w:val="left"/>
      <w:pPr>
        <w:ind w:left="3053" w:hanging="360"/>
      </w:pPr>
      <w:rPr>
        <w:rFonts w:cs="Times New Roman"/>
      </w:rPr>
    </w:lvl>
    <w:lvl w:ilvl="4" w:tplc="04190019" w:tentative="1">
      <w:start w:val="1"/>
      <w:numFmt w:val="lowerLetter"/>
      <w:lvlText w:val="%5."/>
      <w:lvlJc w:val="left"/>
      <w:pPr>
        <w:ind w:left="3773" w:hanging="360"/>
      </w:pPr>
      <w:rPr>
        <w:rFonts w:cs="Times New Roman"/>
      </w:rPr>
    </w:lvl>
    <w:lvl w:ilvl="5" w:tplc="0419001B" w:tentative="1">
      <w:start w:val="1"/>
      <w:numFmt w:val="lowerRoman"/>
      <w:lvlText w:val="%6."/>
      <w:lvlJc w:val="right"/>
      <w:pPr>
        <w:ind w:left="4493" w:hanging="180"/>
      </w:pPr>
      <w:rPr>
        <w:rFonts w:cs="Times New Roman"/>
      </w:rPr>
    </w:lvl>
    <w:lvl w:ilvl="6" w:tplc="0419000F" w:tentative="1">
      <w:start w:val="1"/>
      <w:numFmt w:val="decimal"/>
      <w:lvlText w:val="%7."/>
      <w:lvlJc w:val="left"/>
      <w:pPr>
        <w:ind w:left="5213" w:hanging="360"/>
      </w:pPr>
      <w:rPr>
        <w:rFonts w:cs="Times New Roman"/>
      </w:rPr>
    </w:lvl>
    <w:lvl w:ilvl="7" w:tplc="04190019" w:tentative="1">
      <w:start w:val="1"/>
      <w:numFmt w:val="lowerLetter"/>
      <w:lvlText w:val="%8."/>
      <w:lvlJc w:val="left"/>
      <w:pPr>
        <w:ind w:left="5933" w:hanging="360"/>
      </w:pPr>
      <w:rPr>
        <w:rFonts w:cs="Times New Roman"/>
      </w:rPr>
    </w:lvl>
    <w:lvl w:ilvl="8" w:tplc="0419001B" w:tentative="1">
      <w:start w:val="1"/>
      <w:numFmt w:val="lowerRoman"/>
      <w:lvlText w:val="%9."/>
      <w:lvlJc w:val="right"/>
      <w:pPr>
        <w:ind w:left="6653" w:hanging="180"/>
      </w:pPr>
      <w:rPr>
        <w:rFonts w:cs="Times New Roman"/>
      </w:rPr>
    </w:lvl>
  </w:abstractNum>
  <w:abstractNum w:abstractNumId="322">
    <w:nsid w:val="6A7E3051"/>
    <w:multiLevelType w:val="hybridMultilevel"/>
    <w:tmpl w:val="E38AA5CC"/>
    <w:lvl w:ilvl="0" w:tplc="BB380288">
      <w:start w:val="1"/>
      <w:numFmt w:val="none"/>
      <w:lvlText w:val="4)"/>
      <w:lvlJc w:val="left"/>
      <w:pPr>
        <w:tabs>
          <w:tab w:val="num" w:pos="0"/>
        </w:tabs>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323">
    <w:nsid w:val="6AB5664D"/>
    <w:multiLevelType w:val="hybridMultilevel"/>
    <w:tmpl w:val="AE34B574"/>
    <w:lvl w:ilvl="0" w:tplc="D7B00CE4">
      <w:start w:val="1"/>
      <w:numFmt w:val="decimal"/>
      <w:lvlText w:val="%1."/>
      <w:lvlJc w:val="left"/>
      <w:pPr>
        <w:ind w:left="360" w:hanging="360"/>
      </w:pPr>
      <w:rPr>
        <w:rFonts w:cs="Times New Roman" w:hint="default"/>
        <w:color w:val="auto"/>
        <w:sz w:val="28"/>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24">
    <w:nsid w:val="6ABD19FD"/>
    <w:multiLevelType w:val="hybridMultilevel"/>
    <w:tmpl w:val="42B0AA34"/>
    <w:lvl w:ilvl="0" w:tplc="0D08459A">
      <w:start w:val="1"/>
      <w:numFmt w:val="decimal"/>
      <w:lvlText w:val="%1."/>
      <w:lvlJc w:val="left"/>
      <w:pPr>
        <w:ind w:left="360" w:hanging="360"/>
      </w:pPr>
      <w:rPr>
        <w:rFonts w:cs="Times New Roman"/>
        <w:i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325">
    <w:nsid w:val="6C892016"/>
    <w:multiLevelType w:val="hybridMultilevel"/>
    <w:tmpl w:val="B77A7870"/>
    <w:lvl w:ilvl="0" w:tplc="E36A0C0E">
      <w:start w:val="1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6">
    <w:nsid w:val="6CE97178"/>
    <w:multiLevelType w:val="hybridMultilevel"/>
    <w:tmpl w:val="9B9E78E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7">
    <w:nsid w:val="6D536223"/>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8">
    <w:nsid w:val="6D5A5193"/>
    <w:multiLevelType w:val="hybridMultilevel"/>
    <w:tmpl w:val="36C207C6"/>
    <w:lvl w:ilvl="0" w:tplc="17322A1E">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29">
    <w:nsid w:val="6D935D34"/>
    <w:multiLevelType w:val="hybridMultilevel"/>
    <w:tmpl w:val="D5581B7A"/>
    <w:lvl w:ilvl="0" w:tplc="8126088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0">
    <w:nsid w:val="6DA65116"/>
    <w:multiLevelType w:val="hybridMultilevel"/>
    <w:tmpl w:val="40F8C6DE"/>
    <w:lvl w:ilvl="0" w:tplc="0328524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1">
    <w:nsid w:val="6E450F02"/>
    <w:multiLevelType w:val="hybridMultilevel"/>
    <w:tmpl w:val="F528993A"/>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32">
    <w:nsid w:val="6E784368"/>
    <w:multiLevelType w:val="hybridMultilevel"/>
    <w:tmpl w:val="625A9B66"/>
    <w:lvl w:ilvl="0" w:tplc="6F86E104">
      <w:start w:val="1"/>
      <w:numFmt w:val="bullet"/>
      <w:lvlText w:val=""/>
      <w:lvlJc w:val="left"/>
      <w:pPr>
        <w:ind w:left="899" w:hanging="360"/>
      </w:pPr>
      <w:rPr>
        <w:rFonts w:ascii="Symbol" w:hAnsi="Symbol" w:hint="default"/>
      </w:rPr>
    </w:lvl>
    <w:lvl w:ilvl="1" w:tplc="04190003" w:tentative="1">
      <w:start w:val="1"/>
      <w:numFmt w:val="bullet"/>
      <w:lvlText w:val="o"/>
      <w:lvlJc w:val="left"/>
      <w:pPr>
        <w:ind w:left="1619" w:hanging="360"/>
      </w:pPr>
      <w:rPr>
        <w:rFonts w:ascii="Courier New" w:hAnsi="Courier New" w:hint="default"/>
      </w:rPr>
    </w:lvl>
    <w:lvl w:ilvl="2" w:tplc="04190005" w:tentative="1">
      <w:start w:val="1"/>
      <w:numFmt w:val="bullet"/>
      <w:lvlText w:val=""/>
      <w:lvlJc w:val="left"/>
      <w:pPr>
        <w:ind w:left="2339" w:hanging="360"/>
      </w:pPr>
      <w:rPr>
        <w:rFonts w:ascii="Wingdings" w:hAnsi="Wingdings" w:hint="default"/>
      </w:rPr>
    </w:lvl>
    <w:lvl w:ilvl="3" w:tplc="04190001" w:tentative="1">
      <w:start w:val="1"/>
      <w:numFmt w:val="bullet"/>
      <w:lvlText w:val=""/>
      <w:lvlJc w:val="left"/>
      <w:pPr>
        <w:ind w:left="3059" w:hanging="360"/>
      </w:pPr>
      <w:rPr>
        <w:rFonts w:ascii="Symbol" w:hAnsi="Symbol" w:hint="default"/>
      </w:rPr>
    </w:lvl>
    <w:lvl w:ilvl="4" w:tplc="04190003" w:tentative="1">
      <w:start w:val="1"/>
      <w:numFmt w:val="bullet"/>
      <w:lvlText w:val="o"/>
      <w:lvlJc w:val="left"/>
      <w:pPr>
        <w:ind w:left="3779" w:hanging="360"/>
      </w:pPr>
      <w:rPr>
        <w:rFonts w:ascii="Courier New" w:hAnsi="Courier New" w:hint="default"/>
      </w:rPr>
    </w:lvl>
    <w:lvl w:ilvl="5" w:tplc="04190005" w:tentative="1">
      <w:start w:val="1"/>
      <w:numFmt w:val="bullet"/>
      <w:lvlText w:val=""/>
      <w:lvlJc w:val="left"/>
      <w:pPr>
        <w:ind w:left="4499" w:hanging="360"/>
      </w:pPr>
      <w:rPr>
        <w:rFonts w:ascii="Wingdings" w:hAnsi="Wingdings" w:hint="default"/>
      </w:rPr>
    </w:lvl>
    <w:lvl w:ilvl="6" w:tplc="04190001" w:tentative="1">
      <w:start w:val="1"/>
      <w:numFmt w:val="bullet"/>
      <w:lvlText w:val=""/>
      <w:lvlJc w:val="left"/>
      <w:pPr>
        <w:ind w:left="5219" w:hanging="360"/>
      </w:pPr>
      <w:rPr>
        <w:rFonts w:ascii="Symbol" w:hAnsi="Symbol" w:hint="default"/>
      </w:rPr>
    </w:lvl>
    <w:lvl w:ilvl="7" w:tplc="04190003" w:tentative="1">
      <w:start w:val="1"/>
      <w:numFmt w:val="bullet"/>
      <w:lvlText w:val="o"/>
      <w:lvlJc w:val="left"/>
      <w:pPr>
        <w:ind w:left="5939" w:hanging="360"/>
      </w:pPr>
      <w:rPr>
        <w:rFonts w:ascii="Courier New" w:hAnsi="Courier New" w:hint="default"/>
      </w:rPr>
    </w:lvl>
    <w:lvl w:ilvl="8" w:tplc="04190005" w:tentative="1">
      <w:start w:val="1"/>
      <w:numFmt w:val="bullet"/>
      <w:lvlText w:val=""/>
      <w:lvlJc w:val="left"/>
      <w:pPr>
        <w:ind w:left="6659" w:hanging="360"/>
      </w:pPr>
      <w:rPr>
        <w:rFonts w:ascii="Wingdings" w:hAnsi="Wingdings" w:hint="default"/>
      </w:rPr>
    </w:lvl>
  </w:abstractNum>
  <w:abstractNum w:abstractNumId="333">
    <w:nsid w:val="6E795B18"/>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4">
    <w:nsid w:val="6FAF5B65"/>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5">
    <w:nsid w:val="6FE44138"/>
    <w:multiLevelType w:val="hybridMultilevel"/>
    <w:tmpl w:val="0D2836E2"/>
    <w:lvl w:ilvl="0" w:tplc="F0C4245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6">
    <w:nsid w:val="700C4F54"/>
    <w:multiLevelType w:val="hybridMultilevel"/>
    <w:tmpl w:val="1108A8FE"/>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37">
    <w:nsid w:val="709B314A"/>
    <w:multiLevelType w:val="hybridMultilevel"/>
    <w:tmpl w:val="622EF3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8">
    <w:nsid w:val="70BD544A"/>
    <w:multiLevelType w:val="hybridMultilevel"/>
    <w:tmpl w:val="2BB2DA42"/>
    <w:lvl w:ilvl="0" w:tplc="E9EA3672">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39">
    <w:nsid w:val="71174594"/>
    <w:multiLevelType w:val="hybridMultilevel"/>
    <w:tmpl w:val="78609560"/>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0">
    <w:nsid w:val="717618D6"/>
    <w:multiLevelType w:val="hybridMultilevel"/>
    <w:tmpl w:val="78F4CCD6"/>
    <w:lvl w:ilvl="0" w:tplc="E726196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41">
    <w:nsid w:val="718D7245"/>
    <w:multiLevelType w:val="hybridMultilevel"/>
    <w:tmpl w:val="88B61BB8"/>
    <w:lvl w:ilvl="0" w:tplc="6CEAB15A">
      <w:start w:val="3"/>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2">
    <w:nsid w:val="71A235C7"/>
    <w:multiLevelType w:val="multilevel"/>
    <w:tmpl w:val="6BCCF966"/>
    <w:lvl w:ilvl="0">
      <w:start w:val="1"/>
      <w:numFmt w:val="decimal"/>
      <w:lvlText w:val="%1."/>
      <w:lvlJc w:val="left"/>
      <w:pPr>
        <w:tabs>
          <w:tab w:val="num" w:pos="360"/>
        </w:tabs>
        <w:ind w:left="360" w:hanging="360"/>
      </w:pPr>
      <w:rPr>
        <w:rFonts w:cs="Times New Roman"/>
      </w:rPr>
    </w:lvl>
    <w:lvl w:ilvl="1">
      <w:start w:val="1"/>
      <w:numFmt w:val="decimal"/>
      <w:pStyle w:val="bodycopy"/>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43">
    <w:nsid w:val="722847C8"/>
    <w:multiLevelType w:val="multilevel"/>
    <w:tmpl w:val="814EF130"/>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4">
    <w:nsid w:val="7279619F"/>
    <w:multiLevelType w:val="hybridMultilevel"/>
    <w:tmpl w:val="C572378A"/>
    <w:lvl w:ilvl="0" w:tplc="D2A49CB2">
      <w:start w:val="1"/>
      <w:numFmt w:val="decimal"/>
      <w:lvlText w:val="%1."/>
      <w:lvlJc w:val="left"/>
      <w:pPr>
        <w:tabs>
          <w:tab w:val="num" w:pos="720"/>
        </w:tabs>
        <w:ind w:left="720" w:hanging="360"/>
      </w:pPr>
      <w:rPr>
        <w:rFonts w:cs="Times New Roman" w:hint="default"/>
        <w:i w:val="0"/>
      </w:rPr>
    </w:lvl>
    <w:lvl w:ilvl="1" w:tplc="DC1EED16" w:tentative="1">
      <w:start w:val="1"/>
      <w:numFmt w:val="lowerLetter"/>
      <w:lvlText w:val="%2."/>
      <w:lvlJc w:val="left"/>
      <w:pPr>
        <w:tabs>
          <w:tab w:val="num" w:pos="1440"/>
        </w:tabs>
        <w:ind w:left="1440" w:hanging="360"/>
      </w:pPr>
      <w:rPr>
        <w:rFonts w:cs="Times New Roman"/>
      </w:rPr>
    </w:lvl>
    <w:lvl w:ilvl="2" w:tplc="13A88810" w:tentative="1">
      <w:start w:val="1"/>
      <w:numFmt w:val="lowerRoman"/>
      <w:lvlText w:val="%3."/>
      <w:lvlJc w:val="right"/>
      <w:pPr>
        <w:tabs>
          <w:tab w:val="num" w:pos="2160"/>
        </w:tabs>
        <w:ind w:left="2160" w:hanging="180"/>
      </w:pPr>
      <w:rPr>
        <w:rFonts w:cs="Times New Roman"/>
      </w:rPr>
    </w:lvl>
    <w:lvl w:ilvl="3" w:tplc="5CEC315E" w:tentative="1">
      <w:start w:val="1"/>
      <w:numFmt w:val="decimal"/>
      <w:lvlText w:val="%4."/>
      <w:lvlJc w:val="left"/>
      <w:pPr>
        <w:tabs>
          <w:tab w:val="num" w:pos="2880"/>
        </w:tabs>
        <w:ind w:left="2880" w:hanging="360"/>
      </w:pPr>
      <w:rPr>
        <w:rFonts w:cs="Times New Roman"/>
      </w:rPr>
    </w:lvl>
    <w:lvl w:ilvl="4" w:tplc="5B24FC48" w:tentative="1">
      <w:start w:val="1"/>
      <w:numFmt w:val="lowerLetter"/>
      <w:lvlText w:val="%5."/>
      <w:lvlJc w:val="left"/>
      <w:pPr>
        <w:tabs>
          <w:tab w:val="num" w:pos="3600"/>
        </w:tabs>
        <w:ind w:left="3600" w:hanging="360"/>
      </w:pPr>
      <w:rPr>
        <w:rFonts w:cs="Times New Roman"/>
      </w:rPr>
    </w:lvl>
    <w:lvl w:ilvl="5" w:tplc="E05CE4B4" w:tentative="1">
      <w:start w:val="1"/>
      <w:numFmt w:val="lowerRoman"/>
      <w:lvlText w:val="%6."/>
      <w:lvlJc w:val="right"/>
      <w:pPr>
        <w:tabs>
          <w:tab w:val="num" w:pos="4320"/>
        </w:tabs>
        <w:ind w:left="4320" w:hanging="180"/>
      </w:pPr>
      <w:rPr>
        <w:rFonts w:cs="Times New Roman"/>
      </w:rPr>
    </w:lvl>
    <w:lvl w:ilvl="6" w:tplc="6F1C1380" w:tentative="1">
      <w:start w:val="1"/>
      <w:numFmt w:val="decimal"/>
      <w:lvlText w:val="%7."/>
      <w:lvlJc w:val="left"/>
      <w:pPr>
        <w:tabs>
          <w:tab w:val="num" w:pos="5040"/>
        </w:tabs>
        <w:ind w:left="5040" w:hanging="360"/>
      </w:pPr>
      <w:rPr>
        <w:rFonts w:cs="Times New Roman"/>
      </w:rPr>
    </w:lvl>
    <w:lvl w:ilvl="7" w:tplc="75409BE4" w:tentative="1">
      <w:start w:val="1"/>
      <w:numFmt w:val="lowerLetter"/>
      <w:lvlText w:val="%8."/>
      <w:lvlJc w:val="left"/>
      <w:pPr>
        <w:tabs>
          <w:tab w:val="num" w:pos="5760"/>
        </w:tabs>
        <w:ind w:left="5760" w:hanging="360"/>
      </w:pPr>
      <w:rPr>
        <w:rFonts w:cs="Times New Roman"/>
      </w:rPr>
    </w:lvl>
    <w:lvl w:ilvl="8" w:tplc="0CF210D8" w:tentative="1">
      <w:start w:val="1"/>
      <w:numFmt w:val="lowerRoman"/>
      <w:lvlText w:val="%9."/>
      <w:lvlJc w:val="right"/>
      <w:pPr>
        <w:tabs>
          <w:tab w:val="num" w:pos="6480"/>
        </w:tabs>
        <w:ind w:left="6480" w:hanging="180"/>
      </w:pPr>
      <w:rPr>
        <w:rFonts w:cs="Times New Roman"/>
      </w:rPr>
    </w:lvl>
  </w:abstractNum>
  <w:abstractNum w:abstractNumId="345">
    <w:nsid w:val="72DA71E8"/>
    <w:multiLevelType w:val="hybridMultilevel"/>
    <w:tmpl w:val="63680504"/>
    <w:lvl w:ilvl="0" w:tplc="9B78CC96">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46">
    <w:nsid w:val="731658B5"/>
    <w:multiLevelType w:val="hybridMultilevel"/>
    <w:tmpl w:val="5FBAFE6A"/>
    <w:lvl w:ilvl="0" w:tplc="FBACAE6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7">
    <w:nsid w:val="73234C2E"/>
    <w:multiLevelType w:val="hybridMultilevel"/>
    <w:tmpl w:val="2DC41708"/>
    <w:lvl w:ilvl="0" w:tplc="8F567140">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48">
    <w:nsid w:val="739735A2"/>
    <w:multiLevelType w:val="hybridMultilevel"/>
    <w:tmpl w:val="7B54A2A2"/>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49">
    <w:nsid w:val="73E1457D"/>
    <w:multiLevelType w:val="hybridMultilevel"/>
    <w:tmpl w:val="FC0C1B7A"/>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0">
    <w:nsid w:val="73E60589"/>
    <w:multiLevelType w:val="hybridMultilevel"/>
    <w:tmpl w:val="F60236D8"/>
    <w:lvl w:ilvl="0" w:tplc="754EBBB8">
      <w:start w:val="1"/>
      <w:numFmt w:val="bullet"/>
      <w:lvlText w:val=""/>
      <w:lvlJc w:val="left"/>
      <w:pPr>
        <w:tabs>
          <w:tab w:val="num" w:pos="1469"/>
        </w:tabs>
        <w:ind w:left="1826"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351">
    <w:nsid w:val="741D47AF"/>
    <w:multiLevelType w:val="hybridMultilevel"/>
    <w:tmpl w:val="4776D70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2">
    <w:nsid w:val="7476212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53">
    <w:nsid w:val="74FE0F74"/>
    <w:multiLevelType w:val="hybridMultilevel"/>
    <w:tmpl w:val="C1C2C51E"/>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54">
    <w:nsid w:val="75161AFA"/>
    <w:multiLevelType w:val="hybridMultilevel"/>
    <w:tmpl w:val="8F845142"/>
    <w:lvl w:ilvl="0" w:tplc="D30046A6">
      <w:start w:val="1"/>
      <w:numFmt w:val="bullet"/>
      <w:pStyle w:val="a2"/>
      <w:lvlText w:val=""/>
      <w:lvlJc w:val="left"/>
      <w:pPr>
        <w:tabs>
          <w:tab w:val="num" w:pos="357"/>
        </w:tabs>
        <w:ind w:left="357" w:hanging="357"/>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decimal"/>
      <w:lvlText w:val="%3."/>
      <w:lvlJc w:val="left"/>
      <w:pPr>
        <w:tabs>
          <w:tab w:val="num" w:pos="1440"/>
        </w:tabs>
        <w:ind w:left="1440" w:hanging="360"/>
      </w:pPr>
      <w:rPr>
        <w:rFonts w:cs="Times New Roman"/>
      </w:rPr>
    </w:lvl>
    <w:lvl w:ilvl="3" w:tplc="0419000F">
      <w:start w:val="1"/>
      <w:numFmt w:val="decimal"/>
      <w:lvlText w:val="%4."/>
      <w:lvlJc w:val="left"/>
      <w:pPr>
        <w:tabs>
          <w:tab w:val="num" w:pos="2160"/>
        </w:tabs>
        <w:ind w:left="2160" w:hanging="360"/>
      </w:pPr>
      <w:rPr>
        <w:rFonts w:cs="Times New Roman"/>
      </w:rPr>
    </w:lvl>
    <w:lvl w:ilvl="4" w:tplc="04190019">
      <w:start w:val="1"/>
      <w:numFmt w:val="decimal"/>
      <w:lvlText w:val="%5."/>
      <w:lvlJc w:val="left"/>
      <w:pPr>
        <w:tabs>
          <w:tab w:val="num" w:pos="2880"/>
        </w:tabs>
        <w:ind w:left="2880" w:hanging="360"/>
      </w:pPr>
      <w:rPr>
        <w:rFonts w:cs="Times New Roman"/>
      </w:rPr>
    </w:lvl>
    <w:lvl w:ilvl="5" w:tplc="0419001B">
      <w:start w:val="1"/>
      <w:numFmt w:val="decimal"/>
      <w:lvlText w:val="%6."/>
      <w:lvlJc w:val="left"/>
      <w:pPr>
        <w:tabs>
          <w:tab w:val="num" w:pos="3600"/>
        </w:tabs>
        <w:ind w:left="3600" w:hanging="360"/>
      </w:pPr>
      <w:rPr>
        <w:rFonts w:cs="Times New Roman"/>
      </w:rPr>
    </w:lvl>
    <w:lvl w:ilvl="6" w:tplc="0419000F">
      <w:start w:val="1"/>
      <w:numFmt w:val="decimal"/>
      <w:lvlText w:val="%7."/>
      <w:lvlJc w:val="left"/>
      <w:pPr>
        <w:tabs>
          <w:tab w:val="num" w:pos="4320"/>
        </w:tabs>
        <w:ind w:left="4320" w:hanging="360"/>
      </w:pPr>
      <w:rPr>
        <w:rFonts w:cs="Times New Roman"/>
      </w:rPr>
    </w:lvl>
    <w:lvl w:ilvl="7" w:tplc="04190019">
      <w:start w:val="1"/>
      <w:numFmt w:val="decimal"/>
      <w:lvlText w:val="%8."/>
      <w:lvlJc w:val="left"/>
      <w:pPr>
        <w:tabs>
          <w:tab w:val="num" w:pos="5040"/>
        </w:tabs>
        <w:ind w:left="5040" w:hanging="360"/>
      </w:pPr>
      <w:rPr>
        <w:rFonts w:cs="Times New Roman"/>
      </w:rPr>
    </w:lvl>
    <w:lvl w:ilvl="8" w:tplc="0419001B">
      <w:start w:val="1"/>
      <w:numFmt w:val="decimal"/>
      <w:lvlText w:val="%9."/>
      <w:lvlJc w:val="left"/>
      <w:pPr>
        <w:tabs>
          <w:tab w:val="num" w:pos="5760"/>
        </w:tabs>
        <w:ind w:left="5760" w:hanging="360"/>
      </w:pPr>
      <w:rPr>
        <w:rFonts w:cs="Times New Roman"/>
      </w:rPr>
    </w:lvl>
  </w:abstractNum>
  <w:abstractNum w:abstractNumId="355">
    <w:nsid w:val="75371EF9"/>
    <w:multiLevelType w:val="hybridMultilevel"/>
    <w:tmpl w:val="C518E730"/>
    <w:lvl w:ilvl="0" w:tplc="8F8A1286">
      <w:start w:val="2"/>
      <w:numFmt w:val="decimal"/>
      <w:lvlText w:val="%1."/>
      <w:lvlJc w:val="left"/>
      <w:pPr>
        <w:ind w:left="1069"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56">
    <w:nsid w:val="757B3DB4"/>
    <w:multiLevelType w:val="hybridMultilevel"/>
    <w:tmpl w:val="B3960832"/>
    <w:lvl w:ilvl="0" w:tplc="38B625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7">
    <w:nsid w:val="759A6B62"/>
    <w:multiLevelType w:val="hybridMultilevel"/>
    <w:tmpl w:val="9E0E2E7C"/>
    <w:lvl w:ilvl="0" w:tplc="8E3AE5E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8">
    <w:nsid w:val="75E77B69"/>
    <w:multiLevelType w:val="hybridMultilevel"/>
    <w:tmpl w:val="C572378A"/>
    <w:lvl w:ilvl="0" w:tplc="81E01732">
      <w:start w:val="1"/>
      <w:numFmt w:val="decimal"/>
      <w:lvlText w:val="%1."/>
      <w:lvlJc w:val="left"/>
      <w:pPr>
        <w:tabs>
          <w:tab w:val="num" w:pos="720"/>
        </w:tabs>
        <w:ind w:left="720" w:hanging="360"/>
      </w:pPr>
      <w:rPr>
        <w:rFonts w:cs="Times New Roman" w:hint="default"/>
        <w:i w:val="0"/>
      </w:rPr>
    </w:lvl>
    <w:lvl w:ilvl="1" w:tplc="49F2277C">
      <w:start w:val="1"/>
      <w:numFmt w:val="lowerLetter"/>
      <w:lvlText w:val="%2."/>
      <w:lvlJc w:val="left"/>
      <w:pPr>
        <w:tabs>
          <w:tab w:val="num" w:pos="1440"/>
        </w:tabs>
        <w:ind w:left="1440" w:hanging="360"/>
      </w:pPr>
      <w:rPr>
        <w:rFonts w:cs="Times New Roman"/>
      </w:rPr>
    </w:lvl>
    <w:lvl w:ilvl="2" w:tplc="4C942736" w:tentative="1">
      <w:start w:val="1"/>
      <w:numFmt w:val="lowerRoman"/>
      <w:lvlText w:val="%3."/>
      <w:lvlJc w:val="right"/>
      <w:pPr>
        <w:tabs>
          <w:tab w:val="num" w:pos="2160"/>
        </w:tabs>
        <w:ind w:left="2160" w:hanging="180"/>
      </w:pPr>
      <w:rPr>
        <w:rFonts w:cs="Times New Roman"/>
      </w:rPr>
    </w:lvl>
    <w:lvl w:ilvl="3" w:tplc="857ED91C" w:tentative="1">
      <w:start w:val="1"/>
      <w:numFmt w:val="decimal"/>
      <w:lvlText w:val="%4."/>
      <w:lvlJc w:val="left"/>
      <w:pPr>
        <w:tabs>
          <w:tab w:val="num" w:pos="2880"/>
        </w:tabs>
        <w:ind w:left="2880" w:hanging="360"/>
      </w:pPr>
      <w:rPr>
        <w:rFonts w:cs="Times New Roman"/>
      </w:rPr>
    </w:lvl>
    <w:lvl w:ilvl="4" w:tplc="86F87268" w:tentative="1">
      <w:start w:val="1"/>
      <w:numFmt w:val="lowerLetter"/>
      <w:lvlText w:val="%5."/>
      <w:lvlJc w:val="left"/>
      <w:pPr>
        <w:tabs>
          <w:tab w:val="num" w:pos="3600"/>
        </w:tabs>
        <w:ind w:left="3600" w:hanging="360"/>
      </w:pPr>
      <w:rPr>
        <w:rFonts w:cs="Times New Roman"/>
      </w:rPr>
    </w:lvl>
    <w:lvl w:ilvl="5" w:tplc="69428172" w:tentative="1">
      <w:start w:val="1"/>
      <w:numFmt w:val="lowerRoman"/>
      <w:lvlText w:val="%6."/>
      <w:lvlJc w:val="right"/>
      <w:pPr>
        <w:tabs>
          <w:tab w:val="num" w:pos="4320"/>
        </w:tabs>
        <w:ind w:left="4320" w:hanging="180"/>
      </w:pPr>
      <w:rPr>
        <w:rFonts w:cs="Times New Roman"/>
      </w:rPr>
    </w:lvl>
    <w:lvl w:ilvl="6" w:tplc="900CC1F8" w:tentative="1">
      <w:start w:val="1"/>
      <w:numFmt w:val="decimal"/>
      <w:lvlText w:val="%7."/>
      <w:lvlJc w:val="left"/>
      <w:pPr>
        <w:tabs>
          <w:tab w:val="num" w:pos="5040"/>
        </w:tabs>
        <w:ind w:left="5040" w:hanging="360"/>
      </w:pPr>
      <w:rPr>
        <w:rFonts w:cs="Times New Roman"/>
      </w:rPr>
    </w:lvl>
    <w:lvl w:ilvl="7" w:tplc="E3F25DF8" w:tentative="1">
      <w:start w:val="1"/>
      <w:numFmt w:val="lowerLetter"/>
      <w:lvlText w:val="%8."/>
      <w:lvlJc w:val="left"/>
      <w:pPr>
        <w:tabs>
          <w:tab w:val="num" w:pos="5760"/>
        </w:tabs>
        <w:ind w:left="5760" w:hanging="360"/>
      </w:pPr>
      <w:rPr>
        <w:rFonts w:cs="Times New Roman"/>
      </w:rPr>
    </w:lvl>
    <w:lvl w:ilvl="8" w:tplc="6276AC8C" w:tentative="1">
      <w:start w:val="1"/>
      <w:numFmt w:val="lowerRoman"/>
      <w:lvlText w:val="%9."/>
      <w:lvlJc w:val="right"/>
      <w:pPr>
        <w:tabs>
          <w:tab w:val="num" w:pos="6480"/>
        </w:tabs>
        <w:ind w:left="6480" w:hanging="180"/>
      </w:pPr>
      <w:rPr>
        <w:rFonts w:cs="Times New Roman"/>
      </w:rPr>
    </w:lvl>
  </w:abstractNum>
  <w:abstractNum w:abstractNumId="359">
    <w:nsid w:val="764033F1"/>
    <w:multiLevelType w:val="hybridMultilevel"/>
    <w:tmpl w:val="D8549B10"/>
    <w:lvl w:ilvl="0" w:tplc="C73286AC">
      <w:start w:val="5"/>
      <w:numFmt w:val="decimal"/>
      <w:lvlText w:val="(%1)"/>
      <w:lvlJc w:val="left"/>
      <w:pPr>
        <w:ind w:left="1070" w:hanging="360"/>
      </w:pPr>
      <w:rPr>
        <w:rFonts w:ascii="Times New Roman" w:eastAsia="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0">
    <w:nsid w:val="766005BF"/>
    <w:multiLevelType w:val="hybridMultilevel"/>
    <w:tmpl w:val="E4F4209C"/>
    <w:lvl w:ilvl="0" w:tplc="21FC384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1">
    <w:nsid w:val="76BE18BE"/>
    <w:multiLevelType w:val="hybridMultilevel"/>
    <w:tmpl w:val="72C08DDE"/>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2">
    <w:nsid w:val="76CB0C15"/>
    <w:multiLevelType w:val="hybridMultilevel"/>
    <w:tmpl w:val="4384A7B0"/>
    <w:lvl w:ilvl="0" w:tplc="B3F081C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3">
    <w:nsid w:val="77084D76"/>
    <w:multiLevelType w:val="hybridMultilevel"/>
    <w:tmpl w:val="CF3A61B0"/>
    <w:lvl w:ilvl="0" w:tplc="0419000F">
      <w:start w:val="1"/>
      <w:numFmt w:val="decimal"/>
      <w:lvlText w:val="%1."/>
      <w:lvlJc w:val="left"/>
      <w:pPr>
        <w:tabs>
          <w:tab w:val="num" w:pos="1440"/>
        </w:tabs>
        <w:ind w:left="1440" w:hanging="360"/>
      </w:pPr>
      <w:rPr>
        <w:rFonts w:cs="Times New Roman"/>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364">
    <w:nsid w:val="771B1BF7"/>
    <w:multiLevelType w:val="hybridMultilevel"/>
    <w:tmpl w:val="C05C2C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5">
    <w:nsid w:val="77276001"/>
    <w:multiLevelType w:val="hybridMultilevel"/>
    <w:tmpl w:val="9236A5BC"/>
    <w:lvl w:ilvl="0" w:tplc="6F86E104">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366">
    <w:nsid w:val="77431EBE"/>
    <w:multiLevelType w:val="hybridMultilevel"/>
    <w:tmpl w:val="EFECF164"/>
    <w:lvl w:ilvl="0" w:tplc="63C0285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367">
    <w:nsid w:val="778E4E0D"/>
    <w:multiLevelType w:val="hybridMultilevel"/>
    <w:tmpl w:val="8E0611FA"/>
    <w:lvl w:ilvl="0" w:tplc="6F3E087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8">
    <w:nsid w:val="7815056D"/>
    <w:multiLevelType w:val="hybridMultilevel"/>
    <w:tmpl w:val="27100122"/>
    <w:lvl w:ilvl="0" w:tplc="3A6A855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9">
    <w:nsid w:val="7840065F"/>
    <w:multiLevelType w:val="hybridMultilevel"/>
    <w:tmpl w:val="A79A71F8"/>
    <w:lvl w:ilvl="0" w:tplc="9B78CC96">
      <w:start w:val="1"/>
      <w:numFmt w:val="bullet"/>
      <w:lvlText w:val=""/>
      <w:lvlJc w:val="left"/>
      <w:pPr>
        <w:ind w:left="927" w:hanging="360"/>
      </w:pPr>
      <w:rPr>
        <w:rFonts w:ascii="Symbol" w:hAnsi="Symbol"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0">
    <w:nsid w:val="787B4F88"/>
    <w:multiLevelType w:val="hybridMultilevel"/>
    <w:tmpl w:val="DB0C17D6"/>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1">
    <w:nsid w:val="78D97926"/>
    <w:multiLevelType w:val="hybridMultilevel"/>
    <w:tmpl w:val="53A2CE66"/>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72">
    <w:nsid w:val="79630EC6"/>
    <w:multiLevelType w:val="hybridMultilevel"/>
    <w:tmpl w:val="7C789E38"/>
    <w:lvl w:ilvl="0" w:tplc="295C0D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3">
    <w:nsid w:val="796F62AD"/>
    <w:multiLevelType w:val="hybridMultilevel"/>
    <w:tmpl w:val="9C4EC5F4"/>
    <w:lvl w:ilvl="0" w:tplc="71B009AE">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74">
    <w:nsid w:val="79910B53"/>
    <w:multiLevelType w:val="hybridMultilevel"/>
    <w:tmpl w:val="38D46E88"/>
    <w:lvl w:ilvl="0" w:tplc="349E0AD6">
      <w:start w:val="1"/>
      <w:numFmt w:val="decimal"/>
      <w:lvlText w:val="%1."/>
      <w:lvlJc w:val="left"/>
      <w:pPr>
        <w:ind w:left="930" w:hanging="360"/>
      </w:pPr>
      <w:rPr>
        <w:rFonts w:cs="Times New Roman" w:hint="default"/>
      </w:rPr>
    </w:lvl>
    <w:lvl w:ilvl="1" w:tplc="04190019" w:tentative="1">
      <w:start w:val="1"/>
      <w:numFmt w:val="lowerLetter"/>
      <w:lvlText w:val="%2."/>
      <w:lvlJc w:val="left"/>
      <w:pPr>
        <w:ind w:left="1650" w:hanging="360"/>
      </w:pPr>
      <w:rPr>
        <w:rFonts w:cs="Times New Roman"/>
      </w:rPr>
    </w:lvl>
    <w:lvl w:ilvl="2" w:tplc="0419001B" w:tentative="1">
      <w:start w:val="1"/>
      <w:numFmt w:val="lowerRoman"/>
      <w:lvlText w:val="%3."/>
      <w:lvlJc w:val="right"/>
      <w:pPr>
        <w:ind w:left="2370" w:hanging="180"/>
      </w:pPr>
      <w:rPr>
        <w:rFonts w:cs="Times New Roman"/>
      </w:rPr>
    </w:lvl>
    <w:lvl w:ilvl="3" w:tplc="0419000F" w:tentative="1">
      <w:start w:val="1"/>
      <w:numFmt w:val="decimal"/>
      <w:lvlText w:val="%4."/>
      <w:lvlJc w:val="left"/>
      <w:pPr>
        <w:ind w:left="3090" w:hanging="360"/>
      </w:pPr>
      <w:rPr>
        <w:rFonts w:cs="Times New Roman"/>
      </w:rPr>
    </w:lvl>
    <w:lvl w:ilvl="4" w:tplc="04190019" w:tentative="1">
      <w:start w:val="1"/>
      <w:numFmt w:val="lowerLetter"/>
      <w:lvlText w:val="%5."/>
      <w:lvlJc w:val="left"/>
      <w:pPr>
        <w:ind w:left="3810" w:hanging="360"/>
      </w:pPr>
      <w:rPr>
        <w:rFonts w:cs="Times New Roman"/>
      </w:rPr>
    </w:lvl>
    <w:lvl w:ilvl="5" w:tplc="0419001B" w:tentative="1">
      <w:start w:val="1"/>
      <w:numFmt w:val="lowerRoman"/>
      <w:lvlText w:val="%6."/>
      <w:lvlJc w:val="right"/>
      <w:pPr>
        <w:ind w:left="4530" w:hanging="180"/>
      </w:pPr>
      <w:rPr>
        <w:rFonts w:cs="Times New Roman"/>
      </w:rPr>
    </w:lvl>
    <w:lvl w:ilvl="6" w:tplc="0419000F" w:tentative="1">
      <w:start w:val="1"/>
      <w:numFmt w:val="decimal"/>
      <w:lvlText w:val="%7."/>
      <w:lvlJc w:val="left"/>
      <w:pPr>
        <w:ind w:left="5250" w:hanging="360"/>
      </w:pPr>
      <w:rPr>
        <w:rFonts w:cs="Times New Roman"/>
      </w:rPr>
    </w:lvl>
    <w:lvl w:ilvl="7" w:tplc="04190019" w:tentative="1">
      <w:start w:val="1"/>
      <w:numFmt w:val="lowerLetter"/>
      <w:lvlText w:val="%8."/>
      <w:lvlJc w:val="left"/>
      <w:pPr>
        <w:ind w:left="5970" w:hanging="360"/>
      </w:pPr>
      <w:rPr>
        <w:rFonts w:cs="Times New Roman"/>
      </w:rPr>
    </w:lvl>
    <w:lvl w:ilvl="8" w:tplc="0419001B" w:tentative="1">
      <w:start w:val="1"/>
      <w:numFmt w:val="lowerRoman"/>
      <w:lvlText w:val="%9."/>
      <w:lvlJc w:val="right"/>
      <w:pPr>
        <w:ind w:left="6690" w:hanging="180"/>
      </w:pPr>
      <w:rPr>
        <w:rFonts w:cs="Times New Roman"/>
      </w:rPr>
    </w:lvl>
  </w:abstractNum>
  <w:abstractNum w:abstractNumId="375">
    <w:nsid w:val="799B0419"/>
    <w:multiLevelType w:val="hybridMultilevel"/>
    <w:tmpl w:val="B61AA0BC"/>
    <w:lvl w:ilvl="0" w:tplc="A488979E">
      <w:start w:val="1"/>
      <w:numFmt w:val="decimal"/>
      <w:lvlText w:val="%1)"/>
      <w:lvlJc w:val="left"/>
      <w:pPr>
        <w:tabs>
          <w:tab w:val="num" w:pos="1512"/>
        </w:tabs>
        <w:ind w:left="1512" w:hanging="360"/>
      </w:pPr>
      <w:rPr>
        <w:rFonts w:cs="Times New Roman" w:hint="default"/>
        <w:sz w:val="28"/>
        <w:szCs w:val="28"/>
      </w:rPr>
    </w:lvl>
    <w:lvl w:ilvl="1" w:tplc="04190019" w:tentative="1">
      <w:start w:val="1"/>
      <w:numFmt w:val="lowerLetter"/>
      <w:lvlText w:val="%2."/>
      <w:lvlJc w:val="left"/>
      <w:pPr>
        <w:tabs>
          <w:tab w:val="num" w:pos="2007"/>
        </w:tabs>
        <w:ind w:left="2007" w:hanging="360"/>
      </w:pPr>
      <w:rPr>
        <w:rFonts w:cs="Times New Roman"/>
      </w:rPr>
    </w:lvl>
    <w:lvl w:ilvl="2" w:tplc="0419001B" w:tentative="1">
      <w:start w:val="1"/>
      <w:numFmt w:val="lowerRoman"/>
      <w:lvlText w:val="%3."/>
      <w:lvlJc w:val="right"/>
      <w:pPr>
        <w:tabs>
          <w:tab w:val="num" w:pos="2727"/>
        </w:tabs>
        <w:ind w:left="2727" w:hanging="180"/>
      </w:pPr>
      <w:rPr>
        <w:rFonts w:cs="Times New Roman"/>
      </w:rPr>
    </w:lvl>
    <w:lvl w:ilvl="3" w:tplc="0419000F" w:tentative="1">
      <w:start w:val="1"/>
      <w:numFmt w:val="decimal"/>
      <w:lvlText w:val="%4."/>
      <w:lvlJc w:val="left"/>
      <w:pPr>
        <w:tabs>
          <w:tab w:val="num" w:pos="3447"/>
        </w:tabs>
        <w:ind w:left="3447" w:hanging="360"/>
      </w:pPr>
      <w:rPr>
        <w:rFonts w:cs="Times New Roman"/>
      </w:rPr>
    </w:lvl>
    <w:lvl w:ilvl="4" w:tplc="04190019" w:tentative="1">
      <w:start w:val="1"/>
      <w:numFmt w:val="lowerLetter"/>
      <w:lvlText w:val="%5."/>
      <w:lvlJc w:val="left"/>
      <w:pPr>
        <w:tabs>
          <w:tab w:val="num" w:pos="4167"/>
        </w:tabs>
        <w:ind w:left="4167" w:hanging="360"/>
      </w:pPr>
      <w:rPr>
        <w:rFonts w:cs="Times New Roman"/>
      </w:rPr>
    </w:lvl>
    <w:lvl w:ilvl="5" w:tplc="0419001B" w:tentative="1">
      <w:start w:val="1"/>
      <w:numFmt w:val="lowerRoman"/>
      <w:lvlText w:val="%6."/>
      <w:lvlJc w:val="right"/>
      <w:pPr>
        <w:tabs>
          <w:tab w:val="num" w:pos="4887"/>
        </w:tabs>
        <w:ind w:left="4887" w:hanging="180"/>
      </w:pPr>
      <w:rPr>
        <w:rFonts w:cs="Times New Roman"/>
      </w:rPr>
    </w:lvl>
    <w:lvl w:ilvl="6" w:tplc="0419000F" w:tentative="1">
      <w:start w:val="1"/>
      <w:numFmt w:val="decimal"/>
      <w:lvlText w:val="%7."/>
      <w:lvlJc w:val="left"/>
      <w:pPr>
        <w:tabs>
          <w:tab w:val="num" w:pos="5607"/>
        </w:tabs>
        <w:ind w:left="5607" w:hanging="360"/>
      </w:pPr>
      <w:rPr>
        <w:rFonts w:cs="Times New Roman"/>
      </w:rPr>
    </w:lvl>
    <w:lvl w:ilvl="7" w:tplc="04190019" w:tentative="1">
      <w:start w:val="1"/>
      <w:numFmt w:val="lowerLetter"/>
      <w:lvlText w:val="%8."/>
      <w:lvlJc w:val="left"/>
      <w:pPr>
        <w:tabs>
          <w:tab w:val="num" w:pos="6327"/>
        </w:tabs>
        <w:ind w:left="6327" w:hanging="360"/>
      </w:pPr>
      <w:rPr>
        <w:rFonts w:cs="Times New Roman"/>
      </w:rPr>
    </w:lvl>
    <w:lvl w:ilvl="8" w:tplc="0419001B" w:tentative="1">
      <w:start w:val="1"/>
      <w:numFmt w:val="lowerRoman"/>
      <w:lvlText w:val="%9."/>
      <w:lvlJc w:val="right"/>
      <w:pPr>
        <w:tabs>
          <w:tab w:val="num" w:pos="7047"/>
        </w:tabs>
        <w:ind w:left="7047" w:hanging="180"/>
      </w:pPr>
      <w:rPr>
        <w:rFonts w:cs="Times New Roman"/>
      </w:rPr>
    </w:lvl>
  </w:abstractNum>
  <w:abstractNum w:abstractNumId="376">
    <w:nsid w:val="79FD3F6D"/>
    <w:multiLevelType w:val="hybridMultilevel"/>
    <w:tmpl w:val="F5463470"/>
    <w:lvl w:ilvl="0" w:tplc="3BE2B02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77">
    <w:nsid w:val="7A4E4FD3"/>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78">
    <w:nsid w:val="7AEC1060"/>
    <w:multiLevelType w:val="hybridMultilevel"/>
    <w:tmpl w:val="EAC4FF54"/>
    <w:lvl w:ilvl="0" w:tplc="6F86E104">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79">
    <w:nsid w:val="7B6A6002"/>
    <w:multiLevelType w:val="hybridMultilevel"/>
    <w:tmpl w:val="53FC4432"/>
    <w:lvl w:ilvl="0" w:tplc="C504B982">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380">
    <w:nsid w:val="7B7F112A"/>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81">
    <w:nsid w:val="7C801E14"/>
    <w:multiLevelType w:val="hybridMultilevel"/>
    <w:tmpl w:val="EA00B870"/>
    <w:lvl w:ilvl="0" w:tplc="18689A1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2">
    <w:nsid w:val="7CAF20DD"/>
    <w:multiLevelType w:val="hybridMultilevel"/>
    <w:tmpl w:val="451A4782"/>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3">
    <w:nsid w:val="7CD13E4F"/>
    <w:multiLevelType w:val="multilevel"/>
    <w:tmpl w:val="0419000F"/>
    <w:styleLink w:val="7"/>
    <w:lvl w:ilvl="0">
      <w:start w:val="3"/>
      <w:numFmt w:val="decimal"/>
      <w:lvlText w:val="%1."/>
      <w:lvlJc w:val="left"/>
      <w:pPr>
        <w:ind w:left="360"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84">
    <w:nsid w:val="7D197578"/>
    <w:multiLevelType w:val="hybridMultilevel"/>
    <w:tmpl w:val="8496F2A0"/>
    <w:lvl w:ilvl="0" w:tplc="A7588014">
      <w:start w:val="1"/>
      <w:numFmt w:val="decimal"/>
      <w:lvlText w:val="%1."/>
      <w:lvlJc w:val="left"/>
      <w:pPr>
        <w:ind w:left="1069" w:hanging="360"/>
      </w:pPr>
      <w:rPr>
        <w:rFonts w:cs="Times New Roman" w:hint="default"/>
        <w:b w:val="0"/>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385">
    <w:nsid w:val="7D561C94"/>
    <w:multiLevelType w:val="hybridMultilevel"/>
    <w:tmpl w:val="C572378A"/>
    <w:lvl w:ilvl="0" w:tplc="166A4AA6">
      <w:start w:val="1"/>
      <w:numFmt w:val="decimal"/>
      <w:lvlText w:val="%1."/>
      <w:lvlJc w:val="left"/>
      <w:pPr>
        <w:tabs>
          <w:tab w:val="num" w:pos="720"/>
        </w:tabs>
        <w:ind w:left="720" w:hanging="360"/>
      </w:pPr>
      <w:rPr>
        <w:rFonts w:cs="Times New Roman" w:hint="default"/>
        <w:i w:val="0"/>
      </w:rPr>
    </w:lvl>
    <w:lvl w:ilvl="1" w:tplc="219A9068" w:tentative="1">
      <w:start w:val="1"/>
      <w:numFmt w:val="lowerLetter"/>
      <w:lvlText w:val="%2."/>
      <w:lvlJc w:val="left"/>
      <w:pPr>
        <w:tabs>
          <w:tab w:val="num" w:pos="1440"/>
        </w:tabs>
        <w:ind w:left="1440" w:hanging="360"/>
      </w:pPr>
      <w:rPr>
        <w:rFonts w:cs="Times New Roman"/>
      </w:rPr>
    </w:lvl>
    <w:lvl w:ilvl="2" w:tplc="6B9CA3AC" w:tentative="1">
      <w:start w:val="1"/>
      <w:numFmt w:val="lowerRoman"/>
      <w:lvlText w:val="%3."/>
      <w:lvlJc w:val="right"/>
      <w:pPr>
        <w:tabs>
          <w:tab w:val="num" w:pos="2160"/>
        </w:tabs>
        <w:ind w:left="2160" w:hanging="180"/>
      </w:pPr>
      <w:rPr>
        <w:rFonts w:cs="Times New Roman"/>
      </w:rPr>
    </w:lvl>
    <w:lvl w:ilvl="3" w:tplc="70D0429C" w:tentative="1">
      <w:start w:val="1"/>
      <w:numFmt w:val="decimal"/>
      <w:lvlText w:val="%4."/>
      <w:lvlJc w:val="left"/>
      <w:pPr>
        <w:tabs>
          <w:tab w:val="num" w:pos="2880"/>
        </w:tabs>
        <w:ind w:left="2880" w:hanging="360"/>
      </w:pPr>
      <w:rPr>
        <w:rFonts w:cs="Times New Roman"/>
      </w:rPr>
    </w:lvl>
    <w:lvl w:ilvl="4" w:tplc="C1988F9C" w:tentative="1">
      <w:start w:val="1"/>
      <w:numFmt w:val="lowerLetter"/>
      <w:lvlText w:val="%5."/>
      <w:lvlJc w:val="left"/>
      <w:pPr>
        <w:tabs>
          <w:tab w:val="num" w:pos="3600"/>
        </w:tabs>
        <w:ind w:left="3600" w:hanging="360"/>
      </w:pPr>
      <w:rPr>
        <w:rFonts w:cs="Times New Roman"/>
      </w:rPr>
    </w:lvl>
    <w:lvl w:ilvl="5" w:tplc="C1BE215C" w:tentative="1">
      <w:start w:val="1"/>
      <w:numFmt w:val="lowerRoman"/>
      <w:lvlText w:val="%6."/>
      <w:lvlJc w:val="right"/>
      <w:pPr>
        <w:tabs>
          <w:tab w:val="num" w:pos="4320"/>
        </w:tabs>
        <w:ind w:left="4320" w:hanging="180"/>
      </w:pPr>
      <w:rPr>
        <w:rFonts w:cs="Times New Roman"/>
      </w:rPr>
    </w:lvl>
    <w:lvl w:ilvl="6" w:tplc="42B8D9F2" w:tentative="1">
      <w:start w:val="1"/>
      <w:numFmt w:val="decimal"/>
      <w:lvlText w:val="%7."/>
      <w:lvlJc w:val="left"/>
      <w:pPr>
        <w:tabs>
          <w:tab w:val="num" w:pos="5040"/>
        </w:tabs>
        <w:ind w:left="5040" w:hanging="360"/>
      </w:pPr>
      <w:rPr>
        <w:rFonts w:cs="Times New Roman"/>
      </w:rPr>
    </w:lvl>
    <w:lvl w:ilvl="7" w:tplc="9DD6A7E0" w:tentative="1">
      <w:start w:val="1"/>
      <w:numFmt w:val="lowerLetter"/>
      <w:lvlText w:val="%8."/>
      <w:lvlJc w:val="left"/>
      <w:pPr>
        <w:tabs>
          <w:tab w:val="num" w:pos="5760"/>
        </w:tabs>
        <w:ind w:left="5760" w:hanging="360"/>
      </w:pPr>
      <w:rPr>
        <w:rFonts w:cs="Times New Roman"/>
      </w:rPr>
    </w:lvl>
    <w:lvl w:ilvl="8" w:tplc="B2CEFE72" w:tentative="1">
      <w:start w:val="1"/>
      <w:numFmt w:val="lowerRoman"/>
      <w:lvlText w:val="%9."/>
      <w:lvlJc w:val="right"/>
      <w:pPr>
        <w:tabs>
          <w:tab w:val="num" w:pos="6480"/>
        </w:tabs>
        <w:ind w:left="6480" w:hanging="180"/>
      </w:pPr>
      <w:rPr>
        <w:rFonts w:cs="Times New Roman"/>
      </w:rPr>
    </w:lvl>
  </w:abstractNum>
  <w:abstractNum w:abstractNumId="386">
    <w:nsid w:val="7D991BF9"/>
    <w:multiLevelType w:val="hybridMultilevel"/>
    <w:tmpl w:val="563EDD32"/>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7">
    <w:nsid w:val="7DDE082B"/>
    <w:multiLevelType w:val="hybridMultilevel"/>
    <w:tmpl w:val="7DA6B678"/>
    <w:lvl w:ilvl="0" w:tplc="24E0029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8">
    <w:nsid w:val="7E420E9D"/>
    <w:multiLevelType w:val="hybridMultilevel"/>
    <w:tmpl w:val="7924EBEE"/>
    <w:lvl w:ilvl="0" w:tplc="51C443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9">
    <w:nsid w:val="7EC1147F"/>
    <w:multiLevelType w:val="hybridMultilevel"/>
    <w:tmpl w:val="9446D886"/>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0">
    <w:nsid w:val="7ED87E9A"/>
    <w:multiLevelType w:val="hybridMultilevel"/>
    <w:tmpl w:val="99F280FA"/>
    <w:lvl w:ilvl="0" w:tplc="CC12444E">
      <w:start w:val="1"/>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391">
    <w:nsid w:val="7F651A33"/>
    <w:multiLevelType w:val="hybridMultilevel"/>
    <w:tmpl w:val="5FF225B4"/>
    <w:lvl w:ilvl="0" w:tplc="9DD0C60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2">
    <w:nsid w:val="7F9E356F"/>
    <w:multiLevelType w:val="hybridMultilevel"/>
    <w:tmpl w:val="B1EAED44"/>
    <w:lvl w:ilvl="0" w:tplc="CF1028C6">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93">
    <w:nsid w:val="7FA108DE"/>
    <w:multiLevelType w:val="hybridMultilevel"/>
    <w:tmpl w:val="C572378A"/>
    <w:lvl w:ilvl="0" w:tplc="A9D4B70E">
      <w:start w:val="1"/>
      <w:numFmt w:val="decimal"/>
      <w:lvlText w:val="%1."/>
      <w:lvlJc w:val="left"/>
      <w:pPr>
        <w:tabs>
          <w:tab w:val="num" w:pos="720"/>
        </w:tabs>
        <w:ind w:left="720" w:hanging="360"/>
      </w:pPr>
      <w:rPr>
        <w:rFonts w:cs="Times New Roman" w:hint="default"/>
        <w:i w:val="0"/>
      </w:rPr>
    </w:lvl>
    <w:lvl w:ilvl="1" w:tplc="1FB853E4">
      <w:start w:val="1"/>
      <w:numFmt w:val="lowerLetter"/>
      <w:lvlText w:val="%2."/>
      <w:lvlJc w:val="left"/>
      <w:pPr>
        <w:tabs>
          <w:tab w:val="num" w:pos="1440"/>
        </w:tabs>
        <w:ind w:left="1440" w:hanging="360"/>
      </w:pPr>
      <w:rPr>
        <w:rFonts w:cs="Times New Roman"/>
      </w:rPr>
    </w:lvl>
    <w:lvl w:ilvl="2" w:tplc="D84C5D96" w:tentative="1">
      <w:start w:val="1"/>
      <w:numFmt w:val="lowerRoman"/>
      <w:lvlText w:val="%3."/>
      <w:lvlJc w:val="right"/>
      <w:pPr>
        <w:tabs>
          <w:tab w:val="num" w:pos="2160"/>
        </w:tabs>
        <w:ind w:left="2160" w:hanging="180"/>
      </w:pPr>
      <w:rPr>
        <w:rFonts w:cs="Times New Roman"/>
      </w:rPr>
    </w:lvl>
    <w:lvl w:ilvl="3" w:tplc="A704E214" w:tentative="1">
      <w:start w:val="1"/>
      <w:numFmt w:val="decimal"/>
      <w:lvlText w:val="%4."/>
      <w:lvlJc w:val="left"/>
      <w:pPr>
        <w:tabs>
          <w:tab w:val="num" w:pos="2880"/>
        </w:tabs>
        <w:ind w:left="2880" w:hanging="360"/>
      </w:pPr>
      <w:rPr>
        <w:rFonts w:cs="Times New Roman"/>
      </w:rPr>
    </w:lvl>
    <w:lvl w:ilvl="4" w:tplc="A38A629C" w:tentative="1">
      <w:start w:val="1"/>
      <w:numFmt w:val="lowerLetter"/>
      <w:lvlText w:val="%5."/>
      <w:lvlJc w:val="left"/>
      <w:pPr>
        <w:tabs>
          <w:tab w:val="num" w:pos="3600"/>
        </w:tabs>
        <w:ind w:left="3600" w:hanging="360"/>
      </w:pPr>
      <w:rPr>
        <w:rFonts w:cs="Times New Roman"/>
      </w:rPr>
    </w:lvl>
    <w:lvl w:ilvl="5" w:tplc="61684838" w:tentative="1">
      <w:start w:val="1"/>
      <w:numFmt w:val="lowerRoman"/>
      <w:lvlText w:val="%6."/>
      <w:lvlJc w:val="right"/>
      <w:pPr>
        <w:tabs>
          <w:tab w:val="num" w:pos="4320"/>
        </w:tabs>
        <w:ind w:left="4320" w:hanging="180"/>
      </w:pPr>
      <w:rPr>
        <w:rFonts w:cs="Times New Roman"/>
      </w:rPr>
    </w:lvl>
    <w:lvl w:ilvl="6" w:tplc="E8328BB0" w:tentative="1">
      <w:start w:val="1"/>
      <w:numFmt w:val="decimal"/>
      <w:lvlText w:val="%7."/>
      <w:lvlJc w:val="left"/>
      <w:pPr>
        <w:tabs>
          <w:tab w:val="num" w:pos="5040"/>
        </w:tabs>
        <w:ind w:left="5040" w:hanging="360"/>
      </w:pPr>
      <w:rPr>
        <w:rFonts w:cs="Times New Roman"/>
      </w:rPr>
    </w:lvl>
    <w:lvl w:ilvl="7" w:tplc="4EBC0498" w:tentative="1">
      <w:start w:val="1"/>
      <w:numFmt w:val="lowerLetter"/>
      <w:lvlText w:val="%8."/>
      <w:lvlJc w:val="left"/>
      <w:pPr>
        <w:tabs>
          <w:tab w:val="num" w:pos="5760"/>
        </w:tabs>
        <w:ind w:left="5760" w:hanging="360"/>
      </w:pPr>
      <w:rPr>
        <w:rFonts w:cs="Times New Roman"/>
      </w:rPr>
    </w:lvl>
    <w:lvl w:ilvl="8" w:tplc="91CCB854" w:tentative="1">
      <w:start w:val="1"/>
      <w:numFmt w:val="lowerRoman"/>
      <w:lvlText w:val="%9."/>
      <w:lvlJc w:val="right"/>
      <w:pPr>
        <w:tabs>
          <w:tab w:val="num" w:pos="6480"/>
        </w:tabs>
        <w:ind w:left="6480" w:hanging="180"/>
      </w:pPr>
      <w:rPr>
        <w:rFonts w:cs="Times New Roman"/>
      </w:rPr>
    </w:lvl>
  </w:abstractNum>
  <w:abstractNum w:abstractNumId="394">
    <w:nsid w:val="7FF06CC1"/>
    <w:multiLevelType w:val="hybridMultilevel"/>
    <w:tmpl w:val="7F2E7828"/>
    <w:lvl w:ilvl="0" w:tplc="2E6AF8E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270"/>
  </w:num>
  <w:num w:numId="2">
    <w:abstractNumId w:val="13"/>
  </w:num>
  <w:num w:numId="3">
    <w:abstractNumId w:val="54"/>
  </w:num>
  <w:num w:numId="4">
    <w:abstractNumId w:val="298"/>
  </w:num>
  <w:num w:numId="5">
    <w:abstractNumId w:val="247"/>
  </w:num>
  <w:num w:numId="6">
    <w:abstractNumId w:val="259"/>
  </w:num>
  <w:num w:numId="7">
    <w:abstractNumId w:val="383"/>
  </w:num>
  <w:num w:numId="8">
    <w:abstractNumId w:val="261"/>
  </w:num>
  <w:num w:numId="9">
    <w:abstractNumId w:val="86"/>
  </w:num>
  <w:num w:numId="10">
    <w:abstractNumId w:val="248"/>
  </w:num>
  <w:num w:numId="11">
    <w:abstractNumId w:val="226"/>
  </w:num>
  <w:num w:numId="12">
    <w:abstractNumId w:val="16"/>
  </w:num>
  <w:num w:numId="13">
    <w:abstractNumId w:val="89"/>
  </w:num>
  <w:num w:numId="14">
    <w:abstractNumId w:val="78"/>
  </w:num>
  <w:num w:numId="15">
    <w:abstractNumId w:val="80"/>
  </w:num>
  <w:num w:numId="16">
    <w:abstractNumId w:val="111"/>
  </w:num>
  <w:num w:numId="17">
    <w:abstractNumId w:val="307"/>
  </w:num>
  <w:num w:numId="18">
    <w:abstractNumId w:val="165"/>
  </w:num>
  <w:num w:numId="19">
    <w:abstractNumId w:val="186"/>
  </w:num>
  <w:num w:numId="20">
    <w:abstractNumId w:val="272"/>
  </w:num>
  <w:num w:numId="21">
    <w:abstractNumId w:val="213"/>
  </w:num>
  <w:num w:numId="22">
    <w:abstractNumId w:val="342"/>
  </w:num>
  <w:num w:numId="23">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54"/>
  </w:num>
  <w:num w:numId="25">
    <w:abstractNumId w:val="2"/>
  </w:num>
  <w:num w:numId="26">
    <w:abstractNumId w:val="156"/>
  </w:num>
  <w:num w:numId="27">
    <w:abstractNumId w:val="132"/>
  </w:num>
  <w:num w:numId="28">
    <w:abstractNumId w:val="3"/>
  </w:num>
  <w:num w:numId="29">
    <w:abstractNumId w:val="363"/>
  </w:num>
  <w:num w:numId="30">
    <w:abstractNumId w:val="274"/>
  </w:num>
  <w:num w:numId="31">
    <w:abstractNumId w:val="45"/>
  </w:num>
  <w:num w:numId="32">
    <w:abstractNumId w:val="52"/>
  </w:num>
  <w:num w:numId="33">
    <w:abstractNumId w:val="160"/>
  </w:num>
  <w:num w:numId="34">
    <w:abstractNumId w:val="318"/>
  </w:num>
  <w:num w:numId="35">
    <w:abstractNumId w:val="95"/>
  </w:num>
  <w:num w:numId="36">
    <w:abstractNumId w:val="242"/>
  </w:num>
  <w:num w:numId="37">
    <w:abstractNumId w:val="157"/>
  </w:num>
  <w:num w:numId="38">
    <w:abstractNumId w:val="138"/>
  </w:num>
  <w:num w:numId="39">
    <w:abstractNumId w:val="256"/>
  </w:num>
  <w:num w:numId="40">
    <w:abstractNumId w:val="167"/>
  </w:num>
  <w:num w:numId="41">
    <w:abstractNumId w:val="349"/>
  </w:num>
  <w:num w:numId="42">
    <w:abstractNumId w:val="36"/>
  </w:num>
  <w:num w:numId="43">
    <w:abstractNumId w:val="289"/>
  </w:num>
  <w:num w:numId="44">
    <w:abstractNumId w:val="11"/>
  </w:num>
  <w:num w:numId="45">
    <w:abstractNumId w:val="141"/>
  </w:num>
  <w:num w:numId="46">
    <w:abstractNumId w:val="254"/>
  </w:num>
  <w:num w:numId="47">
    <w:abstractNumId w:val="148"/>
  </w:num>
  <w:num w:numId="48">
    <w:abstractNumId w:val="22"/>
  </w:num>
  <w:num w:numId="49">
    <w:abstractNumId w:val="301"/>
  </w:num>
  <w:num w:numId="50">
    <w:abstractNumId w:val="234"/>
  </w:num>
  <w:num w:numId="51">
    <w:abstractNumId w:val="212"/>
  </w:num>
  <w:num w:numId="52">
    <w:abstractNumId w:val="99"/>
  </w:num>
  <w:num w:numId="53">
    <w:abstractNumId w:val="175"/>
  </w:num>
  <w:num w:numId="54">
    <w:abstractNumId w:val="38"/>
  </w:num>
  <w:num w:numId="55">
    <w:abstractNumId w:val="351"/>
  </w:num>
  <w:num w:numId="56">
    <w:abstractNumId w:val="39"/>
  </w:num>
  <w:num w:numId="57">
    <w:abstractNumId w:val="217"/>
  </w:num>
  <w:num w:numId="58">
    <w:abstractNumId w:val="57"/>
  </w:num>
  <w:num w:numId="59">
    <w:abstractNumId w:val="198"/>
  </w:num>
  <w:num w:numId="60">
    <w:abstractNumId w:val="44"/>
  </w:num>
  <w:num w:numId="61">
    <w:abstractNumId w:val="32"/>
  </w:num>
  <w:num w:numId="62">
    <w:abstractNumId w:val="350"/>
  </w:num>
  <w:num w:numId="63">
    <w:abstractNumId w:val="67"/>
  </w:num>
  <w:num w:numId="64">
    <w:abstractNumId w:val="203"/>
  </w:num>
  <w:num w:numId="65">
    <w:abstractNumId w:val="146"/>
  </w:num>
  <w:num w:numId="66">
    <w:abstractNumId w:val="321"/>
  </w:num>
  <w:num w:numId="67">
    <w:abstractNumId w:val="199"/>
  </w:num>
  <w:num w:numId="68">
    <w:abstractNumId w:val="8"/>
  </w:num>
  <w:num w:numId="69">
    <w:abstractNumId w:val="372"/>
  </w:num>
  <w:num w:numId="70">
    <w:abstractNumId w:val="269"/>
  </w:num>
  <w:num w:numId="71">
    <w:abstractNumId w:val="201"/>
  </w:num>
  <w:num w:numId="72">
    <w:abstractNumId w:val="375"/>
  </w:num>
  <w:num w:numId="73">
    <w:abstractNumId w:val="331"/>
  </w:num>
  <w:num w:numId="74">
    <w:abstractNumId w:val="348"/>
  </w:num>
  <w:num w:numId="75">
    <w:abstractNumId w:val="241"/>
  </w:num>
  <w:num w:numId="76">
    <w:abstractNumId w:val="53"/>
  </w:num>
  <w:num w:numId="77">
    <w:abstractNumId w:val="28"/>
  </w:num>
  <w:num w:numId="78">
    <w:abstractNumId w:val="134"/>
  </w:num>
  <w:num w:numId="79">
    <w:abstractNumId w:val="143"/>
  </w:num>
  <w:num w:numId="80">
    <w:abstractNumId w:val="18"/>
  </w:num>
  <w:num w:numId="81">
    <w:abstractNumId w:val="279"/>
  </w:num>
  <w:num w:numId="82">
    <w:abstractNumId w:val="62"/>
  </w:num>
  <w:num w:numId="83">
    <w:abstractNumId w:val="137"/>
  </w:num>
  <w:num w:numId="84">
    <w:abstractNumId w:val="345"/>
  </w:num>
  <w:num w:numId="85">
    <w:abstractNumId w:val="336"/>
  </w:num>
  <w:num w:numId="86">
    <w:abstractNumId w:val="332"/>
  </w:num>
  <w:num w:numId="87">
    <w:abstractNumId w:val="324"/>
  </w:num>
  <w:num w:numId="88">
    <w:abstractNumId w:val="164"/>
  </w:num>
  <w:num w:numId="89">
    <w:abstractNumId w:val="365"/>
  </w:num>
  <w:num w:numId="90">
    <w:abstractNumId w:val="244"/>
  </w:num>
  <w:num w:numId="91">
    <w:abstractNumId w:val="17"/>
  </w:num>
  <w:num w:numId="92">
    <w:abstractNumId w:val="153"/>
  </w:num>
  <w:num w:numId="93">
    <w:abstractNumId w:val="194"/>
  </w:num>
  <w:num w:numId="94">
    <w:abstractNumId w:val="21"/>
  </w:num>
  <w:num w:numId="95">
    <w:abstractNumId w:val="294"/>
  </w:num>
  <w:num w:numId="96">
    <w:abstractNumId w:val="127"/>
  </w:num>
  <w:num w:numId="97">
    <w:abstractNumId w:val="122"/>
  </w:num>
  <w:num w:numId="98">
    <w:abstractNumId w:val="182"/>
  </w:num>
  <w:num w:numId="99">
    <w:abstractNumId w:val="322"/>
  </w:num>
  <w:num w:numId="100">
    <w:abstractNumId w:val="191"/>
  </w:num>
  <w:num w:numId="101">
    <w:abstractNumId w:val="245"/>
  </w:num>
  <w:num w:numId="102">
    <w:abstractNumId w:val="317"/>
  </w:num>
  <w:num w:numId="103">
    <w:abstractNumId w:val="305"/>
  </w:num>
  <w:num w:numId="104">
    <w:abstractNumId w:val="239"/>
  </w:num>
  <w:num w:numId="105">
    <w:abstractNumId w:val="51"/>
  </w:num>
  <w:num w:numId="106">
    <w:abstractNumId w:val="33"/>
  </w:num>
  <w:num w:numId="107">
    <w:abstractNumId w:val="61"/>
  </w:num>
  <w:num w:numId="108">
    <w:abstractNumId w:val="210"/>
  </w:num>
  <w:num w:numId="109">
    <w:abstractNumId w:val="23"/>
  </w:num>
  <w:num w:numId="110">
    <w:abstractNumId w:val="382"/>
  </w:num>
  <w:num w:numId="111">
    <w:abstractNumId w:val="356"/>
  </w:num>
  <w:num w:numId="112">
    <w:abstractNumId w:val="232"/>
  </w:num>
  <w:num w:numId="113">
    <w:abstractNumId w:val="187"/>
  </w:num>
  <w:num w:numId="114">
    <w:abstractNumId w:val="273"/>
  </w:num>
  <w:num w:numId="115">
    <w:abstractNumId w:val="225"/>
  </w:num>
  <w:num w:numId="116">
    <w:abstractNumId w:val="209"/>
  </w:num>
  <w:num w:numId="117">
    <w:abstractNumId w:val="97"/>
    <w:lvlOverride w:ilvl="0">
      <w:startOverride w:val="1"/>
    </w:lvlOverride>
    <w:lvlOverride w:ilvl="1"/>
    <w:lvlOverride w:ilvl="2"/>
    <w:lvlOverride w:ilvl="3"/>
    <w:lvlOverride w:ilvl="4"/>
    <w:lvlOverride w:ilvl="5"/>
    <w:lvlOverride w:ilvl="6"/>
    <w:lvlOverride w:ilvl="7"/>
    <w:lvlOverride w:ilvl="8"/>
  </w:num>
  <w:num w:numId="118">
    <w:abstractNumId w:val="309"/>
  </w:num>
  <w:num w:numId="119">
    <w:abstractNumId w:val="9"/>
  </w:num>
  <w:num w:numId="120">
    <w:abstractNumId w:val="263"/>
  </w:num>
  <w:num w:numId="121">
    <w:abstractNumId w:val="17"/>
  </w:num>
  <w:num w:numId="122">
    <w:abstractNumId w:val="26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258"/>
  </w:num>
  <w:num w:numId="124">
    <w:abstractNumId w:val="64"/>
  </w:num>
  <w:num w:numId="125">
    <w:abstractNumId w:val="224"/>
  </w:num>
  <w:num w:numId="126">
    <w:abstractNumId w:val="347"/>
  </w:num>
  <w:num w:numId="127">
    <w:abstractNumId w:val="193"/>
  </w:num>
  <w:num w:numId="128">
    <w:abstractNumId w:val="327"/>
  </w:num>
  <w:num w:numId="129">
    <w:abstractNumId w:val="268"/>
  </w:num>
  <w:num w:numId="130">
    <w:abstractNumId w:val="120"/>
  </w:num>
  <w:num w:numId="131">
    <w:abstractNumId w:val="42"/>
  </w:num>
  <w:num w:numId="132">
    <w:abstractNumId w:val="103"/>
  </w:num>
  <w:num w:numId="133">
    <w:abstractNumId w:val="69"/>
  </w:num>
  <w:num w:numId="134">
    <w:abstractNumId w:val="43"/>
  </w:num>
  <w:num w:numId="135">
    <w:abstractNumId w:val="76"/>
  </w:num>
  <w:num w:numId="136">
    <w:abstractNumId w:val="340"/>
  </w:num>
  <w:num w:numId="137">
    <w:abstractNumId w:val="296"/>
  </w:num>
  <w:num w:numId="138">
    <w:abstractNumId w:val="215"/>
  </w:num>
  <w:num w:numId="139">
    <w:abstractNumId w:val="145"/>
  </w:num>
  <w:num w:numId="140">
    <w:abstractNumId w:val="40"/>
  </w:num>
  <w:num w:numId="141">
    <w:abstractNumId w:val="368"/>
  </w:num>
  <w:num w:numId="142">
    <w:abstractNumId w:val="15"/>
  </w:num>
  <w:num w:numId="143">
    <w:abstractNumId w:val="335"/>
  </w:num>
  <w:num w:numId="144">
    <w:abstractNumId w:val="360"/>
  </w:num>
  <w:num w:numId="145">
    <w:abstractNumId w:val="35"/>
  </w:num>
  <w:num w:numId="146">
    <w:abstractNumId w:val="223"/>
  </w:num>
  <w:num w:numId="147">
    <w:abstractNumId w:val="394"/>
  </w:num>
  <w:num w:numId="148">
    <w:abstractNumId w:val="75"/>
  </w:num>
  <w:num w:numId="149">
    <w:abstractNumId w:val="6"/>
  </w:num>
  <w:num w:numId="150">
    <w:abstractNumId w:val="202"/>
  </w:num>
  <w:num w:numId="151">
    <w:abstractNumId w:val="389"/>
  </w:num>
  <w:num w:numId="152">
    <w:abstractNumId w:val="381"/>
  </w:num>
  <w:num w:numId="153">
    <w:abstractNumId w:val="106"/>
  </w:num>
  <w:num w:numId="154">
    <w:abstractNumId w:val="229"/>
  </w:num>
  <w:num w:numId="155">
    <w:abstractNumId w:val="204"/>
  </w:num>
  <w:num w:numId="156">
    <w:abstractNumId w:val="104"/>
  </w:num>
  <w:num w:numId="157">
    <w:abstractNumId w:val="63"/>
  </w:num>
  <w:num w:numId="158">
    <w:abstractNumId w:val="135"/>
  </w:num>
  <w:num w:numId="159">
    <w:abstractNumId w:val="314"/>
  </w:num>
  <w:num w:numId="160">
    <w:abstractNumId w:val="237"/>
  </w:num>
  <w:num w:numId="161">
    <w:abstractNumId w:val="339"/>
  </w:num>
  <w:num w:numId="162">
    <w:abstractNumId w:val="308"/>
  </w:num>
  <w:num w:numId="163">
    <w:abstractNumId w:val="264"/>
  </w:num>
  <w:num w:numId="164">
    <w:abstractNumId w:val="392"/>
  </w:num>
  <w:num w:numId="165">
    <w:abstractNumId w:val="93"/>
  </w:num>
  <w:num w:numId="166">
    <w:abstractNumId w:val="79"/>
  </w:num>
  <w:num w:numId="167">
    <w:abstractNumId w:val="96"/>
  </w:num>
  <w:num w:numId="168">
    <w:abstractNumId w:val="361"/>
  </w:num>
  <w:num w:numId="169">
    <w:abstractNumId w:val="315"/>
  </w:num>
  <w:num w:numId="170">
    <w:abstractNumId w:val="386"/>
  </w:num>
  <w:num w:numId="171">
    <w:abstractNumId w:val="14"/>
  </w:num>
  <w:num w:numId="172">
    <w:abstractNumId w:val="185"/>
  </w:num>
  <w:num w:numId="173">
    <w:abstractNumId w:val="275"/>
  </w:num>
  <w:num w:numId="174">
    <w:abstractNumId w:val="130"/>
  </w:num>
  <w:num w:numId="175">
    <w:abstractNumId w:val="328"/>
  </w:num>
  <w:num w:numId="176">
    <w:abstractNumId w:val="391"/>
  </w:num>
  <w:num w:numId="177">
    <w:abstractNumId w:val="102"/>
  </w:num>
  <w:num w:numId="178">
    <w:abstractNumId w:val="124"/>
  </w:num>
  <w:num w:numId="179">
    <w:abstractNumId w:val="330"/>
  </w:num>
  <w:num w:numId="180">
    <w:abstractNumId w:val="200"/>
  </w:num>
  <w:num w:numId="181">
    <w:abstractNumId w:val="219"/>
  </w:num>
  <w:num w:numId="182">
    <w:abstractNumId w:val="180"/>
  </w:num>
  <w:num w:numId="183">
    <w:abstractNumId w:val="266"/>
  </w:num>
  <w:num w:numId="184">
    <w:abstractNumId w:val="41"/>
  </w:num>
  <w:num w:numId="185">
    <w:abstractNumId w:val="144"/>
  </w:num>
  <w:num w:numId="186">
    <w:abstractNumId w:val="71"/>
  </w:num>
  <w:num w:numId="187">
    <w:abstractNumId w:val="128"/>
  </w:num>
  <w:num w:numId="188">
    <w:abstractNumId w:val="238"/>
  </w:num>
  <w:num w:numId="189">
    <w:abstractNumId w:val="101"/>
  </w:num>
  <w:num w:numId="190">
    <w:abstractNumId w:val="119"/>
  </w:num>
  <w:num w:numId="191">
    <w:abstractNumId w:val="163"/>
  </w:num>
  <w:num w:numId="192">
    <w:abstractNumId w:val="251"/>
  </w:num>
  <w:num w:numId="193">
    <w:abstractNumId w:val="233"/>
  </w:num>
  <w:num w:numId="194">
    <w:abstractNumId w:val="295"/>
  </w:num>
  <w:num w:numId="195">
    <w:abstractNumId w:val="26"/>
  </w:num>
  <w:num w:numId="196">
    <w:abstractNumId w:val="262"/>
  </w:num>
  <w:num w:numId="197">
    <w:abstractNumId w:val="109"/>
  </w:num>
  <w:num w:numId="198">
    <w:abstractNumId w:val="352"/>
  </w:num>
  <w:num w:numId="199">
    <w:abstractNumId w:val="211"/>
  </w:num>
  <w:num w:numId="200">
    <w:abstractNumId w:val="91"/>
  </w:num>
  <w:num w:numId="201">
    <w:abstractNumId w:val="255"/>
  </w:num>
  <w:num w:numId="202">
    <w:abstractNumId w:val="162"/>
  </w:num>
  <w:num w:numId="203">
    <w:abstractNumId w:val="291"/>
  </w:num>
  <w:num w:numId="204">
    <w:abstractNumId w:val="290"/>
  </w:num>
  <w:num w:numId="205">
    <w:abstractNumId w:val="288"/>
  </w:num>
  <w:num w:numId="206">
    <w:abstractNumId w:val="353"/>
  </w:num>
  <w:num w:numId="207">
    <w:abstractNumId w:val="176"/>
  </w:num>
  <w:num w:numId="208">
    <w:abstractNumId w:val="174"/>
  </w:num>
  <w:num w:numId="209">
    <w:abstractNumId w:val="214"/>
  </w:num>
  <w:num w:numId="210">
    <w:abstractNumId w:val="320"/>
  </w:num>
  <w:num w:numId="211">
    <w:abstractNumId w:val="380"/>
  </w:num>
  <w:num w:numId="212">
    <w:abstractNumId w:val="371"/>
  </w:num>
  <w:num w:numId="213">
    <w:abstractNumId w:val="173"/>
  </w:num>
  <w:num w:numId="214">
    <w:abstractNumId w:val="116"/>
  </w:num>
  <w:num w:numId="215">
    <w:abstractNumId w:val="250"/>
  </w:num>
  <w:num w:numId="216">
    <w:abstractNumId w:val="192"/>
  </w:num>
  <w:num w:numId="217">
    <w:abstractNumId w:val="285"/>
  </w:num>
  <w:num w:numId="218">
    <w:abstractNumId w:val="304"/>
  </w:num>
  <w:num w:numId="219">
    <w:abstractNumId w:val="105"/>
  </w:num>
  <w:num w:numId="220">
    <w:abstractNumId w:val="235"/>
  </w:num>
  <w:num w:numId="221">
    <w:abstractNumId w:val="90"/>
  </w:num>
  <w:num w:numId="222">
    <w:abstractNumId w:val="65"/>
  </w:num>
  <w:num w:numId="223">
    <w:abstractNumId w:val="276"/>
  </w:num>
  <w:num w:numId="224">
    <w:abstractNumId w:val="60"/>
  </w:num>
  <w:num w:numId="225">
    <w:abstractNumId w:val="24"/>
  </w:num>
  <w:num w:numId="226">
    <w:abstractNumId w:val="126"/>
  </w:num>
  <w:num w:numId="227">
    <w:abstractNumId w:val="252"/>
  </w:num>
  <w:num w:numId="228">
    <w:abstractNumId w:val="46"/>
  </w:num>
  <w:num w:numId="229">
    <w:abstractNumId w:val="303"/>
  </w:num>
  <w:num w:numId="230">
    <w:abstractNumId w:val="125"/>
  </w:num>
  <w:num w:numId="231">
    <w:abstractNumId w:val="374"/>
  </w:num>
  <w:num w:numId="232">
    <w:abstractNumId w:val="216"/>
  </w:num>
  <w:num w:numId="233">
    <w:abstractNumId w:val="284"/>
  </w:num>
  <w:num w:numId="234">
    <w:abstractNumId w:val="257"/>
  </w:num>
  <w:num w:numId="235">
    <w:abstractNumId w:val="188"/>
  </w:num>
  <w:num w:numId="236">
    <w:abstractNumId w:val="47"/>
  </w:num>
  <w:num w:numId="237">
    <w:abstractNumId w:val="114"/>
  </w:num>
  <w:num w:numId="238">
    <w:abstractNumId w:val="260"/>
  </w:num>
  <w:num w:numId="239">
    <w:abstractNumId w:val="231"/>
  </w:num>
  <w:num w:numId="240">
    <w:abstractNumId w:val="196"/>
  </w:num>
  <w:num w:numId="241">
    <w:abstractNumId w:val="169"/>
  </w:num>
  <w:num w:numId="242">
    <w:abstractNumId w:val="100"/>
  </w:num>
  <w:num w:numId="243">
    <w:abstractNumId w:val="373"/>
  </w:num>
  <w:num w:numId="244">
    <w:abstractNumId w:val="171"/>
  </w:num>
  <w:num w:numId="245">
    <w:abstractNumId w:val="115"/>
  </w:num>
  <w:num w:numId="246">
    <w:abstractNumId w:val="338"/>
  </w:num>
  <w:num w:numId="247">
    <w:abstractNumId w:val="83"/>
  </w:num>
  <w:num w:numId="248">
    <w:abstractNumId w:val="205"/>
  </w:num>
  <w:num w:numId="249">
    <w:abstractNumId w:val="220"/>
  </w:num>
  <w:num w:numId="250">
    <w:abstractNumId w:val="326"/>
  </w:num>
  <w:num w:numId="251">
    <w:abstractNumId w:val="166"/>
  </w:num>
  <w:num w:numId="252">
    <w:abstractNumId w:val="277"/>
  </w:num>
  <w:num w:numId="253">
    <w:abstractNumId w:val="30"/>
  </w:num>
  <w:num w:numId="254">
    <w:abstractNumId w:val="131"/>
  </w:num>
  <w:num w:numId="255">
    <w:abstractNumId w:val="292"/>
  </w:num>
  <w:num w:numId="256">
    <w:abstractNumId w:val="73"/>
  </w:num>
  <w:num w:numId="257">
    <w:abstractNumId w:val="92"/>
  </w:num>
  <w:num w:numId="258">
    <w:abstractNumId w:val="366"/>
  </w:num>
  <w:num w:numId="259">
    <w:abstractNumId w:val="297"/>
  </w:num>
  <w:num w:numId="260">
    <w:abstractNumId w:val="31"/>
  </w:num>
  <w:num w:numId="261">
    <w:abstractNumId w:val="299"/>
  </w:num>
  <w:num w:numId="262">
    <w:abstractNumId w:val="59"/>
  </w:num>
  <w:num w:numId="263">
    <w:abstractNumId w:val="121"/>
  </w:num>
  <w:num w:numId="264">
    <w:abstractNumId w:val="227"/>
  </w:num>
  <w:num w:numId="265">
    <w:abstractNumId w:val="367"/>
  </w:num>
  <w:num w:numId="266">
    <w:abstractNumId w:val="159"/>
  </w:num>
  <w:num w:numId="267">
    <w:abstractNumId w:val="27"/>
  </w:num>
  <w:num w:numId="268">
    <w:abstractNumId w:val="178"/>
  </w:num>
  <w:num w:numId="269">
    <w:abstractNumId w:val="195"/>
  </w:num>
  <w:num w:numId="270">
    <w:abstractNumId w:val="66"/>
  </w:num>
  <w:num w:numId="271">
    <w:abstractNumId w:val="267"/>
  </w:num>
  <w:num w:numId="272">
    <w:abstractNumId w:val="388"/>
  </w:num>
  <w:num w:numId="273">
    <w:abstractNumId w:val="179"/>
  </w:num>
  <w:num w:numId="274">
    <w:abstractNumId w:val="306"/>
  </w:num>
  <w:num w:numId="275">
    <w:abstractNumId w:val="379"/>
  </w:num>
  <w:num w:numId="276">
    <w:abstractNumId w:val="246"/>
  </w:num>
  <w:num w:numId="277">
    <w:abstractNumId w:val="136"/>
  </w:num>
  <w:num w:numId="278">
    <w:abstractNumId w:val="0"/>
  </w:num>
  <w:num w:numId="279">
    <w:abstractNumId w:val="253"/>
  </w:num>
  <w:num w:numId="280">
    <w:abstractNumId w:val="387"/>
  </w:num>
  <w:num w:numId="281">
    <w:abstractNumId w:val="300"/>
  </w:num>
  <w:num w:numId="282">
    <w:abstractNumId w:val="189"/>
  </w:num>
  <w:num w:numId="283">
    <w:abstractNumId w:val="271"/>
  </w:num>
  <w:num w:numId="284">
    <w:abstractNumId w:val="98"/>
  </w:num>
  <w:num w:numId="285">
    <w:abstractNumId w:val="10"/>
  </w:num>
  <w:num w:numId="286">
    <w:abstractNumId w:val="282"/>
  </w:num>
  <w:num w:numId="287">
    <w:abstractNumId w:val="25"/>
  </w:num>
  <w:num w:numId="288">
    <w:abstractNumId w:val="333"/>
  </w:num>
  <w:num w:numId="289">
    <w:abstractNumId w:val="110"/>
  </w:num>
  <w:num w:numId="290">
    <w:abstractNumId w:val="334"/>
  </w:num>
  <w:num w:numId="291">
    <w:abstractNumId w:val="68"/>
  </w:num>
  <w:num w:numId="292">
    <w:abstractNumId w:val="390"/>
  </w:num>
  <w:num w:numId="293">
    <w:abstractNumId w:val="37"/>
  </w:num>
  <w:num w:numId="294">
    <w:abstractNumId w:val="161"/>
  </w:num>
  <w:num w:numId="295">
    <w:abstractNumId w:val="113"/>
  </w:num>
  <w:num w:numId="296">
    <w:abstractNumId w:val="355"/>
  </w:num>
  <w:num w:numId="297">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369"/>
  </w:num>
  <w:num w:numId="299">
    <w:abstractNumId w:val="319"/>
  </w:num>
  <w:num w:numId="300">
    <w:abstractNumId w:val="281"/>
  </w:num>
  <w:num w:numId="301">
    <w:abstractNumId w:val="302"/>
  </w:num>
  <w:num w:numId="302">
    <w:abstractNumId w:val="150"/>
  </w:num>
  <w:num w:numId="303">
    <w:abstractNumId w:val="151"/>
  </w:num>
  <w:num w:numId="304">
    <w:abstractNumId w:val="155"/>
  </w:num>
  <w:num w:numId="305">
    <w:abstractNumId w:val="218"/>
  </w:num>
  <w:num w:numId="306">
    <w:abstractNumId w:val="170"/>
  </w:num>
  <w:num w:numId="307">
    <w:abstractNumId w:val="147"/>
  </w:num>
  <w:num w:numId="308">
    <w:abstractNumId w:val="177"/>
  </w:num>
  <w:num w:numId="309">
    <w:abstractNumId w:val="20"/>
  </w:num>
  <w:num w:numId="310">
    <w:abstractNumId w:val="316"/>
  </w:num>
  <w:num w:numId="311">
    <w:abstractNumId w:val="129"/>
  </w:num>
  <w:num w:numId="312">
    <w:abstractNumId w:val="152"/>
  </w:num>
  <w:num w:numId="313">
    <w:abstractNumId w:val="207"/>
  </w:num>
  <w:num w:numId="314">
    <w:abstractNumId w:val="74"/>
  </w:num>
  <w:num w:numId="315">
    <w:abstractNumId w:val="184"/>
  </w:num>
  <w:num w:numId="316">
    <w:abstractNumId w:val="7"/>
  </w:num>
  <w:num w:numId="317">
    <w:abstractNumId w:val="230"/>
  </w:num>
  <w:num w:numId="318">
    <w:abstractNumId w:val="77"/>
  </w:num>
  <w:num w:numId="319">
    <w:abstractNumId w:val="133"/>
  </w:num>
  <w:num w:numId="320">
    <w:abstractNumId w:val="344"/>
  </w:num>
  <w:num w:numId="321">
    <w:abstractNumId w:val="343"/>
  </w:num>
  <w:num w:numId="322">
    <w:abstractNumId w:val="50"/>
  </w:num>
  <w:num w:numId="323">
    <w:abstractNumId w:val="293"/>
  </w:num>
  <w:num w:numId="324">
    <w:abstractNumId w:val="112"/>
  </w:num>
  <w:num w:numId="325">
    <w:abstractNumId w:val="181"/>
  </w:num>
  <w:num w:numId="326">
    <w:abstractNumId w:val="84"/>
  </w:num>
  <w:num w:numId="327">
    <w:abstractNumId w:val="362"/>
  </w:num>
  <w:num w:numId="328">
    <w:abstractNumId w:val="228"/>
  </w:num>
  <w:num w:numId="329">
    <w:abstractNumId w:val="12"/>
  </w:num>
  <w:num w:numId="330">
    <w:abstractNumId w:val="58"/>
  </w:num>
  <w:num w:numId="331">
    <w:abstractNumId w:val="377"/>
  </w:num>
  <w:num w:numId="332">
    <w:abstractNumId w:val="29"/>
  </w:num>
  <w:num w:numId="333">
    <w:abstractNumId w:val="329"/>
  </w:num>
  <w:num w:numId="334">
    <w:abstractNumId w:val="280"/>
  </w:num>
  <w:num w:numId="335">
    <w:abstractNumId w:val="117"/>
  </w:num>
  <w:num w:numId="336">
    <w:abstractNumId w:val="70"/>
  </w:num>
  <w:num w:numId="337">
    <w:abstractNumId w:val="149"/>
  </w:num>
  <w:num w:numId="338">
    <w:abstractNumId w:val="346"/>
  </w:num>
  <w:num w:numId="339">
    <w:abstractNumId w:val="311"/>
  </w:num>
  <w:num w:numId="340">
    <w:abstractNumId w:val="240"/>
  </w:num>
  <w:num w:numId="341">
    <w:abstractNumId w:val="82"/>
  </w:num>
  <w:num w:numId="342">
    <w:abstractNumId w:val="158"/>
  </w:num>
  <w:num w:numId="343">
    <w:abstractNumId w:val="34"/>
  </w:num>
  <w:num w:numId="344">
    <w:abstractNumId w:val="87"/>
  </w:num>
  <w:num w:numId="345">
    <w:abstractNumId w:val="19"/>
  </w:num>
  <w:num w:numId="346">
    <w:abstractNumId w:val="376"/>
  </w:num>
  <w:num w:numId="347">
    <w:abstractNumId w:val="357"/>
  </w:num>
  <w:num w:numId="348">
    <w:abstractNumId w:val="85"/>
  </w:num>
  <w:num w:numId="349">
    <w:abstractNumId w:val="236"/>
  </w:num>
  <w:num w:numId="350">
    <w:abstractNumId w:val="312"/>
  </w:num>
  <w:num w:numId="351">
    <w:abstractNumId w:val="286"/>
  </w:num>
  <w:num w:numId="352">
    <w:abstractNumId w:val="370"/>
  </w:num>
  <w:num w:numId="353">
    <w:abstractNumId w:val="206"/>
  </w:num>
  <w:num w:numId="354">
    <w:abstractNumId w:val="172"/>
  </w:num>
  <w:num w:numId="355">
    <w:abstractNumId w:val="221"/>
  </w:num>
  <w:num w:numId="356">
    <w:abstractNumId w:val="142"/>
  </w:num>
  <w:num w:numId="357">
    <w:abstractNumId w:val="94"/>
  </w:num>
  <w:num w:numId="358">
    <w:abstractNumId w:val="183"/>
  </w:num>
  <w:num w:numId="359">
    <w:abstractNumId w:val="359"/>
  </w:num>
  <w:num w:numId="360">
    <w:abstractNumId w:val="1"/>
  </w:num>
  <w:num w:numId="361">
    <w:abstractNumId w:val="197"/>
  </w:num>
  <w:num w:numId="362">
    <w:abstractNumId w:val="378"/>
  </w:num>
  <w:num w:numId="363">
    <w:abstractNumId w:val="341"/>
  </w:num>
  <w:num w:numId="364">
    <w:abstractNumId w:val="139"/>
  </w:num>
  <w:num w:numId="365">
    <w:abstractNumId w:val="88"/>
  </w:num>
  <w:num w:numId="366">
    <w:abstractNumId w:val="325"/>
  </w:num>
  <w:num w:numId="367">
    <w:abstractNumId w:val="385"/>
  </w:num>
  <w:num w:numId="368">
    <w:abstractNumId w:val="56"/>
  </w:num>
  <w:num w:numId="369">
    <w:abstractNumId w:val="358"/>
  </w:num>
  <w:num w:numId="370">
    <w:abstractNumId w:val="140"/>
  </w:num>
  <w:num w:numId="371">
    <w:abstractNumId w:val="168"/>
  </w:num>
  <w:num w:numId="372">
    <w:abstractNumId w:val="384"/>
  </w:num>
  <w:num w:numId="373">
    <w:abstractNumId w:val="190"/>
  </w:num>
  <w:num w:numId="374">
    <w:abstractNumId w:val="278"/>
  </w:num>
  <w:num w:numId="375">
    <w:abstractNumId w:val="364"/>
  </w:num>
  <w:num w:numId="376">
    <w:abstractNumId w:val="49"/>
  </w:num>
  <w:num w:numId="377">
    <w:abstractNumId w:val="81"/>
  </w:num>
  <w:num w:numId="378">
    <w:abstractNumId w:val="72"/>
  </w:num>
  <w:num w:numId="379">
    <w:abstractNumId w:val="243"/>
  </w:num>
  <w:num w:numId="380">
    <w:abstractNumId w:val="310"/>
  </w:num>
  <w:num w:numId="381">
    <w:abstractNumId w:val="313"/>
  </w:num>
  <w:num w:numId="382">
    <w:abstractNumId w:val="108"/>
  </w:num>
  <w:num w:numId="383">
    <w:abstractNumId w:val="287"/>
  </w:num>
  <w:num w:numId="384">
    <w:abstractNumId w:val="337"/>
  </w:num>
  <w:num w:numId="385">
    <w:abstractNumId w:val="208"/>
  </w:num>
  <w:num w:numId="386">
    <w:abstractNumId w:val="249"/>
  </w:num>
  <w:num w:numId="387">
    <w:abstractNumId w:val="154"/>
  </w:num>
  <w:num w:numId="388">
    <w:abstractNumId w:val="55"/>
  </w:num>
  <w:num w:numId="389">
    <w:abstractNumId w:val="222"/>
  </w:num>
  <w:num w:numId="390">
    <w:abstractNumId w:val="118"/>
  </w:num>
  <w:num w:numId="391">
    <w:abstractNumId w:val="107"/>
  </w:num>
  <w:num w:numId="392">
    <w:abstractNumId w:val="393"/>
  </w:num>
  <w:num w:numId="393">
    <w:abstractNumId w:val="323"/>
  </w:num>
  <w:num w:numId="394">
    <w:abstractNumId w:val="283"/>
  </w:num>
  <w:num w:numId="395">
    <w:abstractNumId w:val="4"/>
  </w:num>
  <w:num w:numId="396">
    <w:abstractNumId w:val="5"/>
  </w:num>
  <w:num w:numId="397">
    <w:abstractNumId w:val="123"/>
  </w:num>
  <w:numIdMacAtCleanup w:val="3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36F9"/>
    <w:rsid w:val="00000D36"/>
    <w:rsid w:val="0000150F"/>
    <w:rsid w:val="00001540"/>
    <w:rsid w:val="000022AB"/>
    <w:rsid w:val="00002D24"/>
    <w:rsid w:val="00003552"/>
    <w:rsid w:val="00003F3E"/>
    <w:rsid w:val="00004B74"/>
    <w:rsid w:val="00005015"/>
    <w:rsid w:val="0000582A"/>
    <w:rsid w:val="00006199"/>
    <w:rsid w:val="00006DD3"/>
    <w:rsid w:val="000101F0"/>
    <w:rsid w:val="000105FE"/>
    <w:rsid w:val="00011878"/>
    <w:rsid w:val="00012DD3"/>
    <w:rsid w:val="0001301F"/>
    <w:rsid w:val="0001583C"/>
    <w:rsid w:val="00017D84"/>
    <w:rsid w:val="00020739"/>
    <w:rsid w:val="00021169"/>
    <w:rsid w:val="000215F2"/>
    <w:rsid w:val="00021968"/>
    <w:rsid w:val="00021C6F"/>
    <w:rsid w:val="000238ED"/>
    <w:rsid w:val="000243C7"/>
    <w:rsid w:val="00024AD3"/>
    <w:rsid w:val="00025024"/>
    <w:rsid w:val="000251F9"/>
    <w:rsid w:val="000262A6"/>
    <w:rsid w:val="000262FF"/>
    <w:rsid w:val="0002770A"/>
    <w:rsid w:val="00027D91"/>
    <w:rsid w:val="000300A5"/>
    <w:rsid w:val="0003118E"/>
    <w:rsid w:val="00031786"/>
    <w:rsid w:val="0003359A"/>
    <w:rsid w:val="00033993"/>
    <w:rsid w:val="00034170"/>
    <w:rsid w:val="0003615B"/>
    <w:rsid w:val="00036288"/>
    <w:rsid w:val="0003635D"/>
    <w:rsid w:val="000365F5"/>
    <w:rsid w:val="00036E80"/>
    <w:rsid w:val="00037E5D"/>
    <w:rsid w:val="00037F4F"/>
    <w:rsid w:val="00040201"/>
    <w:rsid w:val="000413FD"/>
    <w:rsid w:val="00041610"/>
    <w:rsid w:val="0004209F"/>
    <w:rsid w:val="00042E9B"/>
    <w:rsid w:val="00043913"/>
    <w:rsid w:val="00043E68"/>
    <w:rsid w:val="00044760"/>
    <w:rsid w:val="00045594"/>
    <w:rsid w:val="00045CF3"/>
    <w:rsid w:val="00046B9E"/>
    <w:rsid w:val="00046CA5"/>
    <w:rsid w:val="00046CE9"/>
    <w:rsid w:val="00046DF2"/>
    <w:rsid w:val="0005056E"/>
    <w:rsid w:val="000505C4"/>
    <w:rsid w:val="00050BF8"/>
    <w:rsid w:val="00050CD0"/>
    <w:rsid w:val="000524BA"/>
    <w:rsid w:val="00052885"/>
    <w:rsid w:val="00052D0F"/>
    <w:rsid w:val="000536F9"/>
    <w:rsid w:val="00053935"/>
    <w:rsid w:val="0005447B"/>
    <w:rsid w:val="00055033"/>
    <w:rsid w:val="00055AC7"/>
    <w:rsid w:val="00055C95"/>
    <w:rsid w:val="00056395"/>
    <w:rsid w:val="00060137"/>
    <w:rsid w:val="00060752"/>
    <w:rsid w:val="00060D14"/>
    <w:rsid w:val="00061119"/>
    <w:rsid w:val="0006169B"/>
    <w:rsid w:val="000617CA"/>
    <w:rsid w:val="00061A20"/>
    <w:rsid w:val="00061C47"/>
    <w:rsid w:val="00063913"/>
    <w:rsid w:val="00063FA8"/>
    <w:rsid w:val="00064F37"/>
    <w:rsid w:val="000650DF"/>
    <w:rsid w:val="00065D93"/>
    <w:rsid w:val="00065EDA"/>
    <w:rsid w:val="00066740"/>
    <w:rsid w:val="0006709D"/>
    <w:rsid w:val="00067205"/>
    <w:rsid w:val="00070E24"/>
    <w:rsid w:val="00070F64"/>
    <w:rsid w:val="00071046"/>
    <w:rsid w:val="000710F0"/>
    <w:rsid w:val="000729C5"/>
    <w:rsid w:val="00074228"/>
    <w:rsid w:val="00075A71"/>
    <w:rsid w:val="00076278"/>
    <w:rsid w:val="00076CE9"/>
    <w:rsid w:val="000774B8"/>
    <w:rsid w:val="0008046B"/>
    <w:rsid w:val="000809F3"/>
    <w:rsid w:val="00080B5A"/>
    <w:rsid w:val="00082AD1"/>
    <w:rsid w:val="00082B28"/>
    <w:rsid w:val="00082BF1"/>
    <w:rsid w:val="00082E2A"/>
    <w:rsid w:val="000834B5"/>
    <w:rsid w:val="00083DDA"/>
    <w:rsid w:val="00083F9B"/>
    <w:rsid w:val="00084092"/>
    <w:rsid w:val="000848FA"/>
    <w:rsid w:val="00085B76"/>
    <w:rsid w:val="00085F27"/>
    <w:rsid w:val="00086978"/>
    <w:rsid w:val="00086D8A"/>
    <w:rsid w:val="000877D5"/>
    <w:rsid w:val="00091878"/>
    <w:rsid w:val="00091EBF"/>
    <w:rsid w:val="000927C7"/>
    <w:rsid w:val="00092DE2"/>
    <w:rsid w:val="00093BEA"/>
    <w:rsid w:val="000944E4"/>
    <w:rsid w:val="0009513E"/>
    <w:rsid w:val="000953EC"/>
    <w:rsid w:val="00095787"/>
    <w:rsid w:val="00095EA2"/>
    <w:rsid w:val="00097059"/>
    <w:rsid w:val="00097363"/>
    <w:rsid w:val="000A0508"/>
    <w:rsid w:val="000A1A18"/>
    <w:rsid w:val="000A2477"/>
    <w:rsid w:val="000A2CDC"/>
    <w:rsid w:val="000A303A"/>
    <w:rsid w:val="000A3190"/>
    <w:rsid w:val="000A3F95"/>
    <w:rsid w:val="000A4995"/>
    <w:rsid w:val="000A6311"/>
    <w:rsid w:val="000A7624"/>
    <w:rsid w:val="000A79BD"/>
    <w:rsid w:val="000B04C9"/>
    <w:rsid w:val="000B0567"/>
    <w:rsid w:val="000B0C37"/>
    <w:rsid w:val="000B0D41"/>
    <w:rsid w:val="000B26F6"/>
    <w:rsid w:val="000B2818"/>
    <w:rsid w:val="000B3930"/>
    <w:rsid w:val="000B3D62"/>
    <w:rsid w:val="000B46D4"/>
    <w:rsid w:val="000B4CFA"/>
    <w:rsid w:val="000B51B3"/>
    <w:rsid w:val="000B55EA"/>
    <w:rsid w:val="000B571C"/>
    <w:rsid w:val="000B6106"/>
    <w:rsid w:val="000B66B8"/>
    <w:rsid w:val="000B72CE"/>
    <w:rsid w:val="000B7ADE"/>
    <w:rsid w:val="000C05B6"/>
    <w:rsid w:val="000C0719"/>
    <w:rsid w:val="000C0AAA"/>
    <w:rsid w:val="000C0DB6"/>
    <w:rsid w:val="000C1455"/>
    <w:rsid w:val="000C1E3F"/>
    <w:rsid w:val="000C23C3"/>
    <w:rsid w:val="000C2AED"/>
    <w:rsid w:val="000C2D75"/>
    <w:rsid w:val="000C52F2"/>
    <w:rsid w:val="000C6021"/>
    <w:rsid w:val="000C6619"/>
    <w:rsid w:val="000C6932"/>
    <w:rsid w:val="000C78EA"/>
    <w:rsid w:val="000C7BE2"/>
    <w:rsid w:val="000C7F76"/>
    <w:rsid w:val="000D1BB4"/>
    <w:rsid w:val="000D3868"/>
    <w:rsid w:val="000D3C33"/>
    <w:rsid w:val="000D3CF6"/>
    <w:rsid w:val="000D3D51"/>
    <w:rsid w:val="000D4A95"/>
    <w:rsid w:val="000D4FA3"/>
    <w:rsid w:val="000D52A1"/>
    <w:rsid w:val="000D58E5"/>
    <w:rsid w:val="000D6246"/>
    <w:rsid w:val="000D632D"/>
    <w:rsid w:val="000D72E0"/>
    <w:rsid w:val="000E066D"/>
    <w:rsid w:val="000E136B"/>
    <w:rsid w:val="000E1C26"/>
    <w:rsid w:val="000E2219"/>
    <w:rsid w:val="000E2980"/>
    <w:rsid w:val="000E29E8"/>
    <w:rsid w:val="000E2AAC"/>
    <w:rsid w:val="000E2C4B"/>
    <w:rsid w:val="000E31B4"/>
    <w:rsid w:val="000E40FA"/>
    <w:rsid w:val="000E42D6"/>
    <w:rsid w:val="000E4311"/>
    <w:rsid w:val="000E5053"/>
    <w:rsid w:val="000E58E1"/>
    <w:rsid w:val="000E642F"/>
    <w:rsid w:val="000F025E"/>
    <w:rsid w:val="000F0E35"/>
    <w:rsid w:val="000F1253"/>
    <w:rsid w:val="000F1C85"/>
    <w:rsid w:val="000F331B"/>
    <w:rsid w:val="000F355C"/>
    <w:rsid w:val="000F3608"/>
    <w:rsid w:val="000F3A7C"/>
    <w:rsid w:val="000F3B5B"/>
    <w:rsid w:val="000F4784"/>
    <w:rsid w:val="000F536C"/>
    <w:rsid w:val="000F6712"/>
    <w:rsid w:val="00100750"/>
    <w:rsid w:val="00100BB8"/>
    <w:rsid w:val="00101322"/>
    <w:rsid w:val="001016F6"/>
    <w:rsid w:val="001017C1"/>
    <w:rsid w:val="00101BCA"/>
    <w:rsid w:val="00102C79"/>
    <w:rsid w:val="00102CFF"/>
    <w:rsid w:val="00103B35"/>
    <w:rsid w:val="00103DF4"/>
    <w:rsid w:val="00103E66"/>
    <w:rsid w:val="00104AE6"/>
    <w:rsid w:val="0010577B"/>
    <w:rsid w:val="0010698E"/>
    <w:rsid w:val="00106D56"/>
    <w:rsid w:val="001071AC"/>
    <w:rsid w:val="00110D31"/>
    <w:rsid w:val="00111688"/>
    <w:rsid w:val="00111E05"/>
    <w:rsid w:val="0011277B"/>
    <w:rsid w:val="00112F7C"/>
    <w:rsid w:val="00113295"/>
    <w:rsid w:val="0011358D"/>
    <w:rsid w:val="001139DF"/>
    <w:rsid w:val="00115D88"/>
    <w:rsid w:val="00116E96"/>
    <w:rsid w:val="00117C0D"/>
    <w:rsid w:val="00117C7B"/>
    <w:rsid w:val="00121629"/>
    <w:rsid w:val="001223E7"/>
    <w:rsid w:val="00122737"/>
    <w:rsid w:val="00122B2A"/>
    <w:rsid w:val="001242BC"/>
    <w:rsid w:val="00125A23"/>
    <w:rsid w:val="00125AB8"/>
    <w:rsid w:val="0012646A"/>
    <w:rsid w:val="0012741B"/>
    <w:rsid w:val="00127731"/>
    <w:rsid w:val="00127E55"/>
    <w:rsid w:val="00130DBB"/>
    <w:rsid w:val="00131FC8"/>
    <w:rsid w:val="00132348"/>
    <w:rsid w:val="0013395C"/>
    <w:rsid w:val="00136288"/>
    <w:rsid w:val="001365A0"/>
    <w:rsid w:val="001366A3"/>
    <w:rsid w:val="001411FC"/>
    <w:rsid w:val="0014129D"/>
    <w:rsid w:val="00141361"/>
    <w:rsid w:val="00141392"/>
    <w:rsid w:val="001415E7"/>
    <w:rsid w:val="0014189A"/>
    <w:rsid w:val="00141FD5"/>
    <w:rsid w:val="00143FB0"/>
    <w:rsid w:val="00144A34"/>
    <w:rsid w:val="00144E07"/>
    <w:rsid w:val="00145953"/>
    <w:rsid w:val="0014598A"/>
    <w:rsid w:val="00145B61"/>
    <w:rsid w:val="00145E4E"/>
    <w:rsid w:val="001462C3"/>
    <w:rsid w:val="00146A39"/>
    <w:rsid w:val="00146AC9"/>
    <w:rsid w:val="00146E0A"/>
    <w:rsid w:val="00147A16"/>
    <w:rsid w:val="001522F4"/>
    <w:rsid w:val="001527F0"/>
    <w:rsid w:val="001546D4"/>
    <w:rsid w:val="0015497F"/>
    <w:rsid w:val="001550C7"/>
    <w:rsid w:val="0015529B"/>
    <w:rsid w:val="0015541F"/>
    <w:rsid w:val="001556CE"/>
    <w:rsid w:val="00155C4F"/>
    <w:rsid w:val="0015654E"/>
    <w:rsid w:val="00156BB6"/>
    <w:rsid w:val="00156C81"/>
    <w:rsid w:val="00160B61"/>
    <w:rsid w:val="00161F8C"/>
    <w:rsid w:val="001622A4"/>
    <w:rsid w:val="00162B12"/>
    <w:rsid w:val="0016358A"/>
    <w:rsid w:val="001638A0"/>
    <w:rsid w:val="001701B5"/>
    <w:rsid w:val="00170CC8"/>
    <w:rsid w:val="001715BF"/>
    <w:rsid w:val="00171A96"/>
    <w:rsid w:val="00171D87"/>
    <w:rsid w:val="00171E7F"/>
    <w:rsid w:val="0017235D"/>
    <w:rsid w:val="00172C6C"/>
    <w:rsid w:val="00173F41"/>
    <w:rsid w:val="001746B8"/>
    <w:rsid w:val="001749AD"/>
    <w:rsid w:val="00175395"/>
    <w:rsid w:val="00177582"/>
    <w:rsid w:val="00177721"/>
    <w:rsid w:val="001802F2"/>
    <w:rsid w:val="00180433"/>
    <w:rsid w:val="001812C8"/>
    <w:rsid w:val="00181755"/>
    <w:rsid w:val="00181B8E"/>
    <w:rsid w:val="00181DC5"/>
    <w:rsid w:val="00183AAE"/>
    <w:rsid w:val="0018515A"/>
    <w:rsid w:val="001856B2"/>
    <w:rsid w:val="00186012"/>
    <w:rsid w:val="00186D84"/>
    <w:rsid w:val="00187074"/>
    <w:rsid w:val="00187A90"/>
    <w:rsid w:val="00187CAA"/>
    <w:rsid w:val="001905E3"/>
    <w:rsid w:val="00190FAD"/>
    <w:rsid w:val="00191A58"/>
    <w:rsid w:val="00195155"/>
    <w:rsid w:val="001954B5"/>
    <w:rsid w:val="001958DD"/>
    <w:rsid w:val="00195E92"/>
    <w:rsid w:val="001970BD"/>
    <w:rsid w:val="00197CB2"/>
    <w:rsid w:val="001A128F"/>
    <w:rsid w:val="001A1565"/>
    <w:rsid w:val="001A1DC3"/>
    <w:rsid w:val="001A20B2"/>
    <w:rsid w:val="001A250B"/>
    <w:rsid w:val="001A315D"/>
    <w:rsid w:val="001A4D90"/>
    <w:rsid w:val="001A54C7"/>
    <w:rsid w:val="001A55B2"/>
    <w:rsid w:val="001A5EEE"/>
    <w:rsid w:val="001A6A34"/>
    <w:rsid w:val="001A712A"/>
    <w:rsid w:val="001A7A6C"/>
    <w:rsid w:val="001B0127"/>
    <w:rsid w:val="001B01B5"/>
    <w:rsid w:val="001B0760"/>
    <w:rsid w:val="001B0AF6"/>
    <w:rsid w:val="001B1BB5"/>
    <w:rsid w:val="001B275F"/>
    <w:rsid w:val="001B284F"/>
    <w:rsid w:val="001B2FEE"/>
    <w:rsid w:val="001B3E87"/>
    <w:rsid w:val="001B4CAE"/>
    <w:rsid w:val="001B7163"/>
    <w:rsid w:val="001B72B6"/>
    <w:rsid w:val="001B76F1"/>
    <w:rsid w:val="001C0557"/>
    <w:rsid w:val="001C05B7"/>
    <w:rsid w:val="001C0B2D"/>
    <w:rsid w:val="001C14EA"/>
    <w:rsid w:val="001C18F1"/>
    <w:rsid w:val="001C1D67"/>
    <w:rsid w:val="001C1F6E"/>
    <w:rsid w:val="001C2B37"/>
    <w:rsid w:val="001C3546"/>
    <w:rsid w:val="001C403D"/>
    <w:rsid w:val="001C5224"/>
    <w:rsid w:val="001C5ABC"/>
    <w:rsid w:val="001C6E61"/>
    <w:rsid w:val="001C7222"/>
    <w:rsid w:val="001C7D1D"/>
    <w:rsid w:val="001D040C"/>
    <w:rsid w:val="001D0A71"/>
    <w:rsid w:val="001D1CD8"/>
    <w:rsid w:val="001D20A4"/>
    <w:rsid w:val="001D278B"/>
    <w:rsid w:val="001D2FB4"/>
    <w:rsid w:val="001D2FE1"/>
    <w:rsid w:val="001D3C52"/>
    <w:rsid w:val="001D3D55"/>
    <w:rsid w:val="001D44B5"/>
    <w:rsid w:val="001D4719"/>
    <w:rsid w:val="001D47D2"/>
    <w:rsid w:val="001D4F3C"/>
    <w:rsid w:val="001D6A9A"/>
    <w:rsid w:val="001D711D"/>
    <w:rsid w:val="001D7EF6"/>
    <w:rsid w:val="001E0851"/>
    <w:rsid w:val="001E09CA"/>
    <w:rsid w:val="001E0C5E"/>
    <w:rsid w:val="001E1090"/>
    <w:rsid w:val="001E17F7"/>
    <w:rsid w:val="001E1C5E"/>
    <w:rsid w:val="001E2072"/>
    <w:rsid w:val="001E288E"/>
    <w:rsid w:val="001E4B4F"/>
    <w:rsid w:val="001E551A"/>
    <w:rsid w:val="001E5ED2"/>
    <w:rsid w:val="001E6480"/>
    <w:rsid w:val="001E653A"/>
    <w:rsid w:val="001E65FF"/>
    <w:rsid w:val="001E6EF4"/>
    <w:rsid w:val="001E7080"/>
    <w:rsid w:val="001E72E5"/>
    <w:rsid w:val="001E7AD2"/>
    <w:rsid w:val="001F1000"/>
    <w:rsid w:val="001F1317"/>
    <w:rsid w:val="001F13FA"/>
    <w:rsid w:val="001F2044"/>
    <w:rsid w:val="001F2587"/>
    <w:rsid w:val="001F2686"/>
    <w:rsid w:val="001F5A3C"/>
    <w:rsid w:val="001F678F"/>
    <w:rsid w:val="001F7000"/>
    <w:rsid w:val="00200DD9"/>
    <w:rsid w:val="002024EA"/>
    <w:rsid w:val="002034ED"/>
    <w:rsid w:val="00203673"/>
    <w:rsid w:val="002038CC"/>
    <w:rsid w:val="002040AE"/>
    <w:rsid w:val="002040D0"/>
    <w:rsid w:val="002051C2"/>
    <w:rsid w:val="00205FD7"/>
    <w:rsid w:val="00205FE1"/>
    <w:rsid w:val="0020688C"/>
    <w:rsid w:val="00206D9F"/>
    <w:rsid w:val="00206DDC"/>
    <w:rsid w:val="002072F2"/>
    <w:rsid w:val="002113E6"/>
    <w:rsid w:val="00211BD4"/>
    <w:rsid w:val="00212D6C"/>
    <w:rsid w:val="00212FC6"/>
    <w:rsid w:val="00214734"/>
    <w:rsid w:val="00215E62"/>
    <w:rsid w:val="00215FCE"/>
    <w:rsid w:val="002164E1"/>
    <w:rsid w:val="00216CBA"/>
    <w:rsid w:val="00217BA9"/>
    <w:rsid w:val="00220E08"/>
    <w:rsid w:val="00221C7F"/>
    <w:rsid w:val="00222CAE"/>
    <w:rsid w:val="002233DB"/>
    <w:rsid w:val="00223B1C"/>
    <w:rsid w:val="00223BF8"/>
    <w:rsid w:val="00223E6D"/>
    <w:rsid w:val="00224827"/>
    <w:rsid w:val="0022499E"/>
    <w:rsid w:val="00224EC0"/>
    <w:rsid w:val="00225F3C"/>
    <w:rsid w:val="00225F7E"/>
    <w:rsid w:val="00227322"/>
    <w:rsid w:val="00227399"/>
    <w:rsid w:val="002274BC"/>
    <w:rsid w:val="002277E0"/>
    <w:rsid w:val="00227D85"/>
    <w:rsid w:val="00231E54"/>
    <w:rsid w:val="0023222A"/>
    <w:rsid w:val="0023312A"/>
    <w:rsid w:val="0023394E"/>
    <w:rsid w:val="002340EB"/>
    <w:rsid w:val="00234B88"/>
    <w:rsid w:val="00235A03"/>
    <w:rsid w:val="00235E93"/>
    <w:rsid w:val="00236914"/>
    <w:rsid w:val="00237A4F"/>
    <w:rsid w:val="002407DD"/>
    <w:rsid w:val="00240855"/>
    <w:rsid w:val="00241644"/>
    <w:rsid w:val="00241958"/>
    <w:rsid w:val="00241A60"/>
    <w:rsid w:val="00241F5C"/>
    <w:rsid w:val="00243469"/>
    <w:rsid w:val="002435C8"/>
    <w:rsid w:val="00244593"/>
    <w:rsid w:val="00244FFC"/>
    <w:rsid w:val="002455D4"/>
    <w:rsid w:val="0024562B"/>
    <w:rsid w:val="002456DD"/>
    <w:rsid w:val="002464D3"/>
    <w:rsid w:val="00246BDF"/>
    <w:rsid w:val="002527C3"/>
    <w:rsid w:val="0025294C"/>
    <w:rsid w:val="00254447"/>
    <w:rsid w:val="00254C8F"/>
    <w:rsid w:val="00254C9D"/>
    <w:rsid w:val="002552AE"/>
    <w:rsid w:val="00255D01"/>
    <w:rsid w:val="002560C6"/>
    <w:rsid w:val="00257C23"/>
    <w:rsid w:val="00257C9F"/>
    <w:rsid w:val="00257F63"/>
    <w:rsid w:val="002604E6"/>
    <w:rsid w:val="002604F6"/>
    <w:rsid w:val="00260778"/>
    <w:rsid w:val="00260B96"/>
    <w:rsid w:val="00261631"/>
    <w:rsid w:val="00261E14"/>
    <w:rsid w:val="00262C54"/>
    <w:rsid w:val="00263F5A"/>
    <w:rsid w:val="00264111"/>
    <w:rsid w:val="00264616"/>
    <w:rsid w:val="00264A7B"/>
    <w:rsid w:val="002661FB"/>
    <w:rsid w:val="0026712C"/>
    <w:rsid w:val="002673E2"/>
    <w:rsid w:val="00267C42"/>
    <w:rsid w:val="00270062"/>
    <w:rsid w:val="00270261"/>
    <w:rsid w:val="00270858"/>
    <w:rsid w:val="0027100C"/>
    <w:rsid w:val="0027109E"/>
    <w:rsid w:val="0027130E"/>
    <w:rsid w:val="00272BD9"/>
    <w:rsid w:val="0027372F"/>
    <w:rsid w:val="002751B2"/>
    <w:rsid w:val="00275C09"/>
    <w:rsid w:val="00276734"/>
    <w:rsid w:val="00277ED5"/>
    <w:rsid w:val="002807B6"/>
    <w:rsid w:val="00280982"/>
    <w:rsid w:val="00280A82"/>
    <w:rsid w:val="00282A40"/>
    <w:rsid w:val="00282AA6"/>
    <w:rsid w:val="00282EA5"/>
    <w:rsid w:val="002832A2"/>
    <w:rsid w:val="00283729"/>
    <w:rsid w:val="00283C5D"/>
    <w:rsid w:val="00285104"/>
    <w:rsid w:val="002851ED"/>
    <w:rsid w:val="002856B0"/>
    <w:rsid w:val="00286C90"/>
    <w:rsid w:val="00286ED9"/>
    <w:rsid w:val="002878E0"/>
    <w:rsid w:val="002878F8"/>
    <w:rsid w:val="00290461"/>
    <w:rsid w:val="00291047"/>
    <w:rsid w:val="00291275"/>
    <w:rsid w:val="0029179E"/>
    <w:rsid w:val="00291E53"/>
    <w:rsid w:val="00291F1C"/>
    <w:rsid w:val="00292B4B"/>
    <w:rsid w:val="00293108"/>
    <w:rsid w:val="00293FEB"/>
    <w:rsid w:val="00294086"/>
    <w:rsid w:val="002950B1"/>
    <w:rsid w:val="002955BD"/>
    <w:rsid w:val="00296BDE"/>
    <w:rsid w:val="00296CF0"/>
    <w:rsid w:val="0029785F"/>
    <w:rsid w:val="002A0B0E"/>
    <w:rsid w:val="002A1C51"/>
    <w:rsid w:val="002A2B6D"/>
    <w:rsid w:val="002A2D72"/>
    <w:rsid w:val="002A2E9E"/>
    <w:rsid w:val="002A324B"/>
    <w:rsid w:val="002A3C29"/>
    <w:rsid w:val="002A46D1"/>
    <w:rsid w:val="002A611B"/>
    <w:rsid w:val="002A66B0"/>
    <w:rsid w:val="002A673B"/>
    <w:rsid w:val="002A6DFC"/>
    <w:rsid w:val="002A7418"/>
    <w:rsid w:val="002A77FA"/>
    <w:rsid w:val="002A7830"/>
    <w:rsid w:val="002A7E67"/>
    <w:rsid w:val="002A7F2D"/>
    <w:rsid w:val="002B088F"/>
    <w:rsid w:val="002B14A5"/>
    <w:rsid w:val="002B1952"/>
    <w:rsid w:val="002B1E30"/>
    <w:rsid w:val="002B21EB"/>
    <w:rsid w:val="002B2976"/>
    <w:rsid w:val="002B3AB0"/>
    <w:rsid w:val="002B3ABE"/>
    <w:rsid w:val="002B4A31"/>
    <w:rsid w:val="002B5075"/>
    <w:rsid w:val="002B5404"/>
    <w:rsid w:val="002B5485"/>
    <w:rsid w:val="002B5C61"/>
    <w:rsid w:val="002B5F9B"/>
    <w:rsid w:val="002B6F8D"/>
    <w:rsid w:val="002B6F9E"/>
    <w:rsid w:val="002B74F2"/>
    <w:rsid w:val="002B771D"/>
    <w:rsid w:val="002C049D"/>
    <w:rsid w:val="002C0C7E"/>
    <w:rsid w:val="002C11BF"/>
    <w:rsid w:val="002C1AA0"/>
    <w:rsid w:val="002C1D3F"/>
    <w:rsid w:val="002C2A1B"/>
    <w:rsid w:val="002C3D53"/>
    <w:rsid w:val="002C449F"/>
    <w:rsid w:val="002C4D23"/>
    <w:rsid w:val="002C5BE6"/>
    <w:rsid w:val="002C5C58"/>
    <w:rsid w:val="002C6415"/>
    <w:rsid w:val="002C6612"/>
    <w:rsid w:val="002C6CBF"/>
    <w:rsid w:val="002D01B8"/>
    <w:rsid w:val="002D0BDA"/>
    <w:rsid w:val="002D0CB9"/>
    <w:rsid w:val="002D1364"/>
    <w:rsid w:val="002D15B3"/>
    <w:rsid w:val="002D1B21"/>
    <w:rsid w:val="002D22C7"/>
    <w:rsid w:val="002D4578"/>
    <w:rsid w:val="002D594C"/>
    <w:rsid w:val="002D644C"/>
    <w:rsid w:val="002D7FAC"/>
    <w:rsid w:val="002E0107"/>
    <w:rsid w:val="002E01E4"/>
    <w:rsid w:val="002E0EBD"/>
    <w:rsid w:val="002E19A7"/>
    <w:rsid w:val="002E29AD"/>
    <w:rsid w:val="002E2A7F"/>
    <w:rsid w:val="002E2C80"/>
    <w:rsid w:val="002E35A4"/>
    <w:rsid w:val="002E379F"/>
    <w:rsid w:val="002E42EF"/>
    <w:rsid w:val="002E59A7"/>
    <w:rsid w:val="002E5A22"/>
    <w:rsid w:val="002E5CFA"/>
    <w:rsid w:val="002E681B"/>
    <w:rsid w:val="002E6D89"/>
    <w:rsid w:val="002E7B6C"/>
    <w:rsid w:val="002F0220"/>
    <w:rsid w:val="002F06EA"/>
    <w:rsid w:val="002F088C"/>
    <w:rsid w:val="002F0A4D"/>
    <w:rsid w:val="002F0B3B"/>
    <w:rsid w:val="002F1C77"/>
    <w:rsid w:val="002F1CB3"/>
    <w:rsid w:val="002F1F6E"/>
    <w:rsid w:val="002F2509"/>
    <w:rsid w:val="002F31E0"/>
    <w:rsid w:val="002F322C"/>
    <w:rsid w:val="002F3A3B"/>
    <w:rsid w:val="002F3BA0"/>
    <w:rsid w:val="002F3FB2"/>
    <w:rsid w:val="002F45A3"/>
    <w:rsid w:val="002F4999"/>
    <w:rsid w:val="002F4A41"/>
    <w:rsid w:val="002F540F"/>
    <w:rsid w:val="002F59DC"/>
    <w:rsid w:val="002F6CE8"/>
    <w:rsid w:val="003008FA"/>
    <w:rsid w:val="00300D85"/>
    <w:rsid w:val="00301949"/>
    <w:rsid w:val="00301A15"/>
    <w:rsid w:val="00301BF3"/>
    <w:rsid w:val="00302EAB"/>
    <w:rsid w:val="00303948"/>
    <w:rsid w:val="0030432E"/>
    <w:rsid w:val="003051CE"/>
    <w:rsid w:val="00305551"/>
    <w:rsid w:val="003063EF"/>
    <w:rsid w:val="00306A6E"/>
    <w:rsid w:val="00306C91"/>
    <w:rsid w:val="003074D2"/>
    <w:rsid w:val="00311455"/>
    <w:rsid w:val="00311C5D"/>
    <w:rsid w:val="00312F8F"/>
    <w:rsid w:val="00312FC4"/>
    <w:rsid w:val="00313C7D"/>
    <w:rsid w:val="00314209"/>
    <w:rsid w:val="00314B12"/>
    <w:rsid w:val="00314CF3"/>
    <w:rsid w:val="0031523D"/>
    <w:rsid w:val="00315568"/>
    <w:rsid w:val="00315B1B"/>
    <w:rsid w:val="00315E58"/>
    <w:rsid w:val="00316399"/>
    <w:rsid w:val="00316707"/>
    <w:rsid w:val="00316F6B"/>
    <w:rsid w:val="00317F34"/>
    <w:rsid w:val="00321C63"/>
    <w:rsid w:val="003228D4"/>
    <w:rsid w:val="00323BE0"/>
    <w:rsid w:val="00323DB4"/>
    <w:rsid w:val="0032449E"/>
    <w:rsid w:val="003302FE"/>
    <w:rsid w:val="00330633"/>
    <w:rsid w:val="00331FD2"/>
    <w:rsid w:val="0033298D"/>
    <w:rsid w:val="0033405A"/>
    <w:rsid w:val="0033444F"/>
    <w:rsid w:val="00335034"/>
    <w:rsid w:val="003356A1"/>
    <w:rsid w:val="00335BBD"/>
    <w:rsid w:val="00335D1B"/>
    <w:rsid w:val="0033647D"/>
    <w:rsid w:val="0033690A"/>
    <w:rsid w:val="00336A4B"/>
    <w:rsid w:val="00337DC2"/>
    <w:rsid w:val="00340439"/>
    <w:rsid w:val="003420DE"/>
    <w:rsid w:val="00343531"/>
    <w:rsid w:val="003436BC"/>
    <w:rsid w:val="00347E48"/>
    <w:rsid w:val="0035068A"/>
    <w:rsid w:val="00351CD9"/>
    <w:rsid w:val="00351DB5"/>
    <w:rsid w:val="003523A7"/>
    <w:rsid w:val="003537D2"/>
    <w:rsid w:val="00353C34"/>
    <w:rsid w:val="003561BC"/>
    <w:rsid w:val="00356628"/>
    <w:rsid w:val="003569B8"/>
    <w:rsid w:val="00356C47"/>
    <w:rsid w:val="00357C91"/>
    <w:rsid w:val="00360E25"/>
    <w:rsid w:val="00360E38"/>
    <w:rsid w:val="00360F02"/>
    <w:rsid w:val="00361BC3"/>
    <w:rsid w:val="00362268"/>
    <w:rsid w:val="00364A6C"/>
    <w:rsid w:val="003653A9"/>
    <w:rsid w:val="00365E0A"/>
    <w:rsid w:val="00367496"/>
    <w:rsid w:val="00367A47"/>
    <w:rsid w:val="0037096A"/>
    <w:rsid w:val="00370CEC"/>
    <w:rsid w:val="00371728"/>
    <w:rsid w:val="00372288"/>
    <w:rsid w:val="0037293D"/>
    <w:rsid w:val="00373227"/>
    <w:rsid w:val="00373745"/>
    <w:rsid w:val="00374378"/>
    <w:rsid w:val="00374715"/>
    <w:rsid w:val="00374730"/>
    <w:rsid w:val="00375415"/>
    <w:rsid w:val="00375AB7"/>
    <w:rsid w:val="00375CF6"/>
    <w:rsid w:val="00375E95"/>
    <w:rsid w:val="00376216"/>
    <w:rsid w:val="00380263"/>
    <w:rsid w:val="003813E2"/>
    <w:rsid w:val="00383904"/>
    <w:rsid w:val="00383BF4"/>
    <w:rsid w:val="00384190"/>
    <w:rsid w:val="00385588"/>
    <w:rsid w:val="00385767"/>
    <w:rsid w:val="00387476"/>
    <w:rsid w:val="00387699"/>
    <w:rsid w:val="00390DDB"/>
    <w:rsid w:val="00391392"/>
    <w:rsid w:val="0039157F"/>
    <w:rsid w:val="00392DCE"/>
    <w:rsid w:val="00393581"/>
    <w:rsid w:val="003936D1"/>
    <w:rsid w:val="0039394A"/>
    <w:rsid w:val="00394238"/>
    <w:rsid w:val="00394B1C"/>
    <w:rsid w:val="00395950"/>
    <w:rsid w:val="00395B45"/>
    <w:rsid w:val="003A0E6D"/>
    <w:rsid w:val="003A123E"/>
    <w:rsid w:val="003A252B"/>
    <w:rsid w:val="003A29FD"/>
    <w:rsid w:val="003A2B9B"/>
    <w:rsid w:val="003A329C"/>
    <w:rsid w:val="003A4FEB"/>
    <w:rsid w:val="003A500B"/>
    <w:rsid w:val="003A6639"/>
    <w:rsid w:val="003A6E93"/>
    <w:rsid w:val="003B11C5"/>
    <w:rsid w:val="003B194F"/>
    <w:rsid w:val="003B2D8B"/>
    <w:rsid w:val="003B31EF"/>
    <w:rsid w:val="003B3B6B"/>
    <w:rsid w:val="003B3DB8"/>
    <w:rsid w:val="003B4420"/>
    <w:rsid w:val="003B48AB"/>
    <w:rsid w:val="003B4F25"/>
    <w:rsid w:val="003B556F"/>
    <w:rsid w:val="003C0BC3"/>
    <w:rsid w:val="003C14AF"/>
    <w:rsid w:val="003C1553"/>
    <w:rsid w:val="003C190F"/>
    <w:rsid w:val="003C2547"/>
    <w:rsid w:val="003C2941"/>
    <w:rsid w:val="003C35FE"/>
    <w:rsid w:val="003C393C"/>
    <w:rsid w:val="003C3BD9"/>
    <w:rsid w:val="003C532D"/>
    <w:rsid w:val="003D0ADF"/>
    <w:rsid w:val="003D1021"/>
    <w:rsid w:val="003D3C7B"/>
    <w:rsid w:val="003D4133"/>
    <w:rsid w:val="003D43D4"/>
    <w:rsid w:val="003D4610"/>
    <w:rsid w:val="003D4B71"/>
    <w:rsid w:val="003D66E7"/>
    <w:rsid w:val="003E0365"/>
    <w:rsid w:val="003E2211"/>
    <w:rsid w:val="003E2873"/>
    <w:rsid w:val="003E2B0B"/>
    <w:rsid w:val="003E2C4E"/>
    <w:rsid w:val="003E325F"/>
    <w:rsid w:val="003E3483"/>
    <w:rsid w:val="003E3953"/>
    <w:rsid w:val="003E39E7"/>
    <w:rsid w:val="003E4E3D"/>
    <w:rsid w:val="003E569A"/>
    <w:rsid w:val="003E5B00"/>
    <w:rsid w:val="003E6DE8"/>
    <w:rsid w:val="003E6EF2"/>
    <w:rsid w:val="003E7AA6"/>
    <w:rsid w:val="003F0E96"/>
    <w:rsid w:val="003F25E2"/>
    <w:rsid w:val="003F2C1B"/>
    <w:rsid w:val="003F2F2C"/>
    <w:rsid w:val="003F30CB"/>
    <w:rsid w:val="003F33C3"/>
    <w:rsid w:val="003F3455"/>
    <w:rsid w:val="003F37CD"/>
    <w:rsid w:val="003F4C86"/>
    <w:rsid w:val="003F5202"/>
    <w:rsid w:val="003F5639"/>
    <w:rsid w:val="003F574D"/>
    <w:rsid w:val="003F5B4C"/>
    <w:rsid w:val="003F5C82"/>
    <w:rsid w:val="003F706F"/>
    <w:rsid w:val="003F7968"/>
    <w:rsid w:val="003F7C42"/>
    <w:rsid w:val="00400E00"/>
    <w:rsid w:val="00401947"/>
    <w:rsid w:val="00401E2C"/>
    <w:rsid w:val="0040257D"/>
    <w:rsid w:val="00402580"/>
    <w:rsid w:val="0040358E"/>
    <w:rsid w:val="00404413"/>
    <w:rsid w:val="004052CC"/>
    <w:rsid w:val="00407CC4"/>
    <w:rsid w:val="00407E37"/>
    <w:rsid w:val="00411789"/>
    <w:rsid w:val="00412022"/>
    <w:rsid w:val="00412BB0"/>
    <w:rsid w:val="00412EAF"/>
    <w:rsid w:val="004146C3"/>
    <w:rsid w:val="004147CA"/>
    <w:rsid w:val="00414B15"/>
    <w:rsid w:val="00415D7C"/>
    <w:rsid w:val="00416102"/>
    <w:rsid w:val="00417184"/>
    <w:rsid w:val="00417945"/>
    <w:rsid w:val="00420084"/>
    <w:rsid w:val="0042018C"/>
    <w:rsid w:val="004206B9"/>
    <w:rsid w:val="00422633"/>
    <w:rsid w:val="00422BEF"/>
    <w:rsid w:val="00423A84"/>
    <w:rsid w:val="00425580"/>
    <w:rsid w:val="00425956"/>
    <w:rsid w:val="004262E4"/>
    <w:rsid w:val="00426B37"/>
    <w:rsid w:val="00427722"/>
    <w:rsid w:val="00430763"/>
    <w:rsid w:val="00430F3B"/>
    <w:rsid w:val="00432BA5"/>
    <w:rsid w:val="00433440"/>
    <w:rsid w:val="004334C0"/>
    <w:rsid w:val="004337C3"/>
    <w:rsid w:val="004353B7"/>
    <w:rsid w:val="004354A0"/>
    <w:rsid w:val="00436044"/>
    <w:rsid w:val="00436DED"/>
    <w:rsid w:val="00441045"/>
    <w:rsid w:val="0044135D"/>
    <w:rsid w:val="00442227"/>
    <w:rsid w:val="0044401F"/>
    <w:rsid w:val="00444972"/>
    <w:rsid w:val="00445896"/>
    <w:rsid w:val="00445AD4"/>
    <w:rsid w:val="00445C47"/>
    <w:rsid w:val="00446915"/>
    <w:rsid w:val="00446BE7"/>
    <w:rsid w:val="00447017"/>
    <w:rsid w:val="0044770A"/>
    <w:rsid w:val="00450987"/>
    <w:rsid w:val="00451598"/>
    <w:rsid w:val="004521B2"/>
    <w:rsid w:val="004521BE"/>
    <w:rsid w:val="0045284B"/>
    <w:rsid w:val="00452920"/>
    <w:rsid w:val="00452A4C"/>
    <w:rsid w:val="00452DB2"/>
    <w:rsid w:val="00453579"/>
    <w:rsid w:val="00453DB1"/>
    <w:rsid w:val="00454517"/>
    <w:rsid w:val="00454973"/>
    <w:rsid w:val="004552A2"/>
    <w:rsid w:val="00455394"/>
    <w:rsid w:val="0045564F"/>
    <w:rsid w:val="004557D7"/>
    <w:rsid w:val="0045609F"/>
    <w:rsid w:val="00456749"/>
    <w:rsid w:val="00457AD9"/>
    <w:rsid w:val="00457B85"/>
    <w:rsid w:val="004602DE"/>
    <w:rsid w:val="00460CB1"/>
    <w:rsid w:val="00460E1A"/>
    <w:rsid w:val="00460EB6"/>
    <w:rsid w:val="00461114"/>
    <w:rsid w:val="004628EB"/>
    <w:rsid w:val="00462E46"/>
    <w:rsid w:val="0046360C"/>
    <w:rsid w:val="004638CA"/>
    <w:rsid w:val="00463DC2"/>
    <w:rsid w:val="00464332"/>
    <w:rsid w:val="00464C48"/>
    <w:rsid w:val="00466026"/>
    <w:rsid w:val="0046712A"/>
    <w:rsid w:val="00467388"/>
    <w:rsid w:val="00467622"/>
    <w:rsid w:val="0046793A"/>
    <w:rsid w:val="00470AC0"/>
    <w:rsid w:val="0047205A"/>
    <w:rsid w:val="004724CC"/>
    <w:rsid w:val="00472532"/>
    <w:rsid w:val="0047359E"/>
    <w:rsid w:val="004736F4"/>
    <w:rsid w:val="00473FA1"/>
    <w:rsid w:val="00475628"/>
    <w:rsid w:val="00475884"/>
    <w:rsid w:val="00475AF1"/>
    <w:rsid w:val="00475C02"/>
    <w:rsid w:val="00475D90"/>
    <w:rsid w:val="00475FAF"/>
    <w:rsid w:val="00477017"/>
    <w:rsid w:val="00480839"/>
    <w:rsid w:val="00481023"/>
    <w:rsid w:val="004816B5"/>
    <w:rsid w:val="00481798"/>
    <w:rsid w:val="004818E3"/>
    <w:rsid w:val="004823F8"/>
    <w:rsid w:val="00482B07"/>
    <w:rsid w:val="00484EC2"/>
    <w:rsid w:val="00487543"/>
    <w:rsid w:val="0048757D"/>
    <w:rsid w:val="00487CD8"/>
    <w:rsid w:val="00490144"/>
    <w:rsid w:val="00490E61"/>
    <w:rsid w:val="004924C4"/>
    <w:rsid w:val="0049255B"/>
    <w:rsid w:val="00492B94"/>
    <w:rsid w:val="00492C85"/>
    <w:rsid w:val="00493586"/>
    <w:rsid w:val="004938E2"/>
    <w:rsid w:val="00493B42"/>
    <w:rsid w:val="00493B69"/>
    <w:rsid w:val="00493DF0"/>
    <w:rsid w:val="00495EF2"/>
    <w:rsid w:val="00496A1C"/>
    <w:rsid w:val="00496C35"/>
    <w:rsid w:val="0049758C"/>
    <w:rsid w:val="004977A7"/>
    <w:rsid w:val="00497F31"/>
    <w:rsid w:val="004A01A5"/>
    <w:rsid w:val="004A062A"/>
    <w:rsid w:val="004A0FFB"/>
    <w:rsid w:val="004A1897"/>
    <w:rsid w:val="004A2100"/>
    <w:rsid w:val="004A2B4D"/>
    <w:rsid w:val="004A403E"/>
    <w:rsid w:val="004A45AE"/>
    <w:rsid w:val="004A4AEE"/>
    <w:rsid w:val="004A4F8B"/>
    <w:rsid w:val="004A57CF"/>
    <w:rsid w:val="004A6007"/>
    <w:rsid w:val="004A622B"/>
    <w:rsid w:val="004A695E"/>
    <w:rsid w:val="004A6DD5"/>
    <w:rsid w:val="004A6DDD"/>
    <w:rsid w:val="004A7D64"/>
    <w:rsid w:val="004B0C71"/>
    <w:rsid w:val="004B1952"/>
    <w:rsid w:val="004B1F38"/>
    <w:rsid w:val="004B2318"/>
    <w:rsid w:val="004B2D82"/>
    <w:rsid w:val="004B3BCD"/>
    <w:rsid w:val="004B3F4A"/>
    <w:rsid w:val="004B47A1"/>
    <w:rsid w:val="004B51C3"/>
    <w:rsid w:val="004B5859"/>
    <w:rsid w:val="004B58CF"/>
    <w:rsid w:val="004B58E5"/>
    <w:rsid w:val="004B5D51"/>
    <w:rsid w:val="004B7218"/>
    <w:rsid w:val="004C02B4"/>
    <w:rsid w:val="004C05E2"/>
    <w:rsid w:val="004C1403"/>
    <w:rsid w:val="004C15F7"/>
    <w:rsid w:val="004C1A70"/>
    <w:rsid w:val="004C23BE"/>
    <w:rsid w:val="004C2443"/>
    <w:rsid w:val="004C289A"/>
    <w:rsid w:val="004C3360"/>
    <w:rsid w:val="004C38E3"/>
    <w:rsid w:val="004C3A5D"/>
    <w:rsid w:val="004C45BB"/>
    <w:rsid w:val="004C4839"/>
    <w:rsid w:val="004C4BE1"/>
    <w:rsid w:val="004C53EE"/>
    <w:rsid w:val="004C65E7"/>
    <w:rsid w:val="004C75E6"/>
    <w:rsid w:val="004C7C18"/>
    <w:rsid w:val="004D0B49"/>
    <w:rsid w:val="004D10CE"/>
    <w:rsid w:val="004D140C"/>
    <w:rsid w:val="004D144C"/>
    <w:rsid w:val="004D1628"/>
    <w:rsid w:val="004D1D9C"/>
    <w:rsid w:val="004D247E"/>
    <w:rsid w:val="004D26AD"/>
    <w:rsid w:val="004D2D4C"/>
    <w:rsid w:val="004D2E48"/>
    <w:rsid w:val="004D34A8"/>
    <w:rsid w:val="004D3964"/>
    <w:rsid w:val="004D3F3B"/>
    <w:rsid w:val="004D47ED"/>
    <w:rsid w:val="004D59F5"/>
    <w:rsid w:val="004D7133"/>
    <w:rsid w:val="004D72A0"/>
    <w:rsid w:val="004E02A0"/>
    <w:rsid w:val="004E0AB6"/>
    <w:rsid w:val="004E1069"/>
    <w:rsid w:val="004E13BE"/>
    <w:rsid w:val="004E4262"/>
    <w:rsid w:val="004E45CF"/>
    <w:rsid w:val="004E7AE1"/>
    <w:rsid w:val="004E7BBB"/>
    <w:rsid w:val="004F133E"/>
    <w:rsid w:val="004F1A06"/>
    <w:rsid w:val="004F30A7"/>
    <w:rsid w:val="004F5B58"/>
    <w:rsid w:val="004F73C3"/>
    <w:rsid w:val="004F7FCD"/>
    <w:rsid w:val="00500390"/>
    <w:rsid w:val="00500DC8"/>
    <w:rsid w:val="00500E7F"/>
    <w:rsid w:val="00501F6E"/>
    <w:rsid w:val="005039A8"/>
    <w:rsid w:val="00504B70"/>
    <w:rsid w:val="0050564E"/>
    <w:rsid w:val="00505C18"/>
    <w:rsid w:val="005063C2"/>
    <w:rsid w:val="005070AE"/>
    <w:rsid w:val="00507130"/>
    <w:rsid w:val="00507284"/>
    <w:rsid w:val="005107CA"/>
    <w:rsid w:val="00511321"/>
    <w:rsid w:val="00511C81"/>
    <w:rsid w:val="00512233"/>
    <w:rsid w:val="0051347F"/>
    <w:rsid w:val="00513F20"/>
    <w:rsid w:val="00514690"/>
    <w:rsid w:val="00514804"/>
    <w:rsid w:val="005150E8"/>
    <w:rsid w:val="00516491"/>
    <w:rsid w:val="00517219"/>
    <w:rsid w:val="0051746A"/>
    <w:rsid w:val="00520499"/>
    <w:rsid w:val="00520B8E"/>
    <w:rsid w:val="00520F68"/>
    <w:rsid w:val="005218E3"/>
    <w:rsid w:val="00521AB1"/>
    <w:rsid w:val="00522E7F"/>
    <w:rsid w:val="00522F09"/>
    <w:rsid w:val="00523823"/>
    <w:rsid w:val="00523B59"/>
    <w:rsid w:val="00524352"/>
    <w:rsid w:val="0052448C"/>
    <w:rsid w:val="00524968"/>
    <w:rsid w:val="00524C9F"/>
    <w:rsid w:val="005257F6"/>
    <w:rsid w:val="005259C9"/>
    <w:rsid w:val="005261F3"/>
    <w:rsid w:val="005263F1"/>
    <w:rsid w:val="0052667B"/>
    <w:rsid w:val="0052725C"/>
    <w:rsid w:val="00531729"/>
    <w:rsid w:val="00531A47"/>
    <w:rsid w:val="0053218D"/>
    <w:rsid w:val="00533B2B"/>
    <w:rsid w:val="00533D94"/>
    <w:rsid w:val="005345F9"/>
    <w:rsid w:val="005364F9"/>
    <w:rsid w:val="00536B74"/>
    <w:rsid w:val="00536F5A"/>
    <w:rsid w:val="00537298"/>
    <w:rsid w:val="0053752E"/>
    <w:rsid w:val="00537703"/>
    <w:rsid w:val="00540016"/>
    <w:rsid w:val="00541296"/>
    <w:rsid w:val="005414DD"/>
    <w:rsid w:val="00541AC0"/>
    <w:rsid w:val="00542323"/>
    <w:rsid w:val="00542420"/>
    <w:rsid w:val="0054297A"/>
    <w:rsid w:val="005436B3"/>
    <w:rsid w:val="0054407A"/>
    <w:rsid w:val="00544E80"/>
    <w:rsid w:val="00545229"/>
    <w:rsid w:val="00545FC0"/>
    <w:rsid w:val="00546581"/>
    <w:rsid w:val="0054699C"/>
    <w:rsid w:val="00546D5B"/>
    <w:rsid w:val="00547A5F"/>
    <w:rsid w:val="00550395"/>
    <w:rsid w:val="005504F0"/>
    <w:rsid w:val="00551D50"/>
    <w:rsid w:val="005521C6"/>
    <w:rsid w:val="00553A78"/>
    <w:rsid w:val="0055461E"/>
    <w:rsid w:val="00557383"/>
    <w:rsid w:val="00560642"/>
    <w:rsid w:val="0056088C"/>
    <w:rsid w:val="00561700"/>
    <w:rsid w:val="00561D36"/>
    <w:rsid w:val="00561F95"/>
    <w:rsid w:val="00563AC9"/>
    <w:rsid w:val="00564CA5"/>
    <w:rsid w:val="00565BB5"/>
    <w:rsid w:val="00566563"/>
    <w:rsid w:val="00566C66"/>
    <w:rsid w:val="00566CA8"/>
    <w:rsid w:val="00566D3A"/>
    <w:rsid w:val="00566D52"/>
    <w:rsid w:val="005676C3"/>
    <w:rsid w:val="00567F77"/>
    <w:rsid w:val="005708A5"/>
    <w:rsid w:val="00570F63"/>
    <w:rsid w:val="0057208D"/>
    <w:rsid w:val="00572DB2"/>
    <w:rsid w:val="0057358D"/>
    <w:rsid w:val="0057597B"/>
    <w:rsid w:val="00576306"/>
    <w:rsid w:val="0057658D"/>
    <w:rsid w:val="00580480"/>
    <w:rsid w:val="0058140B"/>
    <w:rsid w:val="005816D5"/>
    <w:rsid w:val="00581F39"/>
    <w:rsid w:val="00582A69"/>
    <w:rsid w:val="00582F9E"/>
    <w:rsid w:val="00583163"/>
    <w:rsid w:val="0058383B"/>
    <w:rsid w:val="00584325"/>
    <w:rsid w:val="0058435F"/>
    <w:rsid w:val="0058461B"/>
    <w:rsid w:val="0058550B"/>
    <w:rsid w:val="0058635F"/>
    <w:rsid w:val="00586E55"/>
    <w:rsid w:val="00587B10"/>
    <w:rsid w:val="00590BF0"/>
    <w:rsid w:val="005926B0"/>
    <w:rsid w:val="005936DA"/>
    <w:rsid w:val="00593F93"/>
    <w:rsid w:val="0059493E"/>
    <w:rsid w:val="00594A81"/>
    <w:rsid w:val="00594BAB"/>
    <w:rsid w:val="0059560B"/>
    <w:rsid w:val="00595700"/>
    <w:rsid w:val="00595732"/>
    <w:rsid w:val="005957A9"/>
    <w:rsid w:val="005957C3"/>
    <w:rsid w:val="00596C64"/>
    <w:rsid w:val="005A0D45"/>
    <w:rsid w:val="005A229D"/>
    <w:rsid w:val="005A267E"/>
    <w:rsid w:val="005A2D7C"/>
    <w:rsid w:val="005A2FAF"/>
    <w:rsid w:val="005A2FE8"/>
    <w:rsid w:val="005A3D83"/>
    <w:rsid w:val="005A4195"/>
    <w:rsid w:val="005A4BC7"/>
    <w:rsid w:val="005A6A32"/>
    <w:rsid w:val="005A7892"/>
    <w:rsid w:val="005B0178"/>
    <w:rsid w:val="005B043D"/>
    <w:rsid w:val="005B0CBB"/>
    <w:rsid w:val="005B231D"/>
    <w:rsid w:val="005B2EB4"/>
    <w:rsid w:val="005B344D"/>
    <w:rsid w:val="005B3EAB"/>
    <w:rsid w:val="005B3EFE"/>
    <w:rsid w:val="005B4D75"/>
    <w:rsid w:val="005B5E94"/>
    <w:rsid w:val="005B607E"/>
    <w:rsid w:val="005B6753"/>
    <w:rsid w:val="005B67A0"/>
    <w:rsid w:val="005B6DB0"/>
    <w:rsid w:val="005B793B"/>
    <w:rsid w:val="005C0864"/>
    <w:rsid w:val="005C2E73"/>
    <w:rsid w:val="005C3150"/>
    <w:rsid w:val="005C4ED0"/>
    <w:rsid w:val="005C5D7F"/>
    <w:rsid w:val="005C5F9B"/>
    <w:rsid w:val="005C6230"/>
    <w:rsid w:val="005C7609"/>
    <w:rsid w:val="005C7C53"/>
    <w:rsid w:val="005D03DC"/>
    <w:rsid w:val="005D06F7"/>
    <w:rsid w:val="005D1A3C"/>
    <w:rsid w:val="005D1BE2"/>
    <w:rsid w:val="005D2D34"/>
    <w:rsid w:val="005D3124"/>
    <w:rsid w:val="005D33DA"/>
    <w:rsid w:val="005D51DA"/>
    <w:rsid w:val="005D5662"/>
    <w:rsid w:val="005D68D8"/>
    <w:rsid w:val="005D7250"/>
    <w:rsid w:val="005D773B"/>
    <w:rsid w:val="005D7C01"/>
    <w:rsid w:val="005E069C"/>
    <w:rsid w:val="005E0ABE"/>
    <w:rsid w:val="005E1E69"/>
    <w:rsid w:val="005E3A91"/>
    <w:rsid w:val="005E4646"/>
    <w:rsid w:val="005E59FF"/>
    <w:rsid w:val="005E699C"/>
    <w:rsid w:val="005E790F"/>
    <w:rsid w:val="005E7968"/>
    <w:rsid w:val="005F00D0"/>
    <w:rsid w:val="005F0475"/>
    <w:rsid w:val="005F093E"/>
    <w:rsid w:val="005F099D"/>
    <w:rsid w:val="005F09F9"/>
    <w:rsid w:val="005F1874"/>
    <w:rsid w:val="005F208C"/>
    <w:rsid w:val="005F23BA"/>
    <w:rsid w:val="005F2EFE"/>
    <w:rsid w:val="005F3278"/>
    <w:rsid w:val="005F353C"/>
    <w:rsid w:val="005F48B2"/>
    <w:rsid w:val="005F58E3"/>
    <w:rsid w:val="005F6239"/>
    <w:rsid w:val="005F72BB"/>
    <w:rsid w:val="00600AA8"/>
    <w:rsid w:val="0060163B"/>
    <w:rsid w:val="00601EE4"/>
    <w:rsid w:val="006034E7"/>
    <w:rsid w:val="00604771"/>
    <w:rsid w:val="00604C62"/>
    <w:rsid w:val="00605027"/>
    <w:rsid w:val="006051A0"/>
    <w:rsid w:val="00606A21"/>
    <w:rsid w:val="00607B23"/>
    <w:rsid w:val="0061017E"/>
    <w:rsid w:val="0061038C"/>
    <w:rsid w:val="0061101B"/>
    <w:rsid w:val="00611B25"/>
    <w:rsid w:val="00612849"/>
    <w:rsid w:val="006134CE"/>
    <w:rsid w:val="00613BFB"/>
    <w:rsid w:val="00613FD8"/>
    <w:rsid w:val="0061437A"/>
    <w:rsid w:val="006152BC"/>
    <w:rsid w:val="0061647A"/>
    <w:rsid w:val="006164A5"/>
    <w:rsid w:val="00616F97"/>
    <w:rsid w:val="00617700"/>
    <w:rsid w:val="00617FB7"/>
    <w:rsid w:val="00620884"/>
    <w:rsid w:val="00620B76"/>
    <w:rsid w:val="00620F75"/>
    <w:rsid w:val="00621134"/>
    <w:rsid w:val="00622039"/>
    <w:rsid w:val="006225FB"/>
    <w:rsid w:val="00624787"/>
    <w:rsid w:val="00625734"/>
    <w:rsid w:val="006260B6"/>
    <w:rsid w:val="00626846"/>
    <w:rsid w:val="00626EA4"/>
    <w:rsid w:val="00626ED9"/>
    <w:rsid w:val="006274C7"/>
    <w:rsid w:val="006276F9"/>
    <w:rsid w:val="00627793"/>
    <w:rsid w:val="0063065B"/>
    <w:rsid w:val="006309B0"/>
    <w:rsid w:val="00632443"/>
    <w:rsid w:val="00632871"/>
    <w:rsid w:val="00632B5C"/>
    <w:rsid w:val="00633494"/>
    <w:rsid w:val="006337A5"/>
    <w:rsid w:val="00633BF8"/>
    <w:rsid w:val="00633C97"/>
    <w:rsid w:val="00633EB8"/>
    <w:rsid w:val="006345D4"/>
    <w:rsid w:val="006348F1"/>
    <w:rsid w:val="00634EE9"/>
    <w:rsid w:val="00635E38"/>
    <w:rsid w:val="00636666"/>
    <w:rsid w:val="006370AC"/>
    <w:rsid w:val="00637396"/>
    <w:rsid w:val="0063755E"/>
    <w:rsid w:val="00637FC6"/>
    <w:rsid w:val="00640493"/>
    <w:rsid w:val="006411AA"/>
    <w:rsid w:val="00641CE1"/>
    <w:rsid w:val="00642056"/>
    <w:rsid w:val="00643A59"/>
    <w:rsid w:val="006449FC"/>
    <w:rsid w:val="006450A3"/>
    <w:rsid w:val="00646975"/>
    <w:rsid w:val="00650B32"/>
    <w:rsid w:val="0065224B"/>
    <w:rsid w:val="00652B33"/>
    <w:rsid w:val="0065377A"/>
    <w:rsid w:val="00654649"/>
    <w:rsid w:val="006550AE"/>
    <w:rsid w:val="006567AA"/>
    <w:rsid w:val="006575FE"/>
    <w:rsid w:val="0066099F"/>
    <w:rsid w:val="00662F9B"/>
    <w:rsid w:val="006637E5"/>
    <w:rsid w:val="00663ADB"/>
    <w:rsid w:val="00663B11"/>
    <w:rsid w:val="00664415"/>
    <w:rsid w:val="006644F3"/>
    <w:rsid w:val="00664CCD"/>
    <w:rsid w:val="006650BB"/>
    <w:rsid w:val="00666F25"/>
    <w:rsid w:val="00667774"/>
    <w:rsid w:val="006704B4"/>
    <w:rsid w:val="00670862"/>
    <w:rsid w:val="0067099C"/>
    <w:rsid w:val="00671147"/>
    <w:rsid w:val="006727DB"/>
    <w:rsid w:val="00673223"/>
    <w:rsid w:val="0067359C"/>
    <w:rsid w:val="006740E3"/>
    <w:rsid w:val="0067478A"/>
    <w:rsid w:val="006749CB"/>
    <w:rsid w:val="00676398"/>
    <w:rsid w:val="0067665C"/>
    <w:rsid w:val="00676EFA"/>
    <w:rsid w:val="00677041"/>
    <w:rsid w:val="006776BE"/>
    <w:rsid w:val="0068018B"/>
    <w:rsid w:val="00680242"/>
    <w:rsid w:val="00680D94"/>
    <w:rsid w:val="00681964"/>
    <w:rsid w:val="00681B91"/>
    <w:rsid w:val="00681EA1"/>
    <w:rsid w:val="0068229C"/>
    <w:rsid w:val="006827E3"/>
    <w:rsid w:val="00683009"/>
    <w:rsid w:val="00683294"/>
    <w:rsid w:val="0068458F"/>
    <w:rsid w:val="00686161"/>
    <w:rsid w:val="006865E6"/>
    <w:rsid w:val="00687402"/>
    <w:rsid w:val="00687744"/>
    <w:rsid w:val="00690AAE"/>
    <w:rsid w:val="00691561"/>
    <w:rsid w:val="00691A21"/>
    <w:rsid w:val="00692582"/>
    <w:rsid w:val="00693226"/>
    <w:rsid w:val="006938C0"/>
    <w:rsid w:val="00693DEF"/>
    <w:rsid w:val="00694388"/>
    <w:rsid w:val="00694B4C"/>
    <w:rsid w:val="00695106"/>
    <w:rsid w:val="006957ED"/>
    <w:rsid w:val="00696137"/>
    <w:rsid w:val="00696F77"/>
    <w:rsid w:val="006A071E"/>
    <w:rsid w:val="006A1161"/>
    <w:rsid w:val="006A1EDA"/>
    <w:rsid w:val="006A374D"/>
    <w:rsid w:val="006A4201"/>
    <w:rsid w:val="006A4A19"/>
    <w:rsid w:val="006A4EFE"/>
    <w:rsid w:val="006A6131"/>
    <w:rsid w:val="006A7028"/>
    <w:rsid w:val="006A7545"/>
    <w:rsid w:val="006B06A1"/>
    <w:rsid w:val="006B0907"/>
    <w:rsid w:val="006B0BA2"/>
    <w:rsid w:val="006B1D8E"/>
    <w:rsid w:val="006B1F90"/>
    <w:rsid w:val="006B249A"/>
    <w:rsid w:val="006B2692"/>
    <w:rsid w:val="006B3B19"/>
    <w:rsid w:val="006B435B"/>
    <w:rsid w:val="006B50CC"/>
    <w:rsid w:val="006B511B"/>
    <w:rsid w:val="006B590A"/>
    <w:rsid w:val="006B6E71"/>
    <w:rsid w:val="006B743A"/>
    <w:rsid w:val="006B7520"/>
    <w:rsid w:val="006B78C2"/>
    <w:rsid w:val="006B7D97"/>
    <w:rsid w:val="006C0C68"/>
    <w:rsid w:val="006C189F"/>
    <w:rsid w:val="006C1CFF"/>
    <w:rsid w:val="006C2867"/>
    <w:rsid w:val="006C2AFE"/>
    <w:rsid w:val="006C3436"/>
    <w:rsid w:val="006C3488"/>
    <w:rsid w:val="006C4929"/>
    <w:rsid w:val="006C7767"/>
    <w:rsid w:val="006C7BF3"/>
    <w:rsid w:val="006D04B5"/>
    <w:rsid w:val="006D0808"/>
    <w:rsid w:val="006D1F0E"/>
    <w:rsid w:val="006D2585"/>
    <w:rsid w:val="006D2EEB"/>
    <w:rsid w:val="006D3694"/>
    <w:rsid w:val="006D418E"/>
    <w:rsid w:val="006D4D38"/>
    <w:rsid w:val="006D5317"/>
    <w:rsid w:val="006D5847"/>
    <w:rsid w:val="006D69C3"/>
    <w:rsid w:val="006D6AB3"/>
    <w:rsid w:val="006D7653"/>
    <w:rsid w:val="006D78A2"/>
    <w:rsid w:val="006D7A0C"/>
    <w:rsid w:val="006D7A0D"/>
    <w:rsid w:val="006E0620"/>
    <w:rsid w:val="006E0666"/>
    <w:rsid w:val="006E067C"/>
    <w:rsid w:val="006E0BAC"/>
    <w:rsid w:val="006E0D1F"/>
    <w:rsid w:val="006E1A04"/>
    <w:rsid w:val="006E2864"/>
    <w:rsid w:val="006E29F7"/>
    <w:rsid w:val="006E306B"/>
    <w:rsid w:val="006E37D7"/>
    <w:rsid w:val="006E3BBC"/>
    <w:rsid w:val="006E4248"/>
    <w:rsid w:val="006E4AA8"/>
    <w:rsid w:val="006E4CFA"/>
    <w:rsid w:val="006E5135"/>
    <w:rsid w:val="006E5682"/>
    <w:rsid w:val="006E603F"/>
    <w:rsid w:val="006E6612"/>
    <w:rsid w:val="006E6781"/>
    <w:rsid w:val="006F0412"/>
    <w:rsid w:val="006F0787"/>
    <w:rsid w:val="006F094B"/>
    <w:rsid w:val="006F0CE5"/>
    <w:rsid w:val="006F0D74"/>
    <w:rsid w:val="006F0D7B"/>
    <w:rsid w:val="006F0D88"/>
    <w:rsid w:val="006F0E73"/>
    <w:rsid w:val="006F1739"/>
    <w:rsid w:val="006F1A7F"/>
    <w:rsid w:val="006F28C6"/>
    <w:rsid w:val="006F2AA6"/>
    <w:rsid w:val="006F3065"/>
    <w:rsid w:val="006F3282"/>
    <w:rsid w:val="006F347A"/>
    <w:rsid w:val="006F3E4C"/>
    <w:rsid w:val="006F4F86"/>
    <w:rsid w:val="006F7B16"/>
    <w:rsid w:val="007007F4"/>
    <w:rsid w:val="00700F2C"/>
    <w:rsid w:val="00701EB1"/>
    <w:rsid w:val="00702AFF"/>
    <w:rsid w:val="00703BCA"/>
    <w:rsid w:val="00704259"/>
    <w:rsid w:val="00704529"/>
    <w:rsid w:val="007056F9"/>
    <w:rsid w:val="00705FB6"/>
    <w:rsid w:val="00706521"/>
    <w:rsid w:val="00707709"/>
    <w:rsid w:val="007112CF"/>
    <w:rsid w:val="00711645"/>
    <w:rsid w:val="007120B4"/>
    <w:rsid w:val="007128E3"/>
    <w:rsid w:val="007135B0"/>
    <w:rsid w:val="00713AFF"/>
    <w:rsid w:val="007147C1"/>
    <w:rsid w:val="00714CFE"/>
    <w:rsid w:val="00715A62"/>
    <w:rsid w:val="0071631D"/>
    <w:rsid w:val="00716779"/>
    <w:rsid w:val="00716907"/>
    <w:rsid w:val="00717937"/>
    <w:rsid w:val="00717BC0"/>
    <w:rsid w:val="00720895"/>
    <w:rsid w:val="007208B0"/>
    <w:rsid w:val="00722D50"/>
    <w:rsid w:val="00722FCE"/>
    <w:rsid w:val="00724A94"/>
    <w:rsid w:val="00725316"/>
    <w:rsid w:val="0072532A"/>
    <w:rsid w:val="00725BFD"/>
    <w:rsid w:val="00725CAF"/>
    <w:rsid w:val="00727646"/>
    <w:rsid w:val="00727BAC"/>
    <w:rsid w:val="00727CFA"/>
    <w:rsid w:val="00730107"/>
    <w:rsid w:val="00730A50"/>
    <w:rsid w:val="00730BDC"/>
    <w:rsid w:val="00730D97"/>
    <w:rsid w:val="00731485"/>
    <w:rsid w:val="00732055"/>
    <w:rsid w:val="007328A7"/>
    <w:rsid w:val="00732D47"/>
    <w:rsid w:val="00733DA4"/>
    <w:rsid w:val="00734017"/>
    <w:rsid w:val="0073412F"/>
    <w:rsid w:val="0073438A"/>
    <w:rsid w:val="00734392"/>
    <w:rsid w:val="00734672"/>
    <w:rsid w:val="00734D8F"/>
    <w:rsid w:val="00735ABF"/>
    <w:rsid w:val="00736778"/>
    <w:rsid w:val="007372C5"/>
    <w:rsid w:val="007377CA"/>
    <w:rsid w:val="00737A14"/>
    <w:rsid w:val="00737EF6"/>
    <w:rsid w:val="007426A3"/>
    <w:rsid w:val="007427DB"/>
    <w:rsid w:val="00743702"/>
    <w:rsid w:val="00744933"/>
    <w:rsid w:val="007451A8"/>
    <w:rsid w:val="00746827"/>
    <w:rsid w:val="0074682D"/>
    <w:rsid w:val="0074766D"/>
    <w:rsid w:val="007479D4"/>
    <w:rsid w:val="00747F78"/>
    <w:rsid w:val="007510AA"/>
    <w:rsid w:val="007513B5"/>
    <w:rsid w:val="00751574"/>
    <w:rsid w:val="00751D99"/>
    <w:rsid w:val="007523A7"/>
    <w:rsid w:val="0075300F"/>
    <w:rsid w:val="00753484"/>
    <w:rsid w:val="00754B26"/>
    <w:rsid w:val="0075526B"/>
    <w:rsid w:val="007572FE"/>
    <w:rsid w:val="0075780D"/>
    <w:rsid w:val="00757F6E"/>
    <w:rsid w:val="007608BB"/>
    <w:rsid w:val="007612AA"/>
    <w:rsid w:val="00761632"/>
    <w:rsid w:val="00762617"/>
    <w:rsid w:val="00762F28"/>
    <w:rsid w:val="00763534"/>
    <w:rsid w:val="00764B6A"/>
    <w:rsid w:val="00764C2C"/>
    <w:rsid w:val="007650D9"/>
    <w:rsid w:val="00766277"/>
    <w:rsid w:val="00767AB4"/>
    <w:rsid w:val="007712FC"/>
    <w:rsid w:val="0077209F"/>
    <w:rsid w:val="00772521"/>
    <w:rsid w:val="0077298B"/>
    <w:rsid w:val="00772AFE"/>
    <w:rsid w:val="00773BAF"/>
    <w:rsid w:val="007748B2"/>
    <w:rsid w:val="00774E0A"/>
    <w:rsid w:val="00775141"/>
    <w:rsid w:val="00775A24"/>
    <w:rsid w:val="00775F37"/>
    <w:rsid w:val="007760F5"/>
    <w:rsid w:val="00776A4D"/>
    <w:rsid w:val="007771F0"/>
    <w:rsid w:val="00780437"/>
    <w:rsid w:val="00780B8C"/>
    <w:rsid w:val="00782A1C"/>
    <w:rsid w:val="007847C1"/>
    <w:rsid w:val="007849B4"/>
    <w:rsid w:val="007849D3"/>
    <w:rsid w:val="00784EB3"/>
    <w:rsid w:val="00785235"/>
    <w:rsid w:val="007859E2"/>
    <w:rsid w:val="00786F18"/>
    <w:rsid w:val="00786FD6"/>
    <w:rsid w:val="00787055"/>
    <w:rsid w:val="0078787F"/>
    <w:rsid w:val="00787E94"/>
    <w:rsid w:val="007915B1"/>
    <w:rsid w:val="0079161A"/>
    <w:rsid w:val="007922E2"/>
    <w:rsid w:val="00792501"/>
    <w:rsid w:val="00792509"/>
    <w:rsid w:val="00792A02"/>
    <w:rsid w:val="00792D36"/>
    <w:rsid w:val="00792D5A"/>
    <w:rsid w:val="00792F61"/>
    <w:rsid w:val="00793A62"/>
    <w:rsid w:val="0079403C"/>
    <w:rsid w:val="007946F4"/>
    <w:rsid w:val="00794AD6"/>
    <w:rsid w:val="00796225"/>
    <w:rsid w:val="0079775E"/>
    <w:rsid w:val="007A0C76"/>
    <w:rsid w:val="007A0E9F"/>
    <w:rsid w:val="007A29FA"/>
    <w:rsid w:val="007A42A5"/>
    <w:rsid w:val="007A462C"/>
    <w:rsid w:val="007A5183"/>
    <w:rsid w:val="007A5931"/>
    <w:rsid w:val="007A5F94"/>
    <w:rsid w:val="007A643D"/>
    <w:rsid w:val="007A748C"/>
    <w:rsid w:val="007A7718"/>
    <w:rsid w:val="007B0502"/>
    <w:rsid w:val="007B0E03"/>
    <w:rsid w:val="007B0E5A"/>
    <w:rsid w:val="007B10B1"/>
    <w:rsid w:val="007B1B45"/>
    <w:rsid w:val="007B1C4E"/>
    <w:rsid w:val="007B410B"/>
    <w:rsid w:val="007B4CB9"/>
    <w:rsid w:val="007B5F38"/>
    <w:rsid w:val="007B657B"/>
    <w:rsid w:val="007B6869"/>
    <w:rsid w:val="007B6E65"/>
    <w:rsid w:val="007B70C4"/>
    <w:rsid w:val="007C01A6"/>
    <w:rsid w:val="007C054D"/>
    <w:rsid w:val="007C09BB"/>
    <w:rsid w:val="007C09E3"/>
    <w:rsid w:val="007C0AAA"/>
    <w:rsid w:val="007C119D"/>
    <w:rsid w:val="007C14DB"/>
    <w:rsid w:val="007C16A7"/>
    <w:rsid w:val="007C1CED"/>
    <w:rsid w:val="007C1D86"/>
    <w:rsid w:val="007C267D"/>
    <w:rsid w:val="007C26F5"/>
    <w:rsid w:val="007C4399"/>
    <w:rsid w:val="007C4978"/>
    <w:rsid w:val="007C5AE1"/>
    <w:rsid w:val="007C5D95"/>
    <w:rsid w:val="007C605E"/>
    <w:rsid w:val="007C6AA7"/>
    <w:rsid w:val="007C6ADC"/>
    <w:rsid w:val="007C6D6F"/>
    <w:rsid w:val="007D0C51"/>
    <w:rsid w:val="007D1016"/>
    <w:rsid w:val="007D37EA"/>
    <w:rsid w:val="007D3897"/>
    <w:rsid w:val="007D3929"/>
    <w:rsid w:val="007D3B41"/>
    <w:rsid w:val="007D3DAE"/>
    <w:rsid w:val="007D403B"/>
    <w:rsid w:val="007D4580"/>
    <w:rsid w:val="007D6241"/>
    <w:rsid w:val="007D673B"/>
    <w:rsid w:val="007D6CC1"/>
    <w:rsid w:val="007D7021"/>
    <w:rsid w:val="007D7571"/>
    <w:rsid w:val="007D7745"/>
    <w:rsid w:val="007D7F7C"/>
    <w:rsid w:val="007E04D8"/>
    <w:rsid w:val="007E0C78"/>
    <w:rsid w:val="007E1D9C"/>
    <w:rsid w:val="007E306F"/>
    <w:rsid w:val="007E30C4"/>
    <w:rsid w:val="007E40FC"/>
    <w:rsid w:val="007E41FA"/>
    <w:rsid w:val="007E43EC"/>
    <w:rsid w:val="007E46E7"/>
    <w:rsid w:val="007E5101"/>
    <w:rsid w:val="007E57EB"/>
    <w:rsid w:val="007E7024"/>
    <w:rsid w:val="007E7D69"/>
    <w:rsid w:val="007F0BCF"/>
    <w:rsid w:val="007F0D7B"/>
    <w:rsid w:val="007F0F77"/>
    <w:rsid w:val="007F1BF7"/>
    <w:rsid w:val="007F2A09"/>
    <w:rsid w:val="007F352B"/>
    <w:rsid w:val="007F3CF8"/>
    <w:rsid w:val="007F5434"/>
    <w:rsid w:val="007F67FC"/>
    <w:rsid w:val="007F7806"/>
    <w:rsid w:val="007F7B74"/>
    <w:rsid w:val="00801348"/>
    <w:rsid w:val="00801F5E"/>
    <w:rsid w:val="0080324C"/>
    <w:rsid w:val="0080397D"/>
    <w:rsid w:val="008044BE"/>
    <w:rsid w:val="00804A7A"/>
    <w:rsid w:val="008055EB"/>
    <w:rsid w:val="008059BD"/>
    <w:rsid w:val="00810068"/>
    <w:rsid w:val="00810795"/>
    <w:rsid w:val="00810DED"/>
    <w:rsid w:val="0081133B"/>
    <w:rsid w:val="008118A7"/>
    <w:rsid w:val="00811FAB"/>
    <w:rsid w:val="00813D93"/>
    <w:rsid w:val="008142C9"/>
    <w:rsid w:val="00815ADB"/>
    <w:rsid w:val="008161FE"/>
    <w:rsid w:val="00816E71"/>
    <w:rsid w:val="008173C9"/>
    <w:rsid w:val="008178BC"/>
    <w:rsid w:val="00817A54"/>
    <w:rsid w:val="00817AD8"/>
    <w:rsid w:val="00817BDE"/>
    <w:rsid w:val="00820841"/>
    <w:rsid w:val="00820D1D"/>
    <w:rsid w:val="00821712"/>
    <w:rsid w:val="00821BE7"/>
    <w:rsid w:val="00821F13"/>
    <w:rsid w:val="0082238F"/>
    <w:rsid w:val="00823211"/>
    <w:rsid w:val="00824475"/>
    <w:rsid w:val="008247FF"/>
    <w:rsid w:val="00824D62"/>
    <w:rsid w:val="0082568A"/>
    <w:rsid w:val="00825FCD"/>
    <w:rsid w:val="00826D18"/>
    <w:rsid w:val="00826F12"/>
    <w:rsid w:val="00826F4F"/>
    <w:rsid w:val="00827384"/>
    <w:rsid w:val="00827E56"/>
    <w:rsid w:val="0083114D"/>
    <w:rsid w:val="00831504"/>
    <w:rsid w:val="00832195"/>
    <w:rsid w:val="00832C87"/>
    <w:rsid w:val="00832F14"/>
    <w:rsid w:val="00833991"/>
    <w:rsid w:val="00833DE3"/>
    <w:rsid w:val="00834D22"/>
    <w:rsid w:val="00834D7B"/>
    <w:rsid w:val="00836FF1"/>
    <w:rsid w:val="008377BD"/>
    <w:rsid w:val="0084064E"/>
    <w:rsid w:val="008406FE"/>
    <w:rsid w:val="00840C3D"/>
    <w:rsid w:val="008416B0"/>
    <w:rsid w:val="008416F6"/>
    <w:rsid w:val="00842499"/>
    <w:rsid w:val="008425D0"/>
    <w:rsid w:val="00842BE2"/>
    <w:rsid w:val="00843589"/>
    <w:rsid w:val="0084360F"/>
    <w:rsid w:val="00843703"/>
    <w:rsid w:val="008445F7"/>
    <w:rsid w:val="0084498F"/>
    <w:rsid w:val="00844F56"/>
    <w:rsid w:val="0084566B"/>
    <w:rsid w:val="00846853"/>
    <w:rsid w:val="00846F0D"/>
    <w:rsid w:val="00846F2E"/>
    <w:rsid w:val="00847A55"/>
    <w:rsid w:val="00847EF2"/>
    <w:rsid w:val="008507F1"/>
    <w:rsid w:val="008510AA"/>
    <w:rsid w:val="00851834"/>
    <w:rsid w:val="00851BF0"/>
    <w:rsid w:val="00851D56"/>
    <w:rsid w:val="00851E36"/>
    <w:rsid w:val="008520F4"/>
    <w:rsid w:val="008527E9"/>
    <w:rsid w:val="0085461B"/>
    <w:rsid w:val="008567E6"/>
    <w:rsid w:val="00856F15"/>
    <w:rsid w:val="0085726E"/>
    <w:rsid w:val="00860302"/>
    <w:rsid w:val="008610D3"/>
    <w:rsid w:val="00861DC2"/>
    <w:rsid w:val="008624BE"/>
    <w:rsid w:val="00862C06"/>
    <w:rsid w:val="0086313E"/>
    <w:rsid w:val="00863D14"/>
    <w:rsid w:val="0086407F"/>
    <w:rsid w:val="008645F3"/>
    <w:rsid w:val="008652A6"/>
    <w:rsid w:val="008658A0"/>
    <w:rsid w:val="00867477"/>
    <w:rsid w:val="00867A2F"/>
    <w:rsid w:val="00867BD1"/>
    <w:rsid w:val="00870DD5"/>
    <w:rsid w:val="008710A3"/>
    <w:rsid w:val="00872B33"/>
    <w:rsid w:val="00872D97"/>
    <w:rsid w:val="0087329D"/>
    <w:rsid w:val="00874ABC"/>
    <w:rsid w:val="0087528A"/>
    <w:rsid w:val="00875410"/>
    <w:rsid w:val="00875963"/>
    <w:rsid w:val="00875B7A"/>
    <w:rsid w:val="00875BA0"/>
    <w:rsid w:val="00875F0F"/>
    <w:rsid w:val="00876358"/>
    <w:rsid w:val="00880D85"/>
    <w:rsid w:val="00880E31"/>
    <w:rsid w:val="0088173D"/>
    <w:rsid w:val="00881DC1"/>
    <w:rsid w:val="008826DC"/>
    <w:rsid w:val="0088298E"/>
    <w:rsid w:val="00882AF3"/>
    <w:rsid w:val="00882E62"/>
    <w:rsid w:val="00884865"/>
    <w:rsid w:val="00885C6D"/>
    <w:rsid w:val="0088693D"/>
    <w:rsid w:val="00886D91"/>
    <w:rsid w:val="00887CFD"/>
    <w:rsid w:val="00887D19"/>
    <w:rsid w:val="00891001"/>
    <w:rsid w:val="00891119"/>
    <w:rsid w:val="008911C6"/>
    <w:rsid w:val="00891454"/>
    <w:rsid w:val="00891B86"/>
    <w:rsid w:val="00892064"/>
    <w:rsid w:val="0089267C"/>
    <w:rsid w:val="00892DDC"/>
    <w:rsid w:val="0089305C"/>
    <w:rsid w:val="008931C8"/>
    <w:rsid w:val="008931D0"/>
    <w:rsid w:val="00893E71"/>
    <w:rsid w:val="00894789"/>
    <w:rsid w:val="008949AA"/>
    <w:rsid w:val="008953A8"/>
    <w:rsid w:val="00895A88"/>
    <w:rsid w:val="00895C87"/>
    <w:rsid w:val="008967BC"/>
    <w:rsid w:val="00896C4F"/>
    <w:rsid w:val="00897823"/>
    <w:rsid w:val="00897843"/>
    <w:rsid w:val="008A08E0"/>
    <w:rsid w:val="008A21CD"/>
    <w:rsid w:val="008A28CF"/>
    <w:rsid w:val="008A3433"/>
    <w:rsid w:val="008A38C4"/>
    <w:rsid w:val="008A4176"/>
    <w:rsid w:val="008A48A8"/>
    <w:rsid w:val="008A53D4"/>
    <w:rsid w:val="008A5A32"/>
    <w:rsid w:val="008A5FA9"/>
    <w:rsid w:val="008A6364"/>
    <w:rsid w:val="008A75CE"/>
    <w:rsid w:val="008A7B67"/>
    <w:rsid w:val="008A7C5A"/>
    <w:rsid w:val="008B090F"/>
    <w:rsid w:val="008B0E4F"/>
    <w:rsid w:val="008B0E6D"/>
    <w:rsid w:val="008B25E4"/>
    <w:rsid w:val="008B28F5"/>
    <w:rsid w:val="008B3317"/>
    <w:rsid w:val="008B36CF"/>
    <w:rsid w:val="008B377B"/>
    <w:rsid w:val="008B3AC1"/>
    <w:rsid w:val="008B3E64"/>
    <w:rsid w:val="008B409C"/>
    <w:rsid w:val="008B4130"/>
    <w:rsid w:val="008B4809"/>
    <w:rsid w:val="008B4851"/>
    <w:rsid w:val="008B4973"/>
    <w:rsid w:val="008B5504"/>
    <w:rsid w:val="008B5FC4"/>
    <w:rsid w:val="008B689F"/>
    <w:rsid w:val="008B6FB5"/>
    <w:rsid w:val="008C05C7"/>
    <w:rsid w:val="008C06DC"/>
    <w:rsid w:val="008C164A"/>
    <w:rsid w:val="008C205A"/>
    <w:rsid w:val="008C365D"/>
    <w:rsid w:val="008C3C2E"/>
    <w:rsid w:val="008C6EB1"/>
    <w:rsid w:val="008C7AA8"/>
    <w:rsid w:val="008D0124"/>
    <w:rsid w:val="008D1399"/>
    <w:rsid w:val="008D28A0"/>
    <w:rsid w:val="008D2C72"/>
    <w:rsid w:val="008D380D"/>
    <w:rsid w:val="008D3AE5"/>
    <w:rsid w:val="008D3EA4"/>
    <w:rsid w:val="008D4905"/>
    <w:rsid w:val="008D5143"/>
    <w:rsid w:val="008D5AAB"/>
    <w:rsid w:val="008D5DCA"/>
    <w:rsid w:val="008D6A50"/>
    <w:rsid w:val="008D6DFD"/>
    <w:rsid w:val="008D71EF"/>
    <w:rsid w:val="008D75CF"/>
    <w:rsid w:val="008D79E9"/>
    <w:rsid w:val="008D7BC9"/>
    <w:rsid w:val="008D7C7C"/>
    <w:rsid w:val="008E032A"/>
    <w:rsid w:val="008E071E"/>
    <w:rsid w:val="008E08F6"/>
    <w:rsid w:val="008E0B94"/>
    <w:rsid w:val="008E0D84"/>
    <w:rsid w:val="008E2956"/>
    <w:rsid w:val="008E2EF1"/>
    <w:rsid w:val="008E3A7B"/>
    <w:rsid w:val="008E3E44"/>
    <w:rsid w:val="008E413C"/>
    <w:rsid w:val="008E4F87"/>
    <w:rsid w:val="008E6567"/>
    <w:rsid w:val="008E68D5"/>
    <w:rsid w:val="008F10E1"/>
    <w:rsid w:val="008F27B5"/>
    <w:rsid w:val="008F2BC0"/>
    <w:rsid w:val="008F552C"/>
    <w:rsid w:val="008F6243"/>
    <w:rsid w:val="008F64D5"/>
    <w:rsid w:val="008F6C49"/>
    <w:rsid w:val="008F72F8"/>
    <w:rsid w:val="008F7455"/>
    <w:rsid w:val="009013FC"/>
    <w:rsid w:val="009013FD"/>
    <w:rsid w:val="00901500"/>
    <w:rsid w:val="00901ADB"/>
    <w:rsid w:val="00901E87"/>
    <w:rsid w:val="00902B00"/>
    <w:rsid w:val="00903E7D"/>
    <w:rsid w:val="00904991"/>
    <w:rsid w:val="00904EE8"/>
    <w:rsid w:val="0090699B"/>
    <w:rsid w:val="00906B5A"/>
    <w:rsid w:val="00906CB4"/>
    <w:rsid w:val="00907650"/>
    <w:rsid w:val="00911007"/>
    <w:rsid w:val="009121CB"/>
    <w:rsid w:val="00913E81"/>
    <w:rsid w:val="00914A04"/>
    <w:rsid w:val="00914C78"/>
    <w:rsid w:val="00914F6F"/>
    <w:rsid w:val="009150B5"/>
    <w:rsid w:val="00915C3D"/>
    <w:rsid w:val="00915FF3"/>
    <w:rsid w:val="00916FBE"/>
    <w:rsid w:val="00917619"/>
    <w:rsid w:val="00917A90"/>
    <w:rsid w:val="009207FE"/>
    <w:rsid w:val="00921C86"/>
    <w:rsid w:val="009228F3"/>
    <w:rsid w:val="009238AE"/>
    <w:rsid w:val="00923976"/>
    <w:rsid w:val="00923BB0"/>
    <w:rsid w:val="0092487D"/>
    <w:rsid w:val="009248FC"/>
    <w:rsid w:val="00924FA9"/>
    <w:rsid w:val="00925287"/>
    <w:rsid w:val="00925AC9"/>
    <w:rsid w:val="00925B70"/>
    <w:rsid w:val="009261C1"/>
    <w:rsid w:val="00926682"/>
    <w:rsid w:val="0092729A"/>
    <w:rsid w:val="00927846"/>
    <w:rsid w:val="00927DEE"/>
    <w:rsid w:val="00927F57"/>
    <w:rsid w:val="00930DC5"/>
    <w:rsid w:val="009313C2"/>
    <w:rsid w:val="00931543"/>
    <w:rsid w:val="00931F04"/>
    <w:rsid w:val="00932608"/>
    <w:rsid w:val="0093282D"/>
    <w:rsid w:val="00932B23"/>
    <w:rsid w:val="009333F0"/>
    <w:rsid w:val="00933E30"/>
    <w:rsid w:val="00936C92"/>
    <w:rsid w:val="00936D15"/>
    <w:rsid w:val="0093738E"/>
    <w:rsid w:val="00937A34"/>
    <w:rsid w:val="0094022B"/>
    <w:rsid w:val="00940892"/>
    <w:rsid w:val="00940A47"/>
    <w:rsid w:val="009430F1"/>
    <w:rsid w:val="009433F2"/>
    <w:rsid w:val="00943BB0"/>
    <w:rsid w:val="009445A6"/>
    <w:rsid w:val="0094473B"/>
    <w:rsid w:val="00945263"/>
    <w:rsid w:val="00945AB6"/>
    <w:rsid w:val="00945B9B"/>
    <w:rsid w:val="009463D8"/>
    <w:rsid w:val="00946B0C"/>
    <w:rsid w:val="00946F73"/>
    <w:rsid w:val="00946F9F"/>
    <w:rsid w:val="009475AF"/>
    <w:rsid w:val="009500F1"/>
    <w:rsid w:val="009502CD"/>
    <w:rsid w:val="009505D6"/>
    <w:rsid w:val="009506F7"/>
    <w:rsid w:val="0095150F"/>
    <w:rsid w:val="00951C75"/>
    <w:rsid w:val="0095293A"/>
    <w:rsid w:val="00952D21"/>
    <w:rsid w:val="009532CC"/>
    <w:rsid w:val="00953D76"/>
    <w:rsid w:val="00953E7E"/>
    <w:rsid w:val="00954EC1"/>
    <w:rsid w:val="009561E0"/>
    <w:rsid w:val="00956616"/>
    <w:rsid w:val="00956D4F"/>
    <w:rsid w:val="009573DB"/>
    <w:rsid w:val="00957835"/>
    <w:rsid w:val="00957948"/>
    <w:rsid w:val="00961163"/>
    <w:rsid w:val="009611F5"/>
    <w:rsid w:val="00961BA5"/>
    <w:rsid w:val="00961CB9"/>
    <w:rsid w:val="009621F0"/>
    <w:rsid w:val="009625F8"/>
    <w:rsid w:val="009647DA"/>
    <w:rsid w:val="00965508"/>
    <w:rsid w:val="00966424"/>
    <w:rsid w:val="0096642E"/>
    <w:rsid w:val="009666F8"/>
    <w:rsid w:val="00966F0E"/>
    <w:rsid w:val="00966FAD"/>
    <w:rsid w:val="0096728F"/>
    <w:rsid w:val="009679D1"/>
    <w:rsid w:val="009716BF"/>
    <w:rsid w:val="00972B19"/>
    <w:rsid w:val="00973543"/>
    <w:rsid w:val="00973F11"/>
    <w:rsid w:val="0097456F"/>
    <w:rsid w:val="00974652"/>
    <w:rsid w:val="009754B8"/>
    <w:rsid w:val="0097637A"/>
    <w:rsid w:val="00976C2C"/>
    <w:rsid w:val="0097776A"/>
    <w:rsid w:val="0097799E"/>
    <w:rsid w:val="00981278"/>
    <w:rsid w:val="00981E9E"/>
    <w:rsid w:val="00983A6E"/>
    <w:rsid w:val="00983B0E"/>
    <w:rsid w:val="00983BFC"/>
    <w:rsid w:val="00983C22"/>
    <w:rsid w:val="00983DE4"/>
    <w:rsid w:val="0098423B"/>
    <w:rsid w:val="009842E6"/>
    <w:rsid w:val="00984B69"/>
    <w:rsid w:val="00985E9B"/>
    <w:rsid w:val="00986322"/>
    <w:rsid w:val="009864FD"/>
    <w:rsid w:val="00987243"/>
    <w:rsid w:val="009878D5"/>
    <w:rsid w:val="00990BBE"/>
    <w:rsid w:val="00991067"/>
    <w:rsid w:val="009910EF"/>
    <w:rsid w:val="009911ED"/>
    <w:rsid w:val="00991C73"/>
    <w:rsid w:val="00992FFE"/>
    <w:rsid w:val="00993670"/>
    <w:rsid w:val="00993777"/>
    <w:rsid w:val="00993A50"/>
    <w:rsid w:val="00993C5D"/>
    <w:rsid w:val="0099428D"/>
    <w:rsid w:val="00995560"/>
    <w:rsid w:val="00995996"/>
    <w:rsid w:val="009964FA"/>
    <w:rsid w:val="00996873"/>
    <w:rsid w:val="00997253"/>
    <w:rsid w:val="0099781A"/>
    <w:rsid w:val="00997B2C"/>
    <w:rsid w:val="009A03A4"/>
    <w:rsid w:val="009A0E7A"/>
    <w:rsid w:val="009A1174"/>
    <w:rsid w:val="009A1C8F"/>
    <w:rsid w:val="009A1E85"/>
    <w:rsid w:val="009A28CD"/>
    <w:rsid w:val="009A312F"/>
    <w:rsid w:val="009A41F7"/>
    <w:rsid w:val="009A53CF"/>
    <w:rsid w:val="009A577F"/>
    <w:rsid w:val="009A5947"/>
    <w:rsid w:val="009A68A2"/>
    <w:rsid w:val="009A6B40"/>
    <w:rsid w:val="009A70EE"/>
    <w:rsid w:val="009A7165"/>
    <w:rsid w:val="009A7291"/>
    <w:rsid w:val="009B0A62"/>
    <w:rsid w:val="009B0A91"/>
    <w:rsid w:val="009B1199"/>
    <w:rsid w:val="009B1693"/>
    <w:rsid w:val="009B28BE"/>
    <w:rsid w:val="009B3474"/>
    <w:rsid w:val="009B3900"/>
    <w:rsid w:val="009B396D"/>
    <w:rsid w:val="009B4B17"/>
    <w:rsid w:val="009B59EB"/>
    <w:rsid w:val="009B5C97"/>
    <w:rsid w:val="009B5F68"/>
    <w:rsid w:val="009B7109"/>
    <w:rsid w:val="009B7635"/>
    <w:rsid w:val="009C1751"/>
    <w:rsid w:val="009C2223"/>
    <w:rsid w:val="009C240B"/>
    <w:rsid w:val="009C2D7D"/>
    <w:rsid w:val="009C3E08"/>
    <w:rsid w:val="009C4198"/>
    <w:rsid w:val="009C4DB5"/>
    <w:rsid w:val="009C5295"/>
    <w:rsid w:val="009C59B6"/>
    <w:rsid w:val="009C6F10"/>
    <w:rsid w:val="009C7023"/>
    <w:rsid w:val="009C7061"/>
    <w:rsid w:val="009C789F"/>
    <w:rsid w:val="009C7E77"/>
    <w:rsid w:val="009D07B4"/>
    <w:rsid w:val="009D1148"/>
    <w:rsid w:val="009D17D0"/>
    <w:rsid w:val="009D209D"/>
    <w:rsid w:val="009D412E"/>
    <w:rsid w:val="009D4479"/>
    <w:rsid w:val="009D4594"/>
    <w:rsid w:val="009D547E"/>
    <w:rsid w:val="009D55DE"/>
    <w:rsid w:val="009D5B1C"/>
    <w:rsid w:val="009D60B6"/>
    <w:rsid w:val="009D76A1"/>
    <w:rsid w:val="009E0423"/>
    <w:rsid w:val="009E04BB"/>
    <w:rsid w:val="009E0BF0"/>
    <w:rsid w:val="009E1175"/>
    <w:rsid w:val="009E3405"/>
    <w:rsid w:val="009E38B3"/>
    <w:rsid w:val="009E3BC9"/>
    <w:rsid w:val="009E3CC8"/>
    <w:rsid w:val="009E3F9F"/>
    <w:rsid w:val="009E483B"/>
    <w:rsid w:val="009E4D45"/>
    <w:rsid w:val="009E77E3"/>
    <w:rsid w:val="009E7888"/>
    <w:rsid w:val="009E7F50"/>
    <w:rsid w:val="009F0EC7"/>
    <w:rsid w:val="009F13CB"/>
    <w:rsid w:val="009F1B23"/>
    <w:rsid w:val="009F2350"/>
    <w:rsid w:val="009F2783"/>
    <w:rsid w:val="009F36F0"/>
    <w:rsid w:val="009F44FA"/>
    <w:rsid w:val="009F4CC9"/>
    <w:rsid w:val="009F51FA"/>
    <w:rsid w:val="009F5672"/>
    <w:rsid w:val="009F611A"/>
    <w:rsid w:val="009F65C7"/>
    <w:rsid w:val="009F6A9E"/>
    <w:rsid w:val="009F71DB"/>
    <w:rsid w:val="009F7F99"/>
    <w:rsid w:val="00A00E03"/>
    <w:rsid w:val="00A01B63"/>
    <w:rsid w:val="00A02463"/>
    <w:rsid w:val="00A02EB1"/>
    <w:rsid w:val="00A03C2D"/>
    <w:rsid w:val="00A0569E"/>
    <w:rsid w:val="00A059C2"/>
    <w:rsid w:val="00A064C0"/>
    <w:rsid w:val="00A0723F"/>
    <w:rsid w:val="00A10436"/>
    <w:rsid w:val="00A108D2"/>
    <w:rsid w:val="00A11AE6"/>
    <w:rsid w:val="00A12573"/>
    <w:rsid w:val="00A12FF2"/>
    <w:rsid w:val="00A135D3"/>
    <w:rsid w:val="00A13E25"/>
    <w:rsid w:val="00A1440B"/>
    <w:rsid w:val="00A1671A"/>
    <w:rsid w:val="00A16C6F"/>
    <w:rsid w:val="00A1704E"/>
    <w:rsid w:val="00A20909"/>
    <w:rsid w:val="00A213DA"/>
    <w:rsid w:val="00A220C6"/>
    <w:rsid w:val="00A22A12"/>
    <w:rsid w:val="00A22B7F"/>
    <w:rsid w:val="00A23AF2"/>
    <w:rsid w:val="00A24B14"/>
    <w:rsid w:val="00A24E1B"/>
    <w:rsid w:val="00A25A1B"/>
    <w:rsid w:val="00A2635F"/>
    <w:rsid w:val="00A26D9C"/>
    <w:rsid w:val="00A2773A"/>
    <w:rsid w:val="00A30E07"/>
    <w:rsid w:val="00A31E9D"/>
    <w:rsid w:val="00A3206C"/>
    <w:rsid w:val="00A3255D"/>
    <w:rsid w:val="00A33BEA"/>
    <w:rsid w:val="00A33C7F"/>
    <w:rsid w:val="00A34674"/>
    <w:rsid w:val="00A36177"/>
    <w:rsid w:val="00A366BB"/>
    <w:rsid w:val="00A36F21"/>
    <w:rsid w:val="00A410D7"/>
    <w:rsid w:val="00A42753"/>
    <w:rsid w:val="00A42E6B"/>
    <w:rsid w:val="00A431B9"/>
    <w:rsid w:val="00A4367D"/>
    <w:rsid w:val="00A43C1D"/>
    <w:rsid w:val="00A44C46"/>
    <w:rsid w:val="00A44EF7"/>
    <w:rsid w:val="00A44FF0"/>
    <w:rsid w:val="00A4509E"/>
    <w:rsid w:val="00A45469"/>
    <w:rsid w:val="00A45D5A"/>
    <w:rsid w:val="00A45E74"/>
    <w:rsid w:val="00A4604A"/>
    <w:rsid w:val="00A46F82"/>
    <w:rsid w:val="00A470F8"/>
    <w:rsid w:val="00A476DF"/>
    <w:rsid w:val="00A47720"/>
    <w:rsid w:val="00A5018D"/>
    <w:rsid w:val="00A50B59"/>
    <w:rsid w:val="00A51523"/>
    <w:rsid w:val="00A52494"/>
    <w:rsid w:val="00A526C1"/>
    <w:rsid w:val="00A528A6"/>
    <w:rsid w:val="00A53140"/>
    <w:rsid w:val="00A53626"/>
    <w:rsid w:val="00A5461E"/>
    <w:rsid w:val="00A56D01"/>
    <w:rsid w:val="00A57D44"/>
    <w:rsid w:val="00A606B6"/>
    <w:rsid w:val="00A613DF"/>
    <w:rsid w:val="00A613E7"/>
    <w:rsid w:val="00A61AE2"/>
    <w:rsid w:val="00A6233A"/>
    <w:rsid w:val="00A62BDA"/>
    <w:rsid w:val="00A63C73"/>
    <w:rsid w:val="00A6498F"/>
    <w:rsid w:val="00A658E6"/>
    <w:rsid w:val="00A6641E"/>
    <w:rsid w:val="00A66A60"/>
    <w:rsid w:val="00A66B8F"/>
    <w:rsid w:val="00A66F29"/>
    <w:rsid w:val="00A7011E"/>
    <w:rsid w:val="00A701C3"/>
    <w:rsid w:val="00A704D7"/>
    <w:rsid w:val="00A70AB5"/>
    <w:rsid w:val="00A71E10"/>
    <w:rsid w:val="00A71E78"/>
    <w:rsid w:val="00A7237E"/>
    <w:rsid w:val="00A72719"/>
    <w:rsid w:val="00A72CC6"/>
    <w:rsid w:val="00A75366"/>
    <w:rsid w:val="00A75EA1"/>
    <w:rsid w:val="00A76C41"/>
    <w:rsid w:val="00A801E7"/>
    <w:rsid w:val="00A80F1A"/>
    <w:rsid w:val="00A81646"/>
    <w:rsid w:val="00A81C04"/>
    <w:rsid w:val="00A82865"/>
    <w:rsid w:val="00A83572"/>
    <w:rsid w:val="00A836B4"/>
    <w:rsid w:val="00A838CF"/>
    <w:rsid w:val="00A83D57"/>
    <w:rsid w:val="00A849F5"/>
    <w:rsid w:val="00A906A9"/>
    <w:rsid w:val="00A90EBA"/>
    <w:rsid w:val="00A91BE3"/>
    <w:rsid w:val="00A92D19"/>
    <w:rsid w:val="00A9375B"/>
    <w:rsid w:val="00A9563D"/>
    <w:rsid w:val="00A96682"/>
    <w:rsid w:val="00A97890"/>
    <w:rsid w:val="00AA0429"/>
    <w:rsid w:val="00AA0BB5"/>
    <w:rsid w:val="00AA10FE"/>
    <w:rsid w:val="00AA1989"/>
    <w:rsid w:val="00AA26A0"/>
    <w:rsid w:val="00AA3388"/>
    <w:rsid w:val="00AA3816"/>
    <w:rsid w:val="00AA49D5"/>
    <w:rsid w:val="00AA4A7D"/>
    <w:rsid w:val="00AA504A"/>
    <w:rsid w:val="00AA51B6"/>
    <w:rsid w:val="00AA58B2"/>
    <w:rsid w:val="00AA5A20"/>
    <w:rsid w:val="00AA627E"/>
    <w:rsid w:val="00AA6A36"/>
    <w:rsid w:val="00AA6E2A"/>
    <w:rsid w:val="00AA7813"/>
    <w:rsid w:val="00AA7E6E"/>
    <w:rsid w:val="00AB0936"/>
    <w:rsid w:val="00AB0B0C"/>
    <w:rsid w:val="00AB2209"/>
    <w:rsid w:val="00AB31B3"/>
    <w:rsid w:val="00AB360D"/>
    <w:rsid w:val="00AB3EBA"/>
    <w:rsid w:val="00AB3F9F"/>
    <w:rsid w:val="00AB4469"/>
    <w:rsid w:val="00AB4FB5"/>
    <w:rsid w:val="00AB77D5"/>
    <w:rsid w:val="00AB7D3A"/>
    <w:rsid w:val="00AB7DEC"/>
    <w:rsid w:val="00AC06A4"/>
    <w:rsid w:val="00AC1608"/>
    <w:rsid w:val="00AC19AB"/>
    <w:rsid w:val="00AC1B1D"/>
    <w:rsid w:val="00AC3289"/>
    <w:rsid w:val="00AC448C"/>
    <w:rsid w:val="00AC489E"/>
    <w:rsid w:val="00AC4932"/>
    <w:rsid w:val="00AC49CF"/>
    <w:rsid w:val="00AC5A91"/>
    <w:rsid w:val="00AC60BD"/>
    <w:rsid w:val="00AC72A6"/>
    <w:rsid w:val="00AC7C28"/>
    <w:rsid w:val="00AD023C"/>
    <w:rsid w:val="00AD043B"/>
    <w:rsid w:val="00AD140D"/>
    <w:rsid w:val="00AD25D9"/>
    <w:rsid w:val="00AD3D22"/>
    <w:rsid w:val="00AD41E2"/>
    <w:rsid w:val="00AD52E3"/>
    <w:rsid w:val="00AD5D8E"/>
    <w:rsid w:val="00AD5EC1"/>
    <w:rsid w:val="00AD61EC"/>
    <w:rsid w:val="00AD66B3"/>
    <w:rsid w:val="00AD6A6A"/>
    <w:rsid w:val="00AD6E01"/>
    <w:rsid w:val="00AD7297"/>
    <w:rsid w:val="00AD7CA3"/>
    <w:rsid w:val="00AD7D07"/>
    <w:rsid w:val="00AE0005"/>
    <w:rsid w:val="00AE07C6"/>
    <w:rsid w:val="00AE0B7F"/>
    <w:rsid w:val="00AE1240"/>
    <w:rsid w:val="00AE1D0E"/>
    <w:rsid w:val="00AE1D30"/>
    <w:rsid w:val="00AE1F28"/>
    <w:rsid w:val="00AE27CA"/>
    <w:rsid w:val="00AE3298"/>
    <w:rsid w:val="00AE37B0"/>
    <w:rsid w:val="00AE4987"/>
    <w:rsid w:val="00AE4BF0"/>
    <w:rsid w:val="00AE4C53"/>
    <w:rsid w:val="00AE4FDB"/>
    <w:rsid w:val="00AE6B75"/>
    <w:rsid w:val="00AE7F4E"/>
    <w:rsid w:val="00AF0846"/>
    <w:rsid w:val="00AF13C5"/>
    <w:rsid w:val="00AF16A3"/>
    <w:rsid w:val="00AF16DB"/>
    <w:rsid w:val="00AF2389"/>
    <w:rsid w:val="00AF2393"/>
    <w:rsid w:val="00AF2A1C"/>
    <w:rsid w:val="00AF2E75"/>
    <w:rsid w:val="00AF33B9"/>
    <w:rsid w:val="00AF39AD"/>
    <w:rsid w:val="00AF3B7C"/>
    <w:rsid w:val="00AF3BFE"/>
    <w:rsid w:val="00AF463D"/>
    <w:rsid w:val="00AF571E"/>
    <w:rsid w:val="00AF7199"/>
    <w:rsid w:val="00AF72E1"/>
    <w:rsid w:val="00AF7994"/>
    <w:rsid w:val="00AF7D0A"/>
    <w:rsid w:val="00B007F8"/>
    <w:rsid w:val="00B0095B"/>
    <w:rsid w:val="00B00D1A"/>
    <w:rsid w:val="00B01DB6"/>
    <w:rsid w:val="00B01EA1"/>
    <w:rsid w:val="00B03363"/>
    <w:rsid w:val="00B04D96"/>
    <w:rsid w:val="00B05250"/>
    <w:rsid w:val="00B06E04"/>
    <w:rsid w:val="00B078EB"/>
    <w:rsid w:val="00B07953"/>
    <w:rsid w:val="00B1131B"/>
    <w:rsid w:val="00B129A0"/>
    <w:rsid w:val="00B13B7C"/>
    <w:rsid w:val="00B145B3"/>
    <w:rsid w:val="00B14F93"/>
    <w:rsid w:val="00B15360"/>
    <w:rsid w:val="00B154A9"/>
    <w:rsid w:val="00B15898"/>
    <w:rsid w:val="00B16C38"/>
    <w:rsid w:val="00B1735D"/>
    <w:rsid w:val="00B1740C"/>
    <w:rsid w:val="00B21120"/>
    <w:rsid w:val="00B21837"/>
    <w:rsid w:val="00B25251"/>
    <w:rsid w:val="00B261A5"/>
    <w:rsid w:val="00B262B8"/>
    <w:rsid w:val="00B2676D"/>
    <w:rsid w:val="00B26ED5"/>
    <w:rsid w:val="00B30560"/>
    <w:rsid w:val="00B32442"/>
    <w:rsid w:val="00B345EF"/>
    <w:rsid w:val="00B3530D"/>
    <w:rsid w:val="00B3547E"/>
    <w:rsid w:val="00B357E8"/>
    <w:rsid w:val="00B35DE2"/>
    <w:rsid w:val="00B36120"/>
    <w:rsid w:val="00B361D8"/>
    <w:rsid w:val="00B40929"/>
    <w:rsid w:val="00B4146F"/>
    <w:rsid w:val="00B415B2"/>
    <w:rsid w:val="00B416A6"/>
    <w:rsid w:val="00B41E22"/>
    <w:rsid w:val="00B42093"/>
    <w:rsid w:val="00B44490"/>
    <w:rsid w:val="00B44A15"/>
    <w:rsid w:val="00B45503"/>
    <w:rsid w:val="00B457FD"/>
    <w:rsid w:val="00B45B8F"/>
    <w:rsid w:val="00B45E33"/>
    <w:rsid w:val="00B46B5C"/>
    <w:rsid w:val="00B46FC6"/>
    <w:rsid w:val="00B47A73"/>
    <w:rsid w:val="00B47E5F"/>
    <w:rsid w:val="00B47E70"/>
    <w:rsid w:val="00B50E2A"/>
    <w:rsid w:val="00B51A84"/>
    <w:rsid w:val="00B523C2"/>
    <w:rsid w:val="00B5321F"/>
    <w:rsid w:val="00B53A59"/>
    <w:rsid w:val="00B5440D"/>
    <w:rsid w:val="00B557ED"/>
    <w:rsid w:val="00B57793"/>
    <w:rsid w:val="00B60200"/>
    <w:rsid w:val="00B61CA6"/>
    <w:rsid w:val="00B61D51"/>
    <w:rsid w:val="00B63E05"/>
    <w:rsid w:val="00B63FE2"/>
    <w:rsid w:val="00B64F76"/>
    <w:rsid w:val="00B65053"/>
    <w:rsid w:val="00B651D5"/>
    <w:rsid w:val="00B653EA"/>
    <w:rsid w:val="00B67947"/>
    <w:rsid w:val="00B71E90"/>
    <w:rsid w:val="00B725D4"/>
    <w:rsid w:val="00B7337A"/>
    <w:rsid w:val="00B7417E"/>
    <w:rsid w:val="00B746EC"/>
    <w:rsid w:val="00B748A7"/>
    <w:rsid w:val="00B748CF"/>
    <w:rsid w:val="00B7498B"/>
    <w:rsid w:val="00B74B0A"/>
    <w:rsid w:val="00B750E4"/>
    <w:rsid w:val="00B7573C"/>
    <w:rsid w:val="00B757EF"/>
    <w:rsid w:val="00B7648E"/>
    <w:rsid w:val="00B7657D"/>
    <w:rsid w:val="00B77276"/>
    <w:rsid w:val="00B77C58"/>
    <w:rsid w:val="00B81A5F"/>
    <w:rsid w:val="00B81DB0"/>
    <w:rsid w:val="00B83C00"/>
    <w:rsid w:val="00B8430D"/>
    <w:rsid w:val="00B84E9A"/>
    <w:rsid w:val="00B84F53"/>
    <w:rsid w:val="00B854F2"/>
    <w:rsid w:val="00B8742F"/>
    <w:rsid w:val="00B91224"/>
    <w:rsid w:val="00B915A3"/>
    <w:rsid w:val="00B915B7"/>
    <w:rsid w:val="00B91B62"/>
    <w:rsid w:val="00B91C37"/>
    <w:rsid w:val="00B91DA7"/>
    <w:rsid w:val="00B91EBE"/>
    <w:rsid w:val="00B925FE"/>
    <w:rsid w:val="00B933EA"/>
    <w:rsid w:val="00B93FA3"/>
    <w:rsid w:val="00B94C37"/>
    <w:rsid w:val="00B959E3"/>
    <w:rsid w:val="00B95EBB"/>
    <w:rsid w:val="00B96DAA"/>
    <w:rsid w:val="00B96F7C"/>
    <w:rsid w:val="00BA1046"/>
    <w:rsid w:val="00BA1ACF"/>
    <w:rsid w:val="00BA1C07"/>
    <w:rsid w:val="00BA2F96"/>
    <w:rsid w:val="00BA3517"/>
    <w:rsid w:val="00BA4012"/>
    <w:rsid w:val="00BA4DD9"/>
    <w:rsid w:val="00BA5890"/>
    <w:rsid w:val="00BA6219"/>
    <w:rsid w:val="00BA63A0"/>
    <w:rsid w:val="00BA6AAB"/>
    <w:rsid w:val="00BA6B60"/>
    <w:rsid w:val="00BA6D8E"/>
    <w:rsid w:val="00BA73C8"/>
    <w:rsid w:val="00BA7F13"/>
    <w:rsid w:val="00BB09CA"/>
    <w:rsid w:val="00BB0CD3"/>
    <w:rsid w:val="00BB1692"/>
    <w:rsid w:val="00BB1799"/>
    <w:rsid w:val="00BB1CEC"/>
    <w:rsid w:val="00BB20EA"/>
    <w:rsid w:val="00BB413A"/>
    <w:rsid w:val="00BB52D5"/>
    <w:rsid w:val="00BB534E"/>
    <w:rsid w:val="00BB55F3"/>
    <w:rsid w:val="00BB60B9"/>
    <w:rsid w:val="00BB636B"/>
    <w:rsid w:val="00BB66BA"/>
    <w:rsid w:val="00BB7586"/>
    <w:rsid w:val="00BB79C0"/>
    <w:rsid w:val="00BB7AFF"/>
    <w:rsid w:val="00BB7FC5"/>
    <w:rsid w:val="00BC07EE"/>
    <w:rsid w:val="00BC1169"/>
    <w:rsid w:val="00BC1FD8"/>
    <w:rsid w:val="00BC21A8"/>
    <w:rsid w:val="00BC2D83"/>
    <w:rsid w:val="00BC2F82"/>
    <w:rsid w:val="00BC3F3A"/>
    <w:rsid w:val="00BC68CA"/>
    <w:rsid w:val="00BC6931"/>
    <w:rsid w:val="00BC79BB"/>
    <w:rsid w:val="00BC7CCC"/>
    <w:rsid w:val="00BD01B7"/>
    <w:rsid w:val="00BD029A"/>
    <w:rsid w:val="00BD06E5"/>
    <w:rsid w:val="00BD086C"/>
    <w:rsid w:val="00BD0B5A"/>
    <w:rsid w:val="00BD0D59"/>
    <w:rsid w:val="00BD0D67"/>
    <w:rsid w:val="00BD22EA"/>
    <w:rsid w:val="00BD2FCE"/>
    <w:rsid w:val="00BD326C"/>
    <w:rsid w:val="00BD3D31"/>
    <w:rsid w:val="00BD5818"/>
    <w:rsid w:val="00BD5B40"/>
    <w:rsid w:val="00BD5C91"/>
    <w:rsid w:val="00BD6F45"/>
    <w:rsid w:val="00BE0C30"/>
    <w:rsid w:val="00BE0C50"/>
    <w:rsid w:val="00BE0D6E"/>
    <w:rsid w:val="00BE0E21"/>
    <w:rsid w:val="00BE1255"/>
    <w:rsid w:val="00BE1494"/>
    <w:rsid w:val="00BE1C07"/>
    <w:rsid w:val="00BE2090"/>
    <w:rsid w:val="00BE20B0"/>
    <w:rsid w:val="00BE20DC"/>
    <w:rsid w:val="00BE252D"/>
    <w:rsid w:val="00BE2930"/>
    <w:rsid w:val="00BE2AAE"/>
    <w:rsid w:val="00BE3CA6"/>
    <w:rsid w:val="00BE43BC"/>
    <w:rsid w:val="00BE4428"/>
    <w:rsid w:val="00BE444C"/>
    <w:rsid w:val="00BE4637"/>
    <w:rsid w:val="00BE4D14"/>
    <w:rsid w:val="00BE58F0"/>
    <w:rsid w:val="00BE645F"/>
    <w:rsid w:val="00BE6A66"/>
    <w:rsid w:val="00BE7F2E"/>
    <w:rsid w:val="00BF041E"/>
    <w:rsid w:val="00BF14B9"/>
    <w:rsid w:val="00BF1ED1"/>
    <w:rsid w:val="00BF2749"/>
    <w:rsid w:val="00BF2836"/>
    <w:rsid w:val="00BF298F"/>
    <w:rsid w:val="00BF2E4C"/>
    <w:rsid w:val="00BF4537"/>
    <w:rsid w:val="00BF50EB"/>
    <w:rsid w:val="00BF5690"/>
    <w:rsid w:val="00BF6020"/>
    <w:rsid w:val="00BF6632"/>
    <w:rsid w:val="00BF6BBB"/>
    <w:rsid w:val="00BF6E6F"/>
    <w:rsid w:val="00BF7062"/>
    <w:rsid w:val="00BF751F"/>
    <w:rsid w:val="00BF7571"/>
    <w:rsid w:val="00BF7B22"/>
    <w:rsid w:val="00C005C5"/>
    <w:rsid w:val="00C00667"/>
    <w:rsid w:val="00C0071C"/>
    <w:rsid w:val="00C007B5"/>
    <w:rsid w:val="00C013F3"/>
    <w:rsid w:val="00C01605"/>
    <w:rsid w:val="00C02564"/>
    <w:rsid w:val="00C031AB"/>
    <w:rsid w:val="00C03E15"/>
    <w:rsid w:val="00C06021"/>
    <w:rsid w:val="00C07A96"/>
    <w:rsid w:val="00C07B72"/>
    <w:rsid w:val="00C07F13"/>
    <w:rsid w:val="00C10345"/>
    <w:rsid w:val="00C1093B"/>
    <w:rsid w:val="00C12241"/>
    <w:rsid w:val="00C12465"/>
    <w:rsid w:val="00C13A08"/>
    <w:rsid w:val="00C15C39"/>
    <w:rsid w:val="00C15F09"/>
    <w:rsid w:val="00C17255"/>
    <w:rsid w:val="00C172ED"/>
    <w:rsid w:val="00C17EC4"/>
    <w:rsid w:val="00C20FE3"/>
    <w:rsid w:val="00C2132F"/>
    <w:rsid w:val="00C218FD"/>
    <w:rsid w:val="00C2216D"/>
    <w:rsid w:val="00C2217A"/>
    <w:rsid w:val="00C2287F"/>
    <w:rsid w:val="00C2299C"/>
    <w:rsid w:val="00C237F0"/>
    <w:rsid w:val="00C24605"/>
    <w:rsid w:val="00C2574E"/>
    <w:rsid w:val="00C25D1F"/>
    <w:rsid w:val="00C2601B"/>
    <w:rsid w:val="00C3348D"/>
    <w:rsid w:val="00C337FB"/>
    <w:rsid w:val="00C33A83"/>
    <w:rsid w:val="00C3533F"/>
    <w:rsid w:val="00C35814"/>
    <w:rsid w:val="00C35F93"/>
    <w:rsid w:val="00C370FF"/>
    <w:rsid w:val="00C373D9"/>
    <w:rsid w:val="00C4235D"/>
    <w:rsid w:val="00C43FF2"/>
    <w:rsid w:val="00C44455"/>
    <w:rsid w:val="00C44771"/>
    <w:rsid w:val="00C44817"/>
    <w:rsid w:val="00C44864"/>
    <w:rsid w:val="00C44F1B"/>
    <w:rsid w:val="00C454C0"/>
    <w:rsid w:val="00C465E1"/>
    <w:rsid w:val="00C469D7"/>
    <w:rsid w:val="00C46F42"/>
    <w:rsid w:val="00C46F4A"/>
    <w:rsid w:val="00C47210"/>
    <w:rsid w:val="00C47602"/>
    <w:rsid w:val="00C47DF3"/>
    <w:rsid w:val="00C503A2"/>
    <w:rsid w:val="00C512A1"/>
    <w:rsid w:val="00C51A71"/>
    <w:rsid w:val="00C53939"/>
    <w:rsid w:val="00C53E1A"/>
    <w:rsid w:val="00C55491"/>
    <w:rsid w:val="00C5677F"/>
    <w:rsid w:val="00C56845"/>
    <w:rsid w:val="00C573E6"/>
    <w:rsid w:val="00C608A1"/>
    <w:rsid w:val="00C63D3D"/>
    <w:rsid w:val="00C64F59"/>
    <w:rsid w:val="00C65FC6"/>
    <w:rsid w:val="00C66D56"/>
    <w:rsid w:val="00C66F48"/>
    <w:rsid w:val="00C6706A"/>
    <w:rsid w:val="00C67E8C"/>
    <w:rsid w:val="00C7040F"/>
    <w:rsid w:val="00C70C19"/>
    <w:rsid w:val="00C70D0D"/>
    <w:rsid w:val="00C72044"/>
    <w:rsid w:val="00C73E68"/>
    <w:rsid w:val="00C74273"/>
    <w:rsid w:val="00C7469A"/>
    <w:rsid w:val="00C75026"/>
    <w:rsid w:val="00C751CB"/>
    <w:rsid w:val="00C7532B"/>
    <w:rsid w:val="00C753E1"/>
    <w:rsid w:val="00C75A4C"/>
    <w:rsid w:val="00C761E9"/>
    <w:rsid w:val="00C7633F"/>
    <w:rsid w:val="00C76547"/>
    <w:rsid w:val="00C8099C"/>
    <w:rsid w:val="00C8171F"/>
    <w:rsid w:val="00C8211D"/>
    <w:rsid w:val="00C825DD"/>
    <w:rsid w:val="00C82777"/>
    <w:rsid w:val="00C8386C"/>
    <w:rsid w:val="00C83B61"/>
    <w:rsid w:val="00C8441E"/>
    <w:rsid w:val="00C84F52"/>
    <w:rsid w:val="00C852CE"/>
    <w:rsid w:val="00C85307"/>
    <w:rsid w:val="00C858C1"/>
    <w:rsid w:val="00C85EB3"/>
    <w:rsid w:val="00C86401"/>
    <w:rsid w:val="00C875DA"/>
    <w:rsid w:val="00C90BA4"/>
    <w:rsid w:val="00C92A85"/>
    <w:rsid w:val="00C93BD5"/>
    <w:rsid w:val="00C93C56"/>
    <w:rsid w:val="00C95680"/>
    <w:rsid w:val="00C96C52"/>
    <w:rsid w:val="00C96C8A"/>
    <w:rsid w:val="00C97C67"/>
    <w:rsid w:val="00CA0416"/>
    <w:rsid w:val="00CA1819"/>
    <w:rsid w:val="00CA2920"/>
    <w:rsid w:val="00CA2C65"/>
    <w:rsid w:val="00CA2CB3"/>
    <w:rsid w:val="00CA3B99"/>
    <w:rsid w:val="00CA4016"/>
    <w:rsid w:val="00CA7403"/>
    <w:rsid w:val="00CA7FC1"/>
    <w:rsid w:val="00CB0F66"/>
    <w:rsid w:val="00CB1401"/>
    <w:rsid w:val="00CB1811"/>
    <w:rsid w:val="00CB1996"/>
    <w:rsid w:val="00CB204C"/>
    <w:rsid w:val="00CB2213"/>
    <w:rsid w:val="00CB256C"/>
    <w:rsid w:val="00CB281C"/>
    <w:rsid w:val="00CB2C2C"/>
    <w:rsid w:val="00CB2FB2"/>
    <w:rsid w:val="00CB3BE3"/>
    <w:rsid w:val="00CB3E8E"/>
    <w:rsid w:val="00CB40D0"/>
    <w:rsid w:val="00CB44D9"/>
    <w:rsid w:val="00CB4C03"/>
    <w:rsid w:val="00CB4D95"/>
    <w:rsid w:val="00CB50DB"/>
    <w:rsid w:val="00CB5BF7"/>
    <w:rsid w:val="00CB5D15"/>
    <w:rsid w:val="00CB5EC4"/>
    <w:rsid w:val="00CB5EDE"/>
    <w:rsid w:val="00CB6B48"/>
    <w:rsid w:val="00CB7934"/>
    <w:rsid w:val="00CC045B"/>
    <w:rsid w:val="00CC05F4"/>
    <w:rsid w:val="00CC2407"/>
    <w:rsid w:val="00CC2817"/>
    <w:rsid w:val="00CC3663"/>
    <w:rsid w:val="00CC4739"/>
    <w:rsid w:val="00CC47C3"/>
    <w:rsid w:val="00CC4E24"/>
    <w:rsid w:val="00CC5ABF"/>
    <w:rsid w:val="00CC6B7B"/>
    <w:rsid w:val="00CC7799"/>
    <w:rsid w:val="00CD0396"/>
    <w:rsid w:val="00CD1D72"/>
    <w:rsid w:val="00CD1EC3"/>
    <w:rsid w:val="00CD2187"/>
    <w:rsid w:val="00CD2E21"/>
    <w:rsid w:val="00CD2F35"/>
    <w:rsid w:val="00CD389A"/>
    <w:rsid w:val="00CD3E27"/>
    <w:rsid w:val="00CD3E2D"/>
    <w:rsid w:val="00CD41AB"/>
    <w:rsid w:val="00CD48A0"/>
    <w:rsid w:val="00CD4E0B"/>
    <w:rsid w:val="00CD5770"/>
    <w:rsid w:val="00CD5C22"/>
    <w:rsid w:val="00CD5F34"/>
    <w:rsid w:val="00CD71DA"/>
    <w:rsid w:val="00CD7230"/>
    <w:rsid w:val="00CD7DBA"/>
    <w:rsid w:val="00CE00F2"/>
    <w:rsid w:val="00CE09B5"/>
    <w:rsid w:val="00CE121E"/>
    <w:rsid w:val="00CE19E9"/>
    <w:rsid w:val="00CE1A98"/>
    <w:rsid w:val="00CE1CDB"/>
    <w:rsid w:val="00CE2939"/>
    <w:rsid w:val="00CE2AE9"/>
    <w:rsid w:val="00CE3E2E"/>
    <w:rsid w:val="00CE4326"/>
    <w:rsid w:val="00CE4FD1"/>
    <w:rsid w:val="00CE50F7"/>
    <w:rsid w:val="00CE5ED4"/>
    <w:rsid w:val="00CE6814"/>
    <w:rsid w:val="00CE6EE2"/>
    <w:rsid w:val="00CE75C1"/>
    <w:rsid w:val="00CE7837"/>
    <w:rsid w:val="00CF0124"/>
    <w:rsid w:val="00CF03C7"/>
    <w:rsid w:val="00CF0999"/>
    <w:rsid w:val="00CF1F5C"/>
    <w:rsid w:val="00CF2068"/>
    <w:rsid w:val="00CF2685"/>
    <w:rsid w:val="00CF2838"/>
    <w:rsid w:val="00CF3C44"/>
    <w:rsid w:val="00CF3EBD"/>
    <w:rsid w:val="00CF7748"/>
    <w:rsid w:val="00CF7771"/>
    <w:rsid w:val="00CF7943"/>
    <w:rsid w:val="00D01057"/>
    <w:rsid w:val="00D01C9F"/>
    <w:rsid w:val="00D02113"/>
    <w:rsid w:val="00D02D0E"/>
    <w:rsid w:val="00D02D81"/>
    <w:rsid w:val="00D05578"/>
    <w:rsid w:val="00D067CE"/>
    <w:rsid w:val="00D06AED"/>
    <w:rsid w:val="00D06D5E"/>
    <w:rsid w:val="00D0718A"/>
    <w:rsid w:val="00D079E9"/>
    <w:rsid w:val="00D111D8"/>
    <w:rsid w:val="00D113FF"/>
    <w:rsid w:val="00D11891"/>
    <w:rsid w:val="00D12230"/>
    <w:rsid w:val="00D1310F"/>
    <w:rsid w:val="00D13545"/>
    <w:rsid w:val="00D13F55"/>
    <w:rsid w:val="00D157DA"/>
    <w:rsid w:val="00D15A86"/>
    <w:rsid w:val="00D160C6"/>
    <w:rsid w:val="00D16CCB"/>
    <w:rsid w:val="00D174AB"/>
    <w:rsid w:val="00D1751A"/>
    <w:rsid w:val="00D17E28"/>
    <w:rsid w:val="00D21299"/>
    <w:rsid w:val="00D21E3C"/>
    <w:rsid w:val="00D2289C"/>
    <w:rsid w:val="00D22C80"/>
    <w:rsid w:val="00D23283"/>
    <w:rsid w:val="00D23E26"/>
    <w:rsid w:val="00D23F2A"/>
    <w:rsid w:val="00D24C99"/>
    <w:rsid w:val="00D25CE0"/>
    <w:rsid w:val="00D25EA6"/>
    <w:rsid w:val="00D267BE"/>
    <w:rsid w:val="00D26BE4"/>
    <w:rsid w:val="00D27D6C"/>
    <w:rsid w:val="00D30160"/>
    <w:rsid w:val="00D30A37"/>
    <w:rsid w:val="00D30A84"/>
    <w:rsid w:val="00D30CA2"/>
    <w:rsid w:val="00D31B6B"/>
    <w:rsid w:val="00D31E77"/>
    <w:rsid w:val="00D322B9"/>
    <w:rsid w:val="00D324DB"/>
    <w:rsid w:val="00D32F63"/>
    <w:rsid w:val="00D347F2"/>
    <w:rsid w:val="00D34D8C"/>
    <w:rsid w:val="00D35326"/>
    <w:rsid w:val="00D35834"/>
    <w:rsid w:val="00D35E1D"/>
    <w:rsid w:val="00D36650"/>
    <w:rsid w:val="00D372B3"/>
    <w:rsid w:val="00D37B6D"/>
    <w:rsid w:val="00D37E10"/>
    <w:rsid w:val="00D419D1"/>
    <w:rsid w:val="00D41DEA"/>
    <w:rsid w:val="00D41EDA"/>
    <w:rsid w:val="00D421A2"/>
    <w:rsid w:val="00D422A5"/>
    <w:rsid w:val="00D424FD"/>
    <w:rsid w:val="00D42D4D"/>
    <w:rsid w:val="00D44ADA"/>
    <w:rsid w:val="00D44F1C"/>
    <w:rsid w:val="00D45543"/>
    <w:rsid w:val="00D4711F"/>
    <w:rsid w:val="00D47C04"/>
    <w:rsid w:val="00D504ED"/>
    <w:rsid w:val="00D50665"/>
    <w:rsid w:val="00D51568"/>
    <w:rsid w:val="00D51F1A"/>
    <w:rsid w:val="00D52B28"/>
    <w:rsid w:val="00D52C10"/>
    <w:rsid w:val="00D53C66"/>
    <w:rsid w:val="00D546BA"/>
    <w:rsid w:val="00D54707"/>
    <w:rsid w:val="00D56186"/>
    <w:rsid w:val="00D574C8"/>
    <w:rsid w:val="00D57FA9"/>
    <w:rsid w:val="00D608DF"/>
    <w:rsid w:val="00D610C7"/>
    <w:rsid w:val="00D61331"/>
    <w:rsid w:val="00D6148E"/>
    <w:rsid w:val="00D62427"/>
    <w:rsid w:val="00D628D4"/>
    <w:rsid w:val="00D6293D"/>
    <w:rsid w:val="00D62A07"/>
    <w:rsid w:val="00D63059"/>
    <w:rsid w:val="00D6315B"/>
    <w:rsid w:val="00D634CE"/>
    <w:rsid w:val="00D646E6"/>
    <w:rsid w:val="00D646F4"/>
    <w:rsid w:val="00D6471C"/>
    <w:rsid w:val="00D64BF4"/>
    <w:rsid w:val="00D65875"/>
    <w:rsid w:val="00D66291"/>
    <w:rsid w:val="00D665CA"/>
    <w:rsid w:val="00D66776"/>
    <w:rsid w:val="00D66949"/>
    <w:rsid w:val="00D66FC4"/>
    <w:rsid w:val="00D676C4"/>
    <w:rsid w:val="00D7183E"/>
    <w:rsid w:val="00D732F5"/>
    <w:rsid w:val="00D734FD"/>
    <w:rsid w:val="00D735FA"/>
    <w:rsid w:val="00D7489F"/>
    <w:rsid w:val="00D75D7D"/>
    <w:rsid w:val="00D76401"/>
    <w:rsid w:val="00D77A9A"/>
    <w:rsid w:val="00D77EB3"/>
    <w:rsid w:val="00D806EE"/>
    <w:rsid w:val="00D81224"/>
    <w:rsid w:val="00D823E6"/>
    <w:rsid w:val="00D82B61"/>
    <w:rsid w:val="00D83741"/>
    <w:rsid w:val="00D837CE"/>
    <w:rsid w:val="00D84138"/>
    <w:rsid w:val="00D84982"/>
    <w:rsid w:val="00D859EE"/>
    <w:rsid w:val="00D85F7E"/>
    <w:rsid w:val="00D87516"/>
    <w:rsid w:val="00D90374"/>
    <w:rsid w:val="00D92751"/>
    <w:rsid w:val="00D93194"/>
    <w:rsid w:val="00D933BC"/>
    <w:rsid w:val="00D93CCB"/>
    <w:rsid w:val="00D9469E"/>
    <w:rsid w:val="00D953B7"/>
    <w:rsid w:val="00D95E8E"/>
    <w:rsid w:val="00D965C8"/>
    <w:rsid w:val="00D96AAE"/>
    <w:rsid w:val="00D96CA4"/>
    <w:rsid w:val="00D97CC0"/>
    <w:rsid w:val="00DA1253"/>
    <w:rsid w:val="00DA1EAF"/>
    <w:rsid w:val="00DA1F5F"/>
    <w:rsid w:val="00DA311B"/>
    <w:rsid w:val="00DA3E5A"/>
    <w:rsid w:val="00DA428E"/>
    <w:rsid w:val="00DA4659"/>
    <w:rsid w:val="00DA5479"/>
    <w:rsid w:val="00DA5710"/>
    <w:rsid w:val="00DA6B8E"/>
    <w:rsid w:val="00DA7538"/>
    <w:rsid w:val="00DA7FCC"/>
    <w:rsid w:val="00DB0C9C"/>
    <w:rsid w:val="00DB1509"/>
    <w:rsid w:val="00DB28B3"/>
    <w:rsid w:val="00DB2937"/>
    <w:rsid w:val="00DB3954"/>
    <w:rsid w:val="00DB45DA"/>
    <w:rsid w:val="00DB5091"/>
    <w:rsid w:val="00DB50F4"/>
    <w:rsid w:val="00DB6475"/>
    <w:rsid w:val="00DB703D"/>
    <w:rsid w:val="00DB74F4"/>
    <w:rsid w:val="00DC056A"/>
    <w:rsid w:val="00DC0F9F"/>
    <w:rsid w:val="00DC1653"/>
    <w:rsid w:val="00DC27EF"/>
    <w:rsid w:val="00DC4BC3"/>
    <w:rsid w:val="00DC4BF4"/>
    <w:rsid w:val="00DC6663"/>
    <w:rsid w:val="00DC7329"/>
    <w:rsid w:val="00DD028D"/>
    <w:rsid w:val="00DD034D"/>
    <w:rsid w:val="00DD0AE1"/>
    <w:rsid w:val="00DD2183"/>
    <w:rsid w:val="00DD2D67"/>
    <w:rsid w:val="00DD58A9"/>
    <w:rsid w:val="00DD59E2"/>
    <w:rsid w:val="00DD69F5"/>
    <w:rsid w:val="00DD7B11"/>
    <w:rsid w:val="00DE0187"/>
    <w:rsid w:val="00DE0980"/>
    <w:rsid w:val="00DE0A57"/>
    <w:rsid w:val="00DE10D9"/>
    <w:rsid w:val="00DE15EC"/>
    <w:rsid w:val="00DE1B46"/>
    <w:rsid w:val="00DE1F17"/>
    <w:rsid w:val="00DE2250"/>
    <w:rsid w:val="00DE24D2"/>
    <w:rsid w:val="00DE37C4"/>
    <w:rsid w:val="00DE4F9F"/>
    <w:rsid w:val="00DE7009"/>
    <w:rsid w:val="00DE7F86"/>
    <w:rsid w:val="00DF091C"/>
    <w:rsid w:val="00DF123B"/>
    <w:rsid w:val="00DF162C"/>
    <w:rsid w:val="00DF1A97"/>
    <w:rsid w:val="00DF435D"/>
    <w:rsid w:val="00DF4F21"/>
    <w:rsid w:val="00DF5919"/>
    <w:rsid w:val="00DF7259"/>
    <w:rsid w:val="00DF7403"/>
    <w:rsid w:val="00DF78E6"/>
    <w:rsid w:val="00DF7DC8"/>
    <w:rsid w:val="00E005F9"/>
    <w:rsid w:val="00E0116D"/>
    <w:rsid w:val="00E020E8"/>
    <w:rsid w:val="00E02CAA"/>
    <w:rsid w:val="00E02DF7"/>
    <w:rsid w:val="00E039F7"/>
    <w:rsid w:val="00E03B60"/>
    <w:rsid w:val="00E05573"/>
    <w:rsid w:val="00E05C20"/>
    <w:rsid w:val="00E05FAF"/>
    <w:rsid w:val="00E061FE"/>
    <w:rsid w:val="00E07199"/>
    <w:rsid w:val="00E1018F"/>
    <w:rsid w:val="00E124F1"/>
    <w:rsid w:val="00E129C1"/>
    <w:rsid w:val="00E139FE"/>
    <w:rsid w:val="00E14AB6"/>
    <w:rsid w:val="00E14B94"/>
    <w:rsid w:val="00E14F76"/>
    <w:rsid w:val="00E16A80"/>
    <w:rsid w:val="00E16DD8"/>
    <w:rsid w:val="00E1786F"/>
    <w:rsid w:val="00E17C21"/>
    <w:rsid w:val="00E17F3B"/>
    <w:rsid w:val="00E20405"/>
    <w:rsid w:val="00E227A1"/>
    <w:rsid w:val="00E24658"/>
    <w:rsid w:val="00E248CE"/>
    <w:rsid w:val="00E25E25"/>
    <w:rsid w:val="00E272B2"/>
    <w:rsid w:val="00E2756E"/>
    <w:rsid w:val="00E27722"/>
    <w:rsid w:val="00E32B43"/>
    <w:rsid w:val="00E32D15"/>
    <w:rsid w:val="00E34E24"/>
    <w:rsid w:val="00E35C59"/>
    <w:rsid w:val="00E36494"/>
    <w:rsid w:val="00E3673E"/>
    <w:rsid w:val="00E36B6E"/>
    <w:rsid w:val="00E3726D"/>
    <w:rsid w:val="00E37F7C"/>
    <w:rsid w:val="00E404B5"/>
    <w:rsid w:val="00E4090B"/>
    <w:rsid w:val="00E40DE5"/>
    <w:rsid w:val="00E40E27"/>
    <w:rsid w:val="00E43C1D"/>
    <w:rsid w:val="00E43FE7"/>
    <w:rsid w:val="00E443FD"/>
    <w:rsid w:val="00E45CD3"/>
    <w:rsid w:val="00E4660B"/>
    <w:rsid w:val="00E46660"/>
    <w:rsid w:val="00E469E6"/>
    <w:rsid w:val="00E46BC1"/>
    <w:rsid w:val="00E4747E"/>
    <w:rsid w:val="00E47497"/>
    <w:rsid w:val="00E47635"/>
    <w:rsid w:val="00E47A68"/>
    <w:rsid w:val="00E50104"/>
    <w:rsid w:val="00E50F3E"/>
    <w:rsid w:val="00E51000"/>
    <w:rsid w:val="00E519EF"/>
    <w:rsid w:val="00E53F6A"/>
    <w:rsid w:val="00E551AC"/>
    <w:rsid w:val="00E55901"/>
    <w:rsid w:val="00E55A58"/>
    <w:rsid w:val="00E561F4"/>
    <w:rsid w:val="00E56399"/>
    <w:rsid w:val="00E56E2C"/>
    <w:rsid w:val="00E57E9D"/>
    <w:rsid w:val="00E6010D"/>
    <w:rsid w:val="00E60471"/>
    <w:rsid w:val="00E6078B"/>
    <w:rsid w:val="00E60BE9"/>
    <w:rsid w:val="00E60E6B"/>
    <w:rsid w:val="00E61259"/>
    <w:rsid w:val="00E61587"/>
    <w:rsid w:val="00E6165D"/>
    <w:rsid w:val="00E61E83"/>
    <w:rsid w:val="00E622C8"/>
    <w:rsid w:val="00E62C3D"/>
    <w:rsid w:val="00E63574"/>
    <w:rsid w:val="00E638C2"/>
    <w:rsid w:val="00E644BE"/>
    <w:rsid w:val="00E64ADE"/>
    <w:rsid w:val="00E65098"/>
    <w:rsid w:val="00E65BD4"/>
    <w:rsid w:val="00E66345"/>
    <w:rsid w:val="00E66EA2"/>
    <w:rsid w:val="00E6705A"/>
    <w:rsid w:val="00E675DA"/>
    <w:rsid w:val="00E67A2A"/>
    <w:rsid w:val="00E70C37"/>
    <w:rsid w:val="00E70C91"/>
    <w:rsid w:val="00E70D14"/>
    <w:rsid w:val="00E70EAB"/>
    <w:rsid w:val="00E71596"/>
    <w:rsid w:val="00E72A9D"/>
    <w:rsid w:val="00E72E83"/>
    <w:rsid w:val="00E73193"/>
    <w:rsid w:val="00E734B3"/>
    <w:rsid w:val="00E7597C"/>
    <w:rsid w:val="00E75F19"/>
    <w:rsid w:val="00E774C2"/>
    <w:rsid w:val="00E80C94"/>
    <w:rsid w:val="00E81282"/>
    <w:rsid w:val="00E81FF6"/>
    <w:rsid w:val="00E823EB"/>
    <w:rsid w:val="00E82895"/>
    <w:rsid w:val="00E82E1A"/>
    <w:rsid w:val="00E83560"/>
    <w:rsid w:val="00E84C15"/>
    <w:rsid w:val="00E84F21"/>
    <w:rsid w:val="00E861AD"/>
    <w:rsid w:val="00E862D1"/>
    <w:rsid w:val="00E869A7"/>
    <w:rsid w:val="00E8709E"/>
    <w:rsid w:val="00E877E3"/>
    <w:rsid w:val="00E87C4B"/>
    <w:rsid w:val="00E91331"/>
    <w:rsid w:val="00E91748"/>
    <w:rsid w:val="00E91DD0"/>
    <w:rsid w:val="00E9241E"/>
    <w:rsid w:val="00E92B53"/>
    <w:rsid w:val="00E92C02"/>
    <w:rsid w:val="00E92EA1"/>
    <w:rsid w:val="00E93D8F"/>
    <w:rsid w:val="00E93EF1"/>
    <w:rsid w:val="00E95191"/>
    <w:rsid w:val="00E96F62"/>
    <w:rsid w:val="00E97BA5"/>
    <w:rsid w:val="00EA167F"/>
    <w:rsid w:val="00EA1869"/>
    <w:rsid w:val="00EA19CD"/>
    <w:rsid w:val="00EA1D9C"/>
    <w:rsid w:val="00EA2531"/>
    <w:rsid w:val="00EA2982"/>
    <w:rsid w:val="00EA2B80"/>
    <w:rsid w:val="00EA54CA"/>
    <w:rsid w:val="00EA5D2E"/>
    <w:rsid w:val="00EA5EFE"/>
    <w:rsid w:val="00EA740E"/>
    <w:rsid w:val="00EA75EC"/>
    <w:rsid w:val="00EB0D19"/>
    <w:rsid w:val="00EB1108"/>
    <w:rsid w:val="00EB21BF"/>
    <w:rsid w:val="00EB271F"/>
    <w:rsid w:val="00EB2B3D"/>
    <w:rsid w:val="00EB2E64"/>
    <w:rsid w:val="00EB3805"/>
    <w:rsid w:val="00EB5AEB"/>
    <w:rsid w:val="00EB649C"/>
    <w:rsid w:val="00EB7ADF"/>
    <w:rsid w:val="00EC0DD7"/>
    <w:rsid w:val="00EC132C"/>
    <w:rsid w:val="00EC17C8"/>
    <w:rsid w:val="00EC20DD"/>
    <w:rsid w:val="00EC260E"/>
    <w:rsid w:val="00EC316D"/>
    <w:rsid w:val="00EC39E3"/>
    <w:rsid w:val="00EC43E5"/>
    <w:rsid w:val="00EC4AEB"/>
    <w:rsid w:val="00EC54EA"/>
    <w:rsid w:val="00EC5982"/>
    <w:rsid w:val="00EC6089"/>
    <w:rsid w:val="00ED07FA"/>
    <w:rsid w:val="00ED144B"/>
    <w:rsid w:val="00ED1624"/>
    <w:rsid w:val="00ED19B0"/>
    <w:rsid w:val="00ED1AC8"/>
    <w:rsid w:val="00ED250D"/>
    <w:rsid w:val="00ED26A7"/>
    <w:rsid w:val="00ED2A37"/>
    <w:rsid w:val="00ED325E"/>
    <w:rsid w:val="00ED3915"/>
    <w:rsid w:val="00ED3C5C"/>
    <w:rsid w:val="00ED3CC5"/>
    <w:rsid w:val="00ED3FC7"/>
    <w:rsid w:val="00ED4381"/>
    <w:rsid w:val="00ED5A91"/>
    <w:rsid w:val="00ED75B3"/>
    <w:rsid w:val="00EE0E5E"/>
    <w:rsid w:val="00EE159F"/>
    <w:rsid w:val="00EE1AC9"/>
    <w:rsid w:val="00EE2063"/>
    <w:rsid w:val="00EE2128"/>
    <w:rsid w:val="00EE3962"/>
    <w:rsid w:val="00EE3E7C"/>
    <w:rsid w:val="00EE41D0"/>
    <w:rsid w:val="00EE49C6"/>
    <w:rsid w:val="00EE5E03"/>
    <w:rsid w:val="00EE5E1A"/>
    <w:rsid w:val="00EE6423"/>
    <w:rsid w:val="00EE7A14"/>
    <w:rsid w:val="00EF0119"/>
    <w:rsid w:val="00EF15B0"/>
    <w:rsid w:val="00EF1A02"/>
    <w:rsid w:val="00EF3077"/>
    <w:rsid w:val="00EF3D46"/>
    <w:rsid w:val="00EF468B"/>
    <w:rsid w:val="00EF47E0"/>
    <w:rsid w:val="00EF5C43"/>
    <w:rsid w:val="00EF697D"/>
    <w:rsid w:val="00F00300"/>
    <w:rsid w:val="00F010ED"/>
    <w:rsid w:val="00F02DA7"/>
    <w:rsid w:val="00F02DB4"/>
    <w:rsid w:val="00F035FB"/>
    <w:rsid w:val="00F053B8"/>
    <w:rsid w:val="00F0591B"/>
    <w:rsid w:val="00F05A70"/>
    <w:rsid w:val="00F0604D"/>
    <w:rsid w:val="00F100A8"/>
    <w:rsid w:val="00F103BB"/>
    <w:rsid w:val="00F10B9A"/>
    <w:rsid w:val="00F11786"/>
    <w:rsid w:val="00F11AD6"/>
    <w:rsid w:val="00F125E5"/>
    <w:rsid w:val="00F12D4A"/>
    <w:rsid w:val="00F132F2"/>
    <w:rsid w:val="00F1361D"/>
    <w:rsid w:val="00F13EE5"/>
    <w:rsid w:val="00F1414F"/>
    <w:rsid w:val="00F15058"/>
    <w:rsid w:val="00F16348"/>
    <w:rsid w:val="00F168E2"/>
    <w:rsid w:val="00F173A4"/>
    <w:rsid w:val="00F202C9"/>
    <w:rsid w:val="00F20597"/>
    <w:rsid w:val="00F2097F"/>
    <w:rsid w:val="00F22516"/>
    <w:rsid w:val="00F24D68"/>
    <w:rsid w:val="00F26F3F"/>
    <w:rsid w:val="00F26FBF"/>
    <w:rsid w:val="00F302A0"/>
    <w:rsid w:val="00F3177C"/>
    <w:rsid w:val="00F33084"/>
    <w:rsid w:val="00F33358"/>
    <w:rsid w:val="00F33E9F"/>
    <w:rsid w:val="00F34500"/>
    <w:rsid w:val="00F349B0"/>
    <w:rsid w:val="00F34A9D"/>
    <w:rsid w:val="00F34EB8"/>
    <w:rsid w:val="00F351FE"/>
    <w:rsid w:val="00F353FD"/>
    <w:rsid w:val="00F36019"/>
    <w:rsid w:val="00F36444"/>
    <w:rsid w:val="00F36479"/>
    <w:rsid w:val="00F369AD"/>
    <w:rsid w:val="00F36EF3"/>
    <w:rsid w:val="00F37C0D"/>
    <w:rsid w:val="00F37FA6"/>
    <w:rsid w:val="00F4085D"/>
    <w:rsid w:val="00F409D8"/>
    <w:rsid w:val="00F40E6F"/>
    <w:rsid w:val="00F41124"/>
    <w:rsid w:val="00F41418"/>
    <w:rsid w:val="00F41F53"/>
    <w:rsid w:val="00F423D5"/>
    <w:rsid w:val="00F42CD2"/>
    <w:rsid w:val="00F432CF"/>
    <w:rsid w:val="00F43918"/>
    <w:rsid w:val="00F44606"/>
    <w:rsid w:val="00F451B2"/>
    <w:rsid w:val="00F46C5E"/>
    <w:rsid w:val="00F4737F"/>
    <w:rsid w:val="00F50462"/>
    <w:rsid w:val="00F518BA"/>
    <w:rsid w:val="00F51FFF"/>
    <w:rsid w:val="00F52408"/>
    <w:rsid w:val="00F5416C"/>
    <w:rsid w:val="00F54A18"/>
    <w:rsid w:val="00F55D43"/>
    <w:rsid w:val="00F565D4"/>
    <w:rsid w:val="00F56B4A"/>
    <w:rsid w:val="00F56E0D"/>
    <w:rsid w:val="00F60016"/>
    <w:rsid w:val="00F6027E"/>
    <w:rsid w:val="00F60739"/>
    <w:rsid w:val="00F60847"/>
    <w:rsid w:val="00F6093D"/>
    <w:rsid w:val="00F611E2"/>
    <w:rsid w:val="00F6306F"/>
    <w:rsid w:val="00F63C75"/>
    <w:rsid w:val="00F646A6"/>
    <w:rsid w:val="00F64D7D"/>
    <w:rsid w:val="00F65130"/>
    <w:rsid w:val="00F658BD"/>
    <w:rsid w:val="00F66010"/>
    <w:rsid w:val="00F66BB6"/>
    <w:rsid w:val="00F67FDB"/>
    <w:rsid w:val="00F703CA"/>
    <w:rsid w:val="00F70BF4"/>
    <w:rsid w:val="00F71256"/>
    <w:rsid w:val="00F7127B"/>
    <w:rsid w:val="00F717B5"/>
    <w:rsid w:val="00F71FFC"/>
    <w:rsid w:val="00F73E4B"/>
    <w:rsid w:val="00F748E1"/>
    <w:rsid w:val="00F75B02"/>
    <w:rsid w:val="00F767E6"/>
    <w:rsid w:val="00F77472"/>
    <w:rsid w:val="00F77A03"/>
    <w:rsid w:val="00F80E83"/>
    <w:rsid w:val="00F8126D"/>
    <w:rsid w:val="00F821A5"/>
    <w:rsid w:val="00F82614"/>
    <w:rsid w:val="00F826D6"/>
    <w:rsid w:val="00F83339"/>
    <w:rsid w:val="00F8437C"/>
    <w:rsid w:val="00F8494F"/>
    <w:rsid w:val="00F84B39"/>
    <w:rsid w:val="00F85B45"/>
    <w:rsid w:val="00F86E4E"/>
    <w:rsid w:val="00F90254"/>
    <w:rsid w:val="00F90743"/>
    <w:rsid w:val="00F91ADB"/>
    <w:rsid w:val="00F9209B"/>
    <w:rsid w:val="00F93527"/>
    <w:rsid w:val="00F93533"/>
    <w:rsid w:val="00F95493"/>
    <w:rsid w:val="00F95B22"/>
    <w:rsid w:val="00F96024"/>
    <w:rsid w:val="00F974F8"/>
    <w:rsid w:val="00F97B9E"/>
    <w:rsid w:val="00FA17FB"/>
    <w:rsid w:val="00FA1AD1"/>
    <w:rsid w:val="00FA203E"/>
    <w:rsid w:val="00FA35F8"/>
    <w:rsid w:val="00FA3D06"/>
    <w:rsid w:val="00FA4F30"/>
    <w:rsid w:val="00FA59A9"/>
    <w:rsid w:val="00FA63F3"/>
    <w:rsid w:val="00FA6F09"/>
    <w:rsid w:val="00FA6FC7"/>
    <w:rsid w:val="00FA7F32"/>
    <w:rsid w:val="00FB007D"/>
    <w:rsid w:val="00FB046D"/>
    <w:rsid w:val="00FB16B9"/>
    <w:rsid w:val="00FB1A17"/>
    <w:rsid w:val="00FB1C62"/>
    <w:rsid w:val="00FB1F72"/>
    <w:rsid w:val="00FB2429"/>
    <w:rsid w:val="00FB2E6F"/>
    <w:rsid w:val="00FB4A4E"/>
    <w:rsid w:val="00FB4ECB"/>
    <w:rsid w:val="00FB6358"/>
    <w:rsid w:val="00FB6B47"/>
    <w:rsid w:val="00FB6B85"/>
    <w:rsid w:val="00FB71D1"/>
    <w:rsid w:val="00FC0C2E"/>
    <w:rsid w:val="00FC0F19"/>
    <w:rsid w:val="00FC1D2A"/>
    <w:rsid w:val="00FC2286"/>
    <w:rsid w:val="00FC2808"/>
    <w:rsid w:val="00FC32B0"/>
    <w:rsid w:val="00FC4FF8"/>
    <w:rsid w:val="00FC681C"/>
    <w:rsid w:val="00FD0F36"/>
    <w:rsid w:val="00FD141E"/>
    <w:rsid w:val="00FD2326"/>
    <w:rsid w:val="00FD27A7"/>
    <w:rsid w:val="00FD3079"/>
    <w:rsid w:val="00FD366C"/>
    <w:rsid w:val="00FD413B"/>
    <w:rsid w:val="00FD75C3"/>
    <w:rsid w:val="00FE1DCB"/>
    <w:rsid w:val="00FE45ED"/>
    <w:rsid w:val="00FE4850"/>
    <w:rsid w:val="00FE55CF"/>
    <w:rsid w:val="00FE5823"/>
    <w:rsid w:val="00FE66DB"/>
    <w:rsid w:val="00FE6E59"/>
    <w:rsid w:val="00FE7856"/>
    <w:rsid w:val="00FE7D03"/>
    <w:rsid w:val="00FF0132"/>
    <w:rsid w:val="00FF061C"/>
    <w:rsid w:val="00FF1005"/>
    <w:rsid w:val="00FF1C44"/>
    <w:rsid w:val="00FF1D69"/>
    <w:rsid w:val="00FF2202"/>
    <w:rsid w:val="00FF2B90"/>
    <w:rsid w:val="00FF43B2"/>
    <w:rsid w:val="00FF4E63"/>
    <w:rsid w:val="00FF5273"/>
    <w:rsid w:val="00FF5297"/>
    <w:rsid w:val="00FF6CF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0">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1"/>
    <w:uiPriority w:val="99"/>
    <w:qFormat/>
    <w:rsid w:val="00772AFE"/>
    <w:pPr>
      <w:keepNext/>
      <w:spacing w:before="240" w:after="60"/>
      <w:outlineLvl w:val="1"/>
    </w:pPr>
    <w:rPr>
      <w:rFonts w:ascii="Arial" w:hAnsi="Arial"/>
      <w:b/>
      <w:i/>
      <w:sz w:val="28"/>
      <w:szCs w:val="20"/>
    </w:rPr>
  </w:style>
  <w:style w:type="paragraph" w:styleId="30">
    <w:name w:val="heading 3"/>
    <w:aliases w:val="end,H3,h3,Заголовок 3 Знак Знак,Заголовок 3 Знак Знак Знак"/>
    <w:basedOn w:val="a3"/>
    <w:next w:val="a3"/>
    <w:link w:val="31"/>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1">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0"/>
    <w:uiPriority w:val="99"/>
    <w:locked/>
    <w:rsid w:val="00257F63"/>
    <w:rPr>
      <w:rFonts w:ascii="Arial" w:hAnsi="Arial"/>
      <w:b/>
      <w:i/>
      <w:sz w:val="28"/>
    </w:rPr>
  </w:style>
  <w:style w:type="character" w:customStyle="1" w:styleId="31">
    <w:name w:val="Заголовок 3 Знак"/>
    <w:aliases w:val="end Знак,H3 Знак,h3 Знак,Заголовок 3 Знак Знак Знак1,Заголовок 3 Знак Знак Знак Знак"/>
    <w:link w:val="30"/>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uiPriority w:val="99"/>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uiPriority w:val="99"/>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2">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2">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3">
    <w:name w:val="Body Text 2"/>
    <w:basedOn w:val="a3"/>
    <w:link w:val="24"/>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4">
    <w:name w:val="Основной текст 2 Знак"/>
    <w:link w:val="23"/>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0">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3">
    <w:name w:val="Body Text 3"/>
    <w:basedOn w:val="a3"/>
    <w:link w:val="34"/>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4">
    <w:name w:val="Основной текст 3 Знак"/>
    <w:link w:val="33"/>
    <w:uiPriority w:val="99"/>
    <w:locked/>
    <w:rsid w:val="001A7A6C"/>
  </w:style>
  <w:style w:type="paragraph" w:styleId="25">
    <w:name w:val="Body Text Indent 2"/>
    <w:basedOn w:val="a3"/>
    <w:link w:val="26"/>
    <w:uiPriority w:val="99"/>
    <w:rsid w:val="001A7A6C"/>
    <w:pPr>
      <w:ind w:firstLine="709"/>
      <w:jc w:val="center"/>
    </w:pPr>
    <w:rPr>
      <w:sz w:val="28"/>
      <w:szCs w:val="20"/>
    </w:rPr>
  </w:style>
  <w:style w:type="character" w:customStyle="1" w:styleId="26">
    <w:name w:val="Основной текст с отступом 2 Знак"/>
    <w:basedOn w:val="a4"/>
    <w:link w:val="25"/>
    <w:uiPriority w:val="99"/>
    <w:locked/>
    <w:rsid w:val="001A7A6C"/>
    <w:rPr>
      <w:rFonts w:cs="Times New Roman"/>
      <w:sz w:val="28"/>
    </w:rPr>
  </w:style>
  <w:style w:type="paragraph" w:styleId="35">
    <w:name w:val="Body Text Indent 3"/>
    <w:basedOn w:val="a3"/>
    <w:link w:val="36"/>
    <w:uiPriority w:val="99"/>
    <w:rsid w:val="001A7A6C"/>
    <w:pPr>
      <w:tabs>
        <w:tab w:val="left" w:pos="540"/>
        <w:tab w:val="num" w:pos="1742"/>
      </w:tabs>
      <w:ind w:left="709"/>
      <w:jc w:val="both"/>
    </w:pPr>
    <w:rPr>
      <w:sz w:val="28"/>
      <w:szCs w:val="20"/>
    </w:rPr>
  </w:style>
  <w:style w:type="character" w:customStyle="1" w:styleId="36">
    <w:name w:val="Основной текст с отступом 3 Знак"/>
    <w:basedOn w:val="a4"/>
    <w:link w:val="35"/>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7">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7">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1">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8">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9">
    <w:name w:val="Стиль2 Знак"/>
    <w:uiPriority w:val="99"/>
    <w:rsid w:val="001A7A6C"/>
    <w:rPr>
      <w:b/>
      <w:smallCaps/>
      <w:sz w:val="24"/>
      <w:lang w:val="ru-RU" w:eastAsia="ru-RU"/>
    </w:rPr>
  </w:style>
  <w:style w:type="character" w:customStyle="1" w:styleId="38">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a">
    <w:name w:val="марк список 2"/>
    <w:basedOn w:val="a3"/>
    <w:uiPriority w:val="99"/>
    <w:rsid w:val="001A7A6C"/>
    <w:pPr>
      <w:tabs>
        <w:tab w:val="num" w:pos="1068"/>
      </w:tabs>
      <w:spacing w:after="120"/>
      <w:ind w:firstLine="708"/>
      <w:jc w:val="both"/>
    </w:pPr>
    <w:rPr>
      <w:lang w:eastAsia="en-US"/>
    </w:rPr>
  </w:style>
  <w:style w:type="character" w:customStyle="1" w:styleId="2b">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c">
    <w:name w:val="List 2"/>
    <w:basedOn w:val="a3"/>
    <w:uiPriority w:val="99"/>
    <w:rsid w:val="001A7A6C"/>
    <w:pPr>
      <w:widowControl w:val="0"/>
      <w:ind w:left="566" w:hanging="283"/>
      <w:jc w:val="both"/>
    </w:pPr>
    <w:rPr>
      <w:sz w:val="28"/>
    </w:rPr>
  </w:style>
  <w:style w:type="paragraph" w:styleId="39">
    <w:name w:val="List 3"/>
    <w:basedOn w:val="a3"/>
    <w:uiPriority w:val="99"/>
    <w:rsid w:val="001A7A6C"/>
    <w:pPr>
      <w:widowControl w:val="0"/>
      <w:ind w:left="849" w:hanging="283"/>
      <w:jc w:val="both"/>
    </w:pPr>
    <w:rPr>
      <w:sz w:val="28"/>
    </w:rPr>
  </w:style>
  <w:style w:type="paragraph" w:styleId="2d">
    <w:name w:val="List Bullet 2"/>
    <w:basedOn w:val="a3"/>
    <w:uiPriority w:val="99"/>
    <w:rsid w:val="001A7A6C"/>
    <w:pPr>
      <w:widowControl w:val="0"/>
      <w:tabs>
        <w:tab w:val="num" w:pos="2496"/>
      </w:tabs>
      <w:ind w:left="2496" w:hanging="360"/>
      <w:jc w:val="both"/>
    </w:pPr>
    <w:rPr>
      <w:sz w:val="28"/>
    </w:rPr>
  </w:style>
  <w:style w:type="paragraph" w:styleId="3a">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e">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0">
    <w:name w:val="нум список 1"/>
    <w:basedOn w:val="1f"/>
    <w:uiPriority w:val="99"/>
    <w:rsid w:val="001A7A6C"/>
    <w:pPr>
      <w:numPr>
        <w:numId w:val="21"/>
      </w:numPr>
      <w:tabs>
        <w:tab w:val="clear" w:pos="397"/>
        <w:tab w:val="num" w:pos="420"/>
      </w:tabs>
      <w:ind w:left="420" w:hanging="420"/>
    </w:pPr>
  </w:style>
  <w:style w:type="paragraph" w:customStyle="1" w:styleId="2f">
    <w:name w:val="нум список 2"/>
    <w:basedOn w:val="10"/>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0"/>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0"/>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0">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b">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c">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2">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d">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1">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2">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3">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4">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5">
    <w:name w:val="Основной текст (2)_"/>
    <w:link w:val="2f6"/>
    <w:uiPriority w:val="99"/>
    <w:locked/>
    <w:rsid w:val="00572DB2"/>
    <w:rPr>
      <w:sz w:val="27"/>
      <w:shd w:val="clear" w:color="auto" w:fill="FFFFFF"/>
    </w:rPr>
  </w:style>
  <w:style w:type="paragraph" w:customStyle="1" w:styleId="2f6">
    <w:name w:val="Основной текст (2)"/>
    <w:basedOn w:val="a3"/>
    <w:link w:val="2f5"/>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7">
    <w:name w:val="Body Text First Indent 2"/>
    <w:basedOn w:val="aff"/>
    <w:link w:val="2f8"/>
    <w:uiPriority w:val="99"/>
    <w:locked/>
    <w:rsid w:val="00CE1A98"/>
    <w:pPr>
      <w:ind w:firstLine="210"/>
    </w:pPr>
  </w:style>
  <w:style w:type="character" w:customStyle="1" w:styleId="2f8">
    <w:name w:val="Красная строка 2 Знак"/>
    <w:basedOn w:val="aff0"/>
    <w:link w:val="2f7"/>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9">
    <w:name w:val="Знак Знак2"/>
    <w:uiPriority w:val="99"/>
    <w:semiHidden/>
    <w:rsid w:val="00CE1A98"/>
    <w:rPr>
      <w:rFonts w:eastAsia="Times New Roman"/>
      <w:sz w:val="20"/>
      <w:lang w:eastAsia="ru-RU"/>
    </w:rPr>
  </w:style>
  <w:style w:type="character" w:customStyle="1" w:styleId="113">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e">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a">
    <w:name w:val="Без интервала2"/>
    <w:rsid w:val="00A42753"/>
    <w:rPr>
      <w:rFonts w:eastAsia="Calibri"/>
      <w:lang w:eastAsia="en-US"/>
    </w:rPr>
  </w:style>
  <w:style w:type="character" w:customStyle="1" w:styleId="2fb">
    <w:name w:val="Слабое выделение2"/>
    <w:rsid w:val="00A42753"/>
    <w:rPr>
      <w:rFonts w:cs="Times New Roman"/>
      <w:i/>
      <w:color w:val="808080"/>
    </w:rPr>
  </w:style>
  <w:style w:type="character" w:customStyle="1" w:styleId="2fc">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d">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qFormat="1"/>
  </w:latentStyles>
  <w:style w:type="paragraph" w:default="1" w:styleId="a3">
    <w:name w:val="Normal"/>
    <w:qFormat/>
    <w:rsid w:val="00CB4C03"/>
    <w:rPr>
      <w:sz w:val="24"/>
      <w:szCs w:val="24"/>
    </w:rPr>
  </w:style>
  <w:style w:type="paragraph" w:styleId="19">
    <w:name w:val="heading 1"/>
    <w:aliases w:val="Header1-2000,H1,Head 1 + Arial Narrow,12 пт,Темно-синий,все пр...,Head 1,H11,H12,H111,H13,H112,H14,H15,H16,H17,H18,H19,H113,H121,H1111,H131,H1121,H141,H151,H161,H171,H181,Заголов,Заголовок 1 Знак1,Заголовок 1 Знак Знак,1,Глава,(раздел),ch,h1"/>
    <w:basedOn w:val="a3"/>
    <w:next w:val="a3"/>
    <w:link w:val="1a"/>
    <w:uiPriority w:val="99"/>
    <w:qFormat/>
    <w:rsid w:val="000848FA"/>
    <w:pPr>
      <w:keepNext/>
      <w:keepLines/>
      <w:widowControl w:val="0"/>
      <w:spacing w:before="480"/>
      <w:outlineLvl w:val="0"/>
    </w:pPr>
    <w:rPr>
      <w:rFonts w:ascii="Arial" w:hAnsi="Arial"/>
      <w:b/>
      <w:color w:val="365F91"/>
      <w:sz w:val="28"/>
      <w:szCs w:val="20"/>
    </w:rPr>
  </w:style>
  <w:style w:type="paragraph" w:styleId="20">
    <w:name w:val="heading 2"/>
    <w:aliases w:val="H2,h2,HD2,HD2 + 14 pt,Not Italic,Before:  6 pt,After:  6 pt,Top: (Single ...,H2_Numb,ç2,Sub Head,PullOut,2h + Arial Narrow,14 пт,По правому краю,Слева:  0 см...,Subhead A,Numbered text 3,H21,H22,H23,H24,H25,H26,H27,H28,H29,H210,H211,H221"/>
    <w:basedOn w:val="a3"/>
    <w:next w:val="a3"/>
    <w:link w:val="21"/>
    <w:uiPriority w:val="99"/>
    <w:qFormat/>
    <w:rsid w:val="00772AFE"/>
    <w:pPr>
      <w:keepNext/>
      <w:spacing w:before="240" w:after="60"/>
      <w:outlineLvl w:val="1"/>
    </w:pPr>
    <w:rPr>
      <w:rFonts w:ascii="Arial" w:hAnsi="Arial"/>
      <w:b/>
      <w:i/>
      <w:sz w:val="28"/>
      <w:szCs w:val="20"/>
    </w:rPr>
  </w:style>
  <w:style w:type="paragraph" w:styleId="30">
    <w:name w:val="heading 3"/>
    <w:aliases w:val="end,H3,h3,Заголовок 3 Знак Знак,Заголовок 3 Знак Знак Знак"/>
    <w:basedOn w:val="a3"/>
    <w:next w:val="a3"/>
    <w:link w:val="31"/>
    <w:uiPriority w:val="99"/>
    <w:qFormat/>
    <w:rsid w:val="0063065B"/>
    <w:pPr>
      <w:keepNext/>
      <w:spacing w:before="240" w:after="60"/>
      <w:outlineLvl w:val="2"/>
    </w:pPr>
    <w:rPr>
      <w:rFonts w:ascii="Cambria" w:hAnsi="Cambria"/>
      <w:b/>
      <w:sz w:val="26"/>
      <w:szCs w:val="20"/>
    </w:rPr>
  </w:style>
  <w:style w:type="paragraph" w:styleId="40">
    <w:name w:val="heading 4"/>
    <w:basedOn w:val="a3"/>
    <w:next w:val="a3"/>
    <w:link w:val="41"/>
    <w:uiPriority w:val="99"/>
    <w:qFormat/>
    <w:rsid w:val="001A7A6C"/>
    <w:pPr>
      <w:keepNext/>
      <w:tabs>
        <w:tab w:val="num" w:pos="0"/>
      </w:tabs>
      <w:suppressAutoHyphens/>
      <w:spacing w:before="120" w:after="60"/>
      <w:outlineLvl w:val="3"/>
    </w:pPr>
    <w:rPr>
      <w:szCs w:val="20"/>
      <w:u w:val="single"/>
    </w:rPr>
  </w:style>
  <w:style w:type="paragraph" w:styleId="50">
    <w:name w:val="heading 5"/>
    <w:basedOn w:val="a3"/>
    <w:next w:val="a3"/>
    <w:link w:val="51"/>
    <w:uiPriority w:val="99"/>
    <w:qFormat/>
    <w:rsid w:val="001A7A6C"/>
    <w:pPr>
      <w:keepNext/>
      <w:suppressAutoHyphens/>
      <w:spacing w:before="240" w:after="60"/>
      <w:outlineLvl w:val="4"/>
    </w:pPr>
    <w:rPr>
      <w:rFonts w:ascii="Arial Narrow" w:hAnsi="Arial Narrow"/>
      <w:sz w:val="22"/>
      <w:szCs w:val="20"/>
    </w:rPr>
  </w:style>
  <w:style w:type="paragraph" w:styleId="60">
    <w:name w:val="heading 6"/>
    <w:basedOn w:val="a3"/>
    <w:next w:val="a3"/>
    <w:link w:val="61"/>
    <w:autoRedefine/>
    <w:uiPriority w:val="99"/>
    <w:qFormat/>
    <w:rsid w:val="001A7A6C"/>
    <w:pPr>
      <w:tabs>
        <w:tab w:val="num" w:pos="1701"/>
      </w:tabs>
      <w:spacing w:before="240" w:after="60"/>
      <w:ind w:left="6021" w:hanging="720"/>
      <w:jc w:val="both"/>
      <w:outlineLvl w:val="5"/>
    </w:pPr>
    <w:rPr>
      <w:rFonts w:ascii="Arial" w:hAnsi="Arial"/>
      <w:i/>
      <w:sz w:val="22"/>
      <w:szCs w:val="20"/>
    </w:rPr>
  </w:style>
  <w:style w:type="paragraph" w:styleId="70">
    <w:name w:val="heading 7"/>
    <w:basedOn w:val="a3"/>
    <w:next w:val="a3"/>
    <w:link w:val="71"/>
    <w:autoRedefine/>
    <w:uiPriority w:val="99"/>
    <w:qFormat/>
    <w:rsid w:val="001A7A6C"/>
    <w:pPr>
      <w:tabs>
        <w:tab w:val="num" w:pos="1701"/>
      </w:tabs>
      <w:spacing w:before="240" w:after="60"/>
      <w:ind w:left="6741" w:hanging="720"/>
      <w:jc w:val="both"/>
      <w:outlineLvl w:val="6"/>
    </w:pPr>
    <w:rPr>
      <w:rFonts w:ascii="Arial" w:hAnsi="Arial"/>
      <w:sz w:val="22"/>
      <w:szCs w:val="20"/>
    </w:rPr>
  </w:style>
  <w:style w:type="paragraph" w:styleId="80">
    <w:name w:val="heading 8"/>
    <w:basedOn w:val="a3"/>
    <w:next w:val="a3"/>
    <w:link w:val="81"/>
    <w:autoRedefine/>
    <w:uiPriority w:val="99"/>
    <w:qFormat/>
    <w:rsid w:val="001A7A6C"/>
    <w:pPr>
      <w:tabs>
        <w:tab w:val="num" w:pos="1701"/>
      </w:tabs>
      <w:spacing w:before="240" w:after="60"/>
      <w:ind w:left="7461" w:hanging="720"/>
      <w:jc w:val="both"/>
      <w:outlineLvl w:val="7"/>
    </w:pPr>
    <w:rPr>
      <w:rFonts w:ascii="Arial" w:hAnsi="Arial"/>
      <w:i/>
      <w:sz w:val="22"/>
      <w:szCs w:val="20"/>
    </w:rPr>
  </w:style>
  <w:style w:type="paragraph" w:styleId="90">
    <w:name w:val="heading 9"/>
    <w:basedOn w:val="a3"/>
    <w:next w:val="a3"/>
    <w:link w:val="91"/>
    <w:autoRedefine/>
    <w:uiPriority w:val="99"/>
    <w:qFormat/>
    <w:rsid w:val="001A7A6C"/>
    <w:pPr>
      <w:tabs>
        <w:tab w:val="num" w:pos="1701"/>
      </w:tabs>
      <w:spacing w:before="240" w:after="60"/>
      <w:ind w:left="8181" w:hanging="720"/>
      <w:jc w:val="both"/>
      <w:outlineLvl w:val="8"/>
    </w:pPr>
    <w:rPr>
      <w:rFonts w:ascii="Arial Narrow" w:hAnsi="Arial Narrow"/>
      <w:sz w:val="20"/>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Heading1Char">
    <w:name w:val="Heading 1 Char"/>
    <w:aliases w:val="Header1-2000 Char,H1 Char,Head 1 + Arial Narrow Char,12 пт Char,Темно-синий Char,все пр... Char,Head 1 Char,H11 Char,H12 Char,H111 Char,H13 Char,H112 Char,H14 Char,H15 Char,H16 Char,H17 Char,H18 Char,H19 Char,H113 Char,H121 Char,H131 Char"/>
    <w:basedOn w:val="a4"/>
    <w:uiPriority w:val="9"/>
    <w:rsid w:val="0011776B"/>
    <w:rPr>
      <w:rFonts w:asciiTheme="majorHAnsi" w:eastAsiaTheme="majorEastAsia" w:hAnsiTheme="majorHAnsi" w:cstheme="majorBidi"/>
      <w:b/>
      <w:bCs/>
      <w:kern w:val="32"/>
      <w:sz w:val="32"/>
      <w:szCs w:val="32"/>
    </w:rPr>
  </w:style>
  <w:style w:type="character" w:customStyle="1" w:styleId="Heading2Char">
    <w:name w:val="Heading 2 Char"/>
    <w:aliases w:val="H2 Char,h2 Char,HD2 Char,HD2 + 14 pt Char,Not Italic Char,Before:  6 pt Char,After:  6 pt Char,Top: (Single ... Char,H2_Numb Char,ç2 Char,Sub Head Char,PullOut Char,2h + Arial Narrow Char,14 пт Char,По правому краю Char,Subhead A Char"/>
    <w:basedOn w:val="a4"/>
    <w:uiPriority w:val="99"/>
    <w:locked/>
    <w:rsid w:val="0078787F"/>
    <w:rPr>
      <w:rFonts w:ascii="Cambria" w:hAnsi="Cambria" w:cs="Times New Roman"/>
      <w:b/>
      <w:i/>
      <w:sz w:val="28"/>
    </w:rPr>
  </w:style>
  <w:style w:type="character" w:customStyle="1" w:styleId="Heading3Char">
    <w:name w:val="Heading 3 Char"/>
    <w:aliases w:val="end Char,H3 Char,h3 Char,Заголовок 3 Знак Знак Char,Заголовок 3 Знак Знак Знак Char"/>
    <w:basedOn w:val="a4"/>
    <w:uiPriority w:val="99"/>
    <w:locked/>
    <w:rsid w:val="0078787F"/>
    <w:rPr>
      <w:rFonts w:ascii="Cambria" w:hAnsi="Cambria" w:cs="Times New Roman"/>
      <w:b/>
      <w:sz w:val="26"/>
    </w:rPr>
  </w:style>
  <w:style w:type="character" w:customStyle="1" w:styleId="Heading4Char">
    <w:name w:val="Heading 4 Char"/>
    <w:basedOn w:val="a4"/>
    <w:uiPriority w:val="99"/>
    <w:semiHidden/>
    <w:locked/>
    <w:rsid w:val="0078787F"/>
    <w:rPr>
      <w:rFonts w:ascii="Calibri" w:hAnsi="Calibri" w:cs="Times New Roman"/>
      <w:b/>
      <w:sz w:val="28"/>
    </w:rPr>
  </w:style>
  <w:style w:type="character" w:customStyle="1" w:styleId="51">
    <w:name w:val="Заголовок 5 Знак"/>
    <w:basedOn w:val="a4"/>
    <w:link w:val="50"/>
    <w:uiPriority w:val="99"/>
    <w:locked/>
    <w:rsid w:val="001A7A6C"/>
    <w:rPr>
      <w:rFonts w:ascii="Arial Narrow" w:hAnsi="Arial Narrow" w:cs="Times New Roman"/>
      <w:sz w:val="22"/>
    </w:rPr>
  </w:style>
  <w:style w:type="character" w:customStyle="1" w:styleId="61">
    <w:name w:val="Заголовок 6 Знак"/>
    <w:basedOn w:val="a4"/>
    <w:link w:val="60"/>
    <w:uiPriority w:val="99"/>
    <w:locked/>
    <w:rsid w:val="001A7A6C"/>
    <w:rPr>
      <w:rFonts w:ascii="Arial" w:hAnsi="Arial" w:cs="Times New Roman"/>
      <w:i/>
      <w:sz w:val="22"/>
    </w:rPr>
  </w:style>
  <w:style w:type="character" w:customStyle="1" w:styleId="71">
    <w:name w:val="Заголовок 7 Знак"/>
    <w:basedOn w:val="a4"/>
    <w:link w:val="70"/>
    <w:uiPriority w:val="99"/>
    <w:locked/>
    <w:rsid w:val="001A7A6C"/>
    <w:rPr>
      <w:rFonts w:ascii="Arial" w:hAnsi="Arial" w:cs="Times New Roman"/>
      <w:sz w:val="22"/>
    </w:rPr>
  </w:style>
  <w:style w:type="character" w:customStyle="1" w:styleId="81">
    <w:name w:val="Заголовок 8 Знак"/>
    <w:basedOn w:val="a4"/>
    <w:link w:val="80"/>
    <w:uiPriority w:val="99"/>
    <w:locked/>
    <w:rsid w:val="001A7A6C"/>
    <w:rPr>
      <w:rFonts w:ascii="Arial" w:hAnsi="Arial" w:cs="Times New Roman"/>
      <w:i/>
      <w:sz w:val="22"/>
    </w:rPr>
  </w:style>
  <w:style w:type="character" w:customStyle="1" w:styleId="91">
    <w:name w:val="Заголовок 9 Знак"/>
    <w:basedOn w:val="a4"/>
    <w:link w:val="90"/>
    <w:uiPriority w:val="99"/>
    <w:locked/>
    <w:rsid w:val="001A7A6C"/>
    <w:rPr>
      <w:rFonts w:ascii="Arial Narrow" w:hAnsi="Arial Narrow" w:cs="Times New Roman"/>
    </w:rPr>
  </w:style>
  <w:style w:type="character" w:customStyle="1" w:styleId="Heading1Char10">
    <w:name w:val="Heading 1 Char10"/>
    <w:aliases w:val="Header1-2000 Char10,H1 Char10,Head 1 + Arial Narrow Char10,12 пт Char10,Темно-синий Char10,все пр... Char10,Head 1 Char10,H11 Char10,H12 Char10,H111 Char10,H13 Char10,H112 Char10,H14 Char10,H15 Char10,H16 Char10,H17 Char10,H18 Char10"/>
    <w:basedOn w:val="a4"/>
    <w:uiPriority w:val="99"/>
    <w:rPr>
      <w:rFonts w:ascii="Cambria" w:hAnsi="Cambria" w:cs="Times New Roman"/>
      <w:b/>
      <w:bCs/>
      <w:kern w:val="32"/>
      <w:sz w:val="32"/>
      <w:szCs w:val="32"/>
    </w:rPr>
  </w:style>
  <w:style w:type="character" w:customStyle="1" w:styleId="Heading1Char3">
    <w:name w:val="Heading 1 Char3"/>
    <w:aliases w:val="Header1-2000 Char3,H1 Char3,Head 1 + Arial Narrow Char3,12 пт Char3,Темно-синий Char3,все пр... Char3,Head 1 Char3,H11 Char3,H12 Char3,H111 Char3,H13 Char3,H112 Char3,H14 Char3,H15 Char3,H16 Char3,H17 Char3,H18 Char3,H19 Char3,H113 Char9"/>
    <w:uiPriority w:val="99"/>
    <w:rsid w:val="00C64F59"/>
    <w:rPr>
      <w:rFonts w:ascii="Cambria" w:hAnsi="Cambria"/>
      <w:b/>
      <w:kern w:val="32"/>
      <w:sz w:val="32"/>
    </w:rPr>
  </w:style>
  <w:style w:type="character" w:customStyle="1" w:styleId="21">
    <w:name w:val="Заголовок 2 Знак"/>
    <w:aliases w:val="H2 Знак,h2 Знак,HD2 Знак,HD2 + 14 pt Знак,Not Italic Знак,Before:  6 pt Знак,After:  6 pt Знак,Top: (Single ... Знак,H2_Numb Знак,ç2 Знак,Sub Head Знак,PullOut Знак,2h + Arial Narrow Знак,14 пт Знак,По правому краю Знак,Subhead A Знак"/>
    <w:link w:val="20"/>
    <w:uiPriority w:val="99"/>
    <w:locked/>
    <w:rsid w:val="00257F63"/>
    <w:rPr>
      <w:rFonts w:ascii="Arial" w:hAnsi="Arial"/>
      <w:b/>
      <w:i/>
      <w:sz w:val="28"/>
    </w:rPr>
  </w:style>
  <w:style w:type="character" w:customStyle="1" w:styleId="31">
    <w:name w:val="Заголовок 3 Знак"/>
    <w:aliases w:val="end Знак,H3 Знак,h3 Знак,Заголовок 3 Знак Знак Знак1,Заголовок 3 Знак Знак Знак Знак"/>
    <w:link w:val="30"/>
    <w:uiPriority w:val="99"/>
    <w:locked/>
    <w:rsid w:val="0063065B"/>
    <w:rPr>
      <w:rFonts w:ascii="Cambria" w:hAnsi="Cambria"/>
      <w:b/>
      <w:sz w:val="26"/>
    </w:rPr>
  </w:style>
  <w:style w:type="character" w:customStyle="1" w:styleId="41">
    <w:name w:val="Заголовок 4 Знак"/>
    <w:link w:val="40"/>
    <w:uiPriority w:val="99"/>
    <w:locked/>
    <w:rsid w:val="001A7A6C"/>
    <w:rPr>
      <w:rFonts w:eastAsia="Times New Roman"/>
      <w:sz w:val="24"/>
      <w:u w:val="single"/>
    </w:rPr>
  </w:style>
  <w:style w:type="character" w:customStyle="1" w:styleId="Heading1Char2">
    <w:name w:val="Heading 1 Char2"/>
    <w:aliases w:val="Header1-2000 Char2,H1 Char2,Head 1 + Arial Narrow Char2,12 пт Char2,Темно-синий Char2,все пр... Char2,Head 1 Char2,H11 Char2,H12 Char2,H111 Char2,H13 Char2,H112 Char2,H14 Char2,H15 Char2,H16 Char2,H17 Char2,H18 Char2,H19 Char2,H113 Char8"/>
    <w:uiPriority w:val="99"/>
    <w:locked/>
    <w:rsid w:val="006450A3"/>
    <w:rPr>
      <w:rFonts w:ascii="Cambria" w:hAnsi="Cambria"/>
      <w:b/>
      <w:kern w:val="32"/>
      <w:sz w:val="32"/>
    </w:rPr>
  </w:style>
  <w:style w:type="paragraph" w:styleId="a7">
    <w:name w:val="Body Text"/>
    <w:aliases w:val="бпОсновной текст,body text,Body Text Char,Основной текст Знак Знак"/>
    <w:basedOn w:val="a3"/>
    <w:link w:val="a8"/>
    <w:uiPriority w:val="99"/>
    <w:rsid w:val="008B409C"/>
    <w:pPr>
      <w:spacing w:after="120"/>
    </w:pPr>
    <w:rPr>
      <w:sz w:val="20"/>
      <w:szCs w:val="20"/>
    </w:rPr>
  </w:style>
  <w:style w:type="character" w:customStyle="1" w:styleId="BodyTextChar1">
    <w:name w:val="Body Text Char1"/>
    <w:aliases w:val="бпОсновной текст Char,body text Char,Body Text Char Char,Основной текст Знак Знак Char"/>
    <w:basedOn w:val="a4"/>
    <w:uiPriority w:val="99"/>
    <w:locked/>
    <w:rsid w:val="0078787F"/>
    <w:rPr>
      <w:rFonts w:ascii="Times New Roman" w:hAnsi="Times New Roman" w:cs="Times New Roman"/>
      <w:sz w:val="20"/>
      <w:lang w:eastAsia="ru-RU"/>
    </w:rPr>
  </w:style>
  <w:style w:type="character" w:customStyle="1" w:styleId="a8">
    <w:name w:val="Основной текст Знак"/>
    <w:aliases w:val="бпОсновной текст Знак,body text Знак,Body Text Char Знак,Основной текст Знак Знак Знак"/>
    <w:link w:val="a7"/>
    <w:uiPriority w:val="99"/>
    <w:locked/>
    <w:rsid w:val="008B409C"/>
    <w:rPr>
      <w:lang w:val="ru-RU" w:eastAsia="ru-RU"/>
    </w:rPr>
  </w:style>
  <w:style w:type="character" w:styleId="a9">
    <w:name w:val="Hyperlink"/>
    <w:basedOn w:val="a4"/>
    <w:uiPriority w:val="99"/>
    <w:rsid w:val="008B409C"/>
    <w:rPr>
      <w:rFonts w:cs="Times New Roman"/>
      <w:color w:val="0000FF"/>
      <w:u w:val="single"/>
    </w:rPr>
  </w:style>
  <w:style w:type="paragraph" w:styleId="aa">
    <w:name w:val="footnote text"/>
    <w:aliases w:val="Текст сноски Знак,Table_Footnote_last,Текст сноски-FN,Oaeno niinee-FN,Oaeno niinee Ciae,Footnote Text Char Знак Знак,Footnote Text Char Знак,Текст сноски Знак Знак Знак Знак,Текст сноски Знак Знак,single space,Текст сноски Знак1 Знак"/>
    <w:basedOn w:val="a3"/>
    <w:link w:val="1b"/>
    <w:rsid w:val="008B409C"/>
    <w:rPr>
      <w:sz w:val="20"/>
      <w:szCs w:val="20"/>
    </w:rPr>
  </w:style>
  <w:style w:type="character" w:customStyle="1" w:styleId="FootnoteTextChar">
    <w:name w:val="Footnote Text Char"/>
    <w:aliases w:val="Текст сноски Знак Char,Table_Footnote_last Char,Текст сноски-FN Char,Oaeno niinee-FN Char,Oaeno niinee Ciae Char,Footnote Text Char Знак Знак Char,Footnote Text Char Знак Char,Текст сноски Знак Знак Знак Знак Char,single space Char"/>
    <w:basedOn w:val="a4"/>
    <w:uiPriority w:val="99"/>
    <w:locked/>
    <w:rsid w:val="006450A3"/>
    <w:rPr>
      <w:rFonts w:cs="Times New Roman"/>
      <w:sz w:val="20"/>
    </w:rPr>
  </w:style>
  <w:style w:type="character" w:customStyle="1" w:styleId="1b">
    <w:name w:val="Текст сноски Знак1"/>
    <w:aliases w:val="Текст сноски Знак Знак1,Table_Footnote_last Знак,Текст сноски-FN Знак,Oaeno niinee-FN Знак,Oaeno niinee Ciae Знак,Footnote Text Char Знак Знак Знак,Footnote Text Char Знак Знак1,Текст сноски Знак Знак Знак Знак Знак,single space Знак"/>
    <w:link w:val="aa"/>
    <w:uiPriority w:val="99"/>
    <w:locked/>
    <w:rsid w:val="008B409C"/>
    <w:rPr>
      <w:lang w:val="ru-RU" w:eastAsia="ru-RU"/>
    </w:rPr>
  </w:style>
  <w:style w:type="character" w:styleId="ab">
    <w:name w:val="footnote reference"/>
    <w:aliases w:val="Знак сноски-FN,Ciae niinee-FN,16 Point,Superscript 6 Point,Ciae niinee 1,Çíàê ñíîñêè 1,Çíàê ñíîñêè-FN,Знак сноски 1"/>
    <w:basedOn w:val="a4"/>
    <w:rsid w:val="008B409C"/>
    <w:rPr>
      <w:rFonts w:cs="Times New Roman"/>
      <w:vertAlign w:val="superscript"/>
    </w:rPr>
  </w:style>
  <w:style w:type="paragraph" w:styleId="ac">
    <w:name w:val="caption"/>
    <w:basedOn w:val="a3"/>
    <w:next w:val="a3"/>
    <w:uiPriority w:val="99"/>
    <w:qFormat/>
    <w:rsid w:val="00E81FF6"/>
    <w:rPr>
      <w:b/>
      <w:bCs/>
      <w:sz w:val="20"/>
      <w:szCs w:val="20"/>
    </w:rPr>
  </w:style>
  <w:style w:type="table" w:styleId="ad">
    <w:name w:val="Table Grid"/>
    <w:basedOn w:val="a5"/>
    <w:uiPriority w:val="99"/>
    <w:rsid w:val="00D15A86"/>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a">
    <w:name w:val="Заголовок 1 Знак"/>
    <w:aliases w:val="Header1-2000 Знак,H1 Знак,Head 1 + Arial Narrow Знак,12 пт Знак,Темно-синий Знак,все пр... Знак,Head 1 Знак,H11 Знак,H12 Знак,H111 Знак,H13 Знак,H112 Знак,H14 Знак,H15 Знак,H16 Знак,H17 Знак,H18 Знак,H19 Знак,H113 Знак,H121 Знак,1 Знак"/>
    <w:link w:val="19"/>
    <w:uiPriority w:val="99"/>
    <w:locked/>
    <w:rsid w:val="00257F63"/>
    <w:rPr>
      <w:rFonts w:ascii="Arial" w:hAnsi="Arial"/>
      <w:b/>
      <w:color w:val="365F91"/>
      <w:sz w:val="28"/>
    </w:rPr>
  </w:style>
  <w:style w:type="paragraph" w:styleId="ae">
    <w:name w:val="footer"/>
    <w:aliases w:val="Нижний колонтитул Знак1,Нижний колонтитул Знак Знак1,Нижний колонтитул Знак Знак Знак,Знак18 Знак Знак Знак,Нижний колонтитул Знак1 Знак,Нижний колонтитул Знак Знак,Знак18 Знак Знак,Знак18 Знак,Знак18"/>
    <w:basedOn w:val="a3"/>
    <w:link w:val="af"/>
    <w:uiPriority w:val="99"/>
    <w:rsid w:val="009D4479"/>
    <w:pPr>
      <w:widowControl w:val="0"/>
      <w:tabs>
        <w:tab w:val="center" w:pos="4677"/>
        <w:tab w:val="right" w:pos="9355"/>
      </w:tabs>
    </w:pPr>
    <w:rPr>
      <w:rFonts w:ascii="Arial Narrow" w:hAnsi="Arial Narrow"/>
      <w:sz w:val="20"/>
      <w:szCs w:val="20"/>
    </w:rPr>
  </w:style>
  <w:style w:type="character" w:customStyle="1" w:styleId="FooterChar">
    <w:name w:val="Footer Char"/>
    <w:aliases w:val="Нижний колонтитул Знак1 Char,Нижний колонтитул Знак Знак1 Char,Нижний колонтитул Знак Знак Знак Char,Знак18 Знак Знак Знак Char,Нижний колонтитул Знак1 Знак Char,Нижний колонтитул Знак Знак Char,Знак18 Знак Знак Char,Знак18 Знак Char"/>
    <w:basedOn w:val="a4"/>
    <w:uiPriority w:val="99"/>
    <w:locked/>
    <w:rsid w:val="0078787F"/>
    <w:rPr>
      <w:rFonts w:ascii="Calibri" w:hAnsi="Calibri" w:cs="Times New Roman"/>
    </w:rPr>
  </w:style>
  <w:style w:type="character" w:customStyle="1" w:styleId="af">
    <w:name w:val="Нижний колонтитул Знак"/>
    <w:aliases w:val="Нижний колонтитул Знак1 Знак2,Нижний колонтитул Знак Знак1 Знак1,Нижний колонтитул Знак Знак Знак Знак1,Знак18 Знак Знак Знак Знак1,Нижний колонтитул Знак1 Знак Знак1,Нижний колонтитул Знак Знак Знак2,Знак18 Знак Знак Знак2"/>
    <w:link w:val="ae"/>
    <w:uiPriority w:val="99"/>
    <w:locked/>
    <w:rsid w:val="009D4479"/>
    <w:rPr>
      <w:rFonts w:ascii="Arial Narrow" w:hAnsi="Arial Narrow"/>
    </w:rPr>
  </w:style>
  <w:style w:type="paragraph" w:styleId="af0">
    <w:name w:val="header"/>
    <w:basedOn w:val="a3"/>
    <w:link w:val="af1"/>
    <w:uiPriority w:val="99"/>
    <w:rsid w:val="009D4479"/>
    <w:pPr>
      <w:widowControl w:val="0"/>
      <w:pBdr>
        <w:bottom w:val="thinThickSmallGap" w:sz="12" w:space="1" w:color="000080"/>
      </w:pBdr>
      <w:tabs>
        <w:tab w:val="center" w:pos="4677"/>
        <w:tab w:val="right" w:pos="9355"/>
      </w:tabs>
    </w:pPr>
    <w:rPr>
      <w:rFonts w:ascii="Arial Narrow" w:hAnsi="Arial Narrow"/>
      <w:b/>
      <w:color w:val="000080"/>
      <w:sz w:val="20"/>
      <w:szCs w:val="20"/>
    </w:rPr>
  </w:style>
  <w:style w:type="character" w:customStyle="1" w:styleId="HeaderChar">
    <w:name w:val="Header Char"/>
    <w:basedOn w:val="a4"/>
    <w:uiPriority w:val="99"/>
    <w:locked/>
    <w:rsid w:val="0078787F"/>
    <w:rPr>
      <w:rFonts w:ascii="Times New Roman" w:hAnsi="Times New Roman" w:cs="Times New Roman"/>
      <w:sz w:val="24"/>
    </w:rPr>
  </w:style>
  <w:style w:type="character" w:customStyle="1" w:styleId="af1">
    <w:name w:val="Верхний колонтитул Знак"/>
    <w:link w:val="af0"/>
    <w:uiPriority w:val="99"/>
    <w:locked/>
    <w:rsid w:val="009D4479"/>
    <w:rPr>
      <w:rFonts w:ascii="Arial Narrow" w:hAnsi="Arial Narrow"/>
      <w:b/>
      <w:color w:val="000080"/>
    </w:rPr>
  </w:style>
  <w:style w:type="character" w:styleId="af2">
    <w:name w:val="page number"/>
    <w:basedOn w:val="a4"/>
    <w:uiPriority w:val="99"/>
    <w:rsid w:val="009D4479"/>
    <w:rPr>
      <w:rFonts w:cs="Times New Roman"/>
    </w:rPr>
  </w:style>
  <w:style w:type="paragraph" w:customStyle="1" w:styleId="af3">
    <w:name w:val="Город и год разработки"/>
    <w:basedOn w:val="a3"/>
    <w:uiPriority w:val="99"/>
    <w:rsid w:val="009D4479"/>
    <w:pPr>
      <w:widowControl w:val="0"/>
      <w:jc w:val="center"/>
    </w:pPr>
    <w:rPr>
      <w:rFonts w:ascii="Arial" w:hAnsi="Arial" w:cs="Arial"/>
      <w:b/>
      <w:color w:val="000080"/>
      <w:szCs w:val="20"/>
    </w:rPr>
  </w:style>
  <w:style w:type="paragraph" w:customStyle="1" w:styleId="af4">
    <w:name w:val="Нумерованный Список"/>
    <w:basedOn w:val="a3"/>
    <w:uiPriority w:val="99"/>
    <w:rsid w:val="009D4479"/>
    <w:pPr>
      <w:spacing w:before="120" w:after="120"/>
      <w:jc w:val="both"/>
    </w:pPr>
  </w:style>
  <w:style w:type="paragraph" w:customStyle="1" w:styleId="1c">
    <w:name w:val="Текст1"/>
    <w:basedOn w:val="a3"/>
    <w:uiPriority w:val="99"/>
    <w:rsid w:val="009D4479"/>
    <w:pPr>
      <w:spacing w:line="360" w:lineRule="auto"/>
      <w:ind w:firstLine="720"/>
      <w:jc w:val="both"/>
    </w:pPr>
    <w:rPr>
      <w:sz w:val="28"/>
      <w:szCs w:val="20"/>
    </w:rPr>
  </w:style>
  <w:style w:type="paragraph" w:customStyle="1" w:styleId="1d">
    <w:name w:val="Нижний колонтитул1"/>
    <w:basedOn w:val="a3"/>
    <w:uiPriority w:val="99"/>
    <w:rsid w:val="009D4479"/>
    <w:pPr>
      <w:tabs>
        <w:tab w:val="center" w:pos="4536"/>
        <w:tab w:val="right" w:pos="9072"/>
      </w:tabs>
    </w:pPr>
    <w:rPr>
      <w:sz w:val="20"/>
      <w:szCs w:val="20"/>
    </w:rPr>
  </w:style>
  <w:style w:type="paragraph" w:styleId="af5">
    <w:name w:val="Balloon Text"/>
    <w:basedOn w:val="a3"/>
    <w:link w:val="af6"/>
    <w:uiPriority w:val="99"/>
    <w:rsid w:val="005676C3"/>
    <w:rPr>
      <w:rFonts w:ascii="Tahoma" w:hAnsi="Tahoma"/>
      <w:sz w:val="16"/>
      <w:szCs w:val="20"/>
    </w:rPr>
  </w:style>
  <w:style w:type="character" w:customStyle="1" w:styleId="BalloonTextChar">
    <w:name w:val="Balloon Text Char"/>
    <w:basedOn w:val="a4"/>
    <w:uiPriority w:val="99"/>
    <w:semiHidden/>
    <w:locked/>
    <w:rsid w:val="0078787F"/>
    <w:rPr>
      <w:rFonts w:ascii="Tahoma" w:hAnsi="Tahoma" w:cs="Times New Roman"/>
      <w:sz w:val="16"/>
      <w:lang w:eastAsia="ru-RU"/>
    </w:rPr>
  </w:style>
  <w:style w:type="character" w:customStyle="1" w:styleId="af6">
    <w:name w:val="Текст выноски Знак"/>
    <w:link w:val="af5"/>
    <w:uiPriority w:val="99"/>
    <w:locked/>
    <w:rsid w:val="005676C3"/>
    <w:rPr>
      <w:rFonts w:ascii="Tahoma" w:hAnsi="Tahoma"/>
      <w:sz w:val="16"/>
    </w:rPr>
  </w:style>
  <w:style w:type="paragraph" w:customStyle="1" w:styleId="ConsPlusNonformat">
    <w:name w:val="ConsPlusNonformat"/>
    <w:uiPriority w:val="99"/>
    <w:rsid w:val="005676C3"/>
    <w:pPr>
      <w:autoSpaceDE w:val="0"/>
      <w:autoSpaceDN w:val="0"/>
      <w:adjustRightInd w:val="0"/>
    </w:pPr>
    <w:rPr>
      <w:rFonts w:ascii="Courier New" w:hAnsi="Courier New" w:cs="Courier New"/>
      <w:sz w:val="20"/>
      <w:szCs w:val="20"/>
    </w:rPr>
  </w:style>
  <w:style w:type="paragraph" w:customStyle="1" w:styleId="1e">
    <w:name w:val="Абзац списка1"/>
    <w:basedOn w:val="a3"/>
    <w:uiPriority w:val="99"/>
    <w:rsid w:val="005676C3"/>
    <w:pPr>
      <w:ind w:left="720"/>
      <w:contextualSpacing/>
    </w:pPr>
  </w:style>
  <w:style w:type="paragraph" w:customStyle="1" w:styleId="ConsPlusCell">
    <w:name w:val="ConsPlusCell"/>
    <w:uiPriority w:val="99"/>
    <w:rsid w:val="001A7A6C"/>
    <w:pPr>
      <w:autoSpaceDE w:val="0"/>
      <w:autoSpaceDN w:val="0"/>
      <w:adjustRightInd w:val="0"/>
    </w:pPr>
    <w:rPr>
      <w:rFonts w:ascii="Arial" w:hAnsi="Arial" w:cs="Arial"/>
      <w:sz w:val="20"/>
      <w:szCs w:val="20"/>
    </w:rPr>
  </w:style>
  <w:style w:type="paragraph" w:customStyle="1" w:styleId="1f">
    <w:name w:val="марк список 1"/>
    <w:basedOn w:val="a3"/>
    <w:uiPriority w:val="99"/>
    <w:rsid w:val="001A7A6C"/>
    <w:pPr>
      <w:tabs>
        <w:tab w:val="num" w:pos="360"/>
      </w:tabs>
      <w:spacing w:before="120" w:after="120"/>
      <w:ind w:left="360" w:hanging="360"/>
      <w:jc w:val="both"/>
    </w:pPr>
    <w:rPr>
      <w:szCs w:val="20"/>
      <w:lang w:eastAsia="en-US"/>
    </w:rPr>
  </w:style>
  <w:style w:type="paragraph" w:styleId="1f0">
    <w:name w:val="toc 1"/>
    <w:basedOn w:val="a3"/>
    <w:next w:val="a3"/>
    <w:autoRedefine/>
    <w:uiPriority w:val="39"/>
    <w:rsid w:val="0088173D"/>
    <w:pPr>
      <w:spacing w:before="120" w:after="120"/>
    </w:pPr>
    <w:rPr>
      <w:rFonts w:asciiTheme="minorHAnsi" w:hAnsiTheme="minorHAnsi" w:cstheme="minorHAnsi"/>
      <w:b/>
      <w:bCs/>
      <w:caps/>
      <w:sz w:val="20"/>
      <w:szCs w:val="20"/>
    </w:rPr>
  </w:style>
  <w:style w:type="paragraph" w:styleId="22">
    <w:name w:val="toc 2"/>
    <w:basedOn w:val="a3"/>
    <w:next w:val="a3"/>
    <w:autoRedefine/>
    <w:uiPriority w:val="39"/>
    <w:rsid w:val="00AB7DEC"/>
    <w:pPr>
      <w:ind w:left="240"/>
    </w:pPr>
    <w:rPr>
      <w:rFonts w:asciiTheme="minorHAnsi" w:hAnsiTheme="minorHAnsi" w:cstheme="minorHAnsi"/>
      <w:smallCaps/>
      <w:sz w:val="20"/>
      <w:szCs w:val="20"/>
    </w:rPr>
  </w:style>
  <w:style w:type="paragraph" w:customStyle="1" w:styleId="ConsPlusTitle">
    <w:name w:val="ConsPlusTitle"/>
    <w:uiPriority w:val="99"/>
    <w:rsid w:val="001A7A6C"/>
    <w:pPr>
      <w:widowControl w:val="0"/>
      <w:autoSpaceDE w:val="0"/>
      <w:autoSpaceDN w:val="0"/>
      <w:adjustRightInd w:val="0"/>
    </w:pPr>
    <w:rPr>
      <w:rFonts w:ascii="Arial" w:hAnsi="Arial" w:cs="Arial"/>
      <w:b/>
      <w:bCs/>
      <w:sz w:val="20"/>
      <w:szCs w:val="20"/>
    </w:rPr>
  </w:style>
  <w:style w:type="paragraph" w:customStyle="1" w:styleId="af7">
    <w:name w:val="Знак Знак Знак"/>
    <w:basedOn w:val="a3"/>
    <w:uiPriority w:val="99"/>
    <w:rsid w:val="001A7A6C"/>
    <w:pPr>
      <w:spacing w:after="160" w:line="240" w:lineRule="exact"/>
    </w:pPr>
    <w:rPr>
      <w:rFonts w:ascii="Verdana" w:hAnsi="Verdana"/>
      <w:lang w:val="en-US" w:eastAsia="en-US"/>
    </w:rPr>
  </w:style>
  <w:style w:type="character" w:styleId="af8">
    <w:name w:val="annotation reference"/>
    <w:basedOn w:val="a4"/>
    <w:uiPriority w:val="99"/>
    <w:rsid w:val="001A7A6C"/>
    <w:rPr>
      <w:rFonts w:cs="Times New Roman"/>
      <w:sz w:val="16"/>
    </w:rPr>
  </w:style>
  <w:style w:type="paragraph" w:styleId="af9">
    <w:name w:val="annotation text"/>
    <w:basedOn w:val="a3"/>
    <w:link w:val="afa"/>
    <w:uiPriority w:val="99"/>
    <w:rsid w:val="001A7A6C"/>
    <w:pPr>
      <w:widowControl w:val="0"/>
    </w:pPr>
    <w:rPr>
      <w:sz w:val="20"/>
      <w:szCs w:val="20"/>
    </w:rPr>
  </w:style>
  <w:style w:type="character" w:customStyle="1" w:styleId="CommentTextChar">
    <w:name w:val="Comment Text Char"/>
    <w:basedOn w:val="a4"/>
    <w:uiPriority w:val="99"/>
    <w:semiHidden/>
    <w:locked/>
    <w:rsid w:val="0078787F"/>
    <w:rPr>
      <w:rFonts w:ascii="Times New Roman" w:hAnsi="Times New Roman" w:cs="Times New Roman"/>
      <w:sz w:val="20"/>
      <w:lang w:eastAsia="ru-RU"/>
    </w:rPr>
  </w:style>
  <w:style w:type="character" w:customStyle="1" w:styleId="afa">
    <w:name w:val="Текст примечания Знак"/>
    <w:link w:val="af9"/>
    <w:uiPriority w:val="99"/>
    <w:locked/>
    <w:rsid w:val="001A7A6C"/>
  </w:style>
  <w:style w:type="paragraph" w:customStyle="1" w:styleId="ConsPlusNormal">
    <w:name w:val="ConsPlusNormal"/>
    <w:link w:val="ConsPlusNormal0"/>
    <w:uiPriority w:val="99"/>
    <w:rsid w:val="001A7A6C"/>
    <w:pPr>
      <w:widowControl w:val="0"/>
      <w:autoSpaceDE w:val="0"/>
      <w:autoSpaceDN w:val="0"/>
      <w:adjustRightInd w:val="0"/>
      <w:ind w:firstLine="720"/>
    </w:pPr>
    <w:rPr>
      <w:rFonts w:ascii="Arial" w:hAnsi="Arial"/>
    </w:rPr>
  </w:style>
  <w:style w:type="character" w:customStyle="1" w:styleId="ConsPlusNormal0">
    <w:name w:val="ConsPlusNormal Знак"/>
    <w:link w:val="ConsPlusNormal"/>
    <w:uiPriority w:val="99"/>
    <w:locked/>
    <w:rsid w:val="001A7A6C"/>
    <w:rPr>
      <w:rFonts w:ascii="Arial" w:hAnsi="Arial"/>
      <w:sz w:val="22"/>
      <w:lang w:val="ru-RU" w:eastAsia="ru-RU"/>
    </w:rPr>
  </w:style>
  <w:style w:type="paragraph" w:styleId="afb">
    <w:name w:val="Document Map"/>
    <w:basedOn w:val="a3"/>
    <w:link w:val="afc"/>
    <w:uiPriority w:val="99"/>
    <w:rsid w:val="001A7A6C"/>
    <w:pPr>
      <w:spacing w:after="200" w:line="276" w:lineRule="auto"/>
    </w:pPr>
    <w:rPr>
      <w:rFonts w:ascii="Tahoma" w:hAnsi="Tahoma"/>
      <w:sz w:val="16"/>
      <w:szCs w:val="20"/>
      <w:lang w:eastAsia="en-US"/>
    </w:rPr>
  </w:style>
  <w:style w:type="character" w:customStyle="1" w:styleId="afc">
    <w:name w:val="Схема документа Знак"/>
    <w:basedOn w:val="a4"/>
    <w:link w:val="afb"/>
    <w:uiPriority w:val="99"/>
    <w:locked/>
    <w:rsid w:val="001A7A6C"/>
    <w:rPr>
      <w:rFonts w:ascii="Tahoma" w:hAnsi="Tahoma" w:cs="Times New Roman"/>
      <w:sz w:val="16"/>
      <w:lang w:eastAsia="en-US"/>
    </w:rPr>
  </w:style>
  <w:style w:type="paragraph" w:styleId="afd">
    <w:name w:val="Normal (Web)"/>
    <w:basedOn w:val="a3"/>
    <w:link w:val="afe"/>
    <w:uiPriority w:val="99"/>
    <w:rsid w:val="001A7A6C"/>
    <w:pPr>
      <w:spacing w:before="100" w:beforeAutospacing="1" w:after="100" w:afterAutospacing="1"/>
    </w:pPr>
    <w:rPr>
      <w:szCs w:val="20"/>
    </w:rPr>
  </w:style>
  <w:style w:type="character" w:customStyle="1" w:styleId="afe">
    <w:name w:val="Обычный (веб) Знак"/>
    <w:link w:val="afd"/>
    <w:uiPriority w:val="99"/>
    <w:locked/>
    <w:rsid w:val="001A7A6C"/>
    <w:rPr>
      <w:sz w:val="24"/>
    </w:rPr>
  </w:style>
  <w:style w:type="paragraph" w:customStyle="1" w:styleId="p">
    <w:name w:val="p"/>
    <w:basedOn w:val="a3"/>
    <w:rsid w:val="001A7A6C"/>
    <w:pPr>
      <w:spacing w:before="48" w:after="48"/>
      <w:ind w:firstLine="480"/>
      <w:jc w:val="both"/>
    </w:pPr>
  </w:style>
  <w:style w:type="character" w:customStyle="1" w:styleId="1f1">
    <w:name w:val="Текст сноски Знак Знак Знак1"/>
    <w:aliases w:val="Текст сноски Знак Знак Знак Знак Знак Знак Знак Знак Знак,Текст сноски Знак Знак Знак Знак Знак Знак Знак Знак1,Текст сноски Знак Знак Знак Знак Знак Знак Знак1,Текст сноски Знак Знак З Знак"/>
    <w:uiPriority w:val="99"/>
    <w:locked/>
    <w:rsid w:val="001A7A6C"/>
  </w:style>
  <w:style w:type="paragraph" w:styleId="32">
    <w:name w:val="toc 3"/>
    <w:basedOn w:val="a3"/>
    <w:next w:val="a3"/>
    <w:autoRedefine/>
    <w:uiPriority w:val="39"/>
    <w:rsid w:val="001A7A6C"/>
    <w:pPr>
      <w:ind w:left="480"/>
    </w:pPr>
    <w:rPr>
      <w:rFonts w:asciiTheme="minorHAnsi" w:hAnsiTheme="minorHAnsi" w:cstheme="minorHAnsi"/>
      <w:i/>
      <w:iCs/>
      <w:sz w:val="20"/>
      <w:szCs w:val="20"/>
    </w:rPr>
  </w:style>
  <w:style w:type="character" w:customStyle="1" w:styleId="180">
    <w:name w:val="Знак Знак18"/>
    <w:uiPriority w:val="99"/>
    <w:locked/>
    <w:rsid w:val="001A7A6C"/>
    <w:rPr>
      <w:rFonts w:ascii="Arial Narrow" w:hAnsi="Arial Narrow"/>
      <w:b/>
      <w:color w:val="000080"/>
      <w:sz w:val="20"/>
    </w:rPr>
  </w:style>
  <w:style w:type="paragraph" w:styleId="aff">
    <w:name w:val="Body Text Indent"/>
    <w:basedOn w:val="a3"/>
    <w:link w:val="aff0"/>
    <w:uiPriority w:val="99"/>
    <w:rsid w:val="001A7A6C"/>
    <w:pPr>
      <w:widowControl w:val="0"/>
      <w:spacing w:after="120"/>
      <w:ind w:left="283"/>
    </w:pPr>
    <w:rPr>
      <w:szCs w:val="20"/>
    </w:rPr>
  </w:style>
  <w:style w:type="character" w:customStyle="1" w:styleId="aff0">
    <w:name w:val="Основной текст с отступом Знак"/>
    <w:basedOn w:val="a4"/>
    <w:link w:val="aff"/>
    <w:uiPriority w:val="99"/>
    <w:locked/>
    <w:rsid w:val="001A7A6C"/>
    <w:rPr>
      <w:rFonts w:cs="Times New Roman"/>
      <w:sz w:val="24"/>
    </w:rPr>
  </w:style>
  <w:style w:type="paragraph" w:customStyle="1" w:styleId="xl28">
    <w:name w:val="xl28"/>
    <w:basedOn w:val="a3"/>
    <w:uiPriority w:val="99"/>
    <w:rsid w:val="001A7A6C"/>
    <w:pPr>
      <w:pBdr>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210">
    <w:name w:val="Основной текст 21"/>
    <w:basedOn w:val="a3"/>
    <w:uiPriority w:val="99"/>
    <w:rsid w:val="001A7A6C"/>
    <w:pPr>
      <w:suppressAutoHyphens/>
      <w:spacing w:after="144"/>
      <w:jc w:val="both"/>
    </w:pPr>
    <w:rPr>
      <w:sz w:val="28"/>
      <w:szCs w:val="20"/>
      <w:lang w:eastAsia="ar-SA"/>
    </w:rPr>
  </w:style>
  <w:style w:type="paragraph" w:customStyle="1" w:styleId="aff1">
    <w:name w:val="Ñòèëü"/>
    <w:uiPriority w:val="99"/>
    <w:rsid w:val="001A7A6C"/>
    <w:pPr>
      <w:widowControl w:val="0"/>
      <w:autoSpaceDE w:val="0"/>
      <w:autoSpaceDN w:val="0"/>
    </w:pPr>
    <w:rPr>
      <w:spacing w:val="-1"/>
      <w:kern w:val="65535"/>
      <w:position w:val="-1"/>
      <w:sz w:val="24"/>
      <w:szCs w:val="20"/>
      <w:lang w:val="en-US"/>
    </w:rPr>
  </w:style>
  <w:style w:type="paragraph" w:styleId="aff2">
    <w:name w:val="annotation subject"/>
    <w:basedOn w:val="af9"/>
    <w:next w:val="af9"/>
    <w:link w:val="aff3"/>
    <w:uiPriority w:val="99"/>
    <w:rsid w:val="001A7A6C"/>
    <w:pPr>
      <w:widowControl/>
    </w:pPr>
    <w:rPr>
      <w:b/>
    </w:rPr>
  </w:style>
  <w:style w:type="character" w:customStyle="1" w:styleId="CommentSubjectChar">
    <w:name w:val="Comment Subject Char"/>
    <w:basedOn w:val="afa"/>
    <w:uiPriority w:val="99"/>
    <w:semiHidden/>
    <w:locked/>
    <w:rsid w:val="0078787F"/>
    <w:rPr>
      <w:rFonts w:ascii="Times New Roman" w:hAnsi="Times New Roman" w:cs="Times New Roman"/>
      <w:b/>
      <w:sz w:val="20"/>
      <w:lang w:eastAsia="ru-RU"/>
    </w:rPr>
  </w:style>
  <w:style w:type="character" w:customStyle="1" w:styleId="aff3">
    <w:name w:val="Тема примечания Знак"/>
    <w:link w:val="aff2"/>
    <w:uiPriority w:val="99"/>
    <w:locked/>
    <w:rsid w:val="001A7A6C"/>
    <w:rPr>
      <w:b/>
    </w:rPr>
  </w:style>
  <w:style w:type="character" w:styleId="aff4">
    <w:name w:val="Strong"/>
    <w:basedOn w:val="a4"/>
    <w:uiPriority w:val="99"/>
    <w:qFormat/>
    <w:rsid w:val="001A7A6C"/>
    <w:rPr>
      <w:rFonts w:cs="Times New Roman"/>
      <w:b/>
    </w:rPr>
  </w:style>
  <w:style w:type="character" w:styleId="aff5">
    <w:name w:val="Emphasis"/>
    <w:basedOn w:val="a4"/>
    <w:uiPriority w:val="99"/>
    <w:qFormat/>
    <w:rsid w:val="001A7A6C"/>
    <w:rPr>
      <w:rFonts w:cs="Times New Roman"/>
      <w:i/>
    </w:rPr>
  </w:style>
  <w:style w:type="paragraph" w:styleId="aff6">
    <w:name w:val="No Spacing"/>
    <w:uiPriority w:val="99"/>
    <w:qFormat/>
    <w:rsid w:val="001A7A6C"/>
    <w:rPr>
      <w:lang w:eastAsia="en-US"/>
    </w:rPr>
  </w:style>
  <w:style w:type="character" w:styleId="aff7">
    <w:name w:val="Subtle Emphasis"/>
    <w:basedOn w:val="a4"/>
    <w:uiPriority w:val="99"/>
    <w:qFormat/>
    <w:rsid w:val="001A7A6C"/>
    <w:rPr>
      <w:rFonts w:cs="Times New Roman"/>
      <w:i/>
      <w:color w:val="808080"/>
    </w:rPr>
  </w:style>
  <w:style w:type="character" w:styleId="aff8">
    <w:name w:val="Intense Emphasis"/>
    <w:basedOn w:val="a4"/>
    <w:uiPriority w:val="99"/>
    <w:qFormat/>
    <w:rsid w:val="001A7A6C"/>
    <w:rPr>
      <w:rFonts w:cs="Times New Roman"/>
      <w:b/>
      <w:i/>
      <w:color w:val="4F81BD"/>
    </w:rPr>
  </w:style>
  <w:style w:type="character" w:customStyle="1" w:styleId="171">
    <w:name w:val="Знак Знак17"/>
    <w:uiPriority w:val="99"/>
    <w:rsid w:val="001A7A6C"/>
    <w:rPr>
      <w:rFonts w:ascii="Arial Narrow" w:hAnsi="Arial Narrow"/>
      <w:b/>
      <w:color w:val="000080"/>
    </w:rPr>
  </w:style>
  <w:style w:type="paragraph" w:styleId="aff9">
    <w:name w:val="TOC Heading"/>
    <w:basedOn w:val="19"/>
    <w:next w:val="a3"/>
    <w:uiPriority w:val="99"/>
    <w:qFormat/>
    <w:rsid w:val="001A7A6C"/>
    <w:pPr>
      <w:outlineLvl w:val="9"/>
    </w:pPr>
    <w:rPr>
      <w:rFonts w:ascii="Cambria" w:hAnsi="Cambria"/>
    </w:rPr>
  </w:style>
  <w:style w:type="paragraph" w:styleId="23">
    <w:name w:val="Body Text 2"/>
    <w:basedOn w:val="a3"/>
    <w:link w:val="24"/>
    <w:uiPriority w:val="99"/>
    <w:rsid w:val="001A7A6C"/>
    <w:pPr>
      <w:widowControl w:val="0"/>
      <w:spacing w:after="120" w:line="480" w:lineRule="auto"/>
    </w:pPr>
    <w:rPr>
      <w:szCs w:val="20"/>
    </w:rPr>
  </w:style>
  <w:style w:type="character" w:customStyle="1" w:styleId="BodyText2Char">
    <w:name w:val="Body Text 2 Char"/>
    <w:basedOn w:val="a4"/>
    <w:uiPriority w:val="99"/>
    <w:locked/>
    <w:rsid w:val="0078787F"/>
    <w:rPr>
      <w:rFonts w:ascii="Times New Roman" w:hAnsi="Times New Roman" w:cs="Times New Roman"/>
      <w:sz w:val="24"/>
    </w:rPr>
  </w:style>
  <w:style w:type="character" w:customStyle="1" w:styleId="24">
    <w:name w:val="Основной текст 2 Знак"/>
    <w:link w:val="23"/>
    <w:uiPriority w:val="99"/>
    <w:locked/>
    <w:rsid w:val="001A7A6C"/>
    <w:rPr>
      <w:sz w:val="24"/>
    </w:rPr>
  </w:style>
  <w:style w:type="paragraph" w:customStyle="1" w:styleId="text-b">
    <w:name w:val="text-b"/>
    <w:basedOn w:val="a3"/>
    <w:uiPriority w:val="99"/>
    <w:rsid w:val="001A7A6C"/>
    <w:pPr>
      <w:spacing w:before="48" w:after="48"/>
      <w:jc w:val="both"/>
    </w:pPr>
  </w:style>
  <w:style w:type="paragraph" w:customStyle="1" w:styleId="BodyText1">
    <w:name w:val="Body Text 1"/>
    <w:basedOn w:val="a7"/>
    <w:uiPriority w:val="99"/>
    <w:rsid w:val="001A7A6C"/>
    <w:pPr>
      <w:spacing w:after="0"/>
      <w:jc w:val="both"/>
    </w:pPr>
    <w:rPr>
      <w:lang w:eastAsia="en-US"/>
    </w:rPr>
  </w:style>
  <w:style w:type="paragraph" w:customStyle="1" w:styleId="MainTXT">
    <w:name w:val="MainTXT"/>
    <w:basedOn w:val="a3"/>
    <w:uiPriority w:val="99"/>
    <w:rsid w:val="001A7A6C"/>
    <w:pPr>
      <w:suppressAutoHyphens/>
      <w:spacing w:after="120"/>
      <w:ind w:firstLine="709"/>
      <w:jc w:val="both"/>
    </w:pPr>
    <w:rPr>
      <w:lang w:eastAsia="ar-SA"/>
    </w:rPr>
  </w:style>
  <w:style w:type="paragraph" w:styleId="affa">
    <w:name w:val="List Paragraph"/>
    <w:basedOn w:val="a3"/>
    <w:uiPriority w:val="34"/>
    <w:qFormat/>
    <w:rsid w:val="001A7A6C"/>
    <w:pPr>
      <w:widowControl w:val="0"/>
      <w:ind w:left="708"/>
    </w:pPr>
    <w:rPr>
      <w:szCs w:val="20"/>
    </w:rPr>
  </w:style>
  <w:style w:type="paragraph" w:customStyle="1" w:styleId="consplustitle0">
    <w:name w:val="consplustitle"/>
    <w:basedOn w:val="a3"/>
    <w:uiPriority w:val="99"/>
    <w:rsid w:val="001A7A6C"/>
    <w:pPr>
      <w:spacing w:before="100" w:beforeAutospacing="1" w:after="100" w:afterAutospacing="1"/>
      <w:ind w:left="75" w:right="75"/>
      <w:jc w:val="both"/>
    </w:pPr>
  </w:style>
  <w:style w:type="paragraph" w:customStyle="1" w:styleId="u">
    <w:name w:val="u"/>
    <w:basedOn w:val="a3"/>
    <w:uiPriority w:val="99"/>
    <w:rsid w:val="001A7A6C"/>
    <w:pPr>
      <w:ind w:firstLine="390"/>
      <w:jc w:val="both"/>
    </w:pPr>
  </w:style>
  <w:style w:type="character" w:customStyle="1" w:styleId="140">
    <w:name w:val="Знак Знак14"/>
    <w:uiPriority w:val="99"/>
    <w:rsid w:val="001A7A6C"/>
    <w:rPr>
      <w:rFonts w:ascii="Tahoma" w:hAnsi="Tahoma"/>
      <w:sz w:val="16"/>
    </w:rPr>
  </w:style>
  <w:style w:type="paragraph" w:customStyle="1" w:styleId="110">
    <w:name w:val="Абзац списка11"/>
    <w:basedOn w:val="a3"/>
    <w:uiPriority w:val="99"/>
    <w:rsid w:val="001A7A6C"/>
    <w:pPr>
      <w:ind w:left="720"/>
      <w:contextualSpacing/>
    </w:pPr>
    <w:rPr>
      <w:lang w:val="en-US" w:eastAsia="en-US"/>
    </w:rPr>
  </w:style>
  <w:style w:type="paragraph" w:customStyle="1" w:styleId="CharChar1CharChar1CharChar">
    <w:name w:val="Char Char Знак Знак1 Char Char1 Знак Знак Char Char Знак Знак Знак Знак"/>
    <w:basedOn w:val="a3"/>
    <w:uiPriority w:val="99"/>
    <w:rsid w:val="001A7A6C"/>
    <w:pPr>
      <w:snapToGrid w:val="0"/>
      <w:spacing w:before="100" w:beforeAutospacing="1" w:after="100" w:afterAutospacing="1" w:line="360" w:lineRule="auto"/>
      <w:ind w:firstLine="567"/>
      <w:jc w:val="both"/>
    </w:pPr>
    <w:rPr>
      <w:rFonts w:ascii="Tahoma" w:hAnsi="Tahoma" w:cs="Tahoma"/>
      <w:sz w:val="20"/>
      <w:szCs w:val="20"/>
      <w:lang w:val="en-US" w:eastAsia="en-US"/>
    </w:rPr>
  </w:style>
  <w:style w:type="paragraph" w:styleId="42">
    <w:name w:val="toc 4"/>
    <w:basedOn w:val="a3"/>
    <w:next w:val="a3"/>
    <w:autoRedefine/>
    <w:uiPriority w:val="39"/>
    <w:rsid w:val="001A7A6C"/>
    <w:pPr>
      <w:ind w:left="720"/>
    </w:pPr>
    <w:rPr>
      <w:rFonts w:asciiTheme="minorHAnsi" w:hAnsiTheme="minorHAnsi" w:cstheme="minorHAnsi"/>
      <w:sz w:val="18"/>
      <w:szCs w:val="18"/>
    </w:rPr>
  </w:style>
  <w:style w:type="paragraph" w:styleId="52">
    <w:name w:val="toc 5"/>
    <w:basedOn w:val="a3"/>
    <w:next w:val="a3"/>
    <w:autoRedefine/>
    <w:uiPriority w:val="39"/>
    <w:rsid w:val="001A7A6C"/>
    <w:pPr>
      <w:ind w:left="960"/>
    </w:pPr>
    <w:rPr>
      <w:rFonts w:asciiTheme="minorHAnsi" w:hAnsiTheme="minorHAnsi" w:cstheme="minorHAnsi"/>
      <w:sz w:val="18"/>
      <w:szCs w:val="18"/>
    </w:rPr>
  </w:style>
  <w:style w:type="paragraph" w:styleId="62">
    <w:name w:val="toc 6"/>
    <w:basedOn w:val="a3"/>
    <w:next w:val="a3"/>
    <w:autoRedefine/>
    <w:uiPriority w:val="39"/>
    <w:rsid w:val="001A7A6C"/>
    <w:pPr>
      <w:ind w:left="1200"/>
    </w:pPr>
    <w:rPr>
      <w:rFonts w:asciiTheme="minorHAnsi" w:hAnsiTheme="minorHAnsi" w:cstheme="minorHAnsi"/>
      <w:sz w:val="18"/>
      <w:szCs w:val="18"/>
    </w:rPr>
  </w:style>
  <w:style w:type="paragraph" w:styleId="72">
    <w:name w:val="toc 7"/>
    <w:basedOn w:val="a3"/>
    <w:next w:val="a3"/>
    <w:autoRedefine/>
    <w:uiPriority w:val="39"/>
    <w:rsid w:val="001A7A6C"/>
    <w:pPr>
      <w:ind w:left="1440"/>
    </w:pPr>
    <w:rPr>
      <w:rFonts w:asciiTheme="minorHAnsi" w:hAnsiTheme="minorHAnsi" w:cstheme="minorHAnsi"/>
      <w:sz w:val="18"/>
      <w:szCs w:val="18"/>
    </w:rPr>
  </w:style>
  <w:style w:type="paragraph" w:styleId="82">
    <w:name w:val="toc 8"/>
    <w:basedOn w:val="a3"/>
    <w:next w:val="a3"/>
    <w:autoRedefine/>
    <w:uiPriority w:val="39"/>
    <w:rsid w:val="001A7A6C"/>
    <w:pPr>
      <w:ind w:left="1680"/>
    </w:pPr>
    <w:rPr>
      <w:rFonts w:asciiTheme="minorHAnsi" w:hAnsiTheme="minorHAnsi" w:cstheme="minorHAnsi"/>
      <w:sz w:val="18"/>
      <w:szCs w:val="18"/>
    </w:rPr>
  </w:style>
  <w:style w:type="paragraph" w:styleId="92">
    <w:name w:val="toc 9"/>
    <w:basedOn w:val="a3"/>
    <w:next w:val="a3"/>
    <w:autoRedefine/>
    <w:uiPriority w:val="39"/>
    <w:rsid w:val="001A7A6C"/>
    <w:pPr>
      <w:ind w:left="1920"/>
    </w:pPr>
    <w:rPr>
      <w:rFonts w:asciiTheme="minorHAnsi" w:hAnsiTheme="minorHAnsi" w:cstheme="minorHAnsi"/>
      <w:sz w:val="18"/>
      <w:szCs w:val="18"/>
    </w:rPr>
  </w:style>
  <w:style w:type="paragraph" w:styleId="HTML">
    <w:name w:val="HTML Preformatted"/>
    <w:basedOn w:val="a3"/>
    <w:link w:val="HTML0"/>
    <w:uiPriority w:val="99"/>
    <w:rsid w:val="001A7A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PreformattedChar">
    <w:name w:val="HTML Preformatted Char"/>
    <w:basedOn w:val="a4"/>
    <w:uiPriority w:val="99"/>
    <w:locked/>
    <w:rsid w:val="0078787F"/>
    <w:rPr>
      <w:rFonts w:ascii="Courier New" w:hAnsi="Courier New" w:cs="Times New Roman"/>
      <w:sz w:val="20"/>
    </w:rPr>
  </w:style>
  <w:style w:type="character" w:customStyle="1" w:styleId="HTML0">
    <w:name w:val="Стандартный HTML Знак"/>
    <w:link w:val="HTML"/>
    <w:uiPriority w:val="99"/>
    <w:locked/>
    <w:rsid w:val="001A7A6C"/>
    <w:rPr>
      <w:rFonts w:ascii="Courier New" w:hAnsi="Courier New"/>
    </w:rPr>
  </w:style>
  <w:style w:type="paragraph" w:customStyle="1" w:styleId="affb">
    <w:name w:val="основной текст документа"/>
    <w:basedOn w:val="a3"/>
    <w:uiPriority w:val="99"/>
    <w:rsid w:val="001A7A6C"/>
    <w:pPr>
      <w:spacing w:before="120" w:after="120"/>
      <w:jc w:val="both"/>
    </w:pPr>
    <w:rPr>
      <w:szCs w:val="20"/>
      <w:lang w:eastAsia="en-US"/>
    </w:rPr>
  </w:style>
  <w:style w:type="character" w:customStyle="1" w:styleId="230">
    <w:name w:val="Знак Знак23"/>
    <w:uiPriority w:val="99"/>
    <w:locked/>
    <w:rsid w:val="001A7A6C"/>
    <w:rPr>
      <w:rFonts w:ascii="Arial" w:hAnsi="Arial"/>
      <w:b/>
      <w:kern w:val="32"/>
      <w:sz w:val="32"/>
      <w:lang w:val="ru-RU" w:eastAsia="ru-RU"/>
    </w:rPr>
  </w:style>
  <w:style w:type="character" w:customStyle="1" w:styleId="220">
    <w:name w:val="Знак Знак22"/>
    <w:uiPriority w:val="99"/>
    <w:locked/>
    <w:rsid w:val="001A7A6C"/>
    <w:rPr>
      <w:rFonts w:ascii="Arial" w:hAnsi="Arial"/>
      <w:b/>
      <w:i/>
      <w:sz w:val="28"/>
      <w:lang w:val="ru-RU" w:eastAsia="ru-RU"/>
    </w:rPr>
  </w:style>
  <w:style w:type="character" w:customStyle="1" w:styleId="211">
    <w:name w:val="Знак Знак21"/>
    <w:uiPriority w:val="99"/>
    <w:locked/>
    <w:rsid w:val="001A7A6C"/>
    <w:rPr>
      <w:rFonts w:ascii="Arial" w:hAnsi="Arial"/>
      <w:b/>
      <w:sz w:val="26"/>
      <w:lang w:val="ru-RU" w:eastAsia="ru-RU"/>
    </w:rPr>
  </w:style>
  <w:style w:type="character" w:customStyle="1" w:styleId="141">
    <w:name w:val="Знак Знак141"/>
    <w:uiPriority w:val="99"/>
    <w:semiHidden/>
    <w:locked/>
    <w:rsid w:val="001A7A6C"/>
    <w:rPr>
      <w:lang w:eastAsia="ru-RU"/>
    </w:rPr>
  </w:style>
  <w:style w:type="character" w:customStyle="1" w:styleId="130">
    <w:name w:val="Знак Знак13"/>
    <w:uiPriority w:val="99"/>
    <w:locked/>
    <w:rsid w:val="001A7A6C"/>
    <w:rPr>
      <w:rFonts w:eastAsia="Times New Roman"/>
      <w:b/>
      <w:caps/>
      <w:sz w:val="28"/>
      <w:lang w:val="ru-RU" w:eastAsia="ru-RU"/>
    </w:rPr>
  </w:style>
  <w:style w:type="character" w:customStyle="1" w:styleId="120">
    <w:name w:val="Знак Знак12"/>
    <w:uiPriority w:val="99"/>
    <w:semiHidden/>
    <w:locked/>
    <w:rsid w:val="001A7A6C"/>
    <w:rPr>
      <w:lang w:eastAsia="ru-RU"/>
    </w:rPr>
  </w:style>
  <w:style w:type="paragraph" w:styleId="affc">
    <w:name w:val="Title"/>
    <w:basedOn w:val="a3"/>
    <w:link w:val="affd"/>
    <w:uiPriority w:val="99"/>
    <w:qFormat/>
    <w:rsid w:val="001A7A6C"/>
    <w:pPr>
      <w:jc w:val="center"/>
    </w:pPr>
    <w:rPr>
      <w:szCs w:val="20"/>
    </w:rPr>
  </w:style>
  <w:style w:type="character" w:customStyle="1" w:styleId="TitleChar">
    <w:name w:val="Title Char"/>
    <w:basedOn w:val="a4"/>
    <w:uiPriority w:val="99"/>
    <w:locked/>
    <w:rsid w:val="0078787F"/>
    <w:rPr>
      <w:rFonts w:ascii="Times New Roman" w:hAnsi="Times New Roman" w:cs="Times New Roman"/>
      <w:b/>
      <w:sz w:val="24"/>
    </w:rPr>
  </w:style>
  <w:style w:type="character" w:customStyle="1" w:styleId="affd">
    <w:name w:val="Название Знак"/>
    <w:link w:val="affc"/>
    <w:uiPriority w:val="99"/>
    <w:locked/>
    <w:rsid w:val="001A7A6C"/>
    <w:rPr>
      <w:rFonts w:eastAsia="Times New Roman"/>
      <w:sz w:val="24"/>
    </w:rPr>
  </w:style>
  <w:style w:type="paragraph" w:styleId="affe">
    <w:name w:val="Signature"/>
    <w:basedOn w:val="a3"/>
    <w:next w:val="a3"/>
    <w:link w:val="afff"/>
    <w:uiPriority w:val="99"/>
    <w:rsid w:val="001A7A6C"/>
    <w:pPr>
      <w:spacing w:before="60" w:after="60"/>
    </w:pPr>
    <w:rPr>
      <w:sz w:val="22"/>
      <w:szCs w:val="20"/>
    </w:rPr>
  </w:style>
  <w:style w:type="character" w:customStyle="1" w:styleId="afff">
    <w:name w:val="Подпись Знак"/>
    <w:basedOn w:val="a4"/>
    <w:link w:val="affe"/>
    <w:uiPriority w:val="99"/>
    <w:locked/>
    <w:rsid w:val="001A7A6C"/>
    <w:rPr>
      <w:rFonts w:eastAsia="Times New Roman" w:cs="Times New Roman"/>
      <w:sz w:val="22"/>
    </w:rPr>
  </w:style>
  <w:style w:type="character" w:customStyle="1" w:styleId="93">
    <w:name w:val="Знак Знак9"/>
    <w:uiPriority w:val="99"/>
    <w:semiHidden/>
    <w:locked/>
    <w:rsid w:val="001A7A6C"/>
    <w:rPr>
      <w:lang w:eastAsia="ru-RU"/>
    </w:rPr>
  </w:style>
  <w:style w:type="character" w:customStyle="1" w:styleId="DateChar">
    <w:name w:val="Date Char"/>
    <w:uiPriority w:val="99"/>
    <w:locked/>
    <w:rsid w:val="001A7A6C"/>
  </w:style>
  <w:style w:type="paragraph" w:styleId="afff0">
    <w:name w:val="Date"/>
    <w:basedOn w:val="a3"/>
    <w:next w:val="a3"/>
    <w:link w:val="afff1"/>
    <w:uiPriority w:val="99"/>
    <w:rsid w:val="001A7A6C"/>
    <w:pPr>
      <w:spacing w:before="60" w:after="60"/>
      <w:jc w:val="both"/>
    </w:pPr>
  </w:style>
  <w:style w:type="character" w:customStyle="1" w:styleId="afff1">
    <w:name w:val="Дата Знак"/>
    <w:basedOn w:val="a4"/>
    <w:link w:val="afff0"/>
    <w:uiPriority w:val="99"/>
    <w:locked/>
    <w:rsid w:val="006450A3"/>
    <w:rPr>
      <w:rFonts w:cs="Times New Roman"/>
      <w:sz w:val="24"/>
    </w:rPr>
  </w:style>
  <w:style w:type="character" w:customStyle="1" w:styleId="1f2">
    <w:name w:val="Дата Знак1"/>
    <w:uiPriority w:val="99"/>
    <w:rsid w:val="001A7A6C"/>
    <w:rPr>
      <w:sz w:val="24"/>
    </w:rPr>
  </w:style>
  <w:style w:type="character" w:customStyle="1" w:styleId="63">
    <w:name w:val="Знак Знак6"/>
    <w:uiPriority w:val="99"/>
    <w:semiHidden/>
    <w:locked/>
    <w:rsid w:val="001A7A6C"/>
    <w:rPr>
      <w:rFonts w:eastAsia="Times New Roman"/>
      <w:sz w:val="26"/>
      <w:lang w:val="ru-RU" w:eastAsia="ru-RU"/>
    </w:rPr>
  </w:style>
  <w:style w:type="paragraph" w:styleId="33">
    <w:name w:val="Body Text 3"/>
    <w:basedOn w:val="a3"/>
    <w:link w:val="34"/>
    <w:uiPriority w:val="99"/>
    <w:rsid w:val="001A7A6C"/>
    <w:pPr>
      <w:tabs>
        <w:tab w:val="left" w:pos="7371"/>
      </w:tabs>
      <w:spacing w:before="120"/>
    </w:pPr>
    <w:rPr>
      <w:sz w:val="20"/>
      <w:szCs w:val="20"/>
    </w:rPr>
  </w:style>
  <w:style w:type="character" w:customStyle="1" w:styleId="BodyText3Char">
    <w:name w:val="Body Text 3 Char"/>
    <w:basedOn w:val="a4"/>
    <w:uiPriority w:val="99"/>
    <w:locked/>
    <w:rsid w:val="0078787F"/>
    <w:rPr>
      <w:rFonts w:ascii="Times New Roman" w:hAnsi="Times New Roman" w:cs="Times New Roman"/>
      <w:sz w:val="16"/>
    </w:rPr>
  </w:style>
  <w:style w:type="character" w:customStyle="1" w:styleId="34">
    <w:name w:val="Основной текст 3 Знак"/>
    <w:link w:val="33"/>
    <w:uiPriority w:val="99"/>
    <w:locked/>
    <w:rsid w:val="001A7A6C"/>
  </w:style>
  <w:style w:type="paragraph" w:styleId="25">
    <w:name w:val="Body Text Indent 2"/>
    <w:basedOn w:val="a3"/>
    <w:link w:val="26"/>
    <w:uiPriority w:val="99"/>
    <w:rsid w:val="001A7A6C"/>
    <w:pPr>
      <w:ind w:firstLine="709"/>
      <w:jc w:val="center"/>
    </w:pPr>
    <w:rPr>
      <w:sz w:val="28"/>
      <w:szCs w:val="20"/>
    </w:rPr>
  </w:style>
  <w:style w:type="character" w:customStyle="1" w:styleId="26">
    <w:name w:val="Основной текст с отступом 2 Знак"/>
    <w:basedOn w:val="a4"/>
    <w:link w:val="25"/>
    <w:uiPriority w:val="99"/>
    <w:locked/>
    <w:rsid w:val="001A7A6C"/>
    <w:rPr>
      <w:rFonts w:cs="Times New Roman"/>
      <w:sz w:val="28"/>
    </w:rPr>
  </w:style>
  <w:style w:type="paragraph" w:styleId="35">
    <w:name w:val="Body Text Indent 3"/>
    <w:basedOn w:val="a3"/>
    <w:link w:val="36"/>
    <w:uiPriority w:val="99"/>
    <w:rsid w:val="001A7A6C"/>
    <w:pPr>
      <w:tabs>
        <w:tab w:val="left" w:pos="540"/>
        <w:tab w:val="num" w:pos="1742"/>
      </w:tabs>
      <w:ind w:left="709"/>
      <w:jc w:val="both"/>
    </w:pPr>
    <w:rPr>
      <w:sz w:val="28"/>
      <w:szCs w:val="20"/>
    </w:rPr>
  </w:style>
  <w:style w:type="character" w:customStyle="1" w:styleId="36">
    <w:name w:val="Основной текст с отступом 3 Знак"/>
    <w:basedOn w:val="a4"/>
    <w:link w:val="35"/>
    <w:uiPriority w:val="99"/>
    <w:locked/>
    <w:rsid w:val="001A7A6C"/>
    <w:rPr>
      <w:rFonts w:cs="Times New Roman"/>
      <w:sz w:val="28"/>
    </w:rPr>
  </w:style>
  <w:style w:type="character" w:customStyle="1" w:styleId="221">
    <w:name w:val="Знак Знак221"/>
    <w:uiPriority w:val="99"/>
    <w:rsid w:val="001A7A6C"/>
    <w:rPr>
      <w:sz w:val="22"/>
      <w:lang w:val="ru-RU" w:eastAsia="ru-RU"/>
    </w:rPr>
  </w:style>
  <w:style w:type="character" w:customStyle="1" w:styleId="27">
    <w:name w:val="Список2 Знак"/>
    <w:uiPriority w:val="99"/>
    <w:rsid w:val="001A7A6C"/>
    <w:rPr>
      <w:sz w:val="22"/>
      <w:lang w:val="ru-RU" w:eastAsia="ru-RU"/>
    </w:rPr>
  </w:style>
  <w:style w:type="character" w:customStyle="1" w:styleId="afff2">
    <w:name w:val="Приложение Знак"/>
    <w:uiPriority w:val="99"/>
    <w:rsid w:val="001A7A6C"/>
    <w:rPr>
      <w:sz w:val="22"/>
      <w:lang w:val="ru-RU" w:eastAsia="ru-RU"/>
    </w:rPr>
  </w:style>
  <w:style w:type="character" w:customStyle="1" w:styleId="afff3">
    <w:name w:val="Приложение текст Знак"/>
    <w:uiPriority w:val="99"/>
    <w:rsid w:val="001A7A6C"/>
    <w:rPr>
      <w:sz w:val="22"/>
      <w:lang w:val="ru-RU" w:eastAsia="ru-RU"/>
    </w:rPr>
  </w:style>
  <w:style w:type="character" w:customStyle="1" w:styleId="1f3">
    <w:name w:val="Знак Знак Знак1"/>
    <w:uiPriority w:val="99"/>
    <w:rsid w:val="001A7A6C"/>
    <w:rPr>
      <w:sz w:val="22"/>
      <w:lang w:val="ru-RU" w:eastAsia="ru-RU"/>
    </w:rPr>
  </w:style>
  <w:style w:type="paragraph" w:customStyle="1" w:styleId="ConsNormal">
    <w:name w:val="ConsNormal"/>
    <w:uiPriority w:val="99"/>
    <w:rsid w:val="001A7A6C"/>
    <w:pPr>
      <w:widowControl w:val="0"/>
      <w:ind w:firstLine="720"/>
    </w:pPr>
    <w:rPr>
      <w:rFonts w:ascii="Arial" w:hAnsi="Arial" w:cs="Arial"/>
      <w:sz w:val="20"/>
      <w:szCs w:val="20"/>
    </w:rPr>
  </w:style>
  <w:style w:type="paragraph" w:customStyle="1" w:styleId="afff4">
    <w:name w:val="Стандартный текст"/>
    <w:basedOn w:val="a3"/>
    <w:uiPriority w:val="99"/>
    <w:rsid w:val="001A7A6C"/>
    <w:pPr>
      <w:widowControl w:val="0"/>
      <w:spacing w:before="120" w:after="120" w:line="360" w:lineRule="auto"/>
      <w:jc w:val="both"/>
    </w:pPr>
    <w:rPr>
      <w:szCs w:val="20"/>
    </w:rPr>
  </w:style>
  <w:style w:type="paragraph" w:customStyle="1" w:styleId="Default">
    <w:name w:val="Default"/>
    <w:uiPriority w:val="99"/>
    <w:rsid w:val="001A7A6C"/>
    <w:pPr>
      <w:widowControl w:val="0"/>
      <w:autoSpaceDE w:val="0"/>
      <w:autoSpaceDN w:val="0"/>
      <w:adjustRightInd w:val="0"/>
    </w:pPr>
    <w:rPr>
      <w:rFonts w:ascii="TTE1B82F50t00" w:hAnsi="TTE1B82F50t00" w:cs="TTE1B82F50t00"/>
      <w:color w:val="000000"/>
      <w:sz w:val="24"/>
      <w:szCs w:val="24"/>
    </w:rPr>
  </w:style>
  <w:style w:type="paragraph" w:customStyle="1" w:styleId="CM100">
    <w:name w:val="CM100"/>
    <w:basedOn w:val="Default"/>
    <w:next w:val="Default"/>
    <w:uiPriority w:val="99"/>
    <w:rsid w:val="001A7A6C"/>
    <w:rPr>
      <w:rFonts w:cs="Times New Roman"/>
      <w:color w:val="auto"/>
    </w:rPr>
  </w:style>
  <w:style w:type="paragraph" w:customStyle="1" w:styleId="CM93">
    <w:name w:val="CM93"/>
    <w:basedOn w:val="Default"/>
    <w:next w:val="Default"/>
    <w:uiPriority w:val="99"/>
    <w:rsid w:val="001A7A6C"/>
    <w:rPr>
      <w:rFonts w:cs="Times New Roman"/>
      <w:color w:val="auto"/>
    </w:rPr>
  </w:style>
  <w:style w:type="paragraph" w:customStyle="1" w:styleId="CM101">
    <w:name w:val="CM101"/>
    <w:basedOn w:val="Default"/>
    <w:next w:val="Default"/>
    <w:uiPriority w:val="99"/>
    <w:rsid w:val="001A7A6C"/>
    <w:rPr>
      <w:rFonts w:cs="Times New Roman"/>
      <w:color w:val="auto"/>
    </w:rPr>
  </w:style>
  <w:style w:type="paragraph" w:customStyle="1" w:styleId="CM106">
    <w:name w:val="CM106"/>
    <w:basedOn w:val="Default"/>
    <w:next w:val="Default"/>
    <w:uiPriority w:val="99"/>
    <w:rsid w:val="001A7A6C"/>
    <w:rPr>
      <w:rFonts w:cs="Times New Roman"/>
      <w:color w:val="auto"/>
    </w:rPr>
  </w:style>
  <w:style w:type="paragraph" w:customStyle="1" w:styleId="CM94">
    <w:name w:val="CM94"/>
    <w:basedOn w:val="Default"/>
    <w:next w:val="Default"/>
    <w:uiPriority w:val="99"/>
    <w:rsid w:val="001A7A6C"/>
    <w:rPr>
      <w:rFonts w:cs="Times New Roman"/>
      <w:color w:val="auto"/>
    </w:rPr>
  </w:style>
  <w:style w:type="character" w:customStyle="1" w:styleId="37">
    <w:name w:val="Знак Знак3"/>
    <w:uiPriority w:val="99"/>
    <w:rsid w:val="001A7A6C"/>
    <w:rPr>
      <w:rFonts w:ascii="Tahoma" w:hAnsi="Tahoma"/>
      <w:shd w:val="clear" w:color="auto" w:fill="000080"/>
    </w:rPr>
  </w:style>
  <w:style w:type="paragraph" w:customStyle="1" w:styleId="bodytxt">
    <w:name w:val="bodytxt"/>
    <w:basedOn w:val="a3"/>
    <w:uiPriority w:val="99"/>
    <w:rsid w:val="001A7A6C"/>
    <w:pPr>
      <w:spacing w:before="100" w:beforeAutospacing="1" w:after="100" w:afterAutospacing="1"/>
    </w:pPr>
    <w:rPr>
      <w:rFonts w:ascii="Tahoma" w:hAnsi="Tahoma" w:cs="Tahoma"/>
      <w:color w:val="111111"/>
      <w:sz w:val="33"/>
      <w:szCs w:val="33"/>
    </w:rPr>
  </w:style>
  <w:style w:type="paragraph" w:customStyle="1" w:styleId="1f4">
    <w:name w:val="Знак1"/>
    <w:basedOn w:val="a3"/>
    <w:uiPriority w:val="99"/>
    <w:rsid w:val="001A7A6C"/>
    <w:pPr>
      <w:spacing w:before="100" w:beforeAutospacing="1" w:after="100" w:afterAutospacing="1"/>
    </w:pPr>
    <w:rPr>
      <w:rFonts w:ascii="Tahoma" w:hAnsi="Tahoma"/>
      <w:sz w:val="20"/>
      <w:szCs w:val="20"/>
      <w:lang w:val="en-US" w:eastAsia="en-US"/>
    </w:rPr>
  </w:style>
  <w:style w:type="character" w:styleId="afff5">
    <w:name w:val="FollowedHyperlink"/>
    <w:basedOn w:val="a4"/>
    <w:uiPriority w:val="99"/>
    <w:rsid w:val="001A7A6C"/>
    <w:rPr>
      <w:rFonts w:cs="Times New Roman"/>
      <w:color w:val="800080"/>
      <w:u w:val="single"/>
    </w:rPr>
  </w:style>
  <w:style w:type="character" w:customStyle="1" w:styleId="150">
    <w:name w:val="Знак Знак15"/>
    <w:uiPriority w:val="99"/>
    <w:locked/>
    <w:rsid w:val="001A7A6C"/>
    <w:rPr>
      <w:sz w:val="24"/>
    </w:rPr>
  </w:style>
  <w:style w:type="paragraph" w:styleId="afff6">
    <w:name w:val="List"/>
    <w:basedOn w:val="a3"/>
    <w:uiPriority w:val="99"/>
    <w:rsid w:val="001A7A6C"/>
    <w:pPr>
      <w:spacing w:before="100" w:beforeAutospacing="1" w:after="100" w:afterAutospacing="1"/>
    </w:pPr>
    <w:rPr>
      <w:rFonts w:ascii="Arial Unicode MS" w:hAnsi="Arial Unicode MS" w:cs="Arial Unicode MS"/>
      <w:lang w:val="en-US" w:eastAsia="en-US"/>
    </w:rPr>
  </w:style>
  <w:style w:type="character" w:customStyle="1" w:styleId="afff7">
    <w:name w:val="Маркированный список Знак"/>
    <w:aliases w:val="UL Знак,Маркированный список 1 Знак"/>
    <w:link w:val="afff8"/>
    <w:uiPriority w:val="99"/>
    <w:locked/>
    <w:rsid w:val="001A7A6C"/>
    <w:rPr>
      <w:sz w:val="24"/>
    </w:rPr>
  </w:style>
  <w:style w:type="paragraph" w:styleId="afff8">
    <w:name w:val="List Bullet"/>
    <w:aliases w:val="UL,Маркированный список 1"/>
    <w:basedOn w:val="a3"/>
    <w:link w:val="afff7"/>
    <w:uiPriority w:val="99"/>
    <w:rsid w:val="001A7A6C"/>
    <w:pPr>
      <w:tabs>
        <w:tab w:val="num" w:pos="1381"/>
        <w:tab w:val="left" w:pos="1418"/>
      </w:tabs>
      <w:spacing w:after="120"/>
      <w:ind w:left="567" w:firstLine="454"/>
      <w:jc w:val="both"/>
    </w:pPr>
    <w:rPr>
      <w:szCs w:val="20"/>
    </w:rPr>
  </w:style>
  <w:style w:type="paragraph" w:styleId="afff9">
    <w:name w:val="Plain Text"/>
    <w:basedOn w:val="a3"/>
    <w:link w:val="afffa"/>
    <w:uiPriority w:val="99"/>
    <w:rsid w:val="001A7A6C"/>
    <w:rPr>
      <w:rFonts w:ascii="Courier New" w:hAnsi="Courier New"/>
      <w:sz w:val="20"/>
      <w:szCs w:val="20"/>
    </w:rPr>
  </w:style>
  <w:style w:type="character" w:customStyle="1" w:styleId="afffa">
    <w:name w:val="Текст Знак"/>
    <w:basedOn w:val="a4"/>
    <w:link w:val="afff9"/>
    <w:uiPriority w:val="99"/>
    <w:locked/>
    <w:rsid w:val="001A7A6C"/>
    <w:rPr>
      <w:rFonts w:ascii="Courier New" w:hAnsi="Courier New" w:cs="Times New Roman"/>
    </w:rPr>
  </w:style>
  <w:style w:type="paragraph" w:customStyle="1" w:styleId="afffb">
    <w:name w:val="Знак Знак Знак Знак Знак Знак Знак Знак Знак Знак"/>
    <w:basedOn w:val="a3"/>
    <w:uiPriority w:val="99"/>
    <w:rsid w:val="001A7A6C"/>
    <w:pPr>
      <w:spacing w:before="100" w:beforeAutospacing="1" w:after="100" w:afterAutospacing="1"/>
    </w:pPr>
    <w:rPr>
      <w:rFonts w:ascii="Tahoma" w:hAnsi="Tahoma" w:cs="Tahoma"/>
      <w:sz w:val="20"/>
      <w:szCs w:val="20"/>
      <w:lang w:val="en-US" w:eastAsia="en-US"/>
    </w:rPr>
  </w:style>
  <w:style w:type="paragraph" w:customStyle="1" w:styleId="afffc">
    <w:name w:val="Знак"/>
    <w:basedOn w:val="a3"/>
    <w:uiPriority w:val="99"/>
    <w:rsid w:val="001A7A6C"/>
    <w:pPr>
      <w:widowControl w:val="0"/>
      <w:adjustRightInd w:val="0"/>
      <w:spacing w:before="100" w:beforeAutospacing="1" w:after="100" w:afterAutospacing="1" w:line="360" w:lineRule="atLeast"/>
      <w:jc w:val="both"/>
    </w:pPr>
    <w:rPr>
      <w:rFonts w:ascii="Tahoma" w:hAnsi="Tahoma" w:cs="Tahoma"/>
      <w:sz w:val="20"/>
      <w:szCs w:val="20"/>
      <w:lang w:val="en-US" w:eastAsia="en-US"/>
    </w:rPr>
  </w:style>
  <w:style w:type="paragraph" w:customStyle="1" w:styleId="111">
    <w:name w:val="Знак11"/>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2125">
    <w:name w:val="Стиль Заголовок 1 + Слева:  2 см Выступ:  125 см"/>
    <w:basedOn w:val="19"/>
    <w:uiPriority w:val="99"/>
    <w:rsid w:val="001A7A6C"/>
    <w:pPr>
      <w:keepLines w:val="0"/>
      <w:tabs>
        <w:tab w:val="left" w:pos="1701"/>
      </w:tabs>
      <w:spacing w:before="240" w:after="240"/>
      <w:ind w:left="1843" w:hanging="709"/>
    </w:pPr>
    <w:rPr>
      <w:rFonts w:ascii="Arial Narrow" w:hAnsi="Arial Narrow"/>
      <w:caps/>
      <w:color w:val="000080"/>
      <w:kern w:val="28"/>
      <w:sz w:val="24"/>
    </w:rPr>
  </w:style>
  <w:style w:type="paragraph" w:customStyle="1" w:styleId="afffd">
    <w:name w:val="Название проектного документа"/>
    <w:basedOn w:val="a3"/>
    <w:uiPriority w:val="99"/>
    <w:rsid w:val="001A7A6C"/>
    <w:pPr>
      <w:widowControl w:val="0"/>
      <w:ind w:left="1701"/>
      <w:jc w:val="center"/>
    </w:pPr>
    <w:rPr>
      <w:rFonts w:ascii="Arial" w:hAnsi="Arial" w:cs="Arial"/>
      <w:b/>
      <w:bCs/>
      <w:color w:val="000080"/>
      <w:sz w:val="32"/>
      <w:szCs w:val="20"/>
    </w:rPr>
  </w:style>
  <w:style w:type="paragraph" w:customStyle="1" w:styleId="afffe">
    <w:name w:val="Знак Знак Знак Знак Знак Знак Знак"/>
    <w:basedOn w:val="a3"/>
    <w:uiPriority w:val="99"/>
    <w:rsid w:val="001A7A6C"/>
    <w:pPr>
      <w:widowControl w:val="0"/>
      <w:adjustRightInd w:val="0"/>
      <w:spacing w:after="160" w:line="240" w:lineRule="exact"/>
      <w:jc w:val="right"/>
    </w:pPr>
    <w:rPr>
      <w:sz w:val="20"/>
      <w:szCs w:val="20"/>
      <w:lang w:val="en-GB" w:eastAsia="en-US"/>
    </w:rPr>
  </w:style>
  <w:style w:type="character" w:customStyle="1" w:styleId="1f5">
    <w:name w:val="Обычный 1 Знак"/>
    <w:link w:val="1f6"/>
    <w:uiPriority w:val="99"/>
    <w:locked/>
    <w:rsid w:val="001A7A6C"/>
    <w:rPr>
      <w:sz w:val="24"/>
    </w:rPr>
  </w:style>
  <w:style w:type="paragraph" w:customStyle="1" w:styleId="1f6">
    <w:name w:val="Обычный 1"/>
    <w:basedOn w:val="a3"/>
    <w:link w:val="1f5"/>
    <w:uiPriority w:val="99"/>
    <w:rsid w:val="001A7A6C"/>
    <w:pPr>
      <w:spacing w:before="60" w:after="60" w:line="360" w:lineRule="auto"/>
      <w:ind w:firstLine="709"/>
      <w:jc w:val="both"/>
    </w:pPr>
    <w:rPr>
      <w:szCs w:val="20"/>
    </w:rPr>
  </w:style>
  <w:style w:type="character" w:customStyle="1" w:styleId="1f7">
    <w:name w:val="Дефис 1 Знак"/>
    <w:link w:val="1f8"/>
    <w:uiPriority w:val="99"/>
    <w:locked/>
    <w:rsid w:val="001A7A6C"/>
    <w:rPr>
      <w:sz w:val="24"/>
      <w:lang w:val="en-US"/>
    </w:rPr>
  </w:style>
  <w:style w:type="paragraph" w:customStyle="1" w:styleId="1f8">
    <w:name w:val="Дефис 1"/>
    <w:basedOn w:val="a3"/>
    <w:link w:val="1f7"/>
    <w:uiPriority w:val="99"/>
    <w:rsid w:val="001A7A6C"/>
    <w:pPr>
      <w:tabs>
        <w:tab w:val="num" w:pos="1068"/>
      </w:tabs>
      <w:spacing w:line="360" w:lineRule="auto"/>
      <w:ind w:firstLine="708"/>
      <w:jc w:val="both"/>
    </w:pPr>
    <w:rPr>
      <w:szCs w:val="20"/>
      <w:lang w:val="en-US"/>
    </w:rPr>
  </w:style>
  <w:style w:type="paragraph" w:customStyle="1" w:styleId="28">
    <w:name w:val="Дефис 2"/>
    <w:basedOn w:val="1f8"/>
    <w:uiPriority w:val="99"/>
    <w:rsid w:val="001A7A6C"/>
    <w:pPr>
      <w:numPr>
        <w:ilvl w:val="1"/>
      </w:numPr>
      <w:tabs>
        <w:tab w:val="num" w:pos="1068"/>
        <w:tab w:val="num" w:pos="1440"/>
      </w:tabs>
      <w:ind w:left="1440" w:hanging="360"/>
    </w:pPr>
  </w:style>
  <w:style w:type="character" w:customStyle="1" w:styleId="List-1">
    <w:name w:val="List-1 Знак"/>
    <w:link w:val="List-10"/>
    <w:uiPriority w:val="99"/>
    <w:locked/>
    <w:rsid w:val="001A7A6C"/>
    <w:rPr>
      <w:sz w:val="24"/>
    </w:rPr>
  </w:style>
  <w:style w:type="paragraph" w:customStyle="1" w:styleId="List-10">
    <w:name w:val="List-1"/>
    <w:basedOn w:val="a3"/>
    <w:link w:val="List-1"/>
    <w:uiPriority w:val="99"/>
    <w:rsid w:val="001A7A6C"/>
    <w:pPr>
      <w:tabs>
        <w:tab w:val="num" w:pos="1476"/>
      </w:tabs>
      <w:ind w:left="1476" w:hanging="396"/>
    </w:pPr>
    <w:rPr>
      <w:szCs w:val="20"/>
    </w:rPr>
  </w:style>
  <w:style w:type="paragraph" w:customStyle="1" w:styleId="affff">
    <w:name w:val="Обычный слева"/>
    <w:basedOn w:val="a3"/>
    <w:uiPriority w:val="99"/>
    <w:rsid w:val="001A7A6C"/>
    <w:rPr>
      <w:color w:val="000000"/>
      <w:sz w:val="28"/>
      <w:szCs w:val="20"/>
    </w:rPr>
  </w:style>
  <w:style w:type="paragraph" w:customStyle="1" w:styleId="Style9">
    <w:name w:val="Style9"/>
    <w:basedOn w:val="a3"/>
    <w:uiPriority w:val="99"/>
    <w:rsid w:val="001A7A6C"/>
    <w:pPr>
      <w:widowControl w:val="0"/>
      <w:autoSpaceDE w:val="0"/>
      <w:autoSpaceDN w:val="0"/>
      <w:adjustRightInd w:val="0"/>
      <w:spacing w:line="276" w:lineRule="exact"/>
      <w:ind w:firstLine="744"/>
    </w:pPr>
  </w:style>
  <w:style w:type="character" w:customStyle="1" w:styleId="mw-headline">
    <w:name w:val="mw-headline"/>
    <w:uiPriority w:val="99"/>
    <w:rsid w:val="001A7A6C"/>
  </w:style>
  <w:style w:type="character" w:customStyle="1" w:styleId="apple-style-span">
    <w:name w:val="apple-style-span"/>
    <w:uiPriority w:val="99"/>
    <w:rsid w:val="001A7A6C"/>
  </w:style>
  <w:style w:type="character" w:customStyle="1" w:styleId="atp-msg-cntnr">
    <w:name w:val="atp-msg-cntnr"/>
    <w:uiPriority w:val="99"/>
    <w:rsid w:val="001A7A6C"/>
  </w:style>
  <w:style w:type="character" w:customStyle="1" w:styleId="FontStyle60">
    <w:name w:val="Font Style60"/>
    <w:uiPriority w:val="99"/>
    <w:rsid w:val="001A7A6C"/>
    <w:rPr>
      <w:rFonts w:ascii="Times New Roman" w:hAnsi="Times New Roman"/>
      <w:sz w:val="20"/>
    </w:rPr>
  </w:style>
  <w:style w:type="character" w:customStyle="1" w:styleId="1f9">
    <w:name w:val="Знак Знак1"/>
    <w:uiPriority w:val="99"/>
    <w:rsid w:val="001A7A6C"/>
    <w:rPr>
      <w:sz w:val="24"/>
      <w:lang w:val="ru-RU" w:eastAsia="ru-RU"/>
    </w:rPr>
  </w:style>
  <w:style w:type="character" w:customStyle="1" w:styleId="1fa">
    <w:name w:val="Стиль1 Знак"/>
    <w:uiPriority w:val="99"/>
    <w:rsid w:val="001A7A6C"/>
    <w:rPr>
      <w:b/>
      <w:caps/>
      <w:sz w:val="28"/>
      <w:lang w:val="ru-RU" w:eastAsia="ru-RU"/>
    </w:rPr>
  </w:style>
  <w:style w:type="character" w:customStyle="1" w:styleId="29">
    <w:name w:val="Стиль2 Знак"/>
    <w:uiPriority w:val="99"/>
    <w:rsid w:val="001A7A6C"/>
    <w:rPr>
      <w:b/>
      <w:smallCaps/>
      <w:sz w:val="24"/>
      <w:lang w:val="ru-RU" w:eastAsia="ru-RU"/>
    </w:rPr>
  </w:style>
  <w:style w:type="character" w:customStyle="1" w:styleId="38">
    <w:name w:val="Стиль3 Знак"/>
    <w:uiPriority w:val="99"/>
    <w:rsid w:val="001A7A6C"/>
    <w:rPr>
      <w:b/>
      <w:i/>
      <w:sz w:val="24"/>
      <w:lang w:val="ru-RU" w:eastAsia="ru-RU"/>
    </w:rPr>
  </w:style>
  <w:style w:type="paragraph" w:customStyle="1" w:styleId="stylet3">
    <w:name w:val="stylet3"/>
    <w:basedOn w:val="a3"/>
    <w:uiPriority w:val="99"/>
    <w:rsid w:val="001A7A6C"/>
    <w:pPr>
      <w:spacing w:before="100" w:beforeAutospacing="1" w:after="100" w:afterAutospacing="1"/>
    </w:pPr>
  </w:style>
  <w:style w:type="paragraph" w:customStyle="1" w:styleId="142">
    <w:name w:val="Обычный + 14 пт"/>
    <w:aliases w:val="Черный,Первая строка:  1,59 см,После:  6 пт,Междустр.инте..."/>
    <w:basedOn w:val="a3"/>
    <w:uiPriority w:val="99"/>
    <w:rsid w:val="001A7A6C"/>
    <w:pPr>
      <w:spacing w:line="360" w:lineRule="auto"/>
      <w:ind w:firstLine="708"/>
      <w:jc w:val="both"/>
    </w:pPr>
    <w:rPr>
      <w:bCs/>
      <w:color w:val="000000"/>
      <w:sz w:val="28"/>
      <w:szCs w:val="28"/>
    </w:rPr>
  </w:style>
  <w:style w:type="paragraph" w:customStyle="1" w:styleId="text">
    <w:name w:val="text"/>
    <w:basedOn w:val="a3"/>
    <w:uiPriority w:val="99"/>
    <w:rsid w:val="001A7A6C"/>
    <w:pPr>
      <w:spacing w:after="150"/>
      <w:ind w:left="225" w:right="150"/>
    </w:pPr>
    <w:rPr>
      <w:rFonts w:ascii="Arial" w:hAnsi="Arial" w:cs="Arial"/>
      <w:sz w:val="18"/>
      <w:szCs w:val="18"/>
    </w:rPr>
  </w:style>
  <w:style w:type="paragraph" w:customStyle="1" w:styleId="affff0">
    <w:name w:val="название таблицы"/>
    <w:basedOn w:val="a7"/>
    <w:uiPriority w:val="99"/>
    <w:rsid w:val="001A7A6C"/>
    <w:pPr>
      <w:jc w:val="right"/>
    </w:pPr>
    <w:rPr>
      <w:rFonts w:ascii="Arial Narrow" w:hAnsi="Arial Narrow" w:cs="Arial Narrow"/>
      <w:b/>
      <w:bCs/>
    </w:rPr>
  </w:style>
  <w:style w:type="paragraph" w:customStyle="1" w:styleId="a0">
    <w:name w:val="Стиль таблицы"/>
    <w:basedOn w:val="a3"/>
    <w:uiPriority w:val="99"/>
    <w:rsid w:val="001A7A6C"/>
    <w:pPr>
      <w:numPr>
        <w:numId w:val="19"/>
      </w:numPr>
      <w:tabs>
        <w:tab w:val="clear" w:pos="360"/>
      </w:tabs>
      <w:ind w:left="0" w:firstLine="0"/>
      <w:jc w:val="center"/>
    </w:pPr>
    <w:rPr>
      <w:rFonts w:ascii="Arial Narrow" w:hAnsi="Arial Narrow" w:cs="Arial Narrow"/>
      <w:b/>
      <w:bCs/>
      <w:lang w:eastAsia="en-US"/>
    </w:rPr>
  </w:style>
  <w:style w:type="character" w:customStyle="1" w:styleId="1fb">
    <w:name w:val="марк список 1 Знак"/>
    <w:uiPriority w:val="99"/>
    <w:rsid w:val="001A7A6C"/>
    <w:rPr>
      <w:sz w:val="24"/>
      <w:lang w:val="ru-RU" w:eastAsia="en-US"/>
    </w:rPr>
  </w:style>
  <w:style w:type="paragraph" w:customStyle="1" w:styleId="2a">
    <w:name w:val="марк список 2"/>
    <w:basedOn w:val="a3"/>
    <w:uiPriority w:val="99"/>
    <w:rsid w:val="001A7A6C"/>
    <w:pPr>
      <w:tabs>
        <w:tab w:val="num" w:pos="1068"/>
      </w:tabs>
      <w:spacing w:after="120"/>
      <w:ind w:firstLine="708"/>
      <w:jc w:val="both"/>
    </w:pPr>
    <w:rPr>
      <w:lang w:eastAsia="en-US"/>
    </w:rPr>
  </w:style>
  <w:style w:type="character" w:customStyle="1" w:styleId="2b">
    <w:name w:val="марк список 2 Знак"/>
    <w:uiPriority w:val="99"/>
    <w:rsid w:val="001A7A6C"/>
    <w:rPr>
      <w:sz w:val="24"/>
      <w:lang w:val="ru-RU" w:eastAsia="en-US"/>
    </w:rPr>
  </w:style>
  <w:style w:type="character" w:customStyle="1" w:styleId="affff1">
    <w:name w:val="основной текст документа Знак"/>
    <w:uiPriority w:val="99"/>
    <w:rsid w:val="001A7A6C"/>
    <w:rPr>
      <w:sz w:val="24"/>
      <w:lang w:val="ru-RU" w:eastAsia="en-US"/>
    </w:rPr>
  </w:style>
  <w:style w:type="paragraph" w:customStyle="1" w:styleId="affff2">
    <w:name w:val="Название таблицы"/>
    <w:basedOn w:val="a3"/>
    <w:uiPriority w:val="99"/>
    <w:rsid w:val="001A7A6C"/>
    <w:pPr>
      <w:widowControl w:val="0"/>
      <w:spacing w:after="120" w:line="288" w:lineRule="auto"/>
      <w:jc w:val="center"/>
    </w:pPr>
    <w:rPr>
      <w:rFonts w:ascii="Arial Narrow" w:hAnsi="Arial Narrow" w:cs="Arial Narrow"/>
      <w:b/>
      <w:bCs/>
      <w:i/>
      <w:iCs/>
      <w:sz w:val="22"/>
      <w:szCs w:val="22"/>
    </w:rPr>
  </w:style>
  <w:style w:type="paragraph" w:customStyle="1" w:styleId="affff3">
    <w:name w:val="Номер таблицы"/>
    <w:basedOn w:val="a3"/>
    <w:uiPriority w:val="99"/>
    <w:rsid w:val="001A7A6C"/>
    <w:pPr>
      <w:widowControl w:val="0"/>
      <w:spacing w:before="120" w:after="120"/>
      <w:jc w:val="right"/>
    </w:pPr>
    <w:rPr>
      <w:rFonts w:ascii="Arial Narrow" w:hAnsi="Arial Narrow" w:cs="Arial Narrow"/>
      <w:b/>
      <w:bCs/>
      <w:sz w:val="20"/>
      <w:szCs w:val="20"/>
    </w:rPr>
  </w:style>
  <w:style w:type="paragraph" w:customStyle="1" w:styleId="affff4">
    <w:name w:val="Название рисунка"/>
    <w:basedOn w:val="a3"/>
    <w:uiPriority w:val="99"/>
    <w:rsid w:val="001A7A6C"/>
    <w:pPr>
      <w:widowControl w:val="0"/>
      <w:spacing w:before="120" w:after="120"/>
      <w:jc w:val="center"/>
    </w:pPr>
    <w:rPr>
      <w:rFonts w:ascii="Arial Narrow" w:hAnsi="Arial Narrow" w:cs="Arial Narrow"/>
      <w:b/>
      <w:bCs/>
      <w:sz w:val="20"/>
      <w:szCs w:val="20"/>
    </w:rPr>
  </w:style>
  <w:style w:type="paragraph" w:customStyle="1" w:styleId="xl35">
    <w:name w:val="xl35"/>
    <w:basedOn w:val="a3"/>
    <w:uiPriority w:val="99"/>
    <w:rsid w:val="001A7A6C"/>
    <w:pPr>
      <w:spacing w:before="100" w:beforeAutospacing="1" w:after="100" w:afterAutospacing="1"/>
    </w:pPr>
    <w:rPr>
      <w:rFonts w:ascii="Times New Roman CYR" w:hAnsi="Times New Roman CYR" w:cs="Times New Roman CYR"/>
    </w:rPr>
  </w:style>
  <w:style w:type="paragraph" w:customStyle="1" w:styleId="font5">
    <w:name w:val="font5"/>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6">
    <w:name w:val="font6"/>
    <w:basedOn w:val="a3"/>
    <w:uiPriority w:val="99"/>
    <w:rsid w:val="001A7A6C"/>
    <w:pPr>
      <w:spacing w:before="100" w:beforeAutospacing="1" w:after="100" w:afterAutospacing="1"/>
    </w:pPr>
    <w:rPr>
      <w:rFonts w:ascii="Tahoma" w:hAnsi="Tahoma" w:cs="Tahoma"/>
      <w:color w:val="000000"/>
      <w:sz w:val="16"/>
      <w:szCs w:val="16"/>
    </w:rPr>
  </w:style>
  <w:style w:type="paragraph" w:customStyle="1" w:styleId="font7">
    <w:name w:val="font7"/>
    <w:basedOn w:val="a3"/>
    <w:uiPriority w:val="99"/>
    <w:rsid w:val="001A7A6C"/>
    <w:pPr>
      <w:spacing w:before="100" w:beforeAutospacing="1" w:after="100" w:afterAutospacing="1"/>
    </w:pPr>
    <w:rPr>
      <w:rFonts w:ascii="Tahoma" w:hAnsi="Tahoma" w:cs="Tahoma"/>
      <w:b/>
      <w:bCs/>
      <w:sz w:val="16"/>
      <w:szCs w:val="16"/>
    </w:rPr>
  </w:style>
  <w:style w:type="paragraph" w:customStyle="1" w:styleId="font8">
    <w:name w:val="font8"/>
    <w:basedOn w:val="a3"/>
    <w:uiPriority w:val="99"/>
    <w:rsid w:val="001A7A6C"/>
    <w:pPr>
      <w:spacing w:before="100" w:beforeAutospacing="1" w:after="100" w:afterAutospacing="1"/>
    </w:pPr>
    <w:rPr>
      <w:rFonts w:ascii="Tahoma" w:hAnsi="Tahoma" w:cs="Tahoma"/>
      <w:b/>
      <w:bCs/>
      <w:color w:val="000000"/>
      <w:sz w:val="16"/>
      <w:szCs w:val="16"/>
    </w:rPr>
  </w:style>
  <w:style w:type="paragraph" w:customStyle="1" w:styleId="xl36">
    <w:name w:val="xl36"/>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37">
    <w:name w:val="xl37"/>
    <w:basedOn w:val="a3"/>
    <w:uiPriority w:val="99"/>
    <w:rsid w:val="001A7A6C"/>
    <w:pPr>
      <w:spacing w:before="100" w:beforeAutospacing="1" w:after="100" w:afterAutospacing="1"/>
    </w:pPr>
    <w:rPr>
      <w:rFonts w:ascii="Times New Roman CYR" w:hAnsi="Times New Roman CYR" w:cs="Times New Roman CYR"/>
      <w:b/>
      <w:bCs/>
    </w:rPr>
  </w:style>
  <w:style w:type="paragraph" w:customStyle="1" w:styleId="xl38">
    <w:name w:val="xl38"/>
    <w:basedOn w:val="a3"/>
    <w:uiPriority w:val="99"/>
    <w:rsid w:val="001A7A6C"/>
    <w:pPr>
      <w:spacing w:before="100" w:beforeAutospacing="1" w:after="100" w:afterAutospacing="1"/>
    </w:pPr>
    <w:rPr>
      <w:rFonts w:ascii="Times New Roman CYR" w:hAnsi="Times New Roman CYR" w:cs="Times New Roman CYR"/>
    </w:rPr>
  </w:style>
  <w:style w:type="paragraph" w:customStyle="1" w:styleId="xl24">
    <w:name w:val="xl24"/>
    <w:basedOn w:val="a3"/>
    <w:uiPriority w:val="99"/>
    <w:rsid w:val="001A7A6C"/>
    <w:pPr>
      <w:pBdr>
        <w:top w:val="single" w:sz="4" w:space="0" w:color="000080"/>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5">
    <w:name w:val="xl25"/>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6">
    <w:name w:val="xl26"/>
    <w:basedOn w:val="a3"/>
    <w:uiPriority w:val="99"/>
    <w:rsid w:val="001A7A6C"/>
    <w:pPr>
      <w:pBdr>
        <w:top w:val="single" w:sz="4" w:space="0" w:color="000080"/>
        <w:left w:val="single" w:sz="4"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7">
    <w:name w:val="xl27"/>
    <w:basedOn w:val="a3"/>
    <w:uiPriority w:val="99"/>
    <w:rsid w:val="001A7A6C"/>
    <w:pPr>
      <w:pBdr>
        <w:left w:val="double" w:sz="6" w:space="0" w:color="000080"/>
        <w:bottom w:val="single" w:sz="4" w:space="0" w:color="000080"/>
        <w:right w:val="single" w:sz="4" w:space="0" w:color="000080"/>
      </w:pBdr>
      <w:spacing w:before="100" w:beforeAutospacing="1" w:after="100" w:afterAutospacing="1"/>
    </w:pPr>
    <w:rPr>
      <w:rFonts w:ascii="Arial Narrow" w:hAnsi="Arial Narrow" w:cs="Arial Narrow"/>
    </w:rPr>
  </w:style>
  <w:style w:type="paragraph" w:customStyle="1" w:styleId="xl29">
    <w:name w:val="xl29"/>
    <w:basedOn w:val="a3"/>
    <w:uiPriority w:val="99"/>
    <w:rsid w:val="001A7A6C"/>
    <w:pPr>
      <w:pBdr>
        <w:top w:val="double" w:sz="6"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0">
    <w:name w:val="xl30"/>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1">
    <w:name w:val="xl31"/>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2">
    <w:name w:val="xl32"/>
    <w:basedOn w:val="a3"/>
    <w:uiPriority w:val="99"/>
    <w:rsid w:val="001A7A6C"/>
    <w:pPr>
      <w:pBdr>
        <w:top w:val="double" w:sz="6" w:space="0" w:color="000080"/>
        <w:left w:val="single" w:sz="4" w:space="0" w:color="000080"/>
        <w:bottom w:val="double" w:sz="6" w:space="0" w:color="000080"/>
        <w:right w:val="single" w:sz="4" w:space="0" w:color="000080"/>
      </w:pBdr>
      <w:spacing w:before="100" w:beforeAutospacing="1" w:after="100" w:afterAutospacing="1"/>
      <w:jc w:val="center"/>
    </w:pPr>
    <w:rPr>
      <w:rFonts w:ascii="Arial Narrow" w:hAnsi="Arial Narrow" w:cs="Arial Narrow"/>
      <w:b/>
      <w:bCs/>
    </w:rPr>
  </w:style>
  <w:style w:type="paragraph" w:customStyle="1" w:styleId="xl33">
    <w:name w:val="xl33"/>
    <w:basedOn w:val="a3"/>
    <w:uiPriority w:val="99"/>
    <w:rsid w:val="001A7A6C"/>
    <w:pPr>
      <w:pBdr>
        <w:top w:val="single" w:sz="4" w:space="0" w:color="000080"/>
        <w:left w:val="double" w:sz="6"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customStyle="1" w:styleId="xl34">
    <w:name w:val="xl34"/>
    <w:basedOn w:val="a3"/>
    <w:uiPriority w:val="99"/>
    <w:rsid w:val="001A7A6C"/>
    <w:pPr>
      <w:pBdr>
        <w:top w:val="single" w:sz="4" w:space="0" w:color="000080"/>
        <w:left w:val="single" w:sz="4" w:space="0" w:color="000080"/>
        <w:bottom w:val="double" w:sz="6" w:space="0" w:color="000080"/>
        <w:right w:val="single" w:sz="4" w:space="0" w:color="000080"/>
      </w:pBdr>
      <w:spacing w:before="100" w:beforeAutospacing="1" w:after="100" w:afterAutospacing="1"/>
    </w:pPr>
    <w:rPr>
      <w:rFonts w:ascii="Arial Narrow" w:hAnsi="Arial Narrow" w:cs="Arial Narrow"/>
      <w:b/>
      <w:bCs/>
    </w:rPr>
  </w:style>
  <w:style w:type="paragraph" w:styleId="affff5">
    <w:name w:val="Normal Indent"/>
    <w:aliases w:val="Норм. отступ,Íîðì. îòñòóï"/>
    <w:basedOn w:val="a3"/>
    <w:uiPriority w:val="99"/>
    <w:rsid w:val="001A7A6C"/>
    <w:pPr>
      <w:widowControl w:val="0"/>
      <w:ind w:left="567" w:hanging="567"/>
    </w:pPr>
    <w:rPr>
      <w:rFonts w:ascii="TimesET" w:hAnsi="TimesET" w:cs="TimesET"/>
      <w:sz w:val="20"/>
      <w:szCs w:val="20"/>
    </w:rPr>
  </w:style>
  <w:style w:type="paragraph" w:customStyle="1" w:styleId="zagolovoktab">
    <w:name w:val="zagolovok tab"/>
    <w:uiPriority w:val="99"/>
    <w:rsid w:val="001A7A6C"/>
    <w:pPr>
      <w:tabs>
        <w:tab w:val="left" w:pos="576"/>
        <w:tab w:val="left" w:pos="720"/>
      </w:tabs>
      <w:overflowPunct w:val="0"/>
      <w:autoSpaceDE w:val="0"/>
      <w:autoSpaceDN w:val="0"/>
      <w:adjustRightInd w:val="0"/>
      <w:spacing w:after="120"/>
      <w:jc w:val="center"/>
      <w:textAlignment w:val="baseline"/>
    </w:pPr>
    <w:rPr>
      <w:b/>
      <w:bCs/>
      <w:noProof/>
      <w:sz w:val="20"/>
      <w:szCs w:val="20"/>
    </w:rPr>
  </w:style>
  <w:style w:type="paragraph" w:styleId="affff6">
    <w:name w:val="Block Text"/>
    <w:basedOn w:val="a3"/>
    <w:uiPriority w:val="99"/>
    <w:rsid w:val="001A7A6C"/>
    <w:pPr>
      <w:suppressAutoHyphens/>
      <w:ind w:left="-775" w:right="1068"/>
      <w:jc w:val="both"/>
    </w:pPr>
    <w:rPr>
      <w:rFonts w:ascii="Arial Narrow" w:hAnsi="Arial Narrow" w:cs="Arial Narrow"/>
      <w:b/>
      <w:bCs/>
      <w:i/>
      <w:iCs/>
      <w:sz w:val="20"/>
      <w:szCs w:val="20"/>
    </w:rPr>
  </w:style>
  <w:style w:type="paragraph" w:customStyle="1" w:styleId="affff7">
    <w:name w:val="Стиль"/>
    <w:basedOn w:val="a3"/>
    <w:autoRedefine/>
    <w:uiPriority w:val="99"/>
    <w:rsid w:val="001A7A6C"/>
    <w:pPr>
      <w:widowControl w:val="0"/>
      <w:tabs>
        <w:tab w:val="left" w:pos="1134"/>
      </w:tabs>
      <w:spacing w:before="120" w:after="120"/>
      <w:ind w:left="1701" w:hanging="1701"/>
    </w:pPr>
    <w:rPr>
      <w:rFonts w:ascii="Arial Narrow" w:hAnsi="Arial Narrow" w:cs="Arial Narrow"/>
      <w:b/>
      <w:bCs/>
      <w:smallCaps/>
      <w:color w:val="000080"/>
    </w:rPr>
  </w:style>
  <w:style w:type="paragraph" w:customStyle="1" w:styleId="ArialNarrow">
    <w:name w:val="Обычный + Arial Narrow"/>
    <w:aliases w:val="полужирный,малые прописные,По ширине,Перед:  6 пт,..."/>
    <w:basedOn w:val="a3"/>
    <w:uiPriority w:val="99"/>
    <w:rsid w:val="001A7A6C"/>
    <w:pPr>
      <w:autoSpaceDE w:val="0"/>
      <w:autoSpaceDN w:val="0"/>
      <w:adjustRightInd w:val="0"/>
      <w:spacing w:before="120" w:after="120" w:line="288" w:lineRule="auto"/>
      <w:jc w:val="both"/>
    </w:pPr>
    <w:rPr>
      <w:rFonts w:ascii="Arial Narrow" w:hAnsi="Arial Narrow" w:cs="Arial Narrow"/>
      <w:b/>
      <w:bCs/>
      <w:smallCaps/>
    </w:rPr>
  </w:style>
  <w:style w:type="paragraph" w:customStyle="1" w:styleId="1fc">
    <w:name w:val="Список1"/>
    <w:basedOn w:val="a3"/>
    <w:uiPriority w:val="99"/>
    <w:rsid w:val="001A7A6C"/>
    <w:pPr>
      <w:tabs>
        <w:tab w:val="num" w:pos="720"/>
      </w:tabs>
      <w:spacing w:before="80"/>
      <w:ind w:left="720" w:hanging="360"/>
      <w:jc w:val="both"/>
    </w:pPr>
    <w:rPr>
      <w:sz w:val="20"/>
      <w:szCs w:val="20"/>
      <w:lang w:eastAsia="en-US"/>
    </w:rPr>
  </w:style>
  <w:style w:type="paragraph" w:customStyle="1" w:styleId="a1">
    <w:name w:val="Отчетный шрифт"/>
    <w:basedOn w:val="a3"/>
    <w:uiPriority w:val="99"/>
    <w:rsid w:val="001A7A6C"/>
    <w:pPr>
      <w:numPr>
        <w:numId w:val="20"/>
      </w:numPr>
      <w:tabs>
        <w:tab w:val="clear" w:pos="720"/>
      </w:tabs>
      <w:spacing w:after="120" w:line="360" w:lineRule="auto"/>
      <w:ind w:left="0" w:firstLine="720"/>
      <w:jc w:val="both"/>
    </w:pPr>
    <w:rPr>
      <w:sz w:val="26"/>
      <w:szCs w:val="20"/>
    </w:rPr>
  </w:style>
  <w:style w:type="paragraph" w:customStyle="1" w:styleId="affff8">
    <w:name w:val="Отчетный"/>
    <w:basedOn w:val="a3"/>
    <w:uiPriority w:val="99"/>
    <w:rsid w:val="001A7A6C"/>
    <w:pPr>
      <w:spacing w:after="120" w:line="360" w:lineRule="auto"/>
      <w:ind w:firstLine="720"/>
      <w:jc w:val="both"/>
    </w:pPr>
    <w:rPr>
      <w:sz w:val="26"/>
      <w:szCs w:val="20"/>
    </w:rPr>
  </w:style>
  <w:style w:type="paragraph" w:customStyle="1" w:styleId="main">
    <w:name w:val="main"/>
    <w:basedOn w:val="a3"/>
    <w:uiPriority w:val="99"/>
    <w:rsid w:val="001A7A6C"/>
    <w:pPr>
      <w:spacing w:before="100" w:beforeAutospacing="1" w:after="100" w:afterAutospacing="1"/>
    </w:pPr>
  </w:style>
  <w:style w:type="paragraph" w:customStyle="1" w:styleId="ConsTitle">
    <w:name w:val="ConsTitle"/>
    <w:uiPriority w:val="99"/>
    <w:rsid w:val="001A7A6C"/>
    <w:pPr>
      <w:widowControl w:val="0"/>
      <w:autoSpaceDE w:val="0"/>
      <w:autoSpaceDN w:val="0"/>
      <w:adjustRightInd w:val="0"/>
      <w:ind w:right="19772"/>
    </w:pPr>
    <w:rPr>
      <w:rFonts w:ascii="Arial" w:hAnsi="Arial" w:cs="Arial"/>
      <w:b/>
      <w:bCs/>
      <w:sz w:val="16"/>
      <w:szCs w:val="16"/>
      <w:lang w:eastAsia="en-US"/>
    </w:rPr>
  </w:style>
  <w:style w:type="paragraph" w:customStyle="1" w:styleId="ConsNonformat">
    <w:name w:val="ConsNonformat"/>
    <w:uiPriority w:val="99"/>
    <w:rsid w:val="001A7A6C"/>
    <w:rPr>
      <w:rFonts w:ascii="Courier New" w:hAnsi="Courier New"/>
      <w:sz w:val="20"/>
      <w:szCs w:val="20"/>
    </w:rPr>
  </w:style>
  <w:style w:type="paragraph" w:customStyle="1" w:styleId="Normal1">
    <w:name w:val="Normal1"/>
    <w:uiPriority w:val="99"/>
    <w:rsid w:val="001A7A6C"/>
    <w:pPr>
      <w:spacing w:before="100" w:after="100"/>
    </w:pPr>
    <w:rPr>
      <w:sz w:val="24"/>
      <w:szCs w:val="20"/>
    </w:rPr>
  </w:style>
  <w:style w:type="paragraph" w:customStyle="1" w:styleId="Pro-List2">
    <w:name w:val="Pro-List #2"/>
    <w:basedOn w:val="a3"/>
    <w:uiPriority w:val="99"/>
    <w:rsid w:val="001A7A6C"/>
    <w:pPr>
      <w:tabs>
        <w:tab w:val="left" w:pos="2040"/>
      </w:tabs>
      <w:spacing w:before="180" w:line="288" w:lineRule="auto"/>
      <w:ind w:left="2040" w:hanging="480"/>
      <w:jc w:val="both"/>
    </w:pPr>
    <w:rPr>
      <w:rFonts w:ascii="Georgia" w:hAnsi="Georgia"/>
      <w:sz w:val="20"/>
    </w:rPr>
  </w:style>
  <w:style w:type="paragraph" w:customStyle="1" w:styleId="Pro-List3">
    <w:name w:val="Pro-List #3"/>
    <w:basedOn w:val="Pro-List2"/>
    <w:uiPriority w:val="99"/>
    <w:rsid w:val="001A7A6C"/>
    <w:pPr>
      <w:tabs>
        <w:tab w:val="num" w:pos="2496"/>
        <w:tab w:val="left" w:pos="2640"/>
      </w:tabs>
      <w:ind w:left="2640" w:hanging="600"/>
    </w:pPr>
    <w:rPr>
      <w:lang w:val="en-US"/>
    </w:rPr>
  </w:style>
  <w:style w:type="paragraph" w:customStyle="1" w:styleId="Pro-Gramma">
    <w:name w:val="Pro-Gramma Знак"/>
    <w:basedOn w:val="a3"/>
    <w:uiPriority w:val="99"/>
    <w:rsid w:val="001A7A6C"/>
    <w:pPr>
      <w:tabs>
        <w:tab w:val="num" w:pos="2496"/>
      </w:tabs>
      <w:spacing w:before="120" w:line="288" w:lineRule="auto"/>
      <w:ind w:left="1134"/>
      <w:jc w:val="both"/>
    </w:pPr>
    <w:rPr>
      <w:rFonts w:ascii="Georgia" w:hAnsi="Georgia"/>
      <w:sz w:val="20"/>
    </w:rPr>
  </w:style>
  <w:style w:type="character" w:customStyle="1" w:styleId="Pro-Gramma0">
    <w:name w:val="Pro-Gramma Знак Знак"/>
    <w:uiPriority w:val="99"/>
    <w:rsid w:val="001A7A6C"/>
    <w:rPr>
      <w:rFonts w:ascii="Georgia" w:hAnsi="Georgia"/>
      <w:sz w:val="24"/>
      <w:lang w:val="ru-RU" w:eastAsia="ru-RU"/>
    </w:rPr>
  </w:style>
  <w:style w:type="paragraph" w:styleId="2c">
    <w:name w:val="List 2"/>
    <w:basedOn w:val="a3"/>
    <w:uiPriority w:val="99"/>
    <w:rsid w:val="001A7A6C"/>
    <w:pPr>
      <w:widowControl w:val="0"/>
      <w:ind w:left="566" w:hanging="283"/>
      <w:jc w:val="both"/>
    </w:pPr>
    <w:rPr>
      <w:sz w:val="28"/>
    </w:rPr>
  </w:style>
  <w:style w:type="paragraph" w:styleId="39">
    <w:name w:val="List 3"/>
    <w:basedOn w:val="a3"/>
    <w:uiPriority w:val="99"/>
    <w:rsid w:val="001A7A6C"/>
    <w:pPr>
      <w:widowControl w:val="0"/>
      <w:ind w:left="849" w:hanging="283"/>
      <w:jc w:val="both"/>
    </w:pPr>
    <w:rPr>
      <w:sz w:val="28"/>
    </w:rPr>
  </w:style>
  <w:style w:type="paragraph" w:styleId="2d">
    <w:name w:val="List Bullet 2"/>
    <w:basedOn w:val="a3"/>
    <w:uiPriority w:val="99"/>
    <w:rsid w:val="001A7A6C"/>
    <w:pPr>
      <w:widowControl w:val="0"/>
      <w:tabs>
        <w:tab w:val="num" w:pos="2496"/>
      </w:tabs>
      <w:ind w:left="2496" w:hanging="360"/>
      <w:jc w:val="both"/>
    </w:pPr>
    <w:rPr>
      <w:sz w:val="28"/>
    </w:rPr>
  </w:style>
  <w:style w:type="paragraph" w:styleId="3a">
    <w:name w:val="List Bullet 3"/>
    <w:basedOn w:val="a3"/>
    <w:uiPriority w:val="99"/>
    <w:rsid w:val="001A7A6C"/>
    <w:pPr>
      <w:widowControl w:val="0"/>
      <w:tabs>
        <w:tab w:val="num" w:pos="720"/>
      </w:tabs>
      <w:ind w:left="720" w:hanging="360"/>
      <w:jc w:val="both"/>
    </w:pPr>
    <w:rPr>
      <w:sz w:val="28"/>
    </w:rPr>
  </w:style>
  <w:style w:type="paragraph" w:customStyle="1" w:styleId="Pro-List1">
    <w:name w:val="Pro-List #1 Знак"/>
    <w:basedOn w:val="a3"/>
    <w:uiPriority w:val="99"/>
    <w:rsid w:val="001A7A6C"/>
    <w:pPr>
      <w:tabs>
        <w:tab w:val="left" w:pos="1134"/>
      </w:tabs>
      <w:spacing w:before="180" w:line="288" w:lineRule="auto"/>
      <w:ind w:left="1134" w:hanging="414"/>
      <w:jc w:val="both"/>
    </w:pPr>
    <w:rPr>
      <w:rFonts w:ascii="Georgia" w:hAnsi="Georgia"/>
      <w:sz w:val="20"/>
    </w:rPr>
  </w:style>
  <w:style w:type="character" w:customStyle="1" w:styleId="Pro-List10">
    <w:name w:val="Pro-List #1 Знак Знак"/>
    <w:uiPriority w:val="99"/>
    <w:rsid w:val="001A7A6C"/>
    <w:rPr>
      <w:rFonts w:ascii="Georgia" w:hAnsi="Georgia"/>
      <w:sz w:val="24"/>
      <w:lang w:val="ru-RU" w:eastAsia="ru-RU"/>
    </w:rPr>
  </w:style>
  <w:style w:type="character" w:customStyle="1" w:styleId="Pro-Marka">
    <w:name w:val="Pro-Marka"/>
    <w:uiPriority w:val="99"/>
    <w:rsid w:val="001A7A6C"/>
    <w:rPr>
      <w:b/>
      <w:color w:val="C41C16"/>
    </w:rPr>
  </w:style>
  <w:style w:type="paragraph" w:customStyle="1" w:styleId="1fd">
    <w:name w:val="нормальный 1"/>
    <w:basedOn w:val="a3"/>
    <w:uiPriority w:val="99"/>
    <w:rsid w:val="001A7A6C"/>
    <w:pPr>
      <w:overflowPunct w:val="0"/>
      <w:autoSpaceDE w:val="0"/>
      <w:autoSpaceDN w:val="0"/>
      <w:adjustRightInd w:val="0"/>
      <w:spacing w:after="120"/>
      <w:ind w:firstLine="709"/>
      <w:jc w:val="both"/>
      <w:textAlignment w:val="baseline"/>
    </w:pPr>
    <w:rPr>
      <w:rFonts w:ascii="Times New Roman CYR" w:hAnsi="Times New Roman CYR"/>
      <w:sz w:val="26"/>
      <w:szCs w:val="20"/>
    </w:rPr>
  </w:style>
  <w:style w:type="paragraph" w:customStyle="1" w:styleId="BodyText21">
    <w:name w:val="Body Text 21"/>
    <w:basedOn w:val="a3"/>
    <w:uiPriority w:val="99"/>
    <w:rsid w:val="001A7A6C"/>
    <w:pPr>
      <w:spacing w:line="312" w:lineRule="auto"/>
      <w:ind w:firstLine="567"/>
      <w:jc w:val="both"/>
    </w:pPr>
    <w:rPr>
      <w:sz w:val="26"/>
      <w:szCs w:val="20"/>
    </w:rPr>
  </w:style>
  <w:style w:type="paragraph" w:customStyle="1" w:styleId="iiiaeuiue1">
    <w:name w:val="ii?iaeuiue 1"/>
    <w:basedOn w:val="a3"/>
    <w:uiPriority w:val="99"/>
    <w:rsid w:val="001A7A6C"/>
    <w:pPr>
      <w:overflowPunct w:val="0"/>
      <w:autoSpaceDE w:val="0"/>
      <w:autoSpaceDN w:val="0"/>
      <w:adjustRightInd w:val="0"/>
      <w:spacing w:after="120"/>
      <w:ind w:firstLine="851"/>
      <w:jc w:val="both"/>
      <w:textAlignment w:val="baseline"/>
    </w:pPr>
    <w:rPr>
      <w:szCs w:val="20"/>
    </w:rPr>
  </w:style>
  <w:style w:type="paragraph" w:customStyle="1" w:styleId="Pro-Gramma1">
    <w:name w:val="Pro-Gramma"/>
    <w:basedOn w:val="a3"/>
    <w:uiPriority w:val="99"/>
    <w:rsid w:val="001A7A6C"/>
    <w:pPr>
      <w:spacing w:before="120" w:line="288" w:lineRule="auto"/>
      <w:ind w:left="1134"/>
      <w:jc w:val="both"/>
    </w:pPr>
    <w:rPr>
      <w:rFonts w:ascii="Georgia" w:hAnsi="Georgia"/>
      <w:sz w:val="20"/>
    </w:rPr>
  </w:style>
  <w:style w:type="paragraph" w:customStyle="1" w:styleId="Pro-TabName">
    <w:name w:val="Pro-Tab Name"/>
    <w:basedOn w:val="a3"/>
    <w:uiPriority w:val="99"/>
    <w:rsid w:val="001A7A6C"/>
    <w:pPr>
      <w:keepNext/>
      <w:spacing w:before="240" w:after="120"/>
      <w:contextualSpacing/>
    </w:pPr>
    <w:rPr>
      <w:rFonts w:ascii="Tahoma" w:hAnsi="Tahoma"/>
      <w:b/>
      <w:bCs/>
      <w:color w:val="C41C16"/>
      <w:sz w:val="16"/>
      <w:szCs w:val="20"/>
    </w:rPr>
  </w:style>
  <w:style w:type="paragraph" w:customStyle="1" w:styleId="MainText">
    <w:name w:val="MainText"/>
    <w:uiPriority w:val="99"/>
    <w:rsid w:val="001A7A6C"/>
    <w:pPr>
      <w:overflowPunct w:val="0"/>
      <w:autoSpaceDE w:val="0"/>
      <w:autoSpaceDN w:val="0"/>
      <w:adjustRightInd w:val="0"/>
      <w:ind w:firstLine="567"/>
      <w:jc w:val="both"/>
      <w:textAlignment w:val="baseline"/>
    </w:pPr>
    <w:rPr>
      <w:rFonts w:ascii="PragmaticaC" w:hAnsi="PragmaticaC"/>
      <w:color w:val="000000"/>
      <w:sz w:val="19"/>
      <w:szCs w:val="20"/>
      <w:lang w:val="en-US"/>
    </w:rPr>
  </w:style>
  <w:style w:type="paragraph" w:customStyle="1" w:styleId="MainText-BulletsMain">
    <w:name w:val="MainText - BulletsMain"/>
    <w:basedOn w:val="MainText"/>
    <w:next w:val="MainText"/>
    <w:uiPriority w:val="99"/>
    <w:rsid w:val="001A7A6C"/>
    <w:pPr>
      <w:tabs>
        <w:tab w:val="left" w:pos="567"/>
      </w:tabs>
      <w:ind w:left="567" w:hanging="283"/>
    </w:pPr>
  </w:style>
  <w:style w:type="paragraph" w:customStyle="1" w:styleId="MainText-BezOtstupa">
    <w:name w:val="MainText - BezOtstupa"/>
    <w:basedOn w:val="a3"/>
    <w:next w:val="a3"/>
    <w:uiPriority w:val="99"/>
    <w:rsid w:val="001A7A6C"/>
    <w:pPr>
      <w:overflowPunct w:val="0"/>
      <w:autoSpaceDE w:val="0"/>
      <w:autoSpaceDN w:val="0"/>
      <w:adjustRightInd w:val="0"/>
      <w:jc w:val="both"/>
      <w:textAlignment w:val="baseline"/>
    </w:pPr>
    <w:rPr>
      <w:rFonts w:ascii="PragmaticaC" w:hAnsi="PragmaticaC"/>
      <w:color w:val="000000"/>
      <w:sz w:val="19"/>
      <w:szCs w:val="20"/>
      <w:lang w:val="en-US"/>
    </w:rPr>
  </w:style>
  <w:style w:type="paragraph" w:customStyle="1" w:styleId="MGlavaCenter">
    <w:name w:val="MGlavaCenter"/>
    <w:uiPriority w:val="99"/>
    <w:rsid w:val="001A7A6C"/>
    <w:pPr>
      <w:keepNext/>
      <w:overflowPunct w:val="0"/>
      <w:autoSpaceDE w:val="0"/>
      <w:autoSpaceDN w:val="0"/>
      <w:adjustRightInd w:val="0"/>
      <w:spacing w:before="113" w:after="113"/>
      <w:jc w:val="center"/>
      <w:textAlignment w:val="baseline"/>
    </w:pPr>
    <w:rPr>
      <w:rFonts w:ascii="PragmaticaC" w:hAnsi="PragmaticaC"/>
      <w:b/>
      <w:color w:val="000000"/>
      <w:sz w:val="19"/>
      <w:szCs w:val="20"/>
      <w:lang w:val="en-US"/>
    </w:rPr>
  </w:style>
  <w:style w:type="paragraph" w:customStyle="1" w:styleId="1fe">
    <w:name w:val="Знак1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1ff">
    <w:name w:val="Обычный1"/>
    <w:uiPriority w:val="99"/>
    <w:rsid w:val="001A7A6C"/>
    <w:rPr>
      <w:sz w:val="28"/>
      <w:szCs w:val="20"/>
    </w:rPr>
  </w:style>
  <w:style w:type="paragraph" w:customStyle="1" w:styleId="xl39">
    <w:name w:val="xl39"/>
    <w:basedOn w:val="a3"/>
    <w:uiPriority w:val="99"/>
    <w:rsid w:val="001A7A6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pPr>
    <w:rPr>
      <w:sz w:val="16"/>
      <w:szCs w:val="16"/>
    </w:rPr>
  </w:style>
  <w:style w:type="paragraph" w:customStyle="1" w:styleId="xl40">
    <w:name w:val="xl40"/>
    <w:basedOn w:val="a3"/>
    <w:uiPriority w:val="99"/>
    <w:rsid w:val="001A7A6C"/>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pPr>
    <w:rPr>
      <w:sz w:val="16"/>
      <w:szCs w:val="16"/>
    </w:rPr>
  </w:style>
  <w:style w:type="paragraph" w:customStyle="1" w:styleId="xl41">
    <w:name w:val="xl41"/>
    <w:basedOn w:val="a3"/>
    <w:uiPriority w:val="99"/>
    <w:rsid w:val="001A7A6C"/>
    <w:pPr>
      <w:pBdr>
        <w:top w:val="single" w:sz="4" w:space="0" w:color="auto"/>
        <w:left w:val="single" w:sz="4" w:space="0" w:color="auto"/>
        <w:bottom w:val="single" w:sz="4" w:space="0" w:color="auto"/>
        <w:right w:val="single" w:sz="4" w:space="0" w:color="auto"/>
      </w:pBdr>
      <w:shd w:val="clear" w:color="auto" w:fill="FFFF99"/>
      <w:tabs>
        <w:tab w:val="num" w:pos="744"/>
      </w:tabs>
      <w:spacing w:before="100" w:beforeAutospacing="1" w:after="100" w:afterAutospacing="1"/>
      <w:jc w:val="center"/>
    </w:pPr>
    <w:rPr>
      <w:sz w:val="16"/>
      <w:szCs w:val="16"/>
    </w:rPr>
  </w:style>
  <w:style w:type="paragraph" w:customStyle="1" w:styleId="2e">
    <w:name w:val="список 2"/>
    <w:basedOn w:val="a3"/>
    <w:uiPriority w:val="99"/>
    <w:rsid w:val="001A7A6C"/>
    <w:pPr>
      <w:spacing w:before="120"/>
      <w:ind w:left="720" w:hanging="360"/>
      <w:jc w:val="both"/>
    </w:pPr>
    <w:rPr>
      <w:szCs w:val="20"/>
    </w:rPr>
  </w:style>
  <w:style w:type="character" w:customStyle="1" w:styleId="headline">
    <w:name w:val="headline"/>
    <w:uiPriority w:val="99"/>
    <w:rsid w:val="001A7A6C"/>
  </w:style>
  <w:style w:type="paragraph" w:customStyle="1" w:styleId="Char">
    <w:name w:val="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9">
    <w:name w:val="Номер стр"/>
    <w:basedOn w:val="a3"/>
    <w:uiPriority w:val="99"/>
    <w:rsid w:val="001A7A6C"/>
    <w:pPr>
      <w:widowControl w:val="0"/>
      <w:jc w:val="center"/>
    </w:pPr>
    <w:rPr>
      <w:bCs/>
      <w:sz w:val="22"/>
      <w:szCs w:val="20"/>
    </w:rPr>
  </w:style>
  <w:style w:type="paragraph" w:customStyle="1" w:styleId="10">
    <w:name w:val="нум список 1"/>
    <w:basedOn w:val="1f"/>
    <w:uiPriority w:val="99"/>
    <w:rsid w:val="001A7A6C"/>
    <w:pPr>
      <w:numPr>
        <w:numId w:val="21"/>
      </w:numPr>
      <w:tabs>
        <w:tab w:val="clear" w:pos="397"/>
        <w:tab w:val="num" w:pos="420"/>
      </w:tabs>
      <w:ind w:left="420" w:hanging="420"/>
    </w:pPr>
  </w:style>
  <w:style w:type="paragraph" w:customStyle="1" w:styleId="2f">
    <w:name w:val="нум список 2"/>
    <w:basedOn w:val="10"/>
    <w:uiPriority w:val="99"/>
    <w:rsid w:val="001A7A6C"/>
    <w:pPr>
      <w:numPr>
        <w:numId w:val="0"/>
      </w:numPr>
      <w:tabs>
        <w:tab w:val="num" w:pos="926"/>
      </w:tabs>
      <w:ind w:left="777" w:hanging="340"/>
    </w:pPr>
  </w:style>
  <w:style w:type="paragraph" w:customStyle="1" w:styleId="1200">
    <w:name w:val="Стиль Заголовок 1 + Слева:  2 см Первая строка:  0 см"/>
    <w:basedOn w:val="19"/>
    <w:uiPriority w:val="99"/>
    <w:rsid w:val="001A7A6C"/>
    <w:pPr>
      <w:keepLines w:val="0"/>
      <w:tabs>
        <w:tab w:val="num" w:pos="1134"/>
        <w:tab w:val="left" w:pos="1701"/>
      </w:tabs>
      <w:spacing w:before="240" w:after="240"/>
      <w:ind w:left="1134" w:hanging="432"/>
    </w:pPr>
    <w:rPr>
      <w:rFonts w:ascii="Arial Narrow" w:hAnsi="Arial Narrow"/>
      <w:caps/>
      <w:color w:val="000080"/>
      <w:kern w:val="28"/>
      <w:sz w:val="24"/>
    </w:rPr>
  </w:style>
  <w:style w:type="paragraph" w:customStyle="1" w:styleId="320">
    <w:name w:val="Стиль Заголовок 3 + Слева:  2 см Первая строка:  0 см"/>
    <w:basedOn w:val="30"/>
    <w:uiPriority w:val="99"/>
    <w:rsid w:val="001A7A6C"/>
    <w:pPr>
      <w:widowControl w:val="0"/>
      <w:numPr>
        <w:ilvl w:val="2"/>
      </w:numPr>
      <w:spacing w:before="120" w:after="120"/>
      <w:ind w:left="1843" w:hanging="709"/>
    </w:pPr>
    <w:rPr>
      <w:rFonts w:ascii="Arial Narrow" w:hAnsi="Arial Narrow"/>
      <w:i/>
      <w:iCs/>
      <w:color w:val="000080"/>
      <w:sz w:val="24"/>
    </w:rPr>
  </w:style>
  <w:style w:type="paragraph" w:customStyle="1" w:styleId="ActHead5">
    <w:name w:val="ActHead 5"/>
    <w:aliases w:val="s"/>
    <w:basedOn w:val="a3"/>
    <w:next w:val="a3"/>
    <w:uiPriority w:val="99"/>
    <w:rsid w:val="001A7A6C"/>
    <w:pPr>
      <w:keepNext/>
      <w:keepLines/>
      <w:spacing w:before="280"/>
      <w:ind w:left="1134" w:hanging="1134"/>
      <w:outlineLvl w:val="4"/>
    </w:pPr>
    <w:rPr>
      <w:b/>
      <w:bCs/>
      <w:kern w:val="28"/>
      <w:szCs w:val="32"/>
      <w:lang w:val="en-AU" w:eastAsia="en-AU"/>
    </w:rPr>
  </w:style>
  <w:style w:type="character" w:customStyle="1" w:styleId="CharSectno">
    <w:name w:val="CharSectno"/>
    <w:uiPriority w:val="99"/>
    <w:rsid w:val="001A7A6C"/>
  </w:style>
  <w:style w:type="paragraph" w:customStyle="1" w:styleId="subsection">
    <w:name w:val="subsection"/>
    <w:aliases w:val="ss"/>
    <w:uiPriority w:val="99"/>
    <w:rsid w:val="001A7A6C"/>
    <w:pPr>
      <w:tabs>
        <w:tab w:val="right" w:pos="1021"/>
      </w:tabs>
      <w:spacing w:before="180"/>
      <w:ind w:left="1134" w:hanging="1134"/>
    </w:pPr>
    <w:rPr>
      <w:szCs w:val="24"/>
      <w:lang w:val="en-AU" w:eastAsia="en-AU"/>
    </w:rPr>
  </w:style>
  <w:style w:type="paragraph" w:customStyle="1" w:styleId="paragraph">
    <w:name w:val="paragraph"/>
    <w:aliases w:val="a"/>
    <w:uiPriority w:val="99"/>
    <w:rsid w:val="001A7A6C"/>
    <w:pPr>
      <w:tabs>
        <w:tab w:val="right" w:pos="1531"/>
      </w:tabs>
      <w:spacing w:before="40"/>
      <w:ind w:left="1644" w:hanging="1644"/>
    </w:pPr>
    <w:rPr>
      <w:szCs w:val="24"/>
      <w:lang w:val="en-AU" w:eastAsia="en-AU"/>
    </w:rPr>
  </w:style>
  <w:style w:type="paragraph" w:customStyle="1" w:styleId="subsection2">
    <w:name w:val="subsection2"/>
    <w:aliases w:val="ss2"/>
    <w:basedOn w:val="subsection"/>
    <w:next w:val="subsection"/>
    <w:uiPriority w:val="99"/>
    <w:rsid w:val="001A7A6C"/>
    <w:pPr>
      <w:tabs>
        <w:tab w:val="clear" w:pos="1021"/>
      </w:tabs>
      <w:spacing w:before="40"/>
      <w:ind w:firstLine="0"/>
    </w:pPr>
  </w:style>
  <w:style w:type="paragraph" w:customStyle="1" w:styleId="bodycopy">
    <w:name w:val="bodycopy"/>
    <w:basedOn w:val="a3"/>
    <w:uiPriority w:val="99"/>
    <w:rsid w:val="001A7A6C"/>
    <w:pPr>
      <w:numPr>
        <w:ilvl w:val="1"/>
        <w:numId w:val="22"/>
      </w:numPr>
      <w:tabs>
        <w:tab w:val="clear" w:pos="792"/>
      </w:tabs>
      <w:spacing w:before="100" w:beforeAutospacing="1" w:after="100" w:afterAutospacing="1"/>
      <w:ind w:left="0" w:firstLine="0"/>
    </w:pPr>
  </w:style>
  <w:style w:type="paragraph" w:customStyle="1" w:styleId="products">
    <w:name w:val="products"/>
    <w:basedOn w:val="a3"/>
    <w:uiPriority w:val="99"/>
    <w:rsid w:val="001A7A6C"/>
    <w:pPr>
      <w:spacing w:before="100" w:beforeAutospacing="1" w:after="100" w:afterAutospacing="1"/>
    </w:pPr>
  </w:style>
  <w:style w:type="paragraph" w:customStyle="1" w:styleId="bodytext">
    <w:name w:val="bodytext"/>
    <w:basedOn w:val="a3"/>
    <w:uiPriority w:val="99"/>
    <w:rsid w:val="001A7A6C"/>
    <w:pPr>
      <w:spacing w:before="100" w:beforeAutospacing="1" w:after="100" w:afterAutospacing="1"/>
    </w:pPr>
  </w:style>
  <w:style w:type="paragraph" w:customStyle="1" w:styleId="affffa">
    <w:name w:val="Обычный + полужирный"/>
    <w:basedOn w:val="30"/>
    <w:uiPriority w:val="99"/>
    <w:rsid w:val="001A7A6C"/>
    <w:pPr>
      <w:widowControl w:val="0"/>
      <w:numPr>
        <w:ilvl w:val="2"/>
      </w:numPr>
      <w:tabs>
        <w:tab w:val="num" w:pos="1800"/>
        <w:tab w:val="num" w:pos="2880"/>
      </w:tabs>
      <w:ind w:left="2520" w:hanging="720"/>
      <w:jc w:val="both"/>
    </w:pPr>
    <w:rPr>
      <w:rFonts w:ascii="Arial Narrow" w:hAnsi="Arial Narrow"/>
      <w:b w:val="0"/>
      <w:iCs/>
      <w:color w:val="000080"/>
      <w:sz w:val="24"/>
    </w:rPr>
  </w:style>
  <w:style w:type="paragraph" w:customStyle="1" w:styleId="PlainText3">
    <w:name w:val="Plain Text3"/>
    <w:basedOn w:val="a3"/>
    <w:uiPriority w:val="99"/>
    <w:rsid w:val="001A7A6C"/>
    <w:pPr>
      <w:spacing w:line="360" w:lineRule="auto"/>
      <w:ind w:firstLine="720"/>
      <w:jc w:val="both"/>
    </w:pPr>
    <w:rPr>
      <w:sz w:val="28"/>
      <w:szCs w:val="28"/>
    </w:rPr>
  </w:style>
  <w:style w:type="character" w:customStyle="1" w:styleId="MainTXT0">
    <w:name w:val="MainTXT Знак"/>
    <w:uiPriority w:val="99"/>
    <w:rsid w:val="001A7A6C"/>
    <w:rPr>
      <w:sz w:val="24"/>
      <w:lang w:val="ru-RU" w:eastAsia="ar-SA" w:bidi="ar-SA"/>
    </w:rPr>
  </w:style>
  <w:style w:type="character" w:customStyle="1" w:styleId="HTMLTypewriter3">
    <w:name w:val="HTML Typewriter3"/>
    <w:uiPriority w:val="99"/>
    <w:rsid w:val="001A7A6C"/>
    <w:rPr>
      <w:rFonts w:ascii="Courier New" w:eastAsia="Batang" w:hAnsi="Courier New"/>
      <w:sz w:val="20"/>
    </w:rPr>
  </w:style>
  <w:style w:type="paragraph" w:customStyle="1" w:styleId="affffb">
    <w:name w:val="Основной текст отчета Знак Знак Знак"/>
    <w:basedOn w:val="a3"/>
    <w:uiPriority w:val="99"/>
    <w:rsid w:val="001A7A6C"/>
    <w:pPr>
      <w:spacing w:before="120" w:after="120"/>
      <w:ind w:firstLine="709"/>
      <w:jc w:val="both"/>
    </w:pPr>
    <w:rPr>
      <w:rFonts w:ascii="Arial Narrow" w:hAnsi="Arial Narrow"/>
    </w:rPr>
  </w:style>
  <w:style w:type="character" w:customStyle="1" w:styleId="affffc">
    <w:name w:val="текст сноски отчета Знак Знак"/>
    <w:uiPriority w:val="99"/>
    <w:rsid w:val="001A7A6C"/>
    <w:rPr>
      <w:rFonts w:ascii="Arial Narrow" w:hAnsi="Arial Narrow"/>
      <w:lang w:val="ru-RU" w:eastAsia="ru-RU"/>
    </w:rPr>
  </w:style>
  <w:style w:type="paragraph" w:styleId="2f0">
    <w:name w:val="List Number 2"/>
    <w:basedOn w:val="a3"/>
    <w:uiPriority w:val="99"/>
    <w:rsid w:val="001A7A6C"/>
    <w:pPr>
      <w:tabs>
        <w:tab w:val="num" w:pos="2496"/>
      </w:tabs>
      <w:ind w:left="2496" w:hanging="360"/>
      <w:jc w:val="both"/>
    </w:pPr>
    <w:rPr>
      <w:rFonts w:ascii="Arial Narrow" w:hAnsi="Arial Narrow" w:cs="Arial"/>
    </w:rPr>
  </w:style>
  <w:style w:type="paragraph" w:customStyle="1" w:styleId="affffd">
    <w:name w:val="Основной текст отчета Знак Знак Знак Знак"/>
    <w:basedOn w:val="a7"/>
    <w:autoRedefine/>
    <w:uiPriority w:val="99"/>
    <w:rsid w:val="001A7A6C"/>
    <w:pPr>
      <w:spacing w:before="120"/>
      <w:ind w:firstLine="709"/>
      <w:jc w:val="both"/>
    </w:pPr>
    <w:rPr>
      <w:sz w:val="24"/>
      <w:szCs w:val="24"/>
    </w:rPr>
  </w:style>
  <w:style w:type="paragraph" w:customStyle="1" w:styleId="affffe">
    <w:name w:val="Название региона Знак"/>
    <w:basedOn w:val="a7"/>
    <w:uiPriority w:val="99"/>
    <w:rsid w:val="001A7A6C"/>
    <w:pPr>
      <w:keepNext/>
      <w:spacing w:before="120" w:after="0"/>
      <w:ind w:firstLine="709"/>
      <w:jc w:val="both"/>
    </w:pPr>
    <w:rPr>
      <w:i/>
      <w:sz w:val="24"/>
      <w:szCs w:val="24"/>
    </w:rPr>
  </w:style>
  <w:style w:type="character" w:customStyle="1" w:styleId="afffff">
    <w:name w:val="Текст сноски отчета Знак"/>
    <w:uiPriority w:val="99"/>
    <w:rsid w:val="001A7A6C"/>
    <w:rPr>
      <w:rFonts w:ascii="Arial Narrow" w:hAnsi="Arial Narrow"/>
      <w:sz w:val="24"/>
      <w:lang w:val="ru-RU" w:eastAsia="ru-RU"/>
    </w:rPr>
  </w:style>
  <w:style w:type="paragraph" w:customStyle="1" w:styleId="1ff0">
    <w:name w:val="Основной текст отчета Знак Знак Знак Знак1"/>
    <w:basedOn w:val="a7"/>
    <w:autoRedefine/>
    <w:uiPriority w:val="99"/>
    <w:rsid w:val="001A7A6C"/>
    <w:pPr>
      <w:spacing w:before="120"/>
      <w:ind w:firstLine="709"/>
      <w:jc w:val="both"/>
    </w:pPr>
    <w:rPr>
      <w:rFonts w:ascii="Arial Narrow" w:hAnsi="Arial Narrow" w:cs="Arial"/>
      <w:sz w:val="24"/>
      <w:szCs w:val="24"/>
      <w:u w:val="single"/>
    </w:rPr>
  </w:style>
  <w:style w:type="paragraph" w:customStyle="1" w:styleId="afffff0">
    <w:name w:val="Основной текст отчета Знак"/>
    <w:basedOn w:val="a3"/>
    <w:uiPriority w:val="99"/>
    <w:rsid w:val="001A7A6C"/>
    <w:pPr>
      <w:spacing w:before="120" w:after="120"/>
      <w:ind w:firstLine="709"/>
      <w:jc w:val="both"/>
    </w:pPr>
    <w:rPr>
      <w:rFonts w:ascii="Arial Narrow" w:hAnsi="Arial Narrow" w:cs="Arial"/>
    </w:rPr>
  </w:style>
  <w:style w:type="paragraph" w:customStyle="1" w:styleId="afffff1">
    <w:name w:val="Основной текст отчета Знак Знак"/>
    <w:basedOn w:val="a3"/>
    <w:uiPriority w:val="99"/>
    <w:rsid w:val="001A7A6C"/>
    <w:pPr>
      <w:spacing w:before="120" w:after="120"/>
      <w:ind w:firstLine="709"/>
      <w:jc w:val="both"/>
    </w:pPr>
    <w:rPr>
      <w:rFonts w:ascii="Arial Narrow" w:hAnsi="Arial Narrow" w:cs="Arial"/>
    </w:rPr>
  </w:style>
  <w:style w:type="paragraph" w:customStyle="1" w:styleId="zag3">
    <w:name w:val="zag3"/>
    <w:basedOn w:val="a3"/>
    <w:uiPriority w:val="99"/>
    <w:rsid w:val="001A7A6C"/>
    <w:pPr>
      <w:spacing w:before="240" w:after="240"/>
      <w:jc w:val="center"/>
    </w:pPr>
  </w:style>
  <w:style w:type="paragraph" w:customStyle="1" w:styleId="afffff2">
    <w:name w:val="Знак Знак Знак Знак Знак Знак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phnormal">
    <w:name w:val="ph_normal"/>
    <w:basedOn w:val="a3"/>
    <w:autoRedefine/>
    <w:uiPriority w:val="99"/>
    <w:rsid w:val="001A7A6C"/>
    <w:pPr>
      <w:tabs>
        <w:tab w:val="left" w:pos="993"/>
      </w:tabs>
      <w:spacing w:before="120" w:after="120" w:line="360" w:lineRule="auto"/>
      <w:ind w:firstLine="709"/>
      <w:jc w:val="both"/>
    </w:pPr>
    <w:rPr>
      <w:sz w:val="28"/>
      <w:szCs w:val="28"/>
    </w:rPr>
  </w:style>
  <w:style w:type="character" w:customStyle="1" w:styleId="phnormal0">
    <w:name w:val="ph_normal Знак"/>
    <w:uiPriority w:val="99"/>
    <w:locked/>
    <w:rsid w:val="001A7A6C"/>
    <w:rPr>
      <w:sz w:val="28"/>
      <w:lang w:val="ru-RU" w:eastAsia="ru-RU"/>
    </w:rPr>
  </w:style>
  <w:style w:type="paragraph" w:customStyle="1" w:styleId="phlistitemized1">
    <w:name w:val="ph_list_itemized_1"/>
    <w:basedOn w:val="phnormal"/>
    <w:uiPriority w:val="99"/>
    <w:rsid w:val="001A7A6C"/>
    <w:pPr>
      <w:tabs>
        <w:tab w:val="num" w:pos="720"/>
      </w:tabs>
      <w:ind w:left="720" w:hanging="360"/>
    </w:pPr>
    <w:rPr>
      <w:rFonts w:cs="Arial"/>
      <w:lang w:eastAsia="en-US"/>
    </w:rPr>
  </w:style>
  <w:style w:type="paragraph" w:customStyle="1" w:styleId="phlistitemized2">
    <w:name w:val="ph_list_itemized_2"/>
    <w:basedOn w:val="phnormal"/>
    <w:uiPriority w:val="99"/>
    <w:rsid w:val="001A7A6C"/>
    <w:pPr>
      <w:tabs>
        <w:tab w:val="num" w:pos="-1377"/>
        <w:tab w:val="num" w:pos="360"/>
        <w:tab w:val="num" w:pos="720"/>
      </w:tabs>
      <w:ind w:firstLine="0"/>
    </w:pPr>
  </w:style>
  <w:style w:type="paragraph" w:customStyle="1" w:styleId="phadditiontitle1">
    <w:name w:val="ph_addition_title_1"/>
    <w:basedOn w:val="a3"/>
    <w:next w:val="a3"/>
    <w:uiPriority w:val="99"/>
    <w:rsid w:val="001A7A6C"/>
    <w:pPr>
      <w:keepNext/>
      <w:keepLines/>
      <w:pageBreakBefore/>
      <w:tabs>
        <w:tab w:val="num" w:pos="720"/>
        <w:tab w:val="num" w:pos="6840"/>
      </w:tabs>
      <w:spacing w:before="360" w:after="360" w:line="360" w:lineRule="auto"/>
      <w:ind w:left="6840"/>
      <w:jc w:val="center"/>
      <w:outlineLvl w:val="0"/>
    </w:pPr>
    <w:rPr>
      <w:rFonts w:ascii="Arial" w:hAnsi="Arial"/>
      <w:b/>
      <w:sz w:val="28"/>
      <w:szCs w:val="28"/>
    </w:rPr>
  </w:style>
  <w:style w:type="paragraph" w:customStyle="1" w:styleId="phadditiontitle2">
    <w:name w:val="ph_addition_title_2"/>
    <w:basedOn w:val="a3"/>
    <w:next w:val="a3"/>
    <w:uiPriority w:val="99"/>
    <w:rsid w:val="001A7A6C"/>
    <w:pPr>
      <w:keepNext/>
      <w:keepLines/>
      <w:tabs>
        <w:tab w:val="num" w:pos="720"/>
        <w:tab w:val="num" w:pos="7560"/>
      </w:tabs>
      <w:spacing w:before="360" w:after="360" w:line="360" w:lineRule="auto"/>
      <w:ind w:left="7560"/>
      <w:jc w:val="both"/>
      <w:outlineLvl w:val="1"/>
    </w:pPr>
    <w:rPr>
      <w:rFonts w:ascii="Arial" w:hAnsi="Arial"/>
      <w:b/>
    </w:rPr>
  </w:style>
  <w:style w:type="paragraph" w:customStyle="1" w:styleId="phadditiontitle3">
    <w:name w:val="ph_addition_title_3"/>
    <w:basedOn w:val="a3"/>
    <w:next w:val="a3"/>
    <w:uiPriority w:val="99"/>
    <w:rsid w:val="001A7A6C"/>
    <w:pPr>
      <w:keepNext/>
      <w:keepLines/>
      <w:tabs>
        <w:tab w:val="num" w:pos="2160"/>
      </w:tabs>
      <w:spacing w:before="240" w:after="240" w:line="360" w:lineRule="auto"/>
      <w:ind w:left="2160" w:hanging="360"/>
      <w:jc w:val="both"/>
      <w:outlineLvl w:val="2"/>
    </w:pPr>
    <w:rPr>
      <w:rFonts w:ascii="Arial" w:hAnsi="Arial"/>
      <w:b/>
      <w:sz w:val="22"/>
      <w:szCs w:val="22"/>
    </w:rPr>
  </w:style>
  <w:style w:type="paragraph" w:customStyle="1" w:styleId="phlistordered1">
    <w:name w:val="ph_list_ordered_1"/>
    <w:basedOn w:val="phnormal"/>
    <w:uiPriority w:val="99"/>
    <w:rsid w:val="001A7A6C"/>
    <w:pPr>
      <w:tabs>
        <w:tab w:val="num" w:pos="360"/>
        <w:tab w:val="num" w:pos="720"/>
      </w:tabs>
      <w:ind w:right="21" w:hanging="360"/>
    </w:pPr>
    <w:rPr>
      <w:sz w:val="24"/>
      <w:szCs w:val="20"/>
    </w:rPr>
  </w:style>
  <w:style w:type="paragraph" w:customStyle="1" w:styleId="List-Num1">
    <w:name w:val="List-Num1"/>
    <w:basedOn w:val="a3"/>
    <w:uiPriority w:val="99"/>
    <w:rsid w:val="001A7A6C"/>
    <w:pPr>
      <w:tabs>
        <w:tab w:val="num" w:pos="723"/>
      </w:tabs>
      <w:spacing w:before="20" w:after="120" w:line="360" w:lineRule="auto"/>
      <w:ind w:left="723" w:hanging="363"/>
      <w:jc w:val="both"/>
    </w:pPr>
    <w:rPr>
      <w:rFonts w:ascii="Arial" w:hAnsi="Arial"/>
      <w:szCs w:val="20"/>
    </w:rPr>
  </w:style>
  <w:style w:type="paragraph" w:customStyle="1" w:styleId="3b">
    <w:name w:val="Раздел 3"/>
    <w:basedOn w:val="a3"/>
    <w:uiPriority w:val="99"/>
    <w:semiHidden/>
    <w:rsid w:val="001A7A6C"/>
    <w:pPr>
      <w:tabs>
        <w:tab w:val="num" w:pos="360"/>
        <w:tab w:val="num" w:pos="1440"/>
      </w:tabs>
      <w:spacing w:before="120" w:after="120"/>
      <w:ind w:left="360" w:hanging="360"/>
      <w:jc w:val="center"/>
    </w:pPr>
    <w:rPr>
      <w:b/>
      <w:szCs w:val="20"/>
    </w:rPr>
  </w:style>
  <w:style w:type="paragraph" w:customStyle="1" w:styleId="Web">
    <w:name w:val="....... (Web)"/>
    <w:basedOn w:val="Default"/>
    <w:next w:val="Default"/>
    <w:uiPriority w:val="99"/>
    <w:rsid w:val="001A7A6C"/>
    <w:pPr>
      <w:widowControl/>
      <w:tabs>
        <w:tab w:val="num" w:pos="2160"/>
      </w:tabs>
      <w:ind w:hanging="360"/>
    </w:pPr>
    <w:rPr>
      <w:rFonts w:ascii="Times New Roman" w:hAnsi="Times New Roman" w:cs="Times New Roman"/>
      <w:color w:val="auto"/>
    </w:rPr>
  </w:style>
  <w:style w:type="paragraph" w:customStyle="1" w:styleId="afffff3">
    <w:name w:val="НИР Перечисление"/>
    <w:basedOn w:val="a3"/>
    <w:autoRedefine/>
    <w:uiPriority w:val="99"/>
    <w:rsid w:val="001A7A6C"/>
    <w:pPr>
      <w:spacing w:after="120"/>
      <w:ind w:firstLine="539"/>
      <w:jc w:val="both"/>
    </w:pPr>
  </w:style>
  <w:style w:type="paragraph" w:customStyle="1" w:styleId="afffff4">
    <w:name w:val="Текст параграфа"/>
    <w:basedOn w:val="afff9"/>
    <w:uiPriority w:val="99"/>
    <w:rsid w:val="001A7A6C"/>
    <w:pPr>
      <w:jc w:val="both"/>
    </w:pPr>
    <w:rPr>
      <w:rFonts w:ascii="Times New Roman" w:hAnsi="Times New Roman"/>
      <w:sz w:val="28"/>
    </w:rPr>
  </w:style>
  <w:style w:type="character" w:customStyle="1" w:styleId="texts1">
    <w:name w:val="texts1"/>
    <w:uiPriority w:val="99"/>
    <w:rsid w:val="001A7A6C"/>
    <w:rPr>
      <w:rFonts w:ascii="Verdana" w:hAnsi="Verdana"/>
      <w:color w:val="2F3A47"/>
      <w:sz w:val="16"/>
    </w:rPr>
  </w:style>
  <w:style w:type="paragraph" w:customStyle="1" w:styleId="afffff5">
    <w:name w:val="Текст статьи"/>
    <w:basedOn w:val="a3"/>
    <w:uiPriority w:val="99"/>
    <w:rsid w:val="001A7A6C"/>
    <w:pPr>
      <w:ind w:firstLine="567"/>
      <w:jc w:val="both"/>
    </w:pPr>
    <w:rPr>
      <w:sz w:val="28"/>
      <w:szCs w:val="26"/>
      <w:lang w:eastAsia="en-US"/>
    </w:rPr>
  </w:style>
  <w:style w:type="paragraph" w:customStyle="1" w:styleId="a2">
    <w:name w:val="Заголовок крупный"/>
    <w:basedOn w:val="19"/>
    <w:uiPriority w:val="99"/>
    <w:rsid w:val="001A7A6C"/>
    <w:pPr>
      <w:widowControl/>
      <w:numPr>
        <w:numId w:val="24"/>
      </w:numPr>
      <w:tabs>
        <w:tab w:val="clear" w:pos="357"/>
      </w:tabs>
      <w:suppressAutoHyphens/>
      <w:spacing w:before="240" w:after="120"/>
      <w:ind w:left="0" w:firstLine="0"/>
      <w:jc w:val="center"/>
      <w:outlineLvl w:val="9"/>
    </w:pPr>
    <w:rPr>
      <w:rFonts w:ascii="Times New Roman" w:hAnsi="Times New Roman" w:cs="Arial Narrow"/>
      <w:color w:val="auto"/>
      <w:kern w:val="28"/>
      <w:szCs w:val="32"/>
      <w:lang w:eastAsia="en-US"/>
    </w:rPr>
  </w:style>
  <w:style w:type="paragraph" w:customStyle="1" w:styleId="1">
    <w:name w:val="Текст статьи нумерованный Знак Знак1 Знак Знак"/>
    <w:basedOn w:val="afffff5"/>
    <w:uiPriority w:val="99"/>
    <w:rsid w:val="001A7A6C"/>
    <w:pPr>
      <w:numPr>
        <w:numId w:val="23"/>
      </w:numPr>
      <w:tabs>
        <w:tab w:val="clear" w:pos="-1377"/>
      </w:tabs>
      <w:ind w:left="0" w:firstLine="567"/>
    </w:pPr>
  </w:style>
  <w:style w:type="paragraph" w:customStyle="1" w:styleId="afffff6">
    <w:name w:val="Подпункт"/>
    <w:basedOn w:val="1"/>
    <w:uiPriority w:val="99"/>
    <w:rsid w:val="001A7A6C"/>
    <w:pPr>
      <w:tabs>
        <w:tab w:val="num" w:pos="4860"/>
      </w:tabs>
      <w:ind w:left="4860" w:hanging="360"/>
    </w:pPr>
  </w:style>
  <w:style w:type="paragraph" w:customStyle="1" w:styleId="1ff1">
    <w:name w:val="Знак Знак Знак Знак Знак Знак1 Знак"/>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CharChar1CharChar1CharChar0">
    <w:name w:val="Char Char Знак Знак1 Char Char1 Знак Знак Char Char"/>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Style4">
    <w:name w:val="Style4"/>
    <w:basedOn w:val="a3"/>
    <w:uiPriority w:val="99"/>
    <w:rsid w:val="001A7A6C"/>
    <w:pPr>
      <w:widowControl w:val="0"/>
      <w:autoSpaceDE w:val="0"/>
      <w:autoSpaceDN w:val="0"/>
      <w:adjustRightInd w:val="0"/>
    </w:pPr>
  </w:style>
  <w:style w:type="paragraph" w:customStyle="1" w:styleId="Style5">
    <w:name w:val="Style5"/>
    <w:basedOn w:val="a3"/>
    <w:uiPriority w:val="99"/>
    <w:rsid w:val="001A7A6C"/>
    <w:pPr>
      <w:widowControl w:val="0"/>
      <w:autoSpaceDE w:val="0"/>
      <w:autoSpaceDN w:val="0"/>
      <w:adjustRightInd w:val="0"/>
      <w:spacing w:line="365" w:lineRule="exact"/>
      <w:ind w:firstLine="1296"/>
    </w:pPr>
  </w:style>
  <w:style w:type="paragraph" w:customStyle="1" w:styleId="Style6">
    <w:name w:val="Style6"/>
    <w:basedOn w:val="a3"/>
    <w:uiPriority w:val="99"/>
    <w:rsid w:val="001A7A6C"/>
    <w:pPr>
      <w:widowControl w:val="0"/>
      <w:autoSpaceDE w:val="0"/>
      <w:autoSpaceDN w:val="0"/>
      <w:adjustRightInd w:val="0"/>
      <w:spacing w:line="229" w:lineRule="exact"/>
      <w:ind w:firstLine="629"/>
      <w:jc w:val="both"/>
    </w:pPr>
  </w:style>
  <w:style w:type="paragraph" w:customStyle="1" w:styleId="Style7">
    <w:name w:val="Style7"/>
    <w:basedOn w:val="a3"/>
    <w:uiPriority w:val="99"/>
    <w:rsid w:val="001A7A6C"/>
    <w:pPr>
      <w:widowControl w:val="0"/>
      <w:autoSpaceDE w:val="0"/>
      <w:autoSpaceDN w:val="0"/>
      <w:adjustRightInd w:val="0"/>
      <w:spacing w:line="230" w:lineRule="exact"/>
      <w:jc w:val="both"/>
    </w:pPr>
  </w:style>
  <w:style w:type="paragraph" w:customStyle="1" w:styleId="Style10">
    <w:name w:val="Style10"/>
    <w:basedOn w:val="a3"/>
    <w:uiPriority w:val="99"/>
    <w:rsid w:val="001A7A6C"/>
    <w:pPr>
      <w:widowControl w:val="0"/>
      <w:autoSpaceDE w:val="0"/>
      <w:autoSpaceDN w:val="0"/>
      <w:adjustRightInd w:val="0"/>
      <w:spacing w:line="229" w:lineRule="exact"/>
      <w:ind w:firstLine="494"/>
      <w:jc w:val="both"/>
    </w:pPr>
  </w:style>
  <w:style w:type="character" w:customStyle="1" w:styleId="FontStyle13">
    <w:name w:val="Font Style13"/>
    <w:uiPriority w:val="99"/>
    <w:rsid w:val="001A7A6C"/>
    <w:rPr>
      <w:rFonts w:ascii="Times New Roman" w:hAnsi="Times New Roman"/>
      <w:sz w:val="18"/>
    </w:rPr>
  </w:style>
  <w:style w:type="character" w:customStyle="1" w:styleId="FontStyle15">
    <w:name w:val="Font Style15"/>
    <w:uiPriority w:val="99"/>
    <w:rsid w:val="001A7A6C"/>
    <w:rPr>
      <w:rFonts w:ascii="Cambria" w:hAnsi="Cambria"/>
      <w:b/>
      <w:sz w:val="18"/>
    </w:rPr>
  </w:style>
  <w:style w:type="paragraph" w:customStyle="1" w:styleId="310">
    <w:name w:val="Основной текст 31"/>
    <w:basedOn w:val="a3"/>
    <w:uiPriority w:val="99"/>
    <w:rsid w:val="001A7A6C"/>
    <w:pPr>
      <w:suppressAutoHyphens/>
      <w:spacing w:after="120"/>
    </w:pPr>
    <w:rPr>
      <w:rFonts w:ascii="Arial" w:hAnsi="Arial"/>
      <w:sz w:val="16"/>
      <w:szCs w:val="16"/>
      <w:lang w:eastAsia="ar-SA"/>
    </w:rPr>
  </w:style>
  <w:style w:type="paragraph" w:customStyle="1" w:styleId="311">
    <w:name w:val="Основной текст с отступом 31"/>
    <w:basedOn w:val="a3"/>
    <w:uiPriority w:val="99"/>
    <w:rsid w:val="001A7A6C"/>
    <w:pPr>
      <w:suppressAutoHyphens/>
      <w:ind w:firstLine="720"/>
      <w:jc w:val="both"/>
    </w:pPr>
    <w:rPr>
      <w:szCs w:val="20"/>
      <w:lang w:eastAsia="ar-SA"/>
    </w:rPr>
  </w:style>
  <w:style w:type="paragraph" w:styleId="afffff7">
    <w:name w:val="Subtitle"/>
    <w:basedOn w:val="a3"/>
    <w:link w:val="afffff8"/>
    <w:uiPriority w:val="99"/>
    <w:qFormat/>
    <w:rsid w:val="001A7A6C"/>
    <w:pPr>
      <w:suppressAutoHyphens/>
      <w:spacing w:after="60"/>
      <w:jc w:val="center"/>
      <w:outlineLvl w:val="1"/>
    </w:pPr>
    <w:rPr>
      <w:rFonts w:ascii="Arial" w:hAnsi="Arial"/>
      <w:szCs w:val="20"/>
      <w:lang w:eastAsia="ar-SA"/>
    </w:rPr>
  </w:style>
  <w:style w:type="character" w:customStyle="1" w:styleId="afffff8">
    <w:name w:val="Подзаголовок Знак"/>
    <w:basedOn w:val="a4"/>
    <w:link w:val="afffff7"/>
    <w:uiPriority w:val="99"/>
    <w:locked/>
    <w:rsid w:val="001A7A6C"/>
    <w:rPr>
      <w:rFonts w:ascii="Arial" w:hAnsi="Arial" w:cs="Times New Roman"/>
      <w:sz w:val="24"/>
      <w:lang w:eastAsia="ar-SA" w:bidi="ar-SA"/>
    </w:rPr>
  </w:style>
  <w:style w:type="paragraph" w:customStyle="1" w:styleId="BodyTextIndent21">
    <w:name w:val="Body Text Indent 21"/>
    <w:basedOn w:val="a3"/>
    <w:uiPriority w:val="99"/>
    <w:rsid w:val="001A7A6C"/>
    <w:pPr>
      <w:ind w:firstLine="284"/>
      <w:jc w:val="both"/>
    </w:pPr>
    <w:rPr>
      <w:szCs w:val="20"/>
    </w:rPr>
  </w:style>
  <w:style w:type="paragraph" w:customStyle="1" w:styleId="xl42">
    <w:name w:val="xl42"/>
    <w:basedOn w:val="a3"/>
    <w:uiPriority w:val="99"/>
    <w:rsid w:val="001A7A6C"/>
    <w:pPr>
      <w:spacing w:before="100" w:beforeAutospacing="1" w:after="100" w:afterAutospacing="1"/>
      <w:jc w:val="right"/>
      <w:textAlignment w:val="center"/>
    </w:pPr>
    <w:rPr>
      <w:rFonts w:ascii="Arial Unicode MS" w:hAnsi="Arial Unicode MS" w:cs="Arial Unicode MS"/>
    </w:rPr>
  </w:style>
  <w:style w:type="paragraph" w:customStyle="1" w:styleId="1ff2">
    <w:name w:val="Содержание 1"/>
    <w:basedOn w:val="19"/>
    <w:link w:val="1ff3"/>
    <w:uiPriority w:val="99"/>
    <w:rsid w:val="001A7A6C"/>
    <w:pPr>
      <w:keepLines w:val="0"/>
      <w:widowControl/>
      <w:spacing w:before="240" w:after="240"/>
      <w:ind w:left="432" w:hanging="432"/>
    </w:pPr>
    <w:rPr>
      <w:color w:val="auto"/>
      <w:kern w:val="32"/>
      <w:sz w:val="32"/>
    </w:rPr>
  </w:style>
  <w:style w:type="character" w:customStyle="1" w:styleId="1ff3">
    <w:name w:val="Содержание 1 Знак"/>
    <w:link w:val="1ff2"/>
    <w:uiPriority w:val="99"/>
    <w:locked/>
    <w:rsid w:val="001A7A6C"/>
    <w:rPr>
      <w:rFonts w:ascii="Arial" w:hAnsi="Arial"/>
      <w:b/>
      <w:kern w:val="32"/>
      <w:sz w:val="32"/>
    </w:rPr>
  </w:style>
  <w:style w:type="character" w:customStyle="1" w:styleId="DeltaViewMoveDestination">
    <w:name w:val="DeltaView Move Destination"/>
    <w:uiPriority w:val="99"/>
    <w:rsid w:val="001A7A6C"/>
    <w:rPr>
      <w:color w:val="auto"/>
      <w:spacing w:val="0"/>
      <w:u w:val="double"/>
    </w:rPr>
  </w:style>
  <w:style w:type="paragraph" w:styleId="afffff9">
    <w:name w:val="Revision"/>
    <w:hidden/>
    <w:uiPriority w:val="99"/>
    <w:semiHidden/>
    <w:rsid w:val="001A7A6C"/>
    <w:rPr>
      <w:rFonts w:ascii="Arial" w:hAnsi="Arial"/>
      <w:sz w:val="24"/>
      <w:szCs w:val="20"/>
      <w:lang w:eastAsia="ar-SA"/>
    </w:rPr>
  </w:style>
  <w:style w:type="character" w:customStyle="1" w:styleId="grame">
    <w:name w:val="grame"/>
    <w:uiPriority w:val="99"/>
    <w:rsid w:val="001A7A6C"/>
  </w:style>
  <w:style w:type="table" w:styleId="afffffa">
    <w:name w:val="Table Elegant"/>
    <w:basedOn w:val="a5"/>
    <w:uiPriority w:val="99"/>
    <w:rsid w:val="001A7A6C"/>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paragraph" w:customStyle="1" w:styleId="1ff4">
    <w:name w:val="Знак Знак Знак1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b">
    <w:name w:val="Перечень Знак"/>
    <w:basedOn w:val="a3"/>
    <w:uiPriority w:val="99"/>
    <w:rsid w:val="001A7A6C"/>
    <w:rPr>
      <w:sz w:val="28"/>
      <w:szCs w:val="28"/>
    </w:rPr>
  </w:style>
  <w:style w:type="paragraph" w:customStyle="1" w:styleId="afffffc">
    <w:name w:val="Мой стиль"/>
    <w:basedOn w:val="aff"/>
    <w:autoRedefine/>
    <w:uiPriority w:val="99"/>
    <w:rsid w:val="001A7A6C"/>
    <w:pPr>
      <w:widowControl/>
      <w:ind w:left="0" w:firstLine="567"/>
      <w:jc w:val="both"/>
    </w:pPr>
    <w:rPr>
      <w:szCs w:val="24"/>
    </w:rPr>
  </w:style>
  <w:style w:type="paragraph" w:customStyle="1" w:styleId="Pro-List11">
    <w:name w:val="Pro-List #1"/>
    <w:basedOn w:val="Pro-Gramma1"/>
    <w:uiPriority w:val="99"/>
    <w:rsid w:val="001A7A6C"/>
    <w:pPr>
      <w:tabs>
        <w:tab w:val="left" w:pos="1134"/>
      </w:tabs>
      <w:spacing w:before="180"/>
      <w:ind w:hanging="414"/>
    </w:pPr>
  </w:style>
  <w:style w:type="paragraph" w:customStyle="1" w:styleId="Pro-List-1">
    <w:name w:val="Pro-List -1"/>
    <w:basedOn w:val="Pro-List11"/>
    <w:uiPriority w:val="99"/>
    <w:rsid w:val="001A7A6C"/>
    <w:pPr>
      <w:numPr>
        <w:ilvl w:val="2"/>
        <w:numId w:val="25"/>
      </w:numPr>
      <w:tabs>
        <w:tab w:val="clear" w:pos="666"/>
        <w:tab w:val="clear" w:pos="1134"/>
        <w:tab w:val="num" w:pos="360"/>
        <w:tab w:val="num" w:pos="1440"/>
        <w:tab w:val="left" w:pos="2040"/>
      </w:tabs>
      <w:ind w:left="0" w:firstLine="0"/>
    </w:pPr>
  </w:style>
  <w:style w:type="character" w:customStyle="1" w:styleId="TextNPA">
    <w:name w:val="Text NPA"/>
    <w:uiPriority w:val="99"/>
    <w:rsid w:val="001A7A6C"/>
    <w:rPr>
      <w:rFonts w:ascii="Courier New" w:hAnsi="Courier New"/>
    </w:rPr>
  </w:style>
  <w:style w:type="paragraph" w:customStyle="1" w:styleId="Bottom">
    <w:name w:val="Bottom"/>
    <w:basedOn w:val="ae"/>
    <w:uiPriority w:val="99"/>
    <w:rsid w:val="001A7A6C"/>
    <w:pPr>
      <w:widowControl/>
      <w:pBdr>
        <w:top w:val="single" w:sz="4" w:space="6" w:color="808080"/>
      </w:pBdr>
      <w:tabs>
        <w:tab w:val="clear" w:pos="4677"/>
        <w:tab w:val="clear" w:pos="9355"/>
      </w:tabs>
      <w:ind w:right="-18"/>
      <w:jc w:val="right"/>
    </w:pPr>
    <w:rPr>
      <w:rFonts w:ascii="Verdana" w:hAnsi="Verdana"/>
      <w:color w:val="C41C16"/>
      <w:sz w:val="16"/>
      <w:szCs w:val="24"/>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43">
    <w:name w:val="Знак4"/>
    <w:basedOn w:val="a3"/>
    <w:uiPriority w:val="99"/>
    <w:rsid w:val="001A7A6C"/>
    <w:pPr>
      <w:spacing w:after="160" w:line="240" w:lineRule="exact"/>
    </w:pPr>
    <w:rPr>
      <w:rFonts w:ascii="Verdana" w:hAnsi="Verdana"/>
      <w:lang w:val="en-US" w:eastAsia="en-US"/>
    </w:rPr>
  </w:style>
  <w:style w:type="paragraph" w:styleId="afffffd">
    <w:name w:val="List Number"/>
    <w:basedOn w:val="a3"/>
    <w:uiPriority w:val="99"/>
    <w:rsid w:val="001A7A6C"/>
    <w:pPr>
      <w:tabs>
        <w:tab w:val="num" w:pos="360"/>
      </w:tabs>
      <w:ind w:left="360" w:hanging="360"/>
    </w:pPr>
    <w:rPr>
      <w:bCs/>
    </w:rPr>
  </w:style>
  <w:style w:type="paragraph" w:customStyle="1" w:styleId="44">
    <w:name w:val="Заголовок 4 продолжение"/>
    <w:basedOn w:val="40"/>
    <w:link w:val="45"/>
    <w:uiPriority w:val="99"/>
    <w:rsid w:val="001A7A6C"/>
    <w:pPr>
      <w:keepNext w:val="0"/>
      <w:widowControl w:val="0"/>
      <w:numPr>
        <w:ilvl w:val="3"/>
      </w:numPr>
      <w:tabs>
        <w:tab w:val="num" w:pos="0"/>
        <w:tab w:val="left" w:pos="709"/>
      </w:tabs>
      <w:suppressAutoHyphens w:val="0"/>
      <w:spacing w:after="120"/>
      <w:ind w:left="864" w:firstLine="709"/>
      <w:jc w:val="both"/>
    </w:pPr>
    <w:rPr>
      <w:rFonts w:ascii="Arial Narrow" w:hAnsi="Arial Narrow"/>
      <w:u w:val="none"/>
    </w:rPr>
  </w:style>
  <w:style w:type="character" w:customStyle="1" w:styleId="45">
    <w:name w:val="Заголовок 4 продолжение Знак"/>
    <w:link w:val="44"/>
    <w:uiPriority w:val="99"/>
    <w:locked/>
    <w:rsid w:val="001A7A6C"/>
    <w:rPr>
      <w:rFonts w:ascii="Arial Narrow" w:hAnsi="Arial Narrow"/>
      <w:sz w:val="24"/>
    </w:rPr>
  </w:style>
  <w:style w:type="paragraph" w:customStyle="1" w:styleId="afffffe">
    <w:name w:val="Текст с отступом"/>
    <w:basedOn w:val="a3"/>
    <w:uiPriority w:val="99"/>
    <w:rsid w:val="001A7A6C"/>
    <w:pPr>
      <w:widowControl w:val="0"/>
      <w:ind w:firstLine="709"/>
      <w:jc w:val="both"/>
    </w:pPr>
    <w:rPr>
      <w:rFonts w:ascii="Arial Narrow" w:hAnsi="Arial Narrow" w:cs="Arial Narrow"/>
    </w:rPr>
  </w:style>
  <w:style w:type="paragraph" w:customStyle="1" w:styleId="1ff5">
    <w:name w:val="1 Знак Знак Знак Знак Знак Знак Знак"/>
    <w:basedOn w:val="a3"/>
    <w:uiPriority w:val="99"/>
    <w:rsid w:val="001A7A6C"/>
    <w:pPr>
      <w:spacing w:before="100" w:beforeAutospacing="1" w:after="100" w:afterAutospacing="1"/>
    </w:pPr>
    <w:rPr>
      <w:rFonts w:ascii="Tahoma" w:hAnsi="Tahoma"/>
      <w:sz w:val="20"/>
      <w:szCs w:val="20"/>
      <w:lang w:val="en-US" w:eastAsia="en-US"/>
    </w:rPr>
  </w:style>
  <w:style w:type="paragraph" w:customStyle="1" w:styleId="affffff">
    <w:name w:val="Ответ"/>
    <w:basedOn w:val="a3"/>
    <w:uiPriority w:val="99"/>
    <w:rsid w:val="001A7A6C"/>
    <w:pPr>
      <w:keepNext/>
      <w:keepLines/>
      <w:tabs>
        <w:tab w:val="right" w:leader="hyphen" w:pos="9923"/>
      </w:tabs>
      <w:ind w:left="851" w:hanging="284"/>
    </w:pPr>
    <w:rPr>
      <w:rFonts w:ascii="Arial" w:hAnsi="Arial"/>
      <w:szCs w:val="20"/>
    </w:rPr>
  </w:style>
  <w:style w:type="character" w:customStyle="1" w:styleId="user">
    <w:name w:val="user"/>
    <w:uiPriority w:val="99"/>
    <w:rsid w:val="001A7A6C"/>
  </w:style>
  <w:style w:type="paragraph" w:customStyle="1" w:styleId="affffff0">
    <w:name w:val="Отбивка"/>
    <w:basedOn w:val="a3"/>
    <w:uiPriority w:val="99"/>
    <w:rsid w:val="001A7A6C"/>
    <w:pPr>
      <w:widowControl w:val="0"/>
      <w:overflowPunct w:val="0"/>
      <w:autoSpaceDE w:val="0"/>
      <w:autoSpaceDN w:val="0"/>
      <w:adjustRightInd w:val="0"/>
      <w:spacing w:line="260" w:lineRule="exact"/>
      <w:ind w:firstLine="454"/>
      <w:jc w:val="both"/>
      <w:textAlignment w:val="baseline"/>
    </w:pPr>
    <w:rPr>
      <w:rFonts w:ascii="TimesET" w:hAnsi="TimesET"/>
      <w:sz w:val="18"/>
      <w:szCs w:val="20"/>
    </w:rPr>
  </w:style>
  <w:style w:type="paragraph" w:styleId="affffff1">
    <w:name w:val="endnote text"/>
    <w:basedOn w:val="a3"/>
    <w:link w:val="affffff2"/>
    <w:uiPriority w:val="99"/>
    <w:rsid w:val="001A7A6C"/>
    <w:rPr>
      <w:sz w:val="20"/>
      <w:szCs w:val="20"/>
    </w:rPr>
  </w:style>
  <w:style w:type="character" w:customStyle="1" w:styleId="affffff2">
    <w:name w:val="Текст концевой сноски Знак"/>
    <w:basedOn w:val="a4"/>
    <w:link w:val="affffff1"/>
    <w:uiPriority w:val="99"/>
    <w:locked/>
    <w:rsid w:val="001A7A6C"/>
    <w:rPr>
      <w:rFonts w:cs="Times New Roman"/>
    </w:rPr>
  </w:style>
  <w:style w:type="character" w:styleId="affffff3">
    <w:name w:val="endnote reference"/>
    <w:basedOn w:val="a4"/>
    <w:uiPriority w:val="99"/>
    <w:rsid w:val="001A7A6C"/>
    <w:rPr>
      <w:rFonts w:cs="Times New Roman"/>
      <w:vertAlign w:val="superscript"/>
    </w:rPr>
  </w:style>
  <w:style w:type="paragraph" w:customStyle="1" w:styleId="topmenuvizit">
    <w:name w:val="topmenuvizit"/>
    <w:basedOn w:val="a3"/>
    <w:uiPriority w:val="99"/>
    <w:rsid w:val="001A7A6C"/>
    <w:pPr>
      <w:spacing w:before="100" w:beforeAutospacing="1" w:after="100" w:afterAutospacing="1"/>
      <w:ind w:firstLine="720"/>
      <w:jc w:val="both"/>
    </w:pPr>
    <w:rPr>
      <w:rFonts w:ascii="Verdana" w:hAnsi="Verdana"/>
      <w:b/>
      <w:bCs/>
      <w:color w:val="888888"/>
      <w:sz w:val="18"/>
      <w:szCs w:val="18"/>
    </w:rPr>
  </w:style>
  <w:style w:type="character" w:customStyle="1" w:styleId="topmenuactive1">
    <w:name w:val="topmenuactive1"/>
    <w:uiPriority w:val="99"/>
    <w:rsid w:val="001A7A6C"/>
    <w:rPr>
      <w:rFonts w:ascii="Verdana" w:hAnsi="Verdana"/>
      <w:b/>
      <w:color w:val="50842A"/>
      <w:sz w:val="18"/>
    </w:rPr>
  </w:style>
  <w:style w:type="paragraph" w:customStyle="1" w:styleId="PlainText1">
    <w:name w:val="Plain Text1"/>
    <w:basedOn w:val="a3"/>
    <w:uiPriority w:val="99"/>
    <w:rsid w:val="001A7A6C"/>
    <w:pPr>
      <w:spacing w:line="360" w:lineRule="auto"/>
      <w:ind w:firstLine="720"/>
      <w:jc w:val="both"/>
    </w:pPr>
    <w:rPr>
      <w:sz w:val="28"/>
      <w:szCs w:val="20"/>
    </w:rPr>
  </w:style>
  <w:style w:type="paragraph" w:customStyle="1" w:styleId="46">
    <w:name w:val="заголовок 4"/>
    <w:basedOn w:val="a3"/>
    <w:next w:val="a3"/>
    <w:uiPriority w:val="99"/>
    <w:rsid w:val="001A7A6C"/>
    <w:pPr>
      <w:keepNext/>
      <w:outlineLvl w:val="3"/>
    </w:pPr>
    <w:rPr>
      <w:b/>
      <w:bCs/>
      <w:lang w:val="en-US"/>
    </w:rPr>
  </w:style>
  <w:style w:type="paragraph" w:customStyle="1" w:styleId="3c">
    <w:name w:val="Знак3"/>
    <w:basedOn w:val="a3"/>
    <w:next w:val="a3"/>
    <w:uiPriority w:val="99"/>
    <w:rsid w:val="001A7A6C"/>
    <w:pPr>
      <w:spacing w:before="100" w:beforeAutospacing="1" w:after="100" w:afterAutospacing="1"/>
    </w:pPr>
    <w:rPr>
      <w:rFonts w:ascii="Tahoma" w:hAnsi="Tahoma"/>
      <w:sz w:val="20"/>
      <w:szCs w:val="20"/>
      <w:lang w:val="en-US" w:eastAsia="en-US"/>
    </w:rPr>
  </w:style>
  <w:style w:type="paragraph" w:customStyle="1" w:styleId="112">
    <w:name w:val="Знак1 Знак Знак Знак Знак Знак Знак1"/>
    <w:basedOn w:val="a3"/>
    <w:uiPriority w:val="99"/>
    <w:rsid w:val="001A7A6C"/>
    <w:pPr>
      <w:spacing w:after="160" w:line="240" w:lineRule="exact"/>
    </w:pPr>
    <w:rPr>
      <w:rFonts w:ascii="Verdana" w:hAnsi="Verdana"/>
      <w:lang w:val="en-US" w:eastAsia="en-US"/>
    </w:rPr>
  </w:style>
  <w:style w:type="character" w:customStyle="1" w:styleId="doccaption">
    <w:name w:val="doccaption"/>
    <w:uiPriority w:val="99"/>
    <w:rsid w:val="001A7A6C"/>
  </w:style>
  <w:style w:type="character" w:customStyle="1" w:styleId="small90">
    <w:name w:val="small90"/>
    <w:uiPriority w:val="99"/>
    <w:rsid w:val="001A7A6C"/>
  </w:style>
  <w:style w:type="paragraph" w:customStyle="1" w:styleId="NJ">
    <w:name w:val="NJ"/>
    <w:basedOn w:val="a3"/>
    <w:uiPriority w:val="99"/>
    <w:rsid w:val="001A7A6C"/>
    <w:pPr>
      <w:widowControl w:val="0"/>
      <w:spacing w:before="120" w:after="120"/>
      <w:jc w:val="both"/>
    </w:pPr>
  </w:style>
  <w:style w:type="character" w:customStyle="1" w:styleId="portlet-font-dim">
    <w:name w:val="portlet-font-dim"/>
    <w:uiPriority w:val="99"/>
    <w:rsid w:val="001A7A6C"/>
  </w:style>
  <w:style w:type="table" w:customStyle="1" w:styleId="1ff6">
    <w:name w:val="Сетка таблицы1"/>
    <w:uiPriority w:val="99"/>
    <w:rsid w:val="001A7A6C"/>
    <w:rPr>
      <w:rFonts w:ascii="Calibri"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sectiontitle">
    <w:name w:val="section_title"/>
    <w:uiPriority w:val="99"/>
    <w:rsid w:val="001A7A6C"/>
  </w:style>
  <w:style w:type="paragraph" w:customStyle="1" w:styleId="consplusnormal1">
    <w:name w:val="consplusnormal"/>
    <w:basedOn w:val="a3"/>
    <w:uiPriority w:val="99"/>
    <w:rsid w:val="001A7A6C"/>
    <w:pPr>
      <w:spacing w:before="150" w:after="150"/>
    </w:pPr>
  </w:style>
  <w:style w:type="paragraph" w:customStyle="1" w:styleId="3d">
    <w:name w:val="Знак Знак3 Знак Знак Знак Знак Знак Знак"/>
    <w:basedOn w:val="a3"/>
    <w:uiPriority w:val="99"/>
    <w:rsid w:val="001A7A6C"/>
    <w:rPr>
      <w:rFonts w:ascii="Verdana" w:hAnsi="Verdana" w:cs="Verdana"/>
      <w:sz w:val="20"/>
      <w:szCs w:val="20"/>
      <w:lang w:val="en-US" w:eastAsia="en-US"/>
    </w:rPr>
  </w:style>
  <w:style w:type="character" w:customStyle="1" w:styleId="FootnoteTextChar2">
    <w:name w:val="Footnote Text Char2"/>
    <w:aliases w:val="Footnote Text Char Знак Знак Char2,Footnote Text Char Знак Char2,Footnote Text Char Знак Знак Знак Знак Char,single space Char1,Текст сноски Знак1 Знак Char,Текст сноски Знак Знак1 Знак Char,Текст сноски-FN Char2,Footnote Text Char1"/>
    <w:uiPriority w:val="99"/>
    <w:locked/>
    <w:rsid w:val="001A7A6C"/>
    <w:rPr>
      <w:lang w:val="ru-RU" w:eastAsia="ru-RU"/>
    </w:rPr>
  </w:style>
  <w:style w:type="paragraph" w:customStyle="1" w:styleId="11Char">
    <w:name w:val="Знак1 Знак Знак Знак Знак Знак Знак Знак Знак1 Char"/>
    <w:basedOn w:val="a3"/>
    <w:uiPriority w:val="99"/>
    <w:rsid w:val="001A7A6C"/>
    <w:pPr>
      <w:spacing w:after="160" w:line="240" w:lineRule="exact"/>
    </w:pPr>
    <w:rPr>
      <w:rFonts w:ascii="Verdana" w:hAnsi="Verdana"/>
      <w:sz w:val="20"/>
      <w:szCs w:val="20"/>
      <w:lang w:val="en-US" w:eastAsia="en-US"/>
    </w:rPr>
  </w:style>
  <w:style w:type="paragraph" w:customStyle="1" w:styleId="PlainText2">
    <w:name w:val="Plain Text2"/>
    <w:basedOn w:val="a3"/>
    <w:uiPriority w:val="99"/>
    <w:rsid w:val="001A7A6C"/>
    <w:pPr>
      <w:spacing w:line="360" w:lineRule="auto"/>
      <w:ind w:firstLine="720"/>
      <w:jc w:val="both"/>
    </w:pPr>
    <w:rPr>
      <w:sz w:val="28"/>
      <w:szCs w:val="28"/>
    </w:rPr>
  </w:style>
  <w:style w:type="paragraph" w:customStyle="1" w:styleId="affffff4">
    <w:name w:val="Содержание"/>
    <w:basedOn w:val="a3"/>
    <w:uiPriority w:val="99"/>
    <w:rsid w:val="001A7A6C"/>
    <w:pPr>
      <w:spacing w:before="120" w:after="120"/>
      <w:jc w:val="center"/>
    </w:pPr>
    <w:rPr>
      <w:b/>
      <w:bCs/>
      <w:sz w:val="20"/>
      <w:szCs w:val="20"/>
      <w:lang w:eastAsia="en-US"/>
    </w:rPr>
  </w:style>
  <w:style w:type="paragraph" w:customStyle="1" w:styleId="Normal97">
    <w:name w:val="Normal 97"/>
    <w:uiPriority w:val="99"/>
    <w:rsid w:val="001A7A6C"/>
    <w:pPr>
      <w:widowControl w:val="0"/>
      <w:jc w:val="both"/>
    </w:pPr>
    <w:rPr>
      <w:sz w:val="24"/>
      <w:szCs w:val="20"/>
    </w:rPr>
  </w:style>
  <w:style w:type="paragraph" w:customStyle="1" w:styleId="1ff7">
    <w:name w:val="Заголовок 1 Галя"/>
    <w:basedOn w:val="a3"/>
    <w:uiPriority w:val="99"/>
    <w:rsid w:val="001A7A6C"/>
    <w:pPr>
      <w:jc w:val="center"/>
    </w:pPr>
    <w:rPr>
      <w:b/>
      <w:sz w:val="28"/>
      <w:szCs w:val="28"/>
      <w:lang w:val="en-US"/>
    </w:rPr>
  </w:style>
  <w:style w:type="paragraph" w:customStyle="1" w:styleId="a">
    <w:name w:val="Обычный маркированный"/>
    <w:basedOn w:val="a3"/>
    <w:uiPriority w:val="99"/>
    <w:rsid w:val="001A7A6C"/>
    <w:pPr>
      <w:numPr>
        <w:numId w:val="26"/>
      </w:numPr>
    </w:pPr>
  </w:style>
  <w:style w:type="character" w:customStyle="1" w:styleId="affffff5">
    <w:name w:val="Символ сноски"/>
    <w:uiPriority w:val="99"/>
    <w:rsid w:val="001A7A6C"/>
    <w:rPr>
      <w:vertAlign w:val="superscript"/>
    </w:rPr>
  </w:style>
  <w:style w:type="paragraph" w:customStyle="1" w:styleId="xl65">
    <w:name w:val="xl6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6">
    <w:name w:val="xl6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7">
    <w:name w:val="xl67"/>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68">
    <w:name w:val="xl68"/>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69">
    <w:name w:val="xl6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70">
    <w:name w:val="xl70"/>
    <w:basedOn w:val="a3"/>
    <w:uiPriority w:val="99"/>
    <w:rsid w:val="001A7A6C"/>
    <w:pPr>
      <w:spacing w:before="100" w:beforeAutospacing="1" w:after="100" w:afterAutospacing="1"/>
    </w:pPr>
    <w:rPr>
      <w:rFonts w:ascii="Arial Narrow" w:hAnsi="Arial Narrow"/>
      <w:sz w:val="16"/>
      <w:szCs w:val="16"/>
    </w:rPr>
  </w:style>
  <w:style w:type="paragraph" w:customStyle="1" w:styleId="xl71">
    <w:name w:val="xl71"/>
    <w:basedOn w:val="a3"/>
    <w:uiPriority w:val="99"/>
    <w:rsid w:val="001A7A6C"/>
    <w:pPr>
      <w:spacing w:before="100" w:beforeAutospacing="1" w:after="100" w:afterAutospacing="1"/>
      <w:jc w:val="center"/>
    </w:pPr>
    <w:rPr>
      <w:rFonts w:ascii="Arial Narrow" w:hAnsi="Arial Narrow"/>
      <w:sz w:val="16"/>
      <w:szCs w:val="16"/>
    </w:rPr>
  </w:style>
  <w:style w:type="paragraph" w:customStyle="1" w:styleId="xl72">
    <w:name w:val="xl7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3">
    <w:name w:val="xl7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4">
    <w:name w:val="xl74"/>
    <w:basedOn w:val="a3"/>
    <w:uiPriority w:val="99"/>
    <w:rsid w:val="001A7A6C"/>
    <w:pPr>
      <w:spacing w:before="100" w:beforeAutospacing="1" w:after="100" w:afterAutospacing="1"/>
    </w:pPr>
    <w:rPr>
      <w:rFonts w:ascii="Arial Narrow" w:hAnsi="Arial Narrow"/>
      <w:sz w:val="16"/>
      <w:szCs w:val="16"/>
    </w:rPr>
  </w:style>
  <w:style w:type="paragraph" w:customStyle="1" w:styleId="xl75">
    <w:name w:val="xl7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6">
    <w:name w:val="xl76"/>
    <w:basedOn w:val="a3"/>
    <w:uiPriority w:val="99"/>
    <w:rsid w:val="001A7A6C"/>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77">
    <w:name w:val="xl7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8">
    <w:name w:val="xl7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79">
    <w:name w:val="xl7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0">
    <w:name w:val="xl8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81">
    <w:name w:val="xl8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2">
    <w:name w:val="xl8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3">
    <w:name w:val="xl8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84">
    <w:name w:val="xl8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5">
    <w:name w:val="xl8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6">
    <w:name w:val="xl8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7">
    <w:name w:val="xl8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8">
    <w:name w:val="xl8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89">
    <w:name w:val="xl8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0">
    <w:name w:val="xl9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91">
    <w:name w:val="xl9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2">
    <w:name w:val="xl92"/>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3">
    <w:name w:val="xl9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94">
    <w:name w:val="xl9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sz w:val="16"/>
      <w:szCs w:val="16"/>
    </w:rPr>
  </w:style>
  <w:style w:type="paragraph" w:customStyle="1" w:styleId="xl95">
    <w:name w:val="xl9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rPr>
  </w:style>
  <w:style w:type="paragraph" w:customStyle="1" w:styleId="xl96">
    <w:name w:val="xl9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97">
    <w:name w:val="xl97"/>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8">
    <w:name w:val="xl9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99">
    <w:name w:val="xl99"/>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0">
    <w:name w:val="xl10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1">
    <w:name w:val="xl10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102">
    <w:name w:val="xl102"/>
    <w:basedOn w:val="a3"/>
    <w:uiPriority w:val="99"/>
    <w:rsid w:val="001A7A6C"/>
    <w:pPr>
      <w:spacing w:before="100" w:beforeAutospacing="1" w:after="100" w:afterAutospacing="1"/>
      <w:jc w:val="center"/>
    </w:pPr>
    <w:rPr>
      <w:rFonts w:ascii="Arial Narrow" w:hAnsi="Arial Narrow"/>
      <w:b/>
      <w:bCs/>
    </w:rPr>
  </w:style>
  <w:style w:type="paragraph" w:customStyle="1" w:styleId="xl103">
    <w:name w:val="xl103"/>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b/>
      <w:bCs/>
      <w:i/>
      <w:iCs/>
    </w:rPr>
  </w:style>
  <w:style w:type="paragraph" w:customStyle="1" w:styleId="xl104">
    <w:name w:val="xl104"/>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Narrow" w:hAnsi="Arial Narrow"/>
      <w:b/>
      <w:bCs/>
    </w:rPr>
  </w:style>
  <w:style w:type="paragraph" w:customStyle="1" w:styleId="xl105">
    <w:name w:val="xl105"/>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6">
    <w:name w:val="xl106"/>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7">
    <w:name w:val="xl107"/>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8">
    <w:name w:val="xl108"/>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09">
    <w:name w:val="xl10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0">
    <w:name w:val="xl110"/>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11">
    <w:name w:val="xl111"/>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2">
    <w:name w:val="xl112"/>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color w:val="000000"/>
      <w:sz w:val="16"/>
      <w:szCs w:val="16"/>
    </w:rPr>
  </w:style>
  <w:style w:type="paragraph" w:customStyle="1" w:styleId="xl113">
    <w:name w:val="xl113"/>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4">
    <w:name w:val="xl114"/>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b/>
      <w:bCs/>
      <w:sz w:val="16"/>
      <w:szCs w:val="16"/>
    </w:rPr>
  </w:style>
  <w:style w:type="paragraph" w:customStyle="1" w:styleId="xl115">
    <w:name w:val="xl11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jc w:val="center"/>
    </w:pPr>
    <w:rPr>
      <w:rFonts w:ascii="Arial Narrow" w:hAnsi="Arial Narrow"/>
      <w:sz w:val="16"/>
      <w:szCs w:val="16"/>
    </w:rPr>
  </w:style>
  <w:style w:type="paragraph" w:customStyle="1" w:styleId="xl116">
    <w:name w:val="xl116"/>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7">
    <w:name w:val="xl117"/>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18">
    <w:name w:val="xl118"/>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sz w:val="16"/>
      <w:szCs w:val="16"/>
    </w:rPr>
  </w:style>
  <w:style w:type="paragraph" w:customStyle="1" w:styleId="xl119">
    <w:name w:val="xl119"/>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0">
    <w:name w:val="xl120"/>
    <w:basedOn w:val="a3"/>
    <w:uiPriority w:val="99"/>
    <w:rsid w:val="001A7A6C"/>
    <w:pPr>
      <w:pBdr>
        <w:top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1">
    <w:name w:val="xl121"/>
    <w:basedOn w:val="a3"/>
    <w:uiPriority w:val="99"/>
    <w:rsid w:val="001A7A6C"/>
    <w:pPr>
      <w:pBdr>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2">
    <w:name w:val="xl122"/>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3">
    <w:name w:val="xl123"/>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4">
    <w:name w:val="xl124"/>
    <w:basedOn w:val="a3"/>
    <w:uiPriority w:val="99"/>
    <w:rsid w:val="001A7A6C"/>
    <w:pPr>
      <w:pBdr>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25">
    <w:name w:val="xl125"/>
    <w:basedOn w:val="a3"/>
    <w:uiPriority w:val="99"/>
    <w:rsid w:val="001A7A6C"/>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pPr>
    <w:rPr>
      <w:rFonts w:ascii="Arial Narrow" w:hAnsi="Arial Narrow"/>
      <w:sz w:val="16"/>
      <w:szCs w:val="16"/>
    </w:rPr>
  </w:style>
  <w:style w:type="paragraph" w:customStyle="1" w:styleId="xl126">
    <w:name w:val="xl126"/>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127">
    <w:name w:val="xl127"/>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8">
    <w:name w:val="xl128"/>
    <w:basedOn w:val="a3"/>
    <w:uiPriority w:val="99"/>
    <w:rsid w:val="001A7A6C"/>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pPr>
    <w:rPr>
      <w:rFonts w:ascii="Arial Narrow" w:hAnsi="Arial Narrow"/>
      <w:sz w:val="16"/>
      <w:szCs w:val="16"/>
    </w:rPr>
  </w:style>
  <w:style w:type="paragraph" w:customStyle="1" w:styleId="xl129">
    <w:name w:val="xl129"/>
    <w:basedOn w:val="a3"/>
    <w:uiPriority w:val="99"/>
    <w:rsid w:val="001A7A6C"/>
    <w:pPr>
      <w:pBdr>
        <w:top w:val="single" w:sz="4" w:space="0" w:color="auto"/>
        <w:left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xl130">
    <w:name w:val="xl130"/>
    <w:basedOn w:val="a3"/>
    <w:uiPriority w:val="99"/>
    <w:rsid w:val="001A7A6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sz w:val="16"/>
      <w:szCs w:val="16"/>
    </w:rPr>
  </w:style>
  <w:style w:type="paragraph" w:customStyle="1" w:styleId="Question">
    <w:name w:val="Question"/>
    <w:basedOn w:val="a7"/>
    <w:next w:val="a3"/>
    <w:uiPriority w:val="99"/>
    <w:rsid w:val="001A7A6C"/>
    <w:pPr>
      <w:numPr>
        <w:numId w:val="27"/>
      </w:numPr>
      <w:spacing w:before="60" w:after="0"/>
      <w:ind w:left="0" w:firstLine="0"/>
      <w:jc w:val="both"/>
    </w:pPr>
    <w:rPr>
      <w:b/>
      <w:sz w:val="24"/>
    </w:rPr>
  </w:style>
  <w:style w:type="character" w:customStyle="1" w:styleId="bluebold">
    <w:name w:val="bluebold"/>
    <w:uiPriority w:val="99"/>
    <w:rsid w:val="001A7A6C"/>
  </w:style>
  <w:style w:type="character" w:customStyle="1" w:styleId="b-serp-urlitem1">
    <w:name w:val="b-serp-url__item1"/>
    <w:uiPriority w:val="99"/>
    <w:rsid w:val="001A7A6C"/>
  </w:style>
  <w:style w:type="paragraph" w:customStyle="1" w:styleId="affffff6">
    <w:name w:val="Содержимое таблицы"/>
    <w:basedOn w:val="a3"/>
    <w:uiPriority w:val="99"/>
    <w:rsid w:val="001A7A6C"/>
    <w:pPr>
      <w:widowControl w:val="0"/>
      <w:suppressLineNumbers/>
      <w:suppressAutoHyphens/>
    </w:pPr>
    <w:rPr>
      <w:kern w:val="2"/>
      <w:lang w:eastAsia="ar-SA"/>
    </w:rPr>
  </w:style>
  <w:style w:type="paragraph" w:customStyle="1" w:styleId="2f1">
    <w:name w:val="Знак Знак Знак2"/>
    <w:basedOn w:val="a3"/>
    <w:uiPriority w:val="99"/>
    <w:rsid w:val="009A70EE"/>
    <w:pPr>
      <w:spacing w:after="160" w:line="240" w:lineRule="exact"/>
    </w:pPr>
    <w:rPr>
      <w:rFonts w:ascii="Verdana" w:hAnsi="Verdana"/>
      <w:lang w:val="en-US" w:eastAsia="en-US"/>
    </w:rPr>
  </w:style>
  <w:style w:type="character" w:customStyle="1" w:styleId="181">
    <w:name w:val="Знак Знак181"/>
    <w:uiPriority w:val="99"/>
    <w:locked/>
    <w:rsid w:val="009A70EE"/>
    <w:rPr>
      <w:rFonts w:ascii="Arial Narrow" w:hAnsi="Arial Narrow"/>
      <w:b/>
      <w:color w:val="000080"/>
      <w:sz w:val="20"/>
    </w:rPr>
  </w:style>
  <w:style w:type="character" w:customStyle="1" w:styleId="1710">
    <w:name w:val="Знак Знак171"/>
    <w:uiPriority w:val="99"/>
    <w:rsid w:val="009A70EE"/>
    <w:rPr>
      <w:rFonts w:ascii="Arial Narrow" w:hAnsi="Arial Narrow"/>
      <w:b/>
      <w:color w:val="000080"/>
    </w:rPr>
  </w:style>
  <w:style w:type="character" w:customStyle="1" w:styleId="1420">
    <w:name w:val="Знак Знак142"/>
    <w:uiPriority w:val="99"/>
    <w:rsid w:val="009A70EE"/>
    <w:rPr>
      <w:rFonts w:ascii="Tahoma" w:hAnsi="Tahoma"/>
      <w:sz w:val="16"/>
    </w:rPr>
  </w:style>
  <w:style w:type="character" w:customStyle="1" w:styleId="312">
    <w:name w:val="Знак Знак31"/>
    <w:uiPriority w:val="99"/>
    <w:rsid w:val="009A70EE"/>
    <w:rPr>
      <w:rFonts w:ascii="Tahoma" w:hAnsi="Tahoma"/>
      <w:shd w:val="clear" w:color="auto" w:fill="000080"/>
    </w:rPr>
  </w:style>
  <w:style w:type="character" w:customStyle="1" w:styleId="151">
    <w:name w:val="Знак Знак151"/>
    <w:uiPriority w:val="99"/>
    <w:locked/>
    <w:rsid w:val="009A70EE"/>
    <w:rPr>
      <w:sz w:val="24"/>
    </w:rPr>
  </w:style>
  <w:style w:type="character" w:customStyle="1" w:styleId="hl21">
    <w:name w:val="hl21"/>
    <w:uiPriority w:val="99"/>
    <w:rsid w:val="006D418E"/>
    <w:rPr>
      <w:b/>
      <w:sz w:val="24"/>
    </w:rPr>
  </w:style>
  <w:style w:type="character" w:customStyle="1" w:styleId="udar">
    <w:name w:val="udar"/>
    <w:uiPriority w:val="99"/>
    <w:rsid w:val="006D418E"/>
  </w:style>
  <w:style w:type="paragraph" w:customStyle="1" w:styleId="Style1">
    <w:name w:val="Style1"/>
    <w:basedOn w:val="a3"/>
    <w:uiPriority w:val="99"/>
    <w:rsid w:val="006D418E"/>
    <w:pPr>
      <w:widowControl w:val="0"/>
      <w:autoSpaceDE w:val="0"/>
      <w:autoSpaceDN w:val="0"/>
      <w:adjustRightInd w:val="0"/>
    </w:pPr>
  </w:style>
  <w:style w:type="paragraph" w:customStyle="1" w:styleId="2f2">
    <w:name w:val="Абзац списка2"/>
    <w:basedOn w:val="a3"/>
    <w:rsid w:val="00923976"/>
    <w:pPr>
      <w:ind w:left="720"/>
      <w:contextualSpacing/>
    </w:pPr>
    <w:rPr>
      <w:lang w:val="en-US" w:eastAsia="en-US"/>
    </w:rPr>
  </w:style>
  <w:style w:type="paragraph" w:customStyle="1" w:styleId="ConsPlusDocList">
    <w:name w:val="ConsPlusDocList"/>
    <w:uiPriority w:val="99"/>
    <w:rsid w:val="007849D3"/>
    <w:pPr>
      <w:widowControl w:val="0"/>
      <w:autoSpaceDE w:val="0"/>
      <w:autoSpaceDN w:val="0"/>
      <w:adjustRightInd w:val="0"/>
    </w:pPr>
    <w:rPr>
      <w:rFonts w:ascii="Courier New" w:hAnsi="Courier New" w:cs="Courier New"/>
      <w:sz w:val="20"/>
      <w:szCs w:val="20"/>
    </w:rPr>
  </w:style>
  <w:style w:type="character" w:customStyle="1" w:styleId="hmaodepartmenttel">
    <w:name w:val="hmao_department_tel"/>
    <w:uiPriority w:val="99"/>
    <w:rsid w:val="007849D3"/>
  </w:style>
  <w:style w:type="character" w:customStyle="1" w:styleId="1ff8">
    <w:name w:val="Основной шрифт абзаца1"/>
    <w:uiPriority w:val="99"/>
    <w:semiHidden/>
    <w:rsid w:val="0061437A"/>
    <w:rPr>
      <w:sz w:val="20"/>
    </w:rPr>
  </w:style>
  <w:style w:type="paragraph" w:customStyle="1" w:styleId="1ff9">
    <w:name w:val="Верхний колонтитул1"/>
    <w:basedOn w:val="a3"/>
    <w:uiPriority w:val="99"/>
    <w:rsid w:val="0061437A"/>
    <w:pPr>
      <w:widowControl w:val="0"/>
      <w:tabs>
        <w:tab w:val="center" w:pos="4153"/>
        <w:tab w:val="right" w:pos="8306"/>
      </w:tabs>
      <w:jc w:val="center"/>
    </w:pPr>
    <w:rPr>
      <w:sz w:val="20"/>
      <w:szCs w:val="20"/>
    </w:rPr>
  </w:style>
  <w:style w:type="paragraph" w:customStyle="1" w:styleId="1ffa">
    <w:name w:val="Без интервала1"/>
    <w:basedOn w:val="a3"/>
    <w:link w:val="NoSpacingChar"/>
    <w:uiPriority w:val="99"/>
    <w:rsid w:val="003E6EF2"/>
    <w:rPr>
      <w:szCs w:val="20"/>
      <w:lang w:val="en-US" w:eastAsia="en-US"/>
    </w:rPr>
  </w:style>
  <w:style w:type="character" w:customStyle="1" w:styleId="NoSpacingChar">
    <w:name w:val="No Spacing Char"/>
    <w:link w:val="1ffa"/>
    <w:uiPriority w:val="99"/>
    <w:locked/>
    <w:rsid w:val="003E6EF2"/>
    <w:rPr>
      <w:rFonts w:eastAsia="Times New Roman"/>
      <w:sz w:val="24"/>
      <w:lang w:val="en-US" w:eastAsia="en-US"/>
    </w:rPr>
  </w:style>
  <w:style w:type="paragraph" w:customStyle="1" w:styleId="212">
    <w:name w:val="Цитата 21"/>
    <w:basedOn w:val="a3"/>
    <w:next w:val="a3"/>
    <w:link w:val="QuoteChar"/>
    <w:uiPriority w:val="99"/>
    <w:rsid w:val="003E6EF2"/>
    <w:rPr>
      <w:i/>
      <w:szCs w:val="20"/>
      <w:lang w:val="en-US" w:eastAsia="en-US"/>
    </w:rPr>
  </w:style>
  <w:style w:type="character" w:customStyle="1" w:styleId="QuoteChar">
    <w:name w:val="Quote Char"/>
    <w:link w:val="212"/>
    <w:uiPriority w:val="99"/>
    <w:locked/>
    <w:rsid w:val="003E6EF2"/>
    <w:rPr>
      <w:rFonts w:eastAsia="Times New Roman"/>
      <w:i/>
      <w:sz w:val="24"/>
      <w:lang w:val="en-US" w:eastAsia="en-US"/>
    </w:rPr>
  </w:style>
  <w:style w:type="paragraph" w:customStyle="1" w:styleId="1ffb">
    <w:name w:val="Выделенная цитата1"/>
    <w:basedOn w:val="a3"/>
    <w:next w:val="a3"/>
    <w:link w:val="IntenseQuoteChar"/>
    <w:uiPriority w:val="99"/>
    <w:rsid w:val="003E6EF2"/>
    <w:pPr>
      <w:pBdr>
        <w:top w:val="dotted" w:sz="2" w:space="10" w:color="632423"/>
        <w:bottom w:val="dotted" w:sz="2" w:space="4" w:color="632423"/>
      </w:pBdr>
      <w:spacing w:before="160" w:line="300" w:lineRule="auto"/>
      <w:ind w:left="1440" w:right="1440"/>
    </w:pPr>
    <w:rPr>
      <w:caps/>
      <w:color w:val="622423"/>
      <w:spacing w:val="5"/>
      <w:sz w:val="20"/>
      <w:szCs w:val="20"/>
      <w:lang w:val="en-US" w:eastAsia="en-US"/>
    </w:rPr>
  </w:style>
  <w:style w:type="character" w:customStyle="1" w:styleId="IntenseQuoteChar">
    <w:name w:val="Intense Quote Char"/>
    <w:link w:val="1ffb"/>
    <w:uiPriority w:val="99"/>
    <w:locked/>
    <w:rsid w:val="003E6EF2"/>
    <w:rPr>
      <w:rFonts w:eastAsia="Times New Roman"/>
      <w:caps/>
      <w:color w:val="622423"/>
      <w:spacing w:val="5"/>
      <w:lang w:val="en-US" w:eastAsia="en-US"/>
    </w:rPr>
  </w:style>
  <w:style w:type="character" w:customStyle="1" w:styleId="1ffc">
    <w:name w:val="Слабое выделение1"/>
    <w:uiPriority w:val="99"/>
    <w:rsid w:val="003E6EF2"/>
    <w:rPr>
      <w:i/>
    </w:rPr>
  </w:style>
  <w:style w:type="character" w:customStyle="1" w:styleId="1ffd">
    <w:name w:val="Сильное выделение1"/>
    <w:uiPriority w:val="99"/>
    <w:rsid w:val="003E6EF2"/>
    <w:rPr>
      <w:i/>
      <w:caps/>
      <w:spacing w:val="10"/>
      <w:sz w:val="20"/>
    </w:rPr>
  </w:style>
  <w:style w:type="character" w:customStyle="1" w:styleId="1ffe">
    <w:name w:val="Слабая ссылка1"/>
    <w:uiPriority w:val="99"/>
    <w:rsid w:val="003E6EF2"/>
    <w:rPr>
      <w:rFonts w:ascii="Calibri" w:hAnsi="Calibri"/>
      <w:i/>
      <w:color w:val="622423"/>
    </w:rPr>
  </w:style>
  <w:style w:type="character" w:customStyle="1" w:styleId="1fff">
    <w:name w:val="Сильная ссылка1"/>
    <w:uiPriority w:val="99"/>
    <w:rsid w:val="003E6EF2"/>
    <w:rPr>
      <w:rFonts w:ascii="Calibri" w:hAnsi="Calibri"/>
      <w:b/>
      <w:i/>
      <w:color w:val="622423"/>
    </w:rPr>
  </w:style>
  <w:style w:type="character" w:customStyle="1" w:styleId="1fff0">
    <w:name w:val="Название книги1"/>
    <w:uiPriority w:val="99"/>
    <w:rsid w:val="003E6EF2"/>
    <w:rPr>
      <w:caps/>
      <w:color w:val="622423"/>
      <w:spacing w:val="5"/>
      <w:u w:color="622423"/>
    </w:rPr>
  </w:style>
  <w:style w:type="character" w:customStyle="1" w:styleId="titlerazdel">
    <w:name w:val="title_razdel"/>
    <w:uiPriority w:val="99"/>
    <w:rsid w:val="003E6EF2"/>
  </w:style>
  <w:style w:type="paragraph" w:customStyle="1" w:styleId="2f3">
    <w:name w:val="Знак2 Знак Знак Знак Знак Знак Знак Знак Знак Знак"/>
    <w:basedOn w:val="a3"/>
    <w:uiPriority w:val="99"/>
    <w:rsid w:val="003E6EF2"/>
    <w:pPr>
      <w:spacing w:after="160" w:line="240" w:lineRule="exact"/>
    </w:pPr>
    <w:rPr>
      <w:rFonts w:ascii="Verdana" w:hAnsi="Verdana"/>
      <w:sz w:val="20"/>
      <w:szCs w:val="20"/>
      <w:lang w:val="en-US" w:eastAsia="en-US"/>
    </w:rPr>
  </w:style>
  <w:style w:type="character" w:customStyle="1" w:styleId="ms-rtestyle-comment">
    <w:name w:val="ms-rtestyle-comment"/>
    <w:uiPriority w:val="99"/>
    <w:rsid w:val="003E6EF2"/>
  </w:style>
  <w:style w:type="character" w:customStyle="1" w:styleId="ms-rtethemeforecolor-4-4">
    <w:name w:val="ms-rtethemeforecolor-4-4"/>
    <w:uiPriority w:val="99"/>
    <w:rsid w:val="003E6EF2"/>
  </w:style>
  <w:style w:type="character" w:customStyle="1" w:styleId="apple-converted-space">
    <w:name w:val="apple-converted-space"/>
    <w:uiPriority w:val="99"/>
    <w:rsid w:val="0078787F"/>
  </w:style>
  <w:style w:type="paragraph" w:customStyle="1" w:styleId="listparagraph1">
    <w:name w:val="listparagraph1"/>
    <w:basedOn w:val="a3"/>
    <w:uiPriority w:val="99"/>
    <w:rsid w:val="0078787F"/>
    <w:pPr>
      <w:spacing w:before="100" w:beforeAutospacing="1" w:after="100" w:afterAutospacing="1"/>
    </w:pPr>
  </w:style>
  <w:style w:type="paragraph" w:customStyle="1" w:styleId="s3">
    <w:name w:val="s_3"/>
    <w:basedOn w:val="a3"/>
    <w:uiPriority w:val="99"/>
    <w:rsid w:val="0078787F"/>
    <w:pPr>
      <w:spacing w:before="100" w:beforeAutospacing="1" w:after="100" w:afterAutospacing="1"/>
    </w:pPr>
  </w:style>
  <w:style w:type="paragraph" w:customStyle="1" w:styleId="s15">
    <w:name w:val="s_15"/>
    <w:basedOn w:val="a3"/>
    <w:uiPriority w:val="99"/>
    <w:rsid w:val="0078787F"/>
    <w:pPr>
      <w:spacing w:before="100" w:beforeAutospacing="1" w:after="100" w:afterAutospacing="1"/>
    </w:pPr>
  </w:style>
  <w:style w:type="character" w:customStyle="1" w:styleId="s10">
    <w:name w:val="s_10"/>
    <w:uiPriority w:val="99"/>
    <w:rsid w:val="0078787F"/>
  </w:style>
  <w:style w:type="paragraph" w:customStyle="1" w:styleId="s1">
    <w:name w:val="s_1"/>
    <w:basedOn w:val="a3"/>
    <w:uiPriority w:val="99"/>
    <w:rsid w:val="0078787F"/>
    <w:pPr>
      <w:spacing w:before="100" w:beforeAutospacing="1" w:after="100" w:afterAutospacing="1"/>
    </w:pPr>
  </w:style>
  <w:style w:type="paragraph" w:customStyle="1" w:styleId="s22">
    <w:name w:val="s_22"/>
    <w:basedOn w:val="a3"/>
    <w:uiPriority w:val="99"/>
    <w:rsid w:val="0078787F"/>
    <w:pPr>
      <w:spacing w:before="100" w:beforeAutospacing="1" w:after="100" w:afterAutospacing="1"/>
    </w:pPr>
  </w:style>
  <w:style w:type="paragraph" w:customStyle="1" w:styleId="s9">
    <w:name w:val="s_9"/>
    <w:basedOn w:val="a3"/>
    <w:uiPriority w:val="99"/>
    <w:rsid w:val="0078787F"/>
    <w:pPr>
      <w:spacing w:before="100" w:beforeAutospacing="1" w:after="100" w:afterAutospacing="1"/>
    </w:pPr>
  </w:style>
  <w:style w:type="character" w:customStyle="1" w:styleId="FootnoteTextChar1">
    <w:name w:val="Footnote Text Char Знак Знак Знак1"/>
    <w:aliases w:val="Footnote Text Char Знак Знак2,Footnote Text Char Знак Знак Знак Знак Знак1,single space Знак1,Текст сноски Знак1 Знак Знак1,Текст сноски Знак Знак1 Знак Знак1,Текст сноски-FN Знак1,footnote text Знак1,single space Зна"/>
    <w:rsid w:val="0078787F"/>
    <w:rPr>
      <w:sz w:val="20"/>
    </w:rPr>
  </w:style>
  <w:style w:type="character" w:customStyle="1" w:styleId="2f4">
    <w:name w:val="Нижний колонтитул Знак2"/>
    <w:aliases w:val="Нижний колонтитул Знак1 Знак1,Нижний колонтитул Знак Знак1 Знак,Нижний колонтитул Знак Знак Знак Знак,Знак18 Знак Знак Знак Знак,Нижний колонтитул Знак1 Знак Знак,Нижний колонтитул Знак Знак Знак1,Знак18 Знак Знак Знак1"/>
    <w:uiPriority w:val="99"/>
    <w:rsid w:val="0078787F"/>
    <w:rPr>
      <w:rFonts w:ascii="Times New Roman" w:hAnsi="Times New Roman"/>
      <w:sz w:val="20"/>
      <w:lang w:eastAsia="ru-RU"/>
    </w:rPr>
  </w:style>
  <w:style w:type="character" w:customStyle="1" w:styleId="1fff1">
    <w:name w:val="Название1"/>
    <w:uiPriority w:val="99"/>
    <w:rsid w:val="0078787F"/>
  </w:style>
  <w:style w:type="paragraph" w:customStyle="1" w:styleId="affffff7">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3"/>
    <w:autoRedefine/>
    <w:uiPriority w:val="99"/>
    <w:rsid w:val="0078787F"/>
    <w:pPr>
      <w:tabs>
        <w:tab w:val="left" w:pos="2160"/>
      </w:tabs>
      <w:spacing w:before="120" w:line="240" w:lineRule="exact"/>
      <w:jc w:val="both"/>
    </w:pPr>
    <w:rPr>
      <w:noProof/>
      <w:lang w:val="en-US"/>
    </w:rPr>
  </w:style>
  <w:style w:type="character" w:customStyle="1" w:styleId="namem">
    <w:name w:val="namem"/>
    <w:uiPriority w:val="99"/>
    <w:rsid w:val="0078787F"/>
  </w:style>
  <w:style w:type="paragraph" w:customStyle="1" w:styleId="western">
    <w:name w:val="western"/>
    <w:basedOn w:val="a3"/>
    <w:uiPriority w:val="99"/>
    <w:rsid w:val="00C761E9"/>
    <w:pPr>
      <w:spacing w:before="100" w:beforeAutospacing="1" w:after="115"/>
    </w:pPr>
    <w:rPr>
      <w:color w:val="000000"/>
    </w:rPr>
  </w:style>
  <w:style w:type="character" w:customStyle="1" w:styleId="2f5">
    <w:name w:val="Основной текст (2)_"/>
    <w:link w:val="2f6"/>
    <w:uiPriority w:val="99"/>
    <w:locked/>
    <w:rsid w:val="00572DB2"/>
    <w:rPr>
      <w:sz w:val="27"/>
      <w:shd w:val="clear" w:color="auto" w:fill="FFFFFF"/>
    </w:rPr>
  </w:style>
  <w:style w:type="paragraph" w:customStyle="1" w:styleId="2f6">
    <w:name w:val="Основной текст (2)"/>
    <w:basedOn w:val="a3"/>
    <w:link w:val="2f5"/>
    <w:uiPriority w:val="99"/>
    <w:rsid w:val="00572DB2"/>
    <w:pPr>
      <w:shd w:val="clear" w:color="auto" w:fill="FFFFFF"/>
      <w:spacing w:before="660" w:line="322" w:lineRule="exact"/>
      <w:ind w:firstLine="400"/>
    </w:pPr>
    <w:rPr>
      <w:sz w:val="27"/>
      <w:szCs w:val="20"/>
      <w:shd w:val="clear" w:color="auto" w:fill="FFFFFF"/>
    </w:rPr>
  </w:style>
  <w:style w:type="character" w:customStyle="1" w:styleId="featuredpost2meta">
    <w:name w:val="featuredpost2meta"/>
    <w:uiPriority w:val="99"/>
    <w:rsid w:val="00B457FD"/>
  </w:style>
  <w:style w:type="paragraph" w:customStyle="1" w:styleId="affffff8">
    <w:name w:val="Знак Знак Знак Знак"/>
    <w:basedOn w:val="a3"/>
    <w:uiPriority w:val="99"/>
    <w:rsid w:val="00524352"/>
    <w:pPr>
      <w:spacing w:after="160" w:line="240" w:lineRule="exact"/>
    </w:pPr>
    <w:rPr>
      <w:rFonts w:ascii="Verdana" w:hAnsi="Verdana"/>
      <w:sz w:val="20"/>
      <w:szCs w:val="20"/>
      <w:lang w:val="en-US" w:eastAsia="en-US"/>
    </w:rPr>
  </w:style>
  <w:style w:type="character" w:customStyle="1" w:styleId="Heading1Char9">
    <w:name w:val="Heading 1 Char9"/>
    <w:aliases w:val="Header1-2000 Char9,H1 Char9,Head 1 + Arial Narrow Char9,12 пт Char9,Темно-синий Char9,все пр... Char9,Head 1 Char9,H11 Char9,H12 Char9,H111 Char9,H13 Char9,H112 Char9,H14 Char9,H15 Char9,H16 Char9,H17 Char9,H18 Char9,H19 Char9,H113 Char6"/>
    <w:uiPriority w:val="99"/>
    <w:rsid w:val="00CE1A98"/>
    <w:rPr>
      <w:rFonts w:ascii="Cambria" w:hAnsi="Cambria"/>
      <w:b/>
      <w:kern w:val="32"/>
      <w:sz w:val="32"/>
    </w:rPr>
  </w:style>
  <w:style w:type="character" w:customStyle="1" w:styleId="Heading1Char8">
    <w:name w:val="Heading 1 Char8"/>
    <w:aliases w:val="Header1-2000 Char8,H1 Char8,Head 1 + Arial Narrow Char8,12 пт Char8,Темно-синий Char8,все пр... Char8,Head 1 Char8,H11 Char8,H12 Char8,H111 Char8,H13 Char8,H112 Char8,H14 Char8,H15 Char8,H16 Char8,H17 Char8,H18 Char8,H19 Char8,H113 Char5"/>
    <w:uiPriority w:val="99"/>
    <w:rsid w:val="00CE1A98"/>
    <w:rPr>
      <w:rFonts w:ascii="Cambria" w:hAnsi="Cambria"/>
      <w:b/>
      <w:kern w:val="32"/>
      <w:sz w:val="32"/>
    </w:rPr>
  </w:style>
  <w:style w:type="character" w:customStyle="1" w:styleId="Heading1Char7">
    <w:name w:val="Heading 1 Char7"/>
    <w:aliases w:val="Header1-2000 Char7,H1 Char7,Head 1 + Arial Narrow Char7,12 пт Char7,Темно-синий Char7,все пр... Char7,Head 1 Char7,H11 Char7,H12 Char7,H111 Char7,H13 Char7,H112 Char7,H14 Char7,H15 Char7,H16 Char7,H17 Char7,H18 Char7,H19 Char7,H113 Char4"/>
    <w:uiPriority w:val="99"/>
    <w:rsid w:val="00CE1A98"/>
    <w:rPr>
      <w:rFonts w:ascii="Cambria" w:hAnsi="Cambria"/>
      <w:b/>
      <w:kern w:val="32"/>
      <w:sz w:val="32"/>
    </w:rPr>
  </w:style>
  <w:style w:type="character" w:customStyle="1" w:styleId="Heading1Char6">
    <w:name w:val="Heading 1 Char6"/>
    <w:aliases w:val="Header1-2000 Char6,H1 Char6,Head 1 + Arial Narrow Char6,12 пт Char6,Темно-синий Char6,все пр... Char6,Head 1 Char6,H11 Char6,H12 Char6,H111 Char6,H13 Char6,H112 Char6,H14 Char6,H15 Char6,H16 Char6,H17 Char6,H18 Char6,H19 Char6,H113 Char3"/>
    <w:uiPriority w:val="99"/>
    <w:rsid w:val="00CE1A98"/>
    <w:rPr>
      <w:rFonts w:ascii="Cambria" w:hAnsi="Cambria"/>
      <w:b/>
      <w:kern w:val="32"/>
      <w:sz w:val="32"/>
    </w:rPr>
  </w:style>
  <w:style w:type="character" w:customStyle="1" w:styleId="Heading1Char5">
    <w:name w:val="Heading 1 Char5"/>
    <w:aliases w:val="Header1-2000 Char5,H1 Char5,Head 1 + Arial Narrow Char5,12 пт Char5,Темно-синий Char5,все пр... Char5,Head 1 Char5,H11 Char5,H12 Char5,H111 Char5,H13 Char5,H112 Char5,H14 Char5,H15 Char5,H16 Char5,H17 Char5,H18 Char5,H19 Char5,H113 Char2"/>
    <w:uiPriority w:val="99"/>
    <w:locked/>
    <w:rsid w:val="00CE1A98"/>
    <w:rPr>
      <w:rFonts w:ascii="Cambria" w:hAnsi="Cambria"/>
      <w:b/>
      <w:kern w:val="32"/>
      <w:sz w:val="32"/>
    </w:rPr>
  </w:style>
  <w:style w:type="character" w:customStyle="1" w:styleId="Heading1Char4">
    <w:name w:val="Heading 1 Char4"/>
    <w:aliases w:val="Header1-2000 Char4,H1 Char4,Head 1 + Arial Narrow Char4,12 пт Char4,Темно-синий Char4,все пр... Char4,Head 1 Char4,H11 Char4,H12 Char4,H111 Char4,H13 Char4,H112 Char4,H14 Char4,H15 Char4,H16 Char4,H17 Char4,H18 Char4,H19 Char4,H113 Char1"/>
    <w:uiPriority w:val="99"/>
    <w:locked/>
    <w:rsid w:val="00CE1A98"/>
    <w:rPr>
      <w:rFonts w:ascii="Cambria" w:hAnsi="Cambria"/>
      <w:b/>
      <w:kern w:val="32"/>
      <w:sz w:val="32"/>
    </w:rPr>
  </w:style>
  <w:style w:type="character" w:customStyle="1" w:styleId="47">
    <w:name w:val="Знак Знак4"/>
    <w:aliases w:val="Заголовок 1 Знак Знак Знак1,Заголовок 1 Знак Знак Знак Знак Знак,Заголовок 1 Знак Знак Знак Знак1,Знак Знак1 Знак,Знак Знак Знак Знак Знак Знак"/>
    <w:uiPriority w:val="99"/>
    <w:rsid w:val="00CE1A98"/>
    <w:rPr>
      <w:rFonts w:ascii="Arial Narrow" w:hAnsi="Arial Narrow"/>
      <w:b/>
      <w:caps/>
      <w:color w:val="000080"/>
      <w:sz w:val="24"/>
      <w:lang w:val="ru-RU" w:eastAsia="ru-RU"/>
    </w:rPr>
  </w:style>
  <w:style w:type="paragraph" w:styleId="affffff9">
    <w:name w:val="List Continue"/>
    <w:basedOn w:val="a3"/>
    <w:uiPriority w:val="99"/>
    <w:locked/>
    <w:rsid w:val="00CE1A98"/>
    <w:pPr>
      <w:widowControl w:val="0"/>
      <w:spacing w:after="120"/>
      <w:ind w:left="283"/>
    </w:pPr>
    <w:rPr>
      <w:szCs w:val="20"/>
    </w:rPr>
  </w:style>
  <w:style w:type="paragraph" w:customStyle="1" w:styleId="affffffa">
    <w:name w:val="Внутренний адрес"/>
    <w:basedOn w:val="a3"/>
    <w:uiPriority w:val="99"/>
    <w:rsid w:val="00CE1A98"/>
    <w:pPr>
      <w:widowControl w:val="0"/>
    </w:pPr>
    <w:rPr>
      <w:szCs w:val="20"/>
    </w:rPr>
  </w:style>
  <w:style w:type="paragraph" w:styleId="affffffb">
    <w:name w:val="Body Text First Indent"/>
    <w:basedOn w:val="a7"/>
    <w:link w:val="affffffc"/>
    <w:uiPriority w:val="99"/>
    <w:locked/>
    <w:rsid w:val="00CE1A98"/>
    <w:pPr>
      <w:widowControl w:val="0"/>
      <w:ind w:firstLine="210"/>
    </w:pPr>
    <w:rPr>
      <w:sz w:val="24"/>
    </w:rPr>
  </w:style>
  <w:style w:type="character" w:customStyle="1" w:styleId="affffffc">
    <w:name w:val="Красная строка Знак"/>
    <w:basedOn w:val="a8"/>
    <w:link w:val="affffffb"/>
    <w:uiPriority w:val="99"/>
    <w:locked/>
    <w:rsid w:val="00CE1A98"/>
    <w:rPr>
      <w:rFonts w:cs="Times New Roman"/>
      <w:sz w:val="24"/>
      <w:lang w:val="ru-RU" w:eastAsia="ru-RU"/>
    </w:rPr>
  </w:style>
  <w:style w:type="paragraph" w:styleId="2f7">
    <w:name w:val="Body Text First Indent 2"/>
    <w:basedOn w:val="aff"/>
    <w:link w:val="2f8"/>
    <w:uiPriority w:val="99"/>
    <w:locked/>
    <w:rsid w:val="00CE1A98"/>
    <w:pPr>
      <w:ind w:firstLine="210"/>
    </w:pPr>
  </w:style>
  <w:style w:type="character" w:customStyle="1" w:styleId="2f8">
    <w:name w:val="Красная строка 2 Знак"/>
    <w:basedOn w:val="aff0"/>
    <w:link w:val="2f7"/>
    <w:uiPriority w:val="99"/>
    <w:locked/>
    <w:rsid w:val="00CE1A98"/>
    <w:rPr>
      <w:rFonts w:cs="Times New Roman"/>
      <w:sz w:val="24"/>
    </w:rPr>
  </w:style>
  <w:style w:type="character" w:customStyle="1" w:styleId="410">
    <w:name w:val="Знак Знак41"/>
    <w:uiPriority w:val="99"/>
    <w:rsid w:val="00CE1A98"/>
    <w:rPr>
      <w:rFonts w:ascii="Cambria" w:hAnsi="Cambria"/>
      <w:b/>
      <w:color w:val="365F91"/>
      <w:sz w:val="28"/>
      <w:lang w:eastAsia="ru-RU"/>
    </w:rPr>
  </w:style>
  <w:style w:type="character" w:customStyle="1" w:styleId="2f9">
    <w:name w:val="Знак Знак2"/>
    <w:uiPriority w:val="99"/>
    <w:semiHidden/>
    <w:rsid w:val="00CE1A98"/>
    <w:rPr>
      <w:rFonts w:eastAsia="Times New Roman"/>
      <w:sz w:val="20"/>
      <w:lang w:eastAsia="ru-RU"/>
    </w:rPr>
  </w:style>
  <w:style w:type="character" w:customStyle="1" w:styleId="113">
    <w:name w:val="Знак Знак11"/>
    <w:uiPriority w:val="99"/>
    <w:semiHidden/>
    <w:rsid w:val="00CE1A98"/>
    <w:rPr>
      <w:rFonts w:eastAsia="Times New Roman"/>
      <w:b/>
      <w:sz w:val="20"/>
      <w:lang w:eastAsia="ru-RU"/>
    </w:rPr>
  </w:style>
  <w:style w:type="character" w:customStyle="1" w:styleId="affffffd">
    <w:name w:val="Знак Знак"/>
    <w:uiPriority w:val="99"/>
    <w:semiHidden/>
    <w:rsid w:val="00CE1A98"/>
    <w:rPr>
      <w:rFonts w:ascii="Tahoma" w:hAnsi="Tahoma"/>
      <w:sz w:val="16"/>
      <w:lang w:eastAsia="ru-RU"/>
    </w:rPr>
  </w:style>
  <w:style w:type="character" w:customStyle="1" w:styleId="420">
    <w:name w:val="Знак Знак42"/>
    <w:uiPriority w:val="99"/>
    <w:rsid w:val="00CE1A98"/>
    <w:rPr>
      <w:rFonts w:ascii="Cambria" w:hAnsi="Cambria"/>
      <w:b/>
      <w:color w:val="365F91"/>
      <w:sz w:val="28"/>
      <w:lang w:eastAsia="ru-RU"/>
    </w:rPr>
  </w:style>
  <w:style w:type="character" w:customStyle="1" w:styleId="240">
    <w:name w:val="Знак Знак24"/>
    <w:uiPriority w:val="99"/>
    <w:semiHidden/>
    <w:rsid w:val="00CE1A98"/>
    <w:rPr>
      <w:lang w:eastAsia="ru-RU"/>
    </w:rPr>
  </w:style>
  <w:style w:type="character" w:customStyle="1" w:styleId="53">
    <w:name w:val="Знак Знак5"/>
    <w:uiPriority w:val="99"/>
    <w:semiHidden/>
    <w:locked/>
    <w:rsid w:val="00CE1A98"/>
    <w:rPr>
      <w:rFonts w:ascii="Tahoma" w:hAnsi="Tahoma"/>
      <w:sz w:val="16"/>
      <w:lang w:eastAsia="ru-RU"/>
    </w:rPr>
  </w:style>
  <w:style w:type="paragraph" w:customStyle="1" w:styleId="3e">
    <w:name w:val="Абзац списка3"/>
    <w:basedOn w:val="a3"/>
    <w:rsid w:val="00CE1A98"/>
    <w:pPr>
      <w:widowControl w:val="0"/>
      <w:ind w:left="708"/>
    </w:pPr>
    <w:rPr>
      <w:szCs w:val="20"/>
    </w:rPr>
  </w:style>
  <w:style w:type="paragraph" w:customStyle="1" w:styleId="ListParagraph10">
    <w:name w:val="List Paragraph1"/>
    <w:basedOn w:val="a3"/>
    <w:uiPriority w:val="99"/>
    <w:rsid w:val="00CE1A98"/>
    <w:pPr>
      <w:widowControl w:val="0"/>
      <w:ind w:left="708"/>
    </w:pPr>
    <w:rPr>
      <w:szCs w:val="20"/>
    </w:rPr>
  </w:style>
  <w:style w:type="paragraph" w:customStyle="1" w:styleId="ListParagraph2">
    <w:name w:val="List Paragraph2"/>
    <w:basedOn w:val="a3"/>
    <w:uiPriority w:val="99"/>
    <w:rsid w:val="007D1016"/>
    <w:pPr>
      <w:ind w:left="720"/>
      <w:contextualSpacing/>
    </w:pPr>
  </w:style>
  <w:style w:type="paragraph" w:customStyle="1" w:styleId="NoSpacing1">
    <w:name w:val="No Spacing1"/>
    <w:uiPriority w:val="99"/>
    <w:rsid w:val="007D1016"/>
    <w:rPr>
      <w:rFonts w:ascii="Calibri" w:hAnsi="Calibri"/>
      <w:lang w:eastAsia="en-US"/>
    </w:rPr>
  </w:style>
  <w:style w:type="numbering" w:customStyle="1" w:styleId="2">
    <w:name w:val="Стиль2"/>
    <w:rsid w:val="0011776B"/>
    <w:pPr>
      <w:numPr>
        <w:numId w:val="2"/>
      </w:numPr>
    </w:pPr>
  </w:style>
  <w:style w:type="numbering" w:customStyle="1" w:styleId="12">
    <w:name w:val="Стиль12"/>
    <w:rsid w:val="0011776B"/>
    <w:pPr>
      <w:numPr>
        <w:numId w:val="12"/>
      </w:numPr>
    </w:pPr>
  </w:style>
  <w:style w:type="numbering" w:customStyle="1" w:styleId="3">
    <w:name w:val="Стиль3"/>
    <w:rsid w:val="0011776B"/>
    <w:pPr>
      <w:numPr>
        <w:numId w:val="3"/>
      </w:numPr>
    </w:pPr>
  </w:style>
  <w:style w:type="numbering" w:customStyle="1" w:styleId="14">
    <w:name w:val="Стиль14"/>
    <w:rsid w:val="0011776B"/>
    <w:pPr>
      <w:numPr>
        <w:numId w:val="14"/>
      </w:numPr>
    </w:pPr>
  </w:style>
  <w:style w:type="numbering" w:customStyle="1" w:styleId="15">
    <w:name w:val="Стиль15"/>
    <w:rsid w:val="0011776B"/>
    <w:pPr>
      <w:numPr>
        <w:numId w:val="15"/>
      </w:numPr>
    </w:pPr>
  </w:style>
  <w:style w:type="numbering" w:customStyle="1" w:styleId="9">
    <w:name w:val="Стиль9"/>
    <w:rsid w:val="0011776B"/>
    <w:pPr>
      <w:numPr>
        <w:numId w:val="9"/>
      </w:numPr>
    </w:pPr>
  </w:style>
  <w:style w:type="numbering" w:customStyle="1" w:styleId="13">
    <w:name w:val="Стиль13"/>
    <w:rsid w:val="0011776B"/>
    <w:pPr>
      <w:numPr>
        <w:numId w:val="13"/>
      </w:numPr>
    </w:pPr>
  </w:style>
  <w:style w:type="numbering" w:customStyle="1" w:styleId="16">
    <w:name w:val="Стиль16"/>
    <w:rsid w:val="0011776B"/>
    <w:pPr>
      <w:numPr>
        <w:numId w:val="16"/>
      </w:numPr>
    </w:pPr>
  </w:style>
  <w:style w:type="numbering" w:customStyle="1" w:styleId="18">
    <w:name w:val="Стиль18"/>
    <w:rsid w:val="0011776B"/>
    <w:pPr>
      <w:numPr>
        <w:numId w:val="18"/>
      </w:numPr>
    </w:pPr>
  </w:style>
  <w:style w:type="numbering" w:customStyle="1" w:styleId="11">
    <w:name w:val="Стиль11"/>
    <w:rsid w:val="0011776B"/>
    <w:pPr>
      <w:numPr>
        <w:numId w:val="11"/>
      </w:numPr>
    </w:pPr>
  </w:style>
  <w:style w:type="numbering" w:customStyle="1" w:styleId="5">
    <w:name w:val="Стиль5"/>
    <w:rsid w:val="0011776B"/>
    <w:pPr>
      <w:numPr>
        <w:numId w:val="5"/>
      </w:numPr>
    </w:pPr>
  </w:style>
  <w:style w:type="numbering" w:customStyle="1" w:styleId="100">
    <w:name w:val="Стиль10"/>
    <w:rsid w:val="0011776B"/>
    <w:pPr>
      <w:numPr>
        <w:numId w:val="10"/>
      </w:numPr>
    </w:pPr>
  </w:style>
  <w:style w:type="numbering" w:customStyle="1" w:styleId="6">
    <w:name w:val="Стиль6"/>
    <w:rsid w:val="0011776B"/>
    <w:pPr>
      <w:numPr>
        <w:numId w:val="6"/>
      </w:numPr>
    </w:pPr>
  </w:style>
  <w:style w:type="numbering" w:customStyle="1" w:styleId="8">
    <w:name w:val="Стиль8"/>
    <w:rsid w:val="0011776B"/>
    <w:pPr>
      <w:numPr>
        <w:numId w:val="8"/>
      </w:numPr>
    </w:pPr>
  </w:style>
  <w:style w:type="numbering" w:customStyle="1" w:styleId="17">
    <w:name w:val="Стиль1"/>
    <w:rsid w:val="0011776B"/>
    <w:pPr>
      <w:numPr>
        <w:numId w:val="1"/>
      </w:numPr>
    </w:pPr>
  </w:style>
  <w:style w:type="numbering" w:customStyle="1" w:styleId="4">
    <w:name w:val="Стиль4"/>
    <w:rsid w:val="0011776B"/>
    <w:pPr>
      <w:numPr>
        <w:numId w:val="4"/>
      </w:numPr>
    </w:pPr>
  </w:style>
  <w:style w:type="numbering" w:customStyle="1" w:styleId="170">
    <w:name w:val="Стиль17"/>
    <w:rsid w:val="0011776B"/>
    <w:pPr>
      <w:numPr>
        <w:numId w:val="17"/>
      </w:numPr>
    </w:pPr>
  </w:style>
  <w:style w:type="numbering" w:customStyle="1" w:styleId="7">
    <w:name w:val="Стиль7"/>
    <w:rsid w:val="0011776B"/>
    <w:pPr>
      <w:numPr>
        <w:numId w:val="7"/>
      </w:numPr>
    </w:pPr>
  </w:style>
  <w:style w:type="paragraph" w:customStyle="1" w:styleId="2fa">
    <w:name w:val="Без интервала2"/>
    <w:rsid w:val="00A42753"/>
    <w:rPr>
      <w:rFonts w:eastAsia="Calibri"/>
      <w:lang w:eastAsia="en-US"/>
    </w:rPr>
  </w:style>
  <w:style w:type="character" w:customStyle="1" w:styleId="2fb">
    <w:name w:val="Слабое выделение2"/>
    <w:rsid w:val="00A42753"/>
    <w:rPr>
      <w:rFonts w:cs="Times New Roman"/>
      <w:i/>
      <w:color w:val="808080"/>
    </w:rPr>
  </w:style>
  <w:style w:type="character" w:customStyle="1" w:styleId="2fc">
    <w:name w:val="Сильное выделение2"/>
    <w:rsid w:val="00A42753"/>
    <w:rPr>
      <w:rFonts w:cs="Times New Roman"/>
      <w:b/>
      <w:i/>
      <w:color w:val="4F81BD"/>
    </w:rPr>
  </w:style>
  <w:style w:type="paragraph" w:customStyle="1" w:styleId="1fff2">
    <w:name w:val="Заголовок оглавления1"/>
    <w:basedOn w:val="19"/>
    <w:next w:val="a3"/>
    <w:rsid w:val="00A42753"/>
    <w:pPr>
      <w:outlineLvl w:val="9"/>
    </w:pPr>
    <w:rPr>
      <w:rFonts w:ascii="Cambria" w:eastAsia="Calibri" w:hAnsi="Cambria"/>
    </w:rPr>
  </w:style>
  <w:style w:type="paragraph" w:customStyle="1" w:styleId="48">
    <w:name w:val="Абзац списка4"/>
    <w:basedOn w:val="a3"/>
    <w:rsid w:val="00A42753"/>
    <w:pPr>
      <w:widowControl w:val="0"/>
      <w:ind w:left="708"/>
    </w:pPr>
    <w:rPr>
      <w:rFonts w:eastAsia="Calibri"/>
      <w:szCs w:val="20"/>
    </w:rPr>
  </w:style>
  <w:style w:type="paragraph" w:customStyle="1" w:styleId="1fff3">
    <w:name w:val="Рецензия1"/>
    <w:hidden/>
    <w:semiHidden/>
    <w:rsid w:val="00A42753"/>
    <w:rPr>
      <w:rFonts w:ascii="Arial" w:eastAsia="Calibri" w:hAnsi="Arial"/>
      <w:sz w:val="24"/>
      <w:szCs w:val="20"/>
      <w:lang w:eastAsia="ar-SA"/>
    </w:rPr>
  </w:style>
  <w:style w:type="paragraph" w:customStyle="1" w:styleId="2fd">
    <w:name w:val="Знак Знак Знак2 Знак"/>
    <w:basedOn w:val="a3"/>
    <w:rsid w:val="00A42753"/>
    <w:pPr>
      <w:widowControl w:val="0"/>
      <w:adjustRightInd w:val="0"/>
      <w:spacing w:after="160" w:line="240" w:lineRule="exact"/>
      <w:jc w:val="right"/>
    </w:pPr>
    <w:rPr>
      <w:sz w:val="20"/>
      <w:szCs w:val="20"/>
      <w:lang w:val="en-GB" w:eastAsia="en-US"/>
    </w:rPr>
  </w:style>
  <w:style w:type="paragraph" w:customStyle="1" w:styleId="49">
    <w:name w:val="Абзац списка4"/>
    <w:basedOn w:val="a3"/>
    <w:rsid w:val="00A42753"/>
    <w:pPr>
      <w:ind w:left="720"/>
      <w:contextualSpacing/>
    </w:pPr>
    <w:rPr>
      <w:rFonts w:eastAsia="Calibri"/>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0295781">
      <w:marLeft w:val="0"/>
      <w:marRight w:val="0"/>
      <w:marTop w:val="0"/>
      <w:marBottom w:val="0"/>
      <w:divBdr>
        <w:top w:val="none" w:sz="0" w:space="0" w:color="auto"/>
        <w:left w:val="none" w:sz="0" w:space="0" w:color="auto"/>
        <w:bottom w:val="none" w:sz="0" w:space="0" w:color="auto"/>
        <w:right w:val="none" w:sz="0" w:space="0" w:color="auto"/>
      </w:divBdr>
    </w:div>
    <w:div w:id="400295782">
      <w:marLeft w:val="0"/>
      <w:marRight w:val="0"/>
      <w:marTop w:val="0"/>
      <w:marBottom w:val="0"/>
      <w:divBdr>
        <w:top w:val="none" w:sz="0" w:space="0" w:color="auto"/>
        <w:left w:val="none" w:sz="0" w:space="0" w:color="auto"/>
        <w:bottom w:val="none" w:sz="0" w:space="0" w:color="auto"/>
        <w:right w:val="none" w:sz="0" w:space="0" w:color="auto"/>
      </w:divBdr>
    </w:div>
    <w:div w:id="400295783">
      <w:marLeft w:val="0"/>
      <w:marRight w:val="0"/>
      <w:marTop w:val="0"/>
      <w:marBottom w:val="0"/>
      <w:divBdr>
        <w:top w:val="none" w:sz="0" w:space="0" w:color="auto"/>
        <w:left w:val="none" w:sz="0" w:space="0" w:color="auto"/>
        <w:bottom w:val="none" w:sz="0" w:space="0" w:color="auto"/>
        <w:right w:val="none" w:sz="0" w:space="0" w:color="auto"/>
      </w:divBdr>
      <w:divsChild>
        <w:div w:id="400295787">
          <w:marLeft w:val="0"/>
          <w:marRight w:val="0"/>
          <w:marTop w:val="0"/>
          <w:marBottom w:val="0"/>
          <w:divBdr>
            <w:top w:val="none" w:sz="0" w:space="0" w:color="auto"/>
            <w:left w:val="none" w:sz="0" w:space="0" w:color="auto"/>
            <w:bottom w:val="none" w:sz="0" w:space="0" w:color="auto"/>
            <w:right w:val="none" w:sz="0" w:space="0" w:color="auto"/>
          </w:divBdr>
        </w:div>
      </w:divsChild>
    </w:div>
    <w:div w:id="400295784">
      <w:marLeft w:val="0"/>
      <w:marRight w:val="0"/>
      <w:marTop w:val="0"/>
      <w:marBottom w:val="0"/>
      <w:divBdr>
        <w:top w:val="none" w:sz="0" w:space="0" w:color="auto"/>
        <w:left w:val="none" w:sz="0" w:space="0" w:color="auto"/>
        <w:bottom w:val="none" w:sz="0" w:space="0" w:color="auto"/>
        <w:right w:val="none" w:sz="0" w:space="0" w:color="auto"/>
      </w:divBdr>
    </w:div>
    <w:div w:id="400295786">
      <w:marLeft w:val="0"/>
      <w:marRight w:val="0"/>
      <w:marTop w:val="0"/>
      <w:marBottom w:val="0"/>
      <w:divBdr>
        <w:top w:val="none" w:sz="0" w:space="0" w:color="auto"/>
        <w:left w:val="none" w:sz="0" w:space="0" w:color="auto"/>
        <w:bottom w:val="none" w:sz="0" w:space="0" w:color="auto"/>
        <w:right w:val="none" w:sz="0" w:space="0" w:color="auto"/>
      </w:divBdr>
    </w:div>
    <w:div w:id="400295788">
      <w:marLeft w:val="0"/>
      <w:marRight w:val="0"/>
      <w:marTop w:val="0"/>
      <w:marBottom w:val="0"/>
      <w:divBdr>
        <w:top w:val="none" w:sz="0" w:space="0" w:color="auto"/>
        <w:left w:val="none" w:sz="0" w:space="0" w:color="auto"/>
        <w:bottom w:val="none" w:sz="0" w:space="0" w:color="auto"/>
        <w:right w:val="none" w:sz="0" w:space="0" w:color="auto"/>
      </w:divBdr>
    </w:div>
    <w:div w:id="400295789">
      <w:marLeft w:val="0"/>
      <w:marRight w:val="0"/>
      <w:marTop w:val="0"/>
      <w:marBottom w:val="0"/>
      <w:divBdr>
        <w:top w:val="none" w:sz="0" w:space="0" w:color="auto"/>
        <w:left w:val="none" w:sz="0" w:space="0" w:color="auto"/>
        <w:bottom w:val="none" w:sz="0" w:space="0" w:color="auto"/>
        <w:right w:val="none" w:sz="0" w:space="0" w:color="auto"/>
      </w:divBdr>
    </w:div>
    <w:div w:id="400295790">
      <w:marLeft w:val="0"/>
      <w:marRight w:val="0"/>
      <w:marTop w:val="0"/>
      <w:marBottom w:val="0"/>
      <w:divBdr>
        <w:top w:val="none" w:sz="0" w:space="0" w:color="auto"/>
        <w:left w:val="none" w:sz="0" w:space="0" w:color="auto"/>
        <w:bottom w:val="none" w:sz="0" w:space="0" w:color="auto"/>
        <w:right w:val="none" w:sz="0" w:space="0" w:color="auto"/>
      </w:divBdr>
    </w:div>
    <w:div w:id="400295791">
      <w:marLeft w:val="0"/>
      <w:marRight w:val="0"/>
      <w:marTop w:val="0"/>
      <w:marBottom w:val="0"/>
      <w:divBdr>
        <w:top w:val="none" w:sz="0" w:space="0" w:color="auto"/>
        <w:left w:val="none" w:sz="0" w:space="0" w:color="auto"/>
        <w:bottom w:val="none" w:sz="0" w:space="0" w:color="auto"/>
        <w:right w:val="none" w:sz="0" w:space="0" w:color="auto"/>
      </w:divBdr>
      <w:divsChild>
        <w:div w:id="400295785">
          <w:marLeft w:val="0"/>
          <w:marRight w:val="0"/>
          <w:marTop w:val="0"/>
          <w:marBottom w:val="0"/>
          <w:divBdr>
            <w:top w:val="none" w:sz="0" w:space="0" w:color="auto"/>
            <w:left w:val="none" w:sz="0" w:space="0" w:color="auto"/>
            <w:bottom w:val="none" w:sz="0" w:space="0" w:color="auto"/>
            <w:right w:val="none" w:sz="0" w:space="0" w:color="auto"/>
          </w:divBdr>
        </w:div>
      </w:divsChild>
    </w:div>
    <w:div w:id="400295792">
      <w:marLeft w:val="0"/>
      <w:marRight w:val="0"/>
      <w:marTop w:val="0"/>
      <w:marBottom w:val="0"/>
      <w:divBdr>
        <w:top w:val="none" w:sz="0" w:space="0" w:color="auto"/>
        <w:left w:val="none" w:sz="0" w:space="0" w:color="auto"/>
        <w:bottom w:val="none" w:sz="0" w:space="0" w:color="auto"/>
        <w:right w:val="none" w:sz="0" w:space="0" w:color="auto"/>
      </w:divBdr>
    </w:div>
    <w:div w:id="400295793">
      <w:marLeft w:val="0"/>
      <w:marRight w:val="0"/>
      <w:marTop w:val="0"/>
      <w:marBottom w:val="0"/>
      <w:divBdr>
        <w:top w:val="none" w:sz="0" w:space="0" w:color="auto"/>
        <w:left w:val="none" w:sz="0" w:space="0" w:color="auto"/>
        <w:bottom w:val="none" w:sz="0" w:space="0" w:color="auto"/>
        <w:right w:val="none" w:sz="0" w:space="0" w:color="auto"/>
      </w:divBdr>
    </w:div>
    <w:div w:id="400295794">
      <w:marLeft w:val="0"/>
      <w:marRight w:val="0"/>
      <w:marTop w:val="0"/>
      <w:marBottom w:val="0"/>
      <w:divBdr>
        <w:top w:val="none" w:sz="0" w:space="0" w:color="auto"/>
        <w:left w:val="none" w:sz="0" w:space="0" w:color="auto"/>
        <w:bottom w:val="none" w:sz="0" w:space="0" w:color="auto"/>
        <w:right w:val="none" w:sz="0" w:space="0" w:color="auto"/>
      </w:divBdr>
    </w:div>
    <w:div w:id="400295795">
      <w:marLeft w:val="0"/>
      <w:marRight w:val="0"/>
      <w:marTop w:val="0"/>
      <w:marBottom w:val="0"/>
      <w:divBdr>
        <w:top w:val="none" w:sz="0" w:space="0" w:color="auto"/>
        <w:left w:val="none" w:sz="0" w:space="0" w:color="auto"/>
        <w:bottom w:val="none" w:sz="0" w:space="0" w:color="auto"/>
        <w:right w:val="none" w:sz="0" w:space="0" w:color="auto"/>
      </w:divBdr>
    </w:div>
    <w:div w:id="40029579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footer" Target="footer5.xml"/><Relationship Id="rId26" Type="http://schemas.openxmlformats.org/officeDocument/2006/relationships/chart" Target="charts/chart2.xml"/><Relationship Id="rId39" Type="http://schemas.openxmlformats.org/officeDocument/2006/relationships/header" Target="header8.xml"/><Relationship Id="rId3" Type="http://schemas.microsoft.com/office/2007/relationships/stylesWithEffects" Target="stylesWithEffects.xml"/><Relationship Id="rId21" Type="http://schemas.openxmlformats.org/officeDocument/2006/relationships/footer" Target="footer7.xml"/><Relationship Id="rId34" Type="http://schemas.openxmlformats.org/officeDocument/2006/relationships/chart" Target="charts/chart7.xml"/><Relationship Id="rId42" Type="http://schemas.openxmlformats.org/officeDocument/2006/relationships/chart" Target="charts/chart11.xml"/><Relationship Id="rId47" Type="http://schemas.openxmlformats.org/officeDocument/2006/relationships/footer" Target="footer14.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3.xml"/><Relationship Id="rId25" Type="http://schemas.openxmlformats.org/officeDocument/2006/relationships/chart" Target="charts/chart1.xml"/><Relationship Id="rId33" Type="http://schemas.openxmlformats.org/officeDocument/2006/relationships/chart" Target="charts/chart6.xml"/><Relationship Id="rId38" Type="http://schemas.openxmlformats.org/officeDocument/2006/relationships/chart" Target="charts/chart9.xml"/><Relationship Id="rId46" Type="http://schemas.openxmlformats.org/officeDocument/2006/relationships/header" Target="header10.xml"/><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footer" Target="footer6.xml"/><Relationship Id="rId29" Type="http://schemas.openxmlformats.org/officeDocument/2006/relationships/chart" Target="charts/chart4.xml"/><Relationship Id="rId41" Type="http://schemas.openxmlformats.org/officeDocument/2006/relationships/chart" Target="charts/chart10.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8.xml"/><Relationship Id="rId32" Type="http://schemas.openxmlformats.org/officeDocument/2006/relationships/footer" Target="footer10.xml"/><Relationship Id="rId37" Type="http://schemas.openxmlformats.org/officeDocument/2006/relationships/chart" Target="charts/chart8.xml"/><Relationship Id="rId40" Type="http://schemas.openxmlformats.org/officeDocument/2006/relationships/footer" Target="footer12.xml"/><Relationship Id="rId45" Type="http://schemas.openxmlformats.org/officeDocument/2006/relationships/chart" Target="charts/chart12.xml"/><Relationship Id="rId5" Type="http://schemas.openxmlformats.org/officeDocument/2006/relationships/webSettings" Target="webSettings.xml"/><Relationship Id="rId15" Type="http://schemas.openxmlformats.org/officeDocument/2006/relationships/image" Target="media/image2.emf"/><Relationship Id="rId23" Type="http://schemas.openxmlformats.org/officeDocument/2006/relationships/header" Target="header5.xml"/><Relationship Id="rId28" Type="http://schemas.openxmlformats.org/officeDocument/2006/relationships/chart" Target="charts/chart3.xml"/><Relationship Id="rId36" Type="http://schemas.openxmlformats.org/officeDocument/2006/relationships/footer" Target="footer11.xml"/><Relationship Id="rId49" Type="http://schemas.openxmlformats.org/officeDocument/2006/relationships/chart" Target="charts/chart14.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6.xml"/><Relationship Id="rId44"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2.xml"/><Relationship Id="rId22" Type="http://schemas.openxmlformats.org/officeDocument/2006/relationships/image" Target="media/image4.emf"/><Relationship Id="rId27" Type="http://schemas.openxmlformats.org/officeDocument/2006/relationships/footer" Target="footer9.xml"/><Relationship Id="rId30" Type="http://schemas.openxmlformats.org/officeDocument/2006/relationships/chart" Target="charts/chart5.xml"/><Relationship Id="rId35" Type="http://schemas.openxmlformats.org/officeDocument/2006/relationships/header" Target="header7.xml"/><Relationship Id="rId43" Type="http://schemas.openxmlformats.org/officeDocument/2006/relationships/header" Target="header9.xml"/><Relationship Id="rId48" Type="http://schemas.openxmlformats.org/officeDocument/2006/relationships/chart" Target="charts/chart13.xml"/><Relationship Id="rId8" Type="http://schemas.openxmlformats.org/officeDocument/2006/relationships/image" Target="media/image1.jpeg"/><Relationship Id="rId51"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www.severnoe-nso.ru/index49.htm" TargetMode="External"/><Relationship Id="rId13" Type="http://schemas.openxmlformats.org/officeDocument/2006/relationships/hyperlink" Target="http://gorcher.ru/index.php/administrativeregulations/operatingregulations" TargetMode="External"/><Relationship Id="rId3" Type="http://schemas.openxmlformats.org/officeDocument/2006/relationships/hyperlink" Target="http://www.severnoe-nso.ru/index49.htm" TargetMode="External"/><Relationship Id="rId7" Type="http://schemas.openxmlformats.org/officeDocument/2006/relationships/hyperlink" Target="http://www.severnoe-nso.ru/index49.htm" TargetMode="External"/><Relationship Id="rId12" Type="http://schemas.openxmlformats.org/officeDocument/2006/relationships/hyperlink" Target="http://xn--80aesedqhz3c.xn--p1ai/" TargetMode="External"/><Relationship Id="rId2" Type="http://schemas.openxmlformats.org/officeDocument/2006/relationships/hyperlink" Target="http://www.gorodkargat.narod.ru/kargat_post.html" TargetMode="External"/><Relationship Id="rId1" Type="http://schemas.openxmlformats.org/officeDocument/2006/relationships/hyperlink" Target="http://www.kargatskiy.ru/admreglam" TargetMode="External"/><Relationship Id="rId6" Type="http://schemas.openxmlformats.org/officeDocument/2006/relationships/hyperlink" Target="http://www.severnoe-nso.ru/index49.htm" TargetMode="External"/><Relationship Id="rId11" Type="http://schemas.openxmlformats.org/officeDocument/2006/relationships/hyperlink" Target="http://suzun-mo.ru/index.php?option=com_remository&amp;Itemid=29&amp;func=select&amp;id=5" TargetMode="External"/><Relationship Id="rId5" Type="http://schemas.openxmlformats.org/officeDocument/2006/relationships/hyperlink" Target="http://www.severnoe-nso.ru/index49.htm" TargetMode="External"/><Relationship Id="rId10" Type="http://schemas.openxmlformats.org/officeDocument/2006/relationships/hyperlink" Target="http://adm.suzunadm.ru/index.php?do=static&amp;page=adm_reglament" TargetMode="External"/><Relationship Id="rId4" Type="http://schemas.openxmlformats.org/officeDocument/2006/relationships/hyperlink" Target="http://www.severnoe-nso.ru/index49.htm" TargetMode="External"/><Relationship Id="rId9" Type="http://schemas.openxmlformats.org/officeDocument/2006/relationships/hyperlink" Target="http://www.severnoe-nso.ru/index67.h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Documents%20and%20Settings\&#1040;&#1076;&#1084;&#1080;&#1085;\&#1056;&#1072;&#1073;&#1086;&#1095;&#1080;&#1081;%20&#1089;&#1090;&#1086;&#1083;\&#1052;&#1086;&#1085;&#1080;&#1090;&#1086;&#1088;&#1080;&#1085;&#1075;%20&#1043;&#1052;&#1059;_&#1053;&#1057;&#1054;\9.&#1050;&#1086;&#1095;&#1077;&#1085;&#1077;&#1074;&#1089;&#1082;&#1080;&#1081;.&#1088;&#1072;&#1081;&#1086;&#1085;.xls"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Documents%20and%20Settings\&#1040;&#1076;&#1084;&#1080;&#1085;\&#1056;&#1072;&#1073;&#1086;&#1095;&#1080;&#1081;%20&#1089;&#1090;&#1086;&#1083;\&#1052;&#1086;&#1085;&#1080;&#1090;&#1086;&#1088;&#1080;&#1085;&#1075;%20&#1043;&#1052;&#1059;_&#1053;&#1057;&#1054;\10.&#1050;&#1086;&#1095;&#1082;&#1086;&#1074;&#1089;&#1082;&#1080;&#1081;.&#1088;&#1072;&#1081;&#1086;&#1085;_08-04-2013.xls"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1045;&#1083;&#1077;&#1085;&#1072;\Desktop\&#1052;&#1086;&#1085;&#1080;&#1090;&#1086;&#1088;&#1080;&#1085;&#1075;%20&#1053;&#1057;&#1054;%2029.03.2013\&#1087;&#1086;&#1082;&#1072;&#1079;&#1072;&#1090;&#1077;&#1083;&#1080;%20&#1087;&#1086;%20&#1088;&#1072;&#1081;&#1086;&#1085;&#1072;&#1084;\&#1050;&#1088;&#1072;&#1089;&#1085;&#1086;&#1079;&#1077;&#1088;&#1089;&#1082;&#1080;&#1081;%20&#1088;&#1072;&#1081;&#1086;&#1085;.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1045;&#1083;&#1077;&#1085;&#1072;\Desktop\&#1052;&#1086;&#1085;&#1080;&#1090;&#1086;&#1088;&#1080;&#1085;&#1075;%20&#1053;&#1057;&#1054;%2002.04.2013\&#1087;&#1086;&#1082;&#1072;&#1079;&#1072;&#1090;&#1077;&#1083;&#1080;%20&#1087;&#1086;%20&#1088;&#1072;&#1081;&#1086;&#1085;&#1072;&#1084;\&#1050;&#1091;&#1087;&#1080;&#1085;&#1089;&#1082;&#1080;&#1081;%20&#1088;&#1072;&#1081;&#1086;&#1085;.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1045;&#1083;&#1077;&#1085;&#1072;\Desktop\&#1052;&#1086;&#1085;&#1080;&#1090;&#1086;&#1088;&#1080;&#1085;&#1075;%20&#1053;&#1057;&#1054;%2002.04.2013\&#1087;&#1086;&#1082;&#1072;&#1079;&#1072;&#1090;&#1077;&#1083;&#1080;%20&#1087;&#1086;%20&#1088;&#1072;&#1081;&#1086;&#1085;&#1072;&#1084;\&#1050;&#1099;&#1096;&#1090;&#1086;&#1074;&#1089;&#1082;&#1080;&#1081;%20&#1088;&#1072;&#1081;&#1086;&#1085;.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E:\&#1052;&#1086;&#1085;&#1080;&#1090;&#1086;&#1088;&#1080;&#1085;&#1075;%20&#1053;&#1057;&#1054;%2003.04.2013\&#1087;&#1086;&#1082;&#1072;&#1079;&#1072;&#1090;&#1077;&#1083;&#1080;%20&#1087;&#1086;%20&#1088;&#1072;&#1081;&#1086;&#1085;&#1072;&#1084;\&#1052;&#1072;&#1089;&#1083;&#1103;&#1085;&#1080;&#1085;&#1089;&#1082;&#1080;&#1081;%20&#1088;&#1072;&#1081;&#1086;&#1085;.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1045;&#1083;&#1077;&#1085;&#1072;\Desktop\&#1052;&#1086;&#1085;&#1080;&#1090;&#1086;&#1088;&#1080;&#1085;&#1075;%20&#1053;&#1057;&#1054;%2004.04.2013\&#1087;&#1086;&#1082;&#1072;&#1079;&#1072;&#1090;&#1077;&#1083;&#1080;%20&#1087;&#1086;%20&#1088;&#1072;&#1081;&#1086;&#1085;&#1072;&#1084;\&#1052;&#1086;&#1096;&#1082;&#1086;&#1074;&#1089;&#1082;&#1080;&#1081;%20&#1088;&#1072;&#1081;&#1086;&#1085;.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F:\1_&#1053;&#1057;&#1054;\2_&#1053;&#1057;&#1054;-2013\&#1052;&#1086;&#1085;&#1080;&#1090;&#1086;&#1088;&#1080;&#1085;&#1075;\&#1052;&#1072;&#1090;&#1077;&#1088;&#1080;&#1072;&#1083;&#1099;%20&#1086;&#1090;%20&#1089;&#1086;&#1094;&#1080;&#1086;&#1083;&#1086;&#1075;&#1086;&#1074;\&#1057;&#1080;&#1076;&#1086;&#1088;&#1077;&#1085;&#1082;&#1086;\16.&#1054;&#1088;&#1076;&#1099;&#1085;&#1089;&#1082;&#1080;&#1081;.&#1088;&#1072;&#1081;&#1086;&#1085;.xls"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D:\1_&#1053;&#1057;&#1054;\2_&#1053;&#1057;&#1054;-2013\&#1052;&#1086;&#1085;&#1080;&#1090;&#1086;&#1088;&#1080;&#1085;&#1075;\&#1052;&#1086;&#1085;&#1080;&#1090;&#1086;&#1088;&#1080;&#1085;&#1075;%20&#1043;&#1052;&#1059;\&#1052;&#1072;&#1090;&#1077;&#1088;&#1080;&#1072;&#1083;&#1099;%20&#1086;&#1090;%20&#1089;&#1086;&#1094;&#1080;&#1086;&#1083;&#1086;&#1075;&#1086;&#1074;\&#1052;&#1091;&#1085;.&#1088;&#1072;&#1081;&#1086;&#1085;&#1099;%20(&#1057;&#1080;&#1076;&#1086;&#1088;&#1077;&#1085;&#1082;&#1086;)\17.&#1057;&#1077;&#1074;&#1077;&#1088;&#1085;&#1099;&#1081;.&#1088;&#1072;&#1081;&#1086;&#1085;.xls"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D:\Home\2_&#1053;&#1057;&#1054;-2013\&#1041;&#1086;&#1083;&#1100;&#1096;&#1086;&#1081;%20&#1087;&#1088;&#1086;&#1077;&#1082;&#1090;-2012\&#1084;&#1086;&#1085;&#1080;&#1090;&#1086;&#1088;&#1080;&#1085;&#1075;\&#1044;&#1072;&#1085;&#1085;&#1099;&#1077;%20&#1086;&#1090;%20&#1089;&#1086;&#1094;&#1080;&#1086;&#1083;&#1086;&#1075;&#1086;&#1074;\&#1052;&#1091;&#1085;.&#1088;&#1072;&#1081;&#1086;&#1085;&#1099;%20(&#1057;&#1080;&#1076;&#1086;&#1088;&#1077;&#1085;&#1082;&#1086;)\19.&#1058;&#1086;&#1075;&#1091;&#1095;&#1080;&#1085;&#1089;&#1082;&#1080;&#1081;.&#1088;&#1072;&#1081;&#1086;&#1085;_&#1088;&#1077;&#1076;%20&#1056;&#1044;&#1054;.xls"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D:\1_&#1053;&#1057;&#1054;\2_&#1053;&#1057;&#1054;-2013\&#1052;&#1086;&#1085;&#1080;&#1090;&#1086;&#1088;&#1080;&#1085;&#1075;\&#1050;&#1086;&#1087;&#1080;&#1103;%2020.&#1059;&#1073;&#1080;&#1085;&#1089;&#1082;&#1080;&#1081;.&#1088;&#1072;&#1081;&#1086;&#1085;.xls"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Olga\&#1084;&#1086;&#1080;%20&#1076;&#1086;&#1082;&#1091;&#1084;&#1077;&#1085;&#1090;&#1099;\&#1040;&#1076;&#1084;.%20&#1088;&#1077;&#1092;&#1086;&#1088;&#1084;&#1072;\2_&#1053;&#1057;&#1054;\!_&#1057;&#1090;&#1088;&#1091;&#1082;&#1086;&#1074;\&#1041;&#1086;&#1083;&#1100;&#1096;&#1086;&#1081;%20&#1087;&#1088;&#1086;&#1077;&#1082;&#1090;-2012\&#1052;&#1086;&#1085;&#1080;&#1090;&#1086;&#1088;&#1080;&#1085;&#1075;%20&#1043;&#1052;&#1059;\&#1052;&#1072;&#1090;&#1077;&#1088;&#1080;&#1072;&#1083;&#1099;%20&#1086;&#1090;%20&#1089;&#1086;&#1094;&#1080;&#1086;&#1083;&#1086;&#1075;&#1086;&#1074;\&#1052;&#1091;&#1085;.&#1088;&#1072;&#1081;&#1086;&#1085;&#1099;%20(&#1057;&#1080;&#1076;&#1086;&#1088;&#1077;&#1085;&#1082;&#1086;)\23.&#1063;&#1077;&#1088;&#1077;&#1087;&#1072;&#1085;&#1086;&#1074;&#1089;&#1082;&#1080;&#1081;.&#1088;&#1072;&#1081;&#1086;&#1085;.xls"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file:///D:\1_&#1053;&#1057;&#1054;\2_&#1053;&#1057;&#1054;-2013\&#1052;&#1086;&#1085;&#1080;&#1090;&#1086;&#1088;&#1080;&#1085;&#1075;\&#1052;&#1072;&#1090;&#1077;&#1088;&#1080;&#1072;&#1083;&#1099;%20&#1086;&#1090;%20&#1089;&#1086;&#1094;&#1080;&#1086;&#1083;&#1086;&#1075;&#1086;&#1074;\&#1052;&#1091;&#1085;.&#1088;&#1072;&#1081;&#1086;&#1085;&#1099;%20(&#1057;&#1080;&#1076;&#1086;&#1088;&#1077;&#1085;&#1082;&#1086;)\24.&#1063;&#1080;&#1089;&#1090;&#1086;&#1086;&#1079;&#1077;&#1088;&#1085;&#1099;&#1081;.&#1088;&#1072;&#1081;&#1086;&#1085;.xls"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D:\1_&#1053;&#1057;&#1054;\2_&#1053;&#1057;&#1054;-2013\&#1052;&#1086;&#1085;&#1080;&#1090;&#1086;&#1088;&#1080;&#1085;&#1075;\&#1052;&#1072;&#1090;&#1077;&#1088;&#1080;&#1072;&#1083;&#1099;%20&#1086;&#1090;%20&#1089;&#1086;&#1094;&#1080;&#1086;&#1083;&#1086;&#1075;&#1086;&#1074;\&#1052;&#1091;&#1085;.&#1088;&#1072;&#1081;&#1086;&#1085;&#1099;%20(&#1057;&#1080;&#1076;&#1086;&#1088;&#1077;&#1085;&#1082;&#1086;)\25.&#1063;&#1091;&#1083;&#1099;&#1084;&#1089;&#1082;&#1080;&#1081;.&#1088;&#1072;&#1081;&#1086;&#1085;.xls" TargetMode="External"/><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'форма №1'!$B$21:$B$32</c:f>
              <c:strCache>
                <c:ptCount val="12"/>
                <c:pt idx="0">
                  <c:v>1.  Затруднений не возникает</c:v>
                </c:pt>
                <c:pt idx="1">
                  <c:v>2. Сложность заполнения официальных бланков</c:v>
                </c:pt>
                <c:pt idx="2">
                  <c:v>3. Хождение по многим кабинетам (или учреждениям)</c:v>
                </c:pt>
                <c:pt idx="3">
                  <c:v>4.  Дороговизна услуг (пошлин, платежей)</c:v>
                </c:pt>
                <c:pt idx="4">
                  <c:v>5. Неудобный режим работы учреждений</c:v>
                </c:pt>
                <c:pt idx="5">
                  <c:v>6. Большие очереди</c:v>
                </c:pt>
                <c:pt idx="6">
                  <c:v>7. Отсутствие необходимой информации об услугах (формы отчетности, порядок предоставления, действующие налоги и сборы и др.)</c:v>
                </c:pt>
                <c:pt idx="7">
                  <c:v>8. 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8">
                  <c:v>9. Недостаточный профессиональный уровень работников учреждений</c:v>
                </c:pt>
                <c:pt idx="9">
                  <c:v>10.  Низкая культура работников учреждений</c:v>
                </c:pt>
                <c:pt idx="10">
                  <c:v>11.  Вымогательство при оформлении документов</c:v>
                </c:pt>
                <c:pt idx="11">
                  <c:v>12.  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№1'!$Q$21:$Q$32</c:f>
              <c:numCache>
                <c:formatCode>0.00%</c:formatCode>
                <c:ptCount val="12"/>
                <c:pt idx="0">
                  <c:v>0.38596491228070273</c:v>
                </c:pt>
                <c:pt idx="1">
                  <c:v>8.771929824561403E-2</c:v>
                </c:pt>
                <c:pt idx="2">
                  <c:v>0.52631578947368418</c:v>
                </c:pt>
                <c:pt idx="3">
                  <c:v>3.5087719298245612E-2</c:v>
                </c:pt>
                <c:pt idx="4">
                  <c:v>1.7543859649122868E-2</c:v>
                </c:pt>
                <c:pt idx="5">
                  <c:v>0.14035087719298245</c:v>
                </c:pt>
                <c:pt idx="6">
                  <c:v>3.5087719298245612E-2</c:v>
                </c:pt>
                <c:pt idx="7">
                  <c:v>8.771929824561403E-2</c:v>
                </c:pt>
                <c:pt idx="8">
                  <c:v>1.7543859649122868E-2</c:v>
                </c:pt>
                <c:pt idx="9">
                  <c:v>1.7543859649122868E-2</c:v>
                </c:pt>
                <c:pt idx="10">
                  <c:v>0</c:v>
                </c:pt>
                <c:pt idx="11">
                  <c:v>1.7543859649122868E-2</c:v>
                </c:pt>
              </c:numCache>
            </c:numRef>
          </c:val>
        </c:ser>
        <c:dLbls>
          <c:showLegendKey val="0"/>
          <c:showVal val="0"/>
          <c:showCatName val="0"/>
          <c:showSerName val="0"/>
          <c:showPercent val="0"/>
          <c:showBubbleSize val="0"/>
        </c:dLbls>
        <c:gapWidth val="150"/>
        <c:axId val="172545536"/>
        <c:axId val="172547072"/>
      </c:barChart>
      <c:catAx>
        <c:axId val="172545536"/>
        <c:scaling>
          <c:orientation val="minMax"/>
        </c:scaling>
        <c:delete val="0"/>
        <c:axPos val="l"/>
        <c:majorTickMark val="out"/>
        <c:minorTickMark val="none"/>
        <c:tickLblPos val="nextTo"/>
        <c:crossAx val="172547072"/>
        <c:crosses val="autoZero"/>
        <c:auto val="1"/>
        <c:lblAlgn val="ctr"/>
        <c:lblOffset val="100"/>
        <c:noMultiLvlLbl val="0"/>
      </c:catAx>
      <c:valAx>
        <c:axId val="172547072"/>
        <c:scaling>
          <c:orientation val="minMax"/>
        </c:scaling>
        <c:delete val="0"/>
        <c:axPos val="b"/>
        <c:majorGridlines/>
        <c:numFmt formatCode="0.00%" sourceLinked="1"/>
        <c:majorTickMark val="out"/>
        <c:minorTickMark val="none"/>
        <c:tickLblPos val="nextTo"/>
        <c:crossAx val="172545536"/>
        <c:crosses val="autoZero"/>
        <c:crossBetween val="between"/>
      </c:valAx>
    </c:plotArea>
    <c:plotVisOnly val="1"/>
    <c:dispBlanksAs val="gap"/>
    <c:showDLblsOverMax val="0"/>
  </c:chart>
  <c:txPr>
    <a:bodyPr/>
    <a:lstStyle/>
    <a:p>
      <a:pPr>
        <a:defRPr sz="900" baseline="0"/>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'форма №1'!$B$21:$B$32</c:f>
              <c:strCache>
                <c:ptCount val="12"/>
                <c:pt idx="0">
                  <c:v>1.  Затруднений не возникает</c:v>
                </c:pt>
                <c:pt idx="1">
                  <c:v>2. Сложность заполнения официальных бланков</c:v>
                </c:pt>
                <c:pt idx="2">
                  <c:v>3. Хождение по многим кабинетам (или учреждениям)</c:v>
                </c:pt>
                <c:pt idx="3">
                  <c:v>4.  Дороговизна услуг (пошлин, платежей)</c:v>
                </c:pt>
                <c:pt idx="4">
                  <c:v>5. Неудобный режим работы учреждений</c:v>
                </c:pt>
                <c:pt idx="5">
                  <c:v>6. Большие очереди</c:v>
                </c:pt>
                <c:pt idx="6">
                  <c:v>7. Отсутствие необходимой информации об услугах (формы отчетности, порядок предоставления, действующие налоги и сборы и др.)</c:v>
                </c:pt>
                <c:pt idx="7">
                  <c:v>8. 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8">
                  <c:v>9. Недостаточный профессиональный уровень работников учреждений</c:v>
                </c:pt>
                <c:pt idx="9">
                  <c:v>10.  Низкая культура работников учреждений</c:v>
                </c:pt>
                <c:pt idx="10">
                  <c:v>11.  Вымогательство при оформлении документов</c:v>
                </c:pt>
                <c:pt idx="11">
                  <c:v>12.  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№1'!$P$21:$P$32</c:f>
              <c:numCache>
                <c:formatCode>0.00%</c:formatCode>
                <c:ptCount val="12"/>
                <c:pt idx="0">
                  <c:v>0.30434782608695682</c:v>
                </c:pt>
                <c:pt idx="1">
                  <c:v>0.73913043478260854</c:v>
                </c:pt>
                <c:pt idx="2">
                  <c:v>0.34782608695652223</c:v>
                </c:pt>
                <c:pt idx="3">
                  <c:v>0.26086956521739185</c:v>
                </c:pt>
                <c:pt idx="4">
                  <c:v>0.17391304347826131</c:v>
                </c:pt>
                <c:pt idx="5">
                  <c:v>8.6956521739130543E-2</c:v>
                </c:pt>
                <c:pt idx="6">
                  <c:v>0.1304347826086957</c:v>
                </c:pt>
                <c:pt idx="7">
                  <c:v>0</c:v>
                </c:pt>
                <c:pt idx="8">
                  <c:v>0</c:v>
                </c:pt>
                <c:pt idx="9">
                  <c:v>0</c:v>
                </c:pt>
                <c:pt idx="10">
                  <c:v>0</c:v>
                </c:pt>
                <c:pt idx="11">
                  <c:v>4.3478260869565223E-2</c:v>
                </c:pt>
              </c:numCache>
            </c:numRef>
          </c:val>
        </c:ser>
        <c:dLbls>
          <c:showLegendKey val="0"/>
          <c:showVal val="0"/>
          <c:showCatName val="0"/>
          <c:showSerName val="0"/>
          <c:showPercent val="0"/>
          <c:showBubbleSize val="0"/>
        </c:dLbls>
        <c:gapWidth val="150"/>
        <c:axId val="136177152"/>
        <c:axId val="136178688"/>
      </c:barChart>
      <c:catAx>
        <c:axId val="136177152"/>
        <c:scaling>
          <c:orientation val="minMax"/>
        </c:scaling>
        <c:delete val="0"/>
        <c:axPos val="l"/>
        <c:majorTickMark val="out"/>
        <c:minorTickMark val="none"/>
        <c:tickLblPos val="nextTo"/>
        <c:txPr>
          <a:bodyPr/>
          <a:lstStyle/>
          <a:p>
            <a:pPr>
              <a:defRPr sz="800" baseline="0"/>
            </a:pPr>
            <a:endParaRPr lang="ru-RU"/>
          </a:p>
        </c:txPr>
        <c:crossAx val="136178688"/>
        <c:crosses val="autoZero"/>
        <c:auto val="1"/>
        <c:lblAlgn val="ctr"/>
        <c:lblOffset val="100"/>
        <c:noMultiLvlLbl val="0"/>
      </c:catAx>
      <c:valAx>
        <c:axId val="136178688"/>
        <c:scaling>
          <c:orientation val="minMax"/>
        </c:scaling>
        <c:delete val="0"/>
        <c:axPos val="b"/>
        <c:majorGridlines/>
        <c:numFmt formatCode="0.00%" sourceLinked="1"/>
        <c:majorTickMark val="out"/>
        <c:minorTickMark val="none"/>
        <c:tickLblPos val="nextTo"/>
        <c:crossAx val="136177152"/>
        <c:crosses val="autoZero"/>
        <c:crossBetween val="between"/>
      </c:valAx>
    </c:plotArea>
    <c:plotVisOnly val="1"/>
    <c:dispBlanksAs val="gap"/>
    <c:showDLblsOverMax val="0"/>
  </c:chart>
  <c:txPr>
    <a:bodyPr/>
    <a:lstStyle/>
    <a:p>
      <a:pPr>
        <a:defRPr sz="900" baseline="0"/>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6186721779083534"/>
          <c:y val="4.9943246311010221E-2"/>
          <c:w val="0.49266093907459035"/>
          <c:h val="0.8363148533788568"/>
        </c:manualLayout>
      </c:layout>
      <c:barChart>
        <c:barDir val="bar"/>
        <c:grouping val="clustered"/>
        <c:varyColors val="0"/>
        <c:ser>
          <c:idx val="0"/>
          <c:order val="0"/>
          <c:invertIfNegative val="0"/>
          <c:cat>
            <c:strRef>
              <c:f>Затруднения!$B$3:$B$9</c:f>
              <c:strCache>
                <c:ptCount val="7"/>
                <c:pt idx="0">
                  <c:v>Затруднений не возникает</c:v>
                </c:pt>
                <c:pt idx="1">
                  <c:v>Сложность заполнения официальных бланков</c:v>
                </c:pt>
                <c:pt idx="2">
                  <c:v>Хождение по многим кабинетам (или учреждениям)</c:v>
                </c:pt>
                <c:pt idx="3">
                  <c:v>Дороговизна услуг (пошлин, платежей)</c:v>
                </c:pt>
                <c:pt idx="4">
                  <c:v>Неудобный режим работы учреждений</c:v>
                </c:pt>
                <c:pt idx="5">
                  <c:v>Большие очереди</c:v>
                </c:pt>
                <c:pt idx="6">
                  <c:v>Отсутствие необходимой информации об услугах (формы отчетности, порядок предоставления, действующие налоги и сборы и др.)</c:v>
                </c:pt>
              </c:strCache>
            </c:strRef>
          </c:cat>
          <c:val>
            <c:numRef>
              <c:f>Затруднения!$C$3:$C$9</c:f>
              <c:numCache>
                <c:formatCode>0.00%</c:formatCode>
                <c:ptCount val="7"/>
                <c:pt idx="0">
                  <c:v>0.44000000000000006</c:v>
                </c:pt>
                <c:pt idx="1">
                  <c:v>0.42000000000000032</c:v>
                </c:pt>
                <c:pt idx="2">
                  <c:v>0.38000000000000056</c:v>
                </c:pt>
                <c:pt idx="3">
                  <c:v>0.14000000000000001</c:v>
                </c:pt>
                <c:pt idx="4">
                  <c:v>4.0000000000000022E-2</c:v>
                </c:pt>
                <c:pt idx="5">
                  <c:v>4.0000000000000022E-2</c:v>
                </c:pt>
                <c:pt idx="6">
                  <c:v>4.0000000000000022E-2</c:v>
                </c:pt>
              </c:numCache>
            </c:numRef>
          </c:val>
        </c:ser>
        <c:dLbls>
          <c:showLegendKey val="0"/>
          <c:showVal val="0"/>
          <c:showCatName val="0"/>
          <c:showSerName val="0"/>
          <c:showPercent val="0"/>
          <c:showBubbleSize val="0"/>
        </c:dLbls>
        <c:gapWidth val="150"/>
        <c:axId val="137267456"/>
        <c:axId val="137371648"/>
      </c:barChart>
      <c:catAx>
        <c:axId val="137267456"/>
        <c:scaling>
          <c:orientation val="minMax"/>
        </c:scaling>
        <c:delete val="0"/>
        <c:axPos val="l"/>
        <c:majorTickMark val="out"/>
        <c:minorTickMark val="none"/>
        <c:tickLblPos val="nextTo"/>
        <c:crossAx val="137371648"/>
        <c:crosses val="autoZero"/>
        <c:auto val="1"/>
        <c:lblAlgn val="ctr"/>
        <c:lblOffset val="100"/>
        <c:noMultiLvlLbl val="0"/>
      </c:catAx>
      <c:valAx>
        <c:axId val="137371648"/>
        <c:scaling>
          <c:orientation val="minMax"/>
        </c:scaling>
        <c:delete val="0"/>
        <c:axPos val="b"/>
        <c:majorGridlines/>
        <c:numFmt formatCode="0.00%" sourceLinked="1"/>
        <c:majorTickMark val="out"/>
        <c:minorTickMark val="none"/>
        <c:tickLblPos val="nextTo"/>
        <c:crossAx val="137267456"/>
        <c:crosses val="autoZero"/>
        <c:crossBetween val="between"/>
      </c:valAx>
    </c:plotArea>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Затруднения!$B$3:$B$14</c:f>
              <c:strCache>
                <c:ptCount val="12"/>
                <c:pt idx="0">
                  <c:v>Затруднений не возникает</c:v>
                </c:pt>
                <c:pt idx="1">
                  <c:v>Сложность заполнения официальных бланков</c:v>
                </c:pt>
                <c:pt idx="2">
                  <c:v>Хождение по многим кабинетам (или учреждениям)</c:v>
                </c:pt>
                <c:pt idx="3">
                  <c:v> Дороговизна услуг (пошлин, платежей)</c:v>
                </c:pt>
                <c:pt idx="4">
                  <c:v>Неудобный режим работы учреждений</c:v>
                </c:pt>
                <c:pt idx="5">
                  <c:v> Большие очереди</c:v>
                </c:pt>
                <c:pt idx="6">
                  <c:v> Отсутствие необходимой информации об услугах (формы отчетности, порядок предоставления, действующие налоги и сборы и др.)</c:v>
                </c:pt>
                <c:pt idx="7">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8">
                  <c:v>Недостаточный профессиональный уровень работников учреждений</c:v>
                </c:pt>
                <c:pt idx="9">
                  <c:v>Низкая культура работников учреждений</c:v>
                </c:pt>
                <c:pt idx="10">
                  <c:v>Вымогательство при оформлении документов</c:v>
                </c:pt>
                <c:pt idx="11">
                  <c:v> Отсутствие возможности получить консультацию или справочную информацию в органах, предоставляющих государственные услуги</c:v>
                </c:pt>
              </c:strCache>
            </c:strRef>
          </c:cat>
          <c:val>
            <c:numRef>
              <c:f>Затруднения!$C$3:$C$14</c:f>
              <c:numCache>
                <c:formatCode>0.00%</c:formatCode>
                <c:ptCount val="12"/>
                <c:pt idx="0">
                  <c:v>0.24000000000000021</c:v>
                </c:pt>
                <c:pt idx="1">
                  <c:v>0.58000000000000007</c:v>
                </c:pt>
                <c:pt idx="2">
                  <c:v>0.52</c:v>
                </c:pt>
                <c:pt idx="3">
                  <c:v>0.12000000000000002</c:v>
                </c:pt>
                <c:pt idx="4">
                  <c:v>2.0000000000000011E-2</c:v>
                </c:pt>
                <c:pt idx="5">
                  <c:v>2.0000000000000011E-2</c:v>
                </c:pt>
                <c:pt idx="6">
                  <c:v>6.0000000000000032E-2</c:v>
                </c:pt>
                <c:pt idx="7">
                  <c:v>2.0000000000000011E-2</c:v>
                </c:pt>
                <c:pt idx="8">
                  <c:v>2.0000000000000011E-2</c:v>
                </c:pt>
              </c:numCache>
            </c:numRef>
          </c:val>
        </c:ser>
        <c:dLbls>
          <c:showLegendKey val="0"/>
          <c:showVal val="0"/>
          <c:showCatName val="0"/>
          <c:showSerName val="0"/>
          <c:showPercent val="0"/>
          <c:showBubbleSize val="0"/>
        </c:dLbls>
        <c:gapWidth val="150"/>
        <c:axId val="137395200"/>
        <c:axId val="137405184"/>
      </c:barChart>
      <c:catAx>
        <c:axId val="137395200"/>
        <c:scaling>
          <c:orientation val="minMax"/>
        </c:scaling>
        <c:delete val="0"/>
        <c:axPos val="l"/>
        <c:majorTickMark val="out"/>
        <c:minorTickMark val="none"/>
        <c:tickLblPos val="nextTo"/>
        <c:crossAx val="137405184"/>
        <c:crosses val="autoZero"/>
        <c:auto val="1"/>
        <c:lblAlgn val="ctr"/>
        <c:lblOffset val="100"/>
        <c:noMultiLvlLbl val="0"/>
      </c:catAx>
      <c:valAx>
        <c:axId val="137405184"/>
        <c:scaling>
          <c:orientation val="minMax"/>
        </c:scaling>
        <c:delete val="0"/>
        <c:axPos val="b"/>
        <c:majorGridlines/>
        <c:numFmt formatCode="0.00%" sourceLinked="1"/>
        <c:majorTickMark val="out"/>
        <c:minorTickMark val="none"/>
        <c:tickLblPos val="nextTo"/>
        <c:crossAx val="137395200"/>
        <c:crosses val="autoZero"/>
        <c:crossBetween val="between"/>
      </c:valAx>
    </c:plotArea>
    <c:plotVisOnly val="1"/>
    <c:dispBlanksAs val="gap"/>
    <c:showDLblsOverMax val="0"/>
  </c:chart>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Затруднения!$B$3:$B$15</c:f>
              <c:strCache>
                <c:ptCount val="13"/>
                <c:pt idx="0">
                  <c:v> Затруднений не возникает</c:v>
                </c:pt>
                <c:pt idx="1">
                  <c:v>Сложность заполнения официальных бланков</c:v>
                </c:pt>
                <c:pt idx="2">
                  <c:v>Хождение по многим кабинетам (или учреждениям)</c:v>
                </c:pt>
                <c:pt idx="3">
                  <c:v>Дороговизна услуг (пошлин, платежей)</c:v>
                </c:pt>
                <c:pt idx="4">
                  <c:v> Неудобный режим работы учреждений</c:v>
                </c:pt>
                <c:pt idx="5">
                  <c:v>Большие очереди</c:v>
                </c:pt>
                <c:pt idx="6">
                  <c:v>Отсутствие необходимой информации об услугах (формы отчетности, порядок предоставления, действующие налоги и сборы и др.)</c:v>
                </c:pt>
                <c:pt idx="7">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8">
                  <c:v>Недостаточный профессиональный уровень работников учреждений</c:v>
                </c:pt>
                <c:pt idx="9">
                  <c:v>Низкая культура работников учреждений</c:v>
                </c:pt>
                <c:pt idx="10">
                  <c:v>Вымогательство при оформлении документов</c:v>
                </c:pt>
                <c:pt idx="11">
                  <c:v> Отсутствие возможности получить консультацию или справочную информацию в органах, предоставляющих государственные услуги</c:v>
                </c:pt>
                <c:pt idx="12">
                  <c:v>Другое</c:v>
                </c:pt>
              </c:strCache>
            </c:strRef>
          </c:cat>
          <c:val>
            <c:numRef>
              <c:f>Затруднения!$C$3:$C$15</c:f>
              <c:numCache>
                <c:formatCode>General</c:formatCode>
                <c:ptCount val="13"/>
                <c:pt idx="0" formatCode="0.00%">
                  <c:v>0.70000000000000062</c:v>
                </c:pt>
                <c:pt idx="2" formatCode="0.00%">
                  <c:v>0.15000000000000024</c:v>
                </c:pt>
                <c:pt idx="5" formatCode="0.00%">
                  <c:v>0.05</c:v>
                </c:pt>
                <c:pt idx="7" formatCode="0.00%">
                  <c:v>0.1</c:v>
                </c:pt>
                <c:pt idx="12" formatCode="0.00%">
                  <c:v>0.05</c:v>
                </c:pt>
              </c:numCache>
            </c:numRef>
          </c:val>
        </c:ser>
        <c:dLbls>
          <c:showLegendKey val="0"/>
          <c:showVal val="0"/>
          <c:showCatName val="0"/>
          <c:showSerName val="0"/>
          <c:showPercent val="0"/>
          <c:showBubbleSize val="0"/>
        </c:dLbls>
        <c:gapWidth val="150"/>
        <c:axId val="137428992"/>
        <c:axId val="137430528"/>
      </c:barChart>
      <c:catAx>
        <c:axId val="137428992"/>
        <c:scaling>
          <c:orientation val="minMax"/>
        </c:scaling>
        <c:delete val="0"/>
        <c:axPos val="l"/>
        <c:majorTickMark val="out"/>
        <c:minorTickMark val="none"/>
        <c:tickLblPos val="nextTo"/>
        <c:crossAx val="137430528"/>
        <c:crosses val="autoZero"/>
        <c:auto val="1"/>
        <c:lblAlgn val="ctr"/>
        <c:lblOffset val="100"/>
        <c:noMultiLvlLbl val="0"/>
      </c:catAx>
      <c:valAx>
        <c:axId val="137430528"/>
        <c:scaling>
          <c:orientation val="minMax"/>
        </c:scaling>
        <c:delete val="0"/>
        <c:axPos val="b"/>
        <c:majorGridlines/>
        <c:numFmt formatCode="0.00%" sourceLinked="1"/>
        <c:majorTickMark val="out"/>
        <c:minorTickMark val="none"/>
        <c:tickLblPos val="nextTo"/>
        <c:crossAx val="137428992"/>
        <c:crosses val="autoZero"/>
        <c:crossBetween val="between"/>
      </c:valAx>
    </c:plotArea>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Затруднения!$B$3:$B$14</c:f>
              <c:strCache>
                <c:ptCount val="12"/>
                <c:pt idx="0">
                  <c:v>Сложность заполнения официальных бланков</c:v>
                </c:pt>
                <c:pt idx="1">
                  <c:v>Хождение по многим кабинетам (или учреждениям)</c:v>
                </c:pt>
                <c:pt idx="2">
                  <c:v>Дороговизна услуг (пошлин, платежей)</c:v>
                </c:pt>
                <c:pt idx="3">
                  <c:v>Неудобный режим работы учреждений</c:v>
                </c:pt>
                <c:pt idx="4">
                  <c:v>Большие очереди</c:v>
                </c:pt>
                <c:pt idx="5">
                  <c:v>Отсутствие необходимой информации об услугах (формы отчетности, порядок предоставления, действующие налоги и сборы и др.)</c:v>
                </c:pt>
                <c:pt idx="6">
                  <c:v> 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 Отсутствие возможности получить консультацию или справочную информацию в органах, предоставляющих государственные услуги</c:v>
                </c:pt>
                <c:pt idx="11">
                  <c:v>Другое</c:v>
                </c:pt>
              </c:strCache>
            </c:strRef>
          </c:cat>
          <c:val>
            <c:numRef>
              <c:f>Затруднения!$C$3:$C$14</c:f>
              <c:numCache>
                <c:formatCode>0.00%</c:formatCode>
                <c:ptCount val="12"/>
                <c:pt idx="0">
                  <c:v>7.5000000000000011E-2</c:v>
                </c:pt>
                <c:pt idx="1">
                  <c:v>0.32500000000000051</c:v>
                </c:pt>
                <c:pt idx="2">
                  <c:v>0.1</c:v>
                </c:pt>
                <c:pt idx="4">
                  <c:v>0.05</c:v>
                </c:pt>
                <c:pt idx="6">
                  <c:v>2.5000000000000001E-2</c:v>
                </c:pt>
                <c:pt idx="10">
                  <c:v>2.5000000000000001E-2</c:v>
                </c:pt>
                <c:pt idx="11">
                  <c:v>7.5000000000000011E-2</c:v>
                </c:pt>
              </c:numCache>
            </c:numRef>
          </c:val>
        </c:ser>
        <c:dLbls>
          <c:showLegendKey val="0"/>
          <c:showVal val="0"/>
          <c:showCatName val="0"/>
          <c:showSerName val="0"/>
          <c:showPercent val="0"/>
          <c:showBubbleSize val="0"/>
        </c:dLbls>
        <c:gapWidth val="150"/>
        <c:axId val="137462528"/>
        <c:axId val="137464064"/>
      </c:barChart>
      <c:catAx>
        <c:axId val="137462528"/>
        <c:scaling>
          <c:orientation val="minMax"/>
        </c:scaling>
        <c:delete val="0"/>
        <c:axPos val="l"/>
        <c:majorTickMark val="out"/>
        <c:minorTickMark val="none"/>
        <c:tickLblPos val="nextTo"/>
        <c:crossAx val="137464064"/>
        <c:crosses val="autoZero"/>
        <c:auto val="1"/>
        <c:lblAlgn val="ctr"/>
        <c:lblOffset val="100"/>
        <c:noMultiLvlLbl val="0"/>
      </c:catAx>
      <c:valAx>
        <c:axId val="137464064"/>
        <c:scaling>
          <c:orientation val="minMax"/>
        </c:scaling>
        <c:delete val="0"/>
        <c:axPos val="b"/>
        <c:majorGridlines/>
        <c:numFmt formatCode="0.00%" sourceLinked="1"/>
        <c:majorTickMark val="out"/>
        <c:minorTickMark val="none"/>
        <c:tickLblPos val="nextTo"/>
        <c:crossAx val="137462528"/>
        <c:crosses val="autoZero"/>
        <c:crossBetween val="between"/>
      </c:valAx>
    </c:plotArea>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cat>
            <c:strRef>
              <c:f>Затруднения!$B$18:$B$30</c:f>
              <c:strCache>
                <c:ptCount val="13"/>
                <c:pt idx="0">
                  <c:v>Затруднений не возникает</c:v>
                </c:pt>
                <c:pt idx="1">
                  <c:v> Сложность заполнения официальных бланков</c:v>
                </c:pt>
                <c:pt idx="2">
                  <c:v>Хождение по многим кабинетам (или учреждениям)</c:v>
                </c:pt>
                <c:pt idx="3">
                  <c:v>Дороговизна услуг (пошлин, платежей)</c:v>
                </c:pt>
                <c:pt idx="4">
                  <c:v>Неудобный режим работы учреждений</c:v>
                </c:pt>
                <c:pt idx="5">
                  <c:v>Большие очереди</c:v>
                </c:pt>
                <c:pt idx="6">
                  <c:v>Отсутствие необходимой информации об услугах (формы отчетности, порядок предоставления, действующие налоги и сборы и др.)</c:v>
                </c:pt>
                <c:pt idx="7">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8">
                  <c:v> Недостаточный профессиональный уровень работников учреждений</c:v>
                </c:pt>
                <c:pt idx="9">
                  <c:v>Низкая культура работников учреждений</c:v>
                </c:pt>
                <c:pt idx="10">
                  <c:v> Вымогательство при оформлении документов</c:v>
                </c:pt>
                <c:pt idx="11">
                  <c:v> Отсутствие возможности получить консультацию или справочную информацию в органах, предоставляющих государственные услуги</c:v>
                </c:pt>
                <c:pt idx="12">
                  <c:v>Другое</c:v>
                </c:pt>
              </c:strCache>
            </c:strRef>
          </c:cat>
          <c:val>
            <c:numRef>
              <c:f>Затруднения!$C$18:$C$30</c:f>
              <c:numCache>
                <c:formatCode>0.00%</c:formatCode>
                <c:ptCount val="13"/>
                <c:pt idx="0">
                  <c:v>0.74070000000000114</c:v>
                </c:pt>
                <c:pt idx="1">
                  <c:v>0.62960000000000116</c:v>
                </c:pt>
                <c:pt idx="2">
                  <c:v>0.64290000000000114</c:v>
                </c:pt>
                <c:pt idx="3">
                  <c:v>0.19439999999999999</c:v>
                </c:pt>
                <c:pt idx="4">
                  <c:v>0.12959999999999999</c:v>
                </c:pt>
                <c:pt idx="5">
                  <c:v>0.56670000000000065</c:v>
                </c:pt>
                <c:pt idx="6" formatCode="0%">
                  <c:v>0</c:v>
                </c:pt>
                <c:pt idx="7">
                  <c:v>0.52780000000000005</c:v>
                </c:pt>
                <c:pt idx="8">
                  <c:v>0.15280000000000021</c:v>
                </c:pt>
                <c:pt idx="9">
                  <c:v>0.16669999999999999</c:v>
                </c:pt>
                <c:pt idx="10" formatCode="0%">
                  <c:v>0</c:v>
                </c:pt>
                <c:pt idx="11">
                  <c:v>0.16669999999999999</c:v>
                </c:pt>
                <c:pt idx="12">
                  <c:v>0.16669999999999999</c:v>
                </c:pt>
              </c:numCache>
            </c:numRef>
          </c:val>
        </c:ser>
        <c:dLbls>
          <c:showLegendKey val="0"/>
          <c:showVal val="0"/>
          <c:showCatName val="0"/>
          <c:showSerName val="0"/>
          <c:showPercent val="0"/>
          <c:showBubbleSize val="0"/>
        </c:dLbls>
        <c:gapWidth val="150"/>
        <c:axId val="137479680"/>
        <c:axId val="137481216"/>
      </c:barChart>
      <c:catAx>
        <c:axId val="137479680"/>
        <c:scaling>
          <c:orientation val="minMax"/>
        </c:scaling>
        <c:delete val="0"/>
        <c:axPos val="l"/>
        <c:majorTickMark val="out"/>
        <c:minorTickMark val="none"/>
        <c:tickLblPos val="nextTo"/>
        <c:crossAx val="137481216"/>
        <c:crosses val="autoZero"/>
        <c:auto val="1"/>
        <c:lblAlgn val="ctr"/>
        <c:lblOffset val="100"/>
        <c:noMultiLvlLbl val="0"/>
      </c:catAx>
      <c:valAx>
        <c:axId val="137481216"/>
        <c:scaling>
          <c:orientation val="minMax"/>
        </c:scaling>
        <c:delete val="0"/>
        <c:axPos val="b"/>
        <c:majorGridlines/>
        <c:numFmt formatCode="0.00%" sourceLinked="1"/>
        <c:majorTickMark val="out"/>
        <c:minorTickMark val="none"/>
        <c:tickLblPos val="nextTo"/>
        <c:crossAx val="137479680"/>
        <c:crosses val="autoZero"/>
        <c:crossBetween val="midCat"/>
      </c:valAx>
    </c:plotArea>
    <c:plotVisOnly val="1"/>
    <c:dispBlanksAs val="gap"/>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47272085728371838"/>
          <c:y val="6.1948817305119287E-2"/>
          <c:w val="0.48710984590126111"/>
          <c:h val="0.9090724095943179"/>
        </c:manualLayout>
      </c:layout>
      <c:barChart>
        <c:barDir val="bar"/>
        <c:grouping val="clustered"/>
        <c:varyColors val="0"/>
        <c:ser>
          <c:idx val="0"/>
          <c:order val="0"/>
          <c:invertIfNegative val="0"/>
          <c:cat>
            <c:strRef>
              <c:f>'форма №1'!$O$24:$O$34</c:f>
              <c:strCache>
                <c:ptCount val="11"/>
                <c:pt idx="0">
                  <c:v>Сложность заполнения официальных бланков</c:v>
                </c:pt>
                <c:pt idx="1">
                  <c:v> Хождение по многим кабинетам (или учреждениям)</c:v>
                </c:pt>
                <c:pt idx="2">
                  <c:v>Дороговизна услуг (пошлин, платежей)</c:v>
                </c:pt>
                <c:pt idx="3">
                  <c:v> Неудобный режим работы учреждений</c:v>
                </c:pt>
                <c:pt idx="4">
                  <c:v>Большие очереди</c:v>
                </c:pt>
                <c:pt idx="5">
                  <c:v> Отсутствие необходимой информации об услугах (формы отчетности, порядок предоставления, действующие налоги и сборы и др.)</c:v>
                </c:pt>
                <c:pt idx="6">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№1'!$D$24:$D$34</c:f>
              <c:numCache>
                <c:formatCode>0.00%</c:formatCode>
                <c:ptCount val="11"/>
                <c:pt idx="0">
                  <c:v>0.15000000000000022</c:v>
                </c:pt>
                <c:pt idx="1">
                  <c:v>0.13333333333333341</c:v>
                </c:pt>
                <c:pt idx="2">
                  <c:v>3.333333333333334E-2</c:v>
                </c:pt>
                <c:pt idx="3">
                  <c:v>0.11666666666666672</c:v>
                </c:pt>
                <c:pt idx="4">
                  <c:v>0.05</c:v>
                </c:pt>
                <c:pt idx="5">
                  <c:v>0.05</c:v>
                </c:pt>
                <c:pt idx="6">
                  <c:v>3.333333333333334E-2</c:v>
                </c:pt>
                <c:pt idx="7">
                  <c:v>6.666666666666668E-2</c:v>
                </c:pt>
                <c:pt idx="8">
                  <c:v>8.3333333333333343E-2</c:v>
                </c:pt>
                <c:pt idx="10">
                  <c:v>3.333333333333334E-2</c:v>
                </c:pt>
              </c:numCache>
            </c:numRef>
          </c:val>
        </c:ser>
        <c:dLbls>
          <c:showLegendKey val="0"/>
          <c:showVal val="0"/>
          <c:showCatName val="0"/>
          <c:showSerName val="0"/>
          <c:showPercent val="0"/>
          <c:showBubbleSize val="0"/>
        </c:dLbls>
        <c:gapWidth val="150"/>
        <c:axId val="137525504"/>
        <c:axId val="137531392"/>
      </c:barChart>
      <c:catAx>
        <c:axId val="137525504"/>
        <c:scaling>
          <c:orientation val="maxMin"/>
        </c:scaling>
        <c:delete val="0"/>
        <c:axPos val="l"/>
        <c:numFmt formatCode="General" sourceLinked="1"/>
        <c:majorTickMark val="out"/>
        <c:minorTickMark val="none"/>
        <c:tickLblPos val="nextTo"/>
        <c:crossAx val="137531392"/>
        <c:crosses val="autoZero"/>
        <c:auto val="1"/>
        <c:lblAlgn val="ctr"/>
        <c:lblOffset val="100"/>
        <c:noMultiLvlLbl val="0"/>
      </c:catAx>
      <c:valAx>
        <c:axId val="137531392"/>
        <c:scaling>
          <c:orientation val="minMax"/>
        </c:scaling>
        <c:delete val="0"/>
        <c:axPos val="t"/>
        <c:majorGridlines/>
        <c:numFmt formatCode="0.00%" sourceLinked="1"/>
        <c:majorTickMark val="out"/>
        <c:minorTickMark val="none"/>
        <c:tickLblPos val="nextTo"/>
        <c:txPr>
          <a:bodyPr/>
          <a:lstStyle/>
          <a:p>
            <a:pPr>
              <a:defRPr>
                <a:latin typeface="Times New Roman" pitchFamily="18" charset="0"/>
                <a:cs typeface="Times New Roman" pitchFamily="18" charset="0"/>
              </a:defRPr>
            </a:pPr>
            <a:endParaRPr lang="ru-RU"/>
          </a:p>
        </c:txPr>
        <c:crossAx val="137525504"/>
        <c:crosses val="autoZero"/>
        <c:crossBetween val="between"/>
      </c:valAx>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2705157870819052"/>
          <c:y val="2.5033464563401692E-2"/>
          <c:w val="0.64551479525302968"/>
          <c:h val="0.91795474623378182"/>
        </c:manualLayout>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№1'!$O$22:$O$25</c:f>
              <c:strCache>
                <c:ptCount val="4"/>
                <c:pt idx="0">
                  <c:v> Сложность заполнения официальных бланков</c:v>
                </c:pt>
                <c:pt idx="1">
                  <c:v>Хождение по многим кабинетам (или учреждениям)</c:v>
                </c:pt>
                <c:pt idx="2">
                  <c:v>Дороговизна услуг (пошлин, платежей)</c:v>
                </c:pt>
                <c:pt idx="3">
                  <c:v>Большие очереди</c:v>
                </c:pt>
              </c:strCache>
            </c:strRef>
          </c:cat>
          <c:val>
            <c:numRef>
              <c:f>'форма №1'!$P$22:$P$25</c:f>
              <c:numCache>
                <c:formatCode>0.00%</c:formatCode>
                <c:ptCount val="4"/>
                <c:pt idx="0">
                  <c:v>0.1</c:v>
                </c:pt>
                <c:pt idx="1">
                  <c:v>0.45</c:v>
                </c:pt>
                <c:pt idx="2">
                  <c:v>0.05</c:v>
                </c:pt>
                <c:pt idx="3">
                  <c:v>0.05</c:v>
                </c:pt>
              </c:numCache>
            </c:numRef>
          </c:val>
        </c:ser>
        <c:dLbls>
          <c:showLegendKey val="0"/>
          <c:showVal val="0"/>
          <c:showCatName val="0"/>
          <c:showSerName val="0"/>
          <c:showPercent val="0"/>
          <c:showBubbleSize val="0"/>
        </c:dLbls>
        <c:gapWidth val="150"/>
        <c:axId val="137538944"/>
        <c:axId val="137553024"/>
      </c:barChart>
      <c:catAx>
        <c:axId val="137538944"/>
        <c:scaling>
          <c:orientation val="minMax"/>
        </c:scaling>
        <c:delete val="0"/>
        <c:axPos val="l"/>
        <c:majorTickMark val="out"/>
        <c:minorTickMark val="none"/>
        <c:tickLblPos val="nextTo"/>
        <c:txPr>
          <a:bodyPr/>
          <a:lstStyle/>
          <a:p>
            <a:pPr>
              <a:defRPr sz="1400">
                <a:latin typeface="Times New Roman" pitchFamily="18" charset="0"/>
                <a:cs typeface="Times New Roman" pitchFamily="18" charset="0"/>
              </a:defRPr>
            </a:pPr>
            <a:endParaRPr lang="ru-RU"/>
          </a:p>
        </c:txPr>
        <c:crossAx val="137553024"/>
        <c:crosses val="autoZero"/>
        <c:auto val="1"/>
        <c:lblAlgn val="ctr"/>
        <c:lblOffset val="100"/>
        <c:noMultiLvlLbl val="0"/>
      </c:catAx>
      <c:valAx>
        <c:axId val="137553024"/>
        <c:scaling>
          <c:orientation val="minMax"/>
        </c:scaling>
        <c:delete val="0"/>
        <c:axPos val="b"/>
        <c:majorGridlines/>
        <c:numFmt formatCode="0.00%" sourceLinked="1"/>
        <c:majorTickMark val="out"/>
        <c:minorTickMark val="none"/>
        <c:tickLblPos val="nextTo"/>
        <c:crossAx val="137538944"/>
        <c:crosses val="autoZero"/>
        <c:crossBetween val="between"/>
      </c:valAx>
    </c:plotArea>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№1'!$V$22:$V$32</c:f>
              <c:strCache>
                <c:ptCount val="11"/>
                <c:pt idx="0">
                  <c:v>Сложность заполнения официальных бланков</c:v>
                </c:pt>
                <c:pt idx="1">
                  <c:v>Хождение по многим кабинетам (или учреждениям)</c:v>
                </c:pt>
                <c:pt idx="2">
                  <c:v>Дороговизна услуг (пошлин, платежей)</c:v>
                </c:pt>
                <c:pt idx="3">
                  <c:v>Неудобный режим работы учреждений</c:v>
                </c:pt>
                <c:pt idx="4">
                  <c:v>Большие очереди</c:v>
                </c:pt>
                <c:pt idx="5">
                  <c:v>Отсутствие необходимой информации об услугах (формы отчетности, порядок предоставления, действующие налоги и сборы и др.)</c:v>
                </c:pt>
                <c:pt idx="6">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№1'!$W$22:$W$32</c:f>
              <c:numCache>
                <c:formatCode>0.00%</c:formatCode>
                <c:ptCount val="11"/>
                <c:pt idx="0">
                  <c:v>0.38455882352941273</c:v>
                </c:pt>
                <c:pt idx="1">
                  <c:v>0.59387254901960651</c:v>
                </c:pt>
                <c:pt idx="2">
                  <c:v>7.5000000000000011E-2</c:v>
                </c:pt>
                <c:pt idx="3">
                  <c:v>6.2745098039215713E-2</c:v>
                </c:pt>
                <c:pt idx="4">
                  <c:v>0.36039215686274562</c:v>
                </c:pt>
                <c:pt idx="5">
                  <c:v>0.4203921568627455</c:v>
                </c:pt>
                <c:pt idx="6">
                  <c:v>0.4120448179271714</c:v>
                </c:pt>
                <c:pt idx="7">
                  <c:v>7.5000000000000011E-2</c:v>
                </c:pt>
                <c:pt idx="8">
                  <c:v>6.666666666666668E-2</c:v>
                </c:pt>
                <c:pt idx="10">
                  <c:v>6.666666666666668E-2</c:v>
                </c:pt>
              </c:numCache>
            </c:numRef>
          </c:val>
        </c:ser>
        <c:dLbls>
          <c:showLegendKey val="0"/>
          <c:showVal val="0"/>
          <c:showCatName val="0"/>
          <c:showSerName val="0"/>
          <c:showPercent val="0"/>
          <c:showBubbleSize val="0"/>
        </c:dLbls>
        <c:gapWidth val="150"/>
        <c:axId val="138265728"/>
        <c:axId val="138267264"/>
      </c:barChart>
      <c:catAx>
        <c:axId val="138265728"/>
        <c:scaling>
          <c:orientation val="minMax"/>
        </c:scaling>
        <c:delete val="0"/>
        <c:axPos val="l"/>
        <c:majorTickMark val="out"/>
        <c:minorTickMark val="none"/>
        <c:tickLblPos val="nextTo"/>
        <c:crossAx val="138267264"/>
        <c:crosses val="autoZero"/>
        <c:auto val="1"/>
        <c:lblAlgn val="l"/>
        <c:lblOffset val="100"/>
        <c:noMultiLvlLbl val="0"/>
      </c:catAx>
      <c:valAx>
        <c:axId val="138267264"/>
        <c:scaling>
          <c:orientation val="minMax"/>
        </c:scaling>
        <c:delete val="0"/>
        <c:axPos val="b"/>
        <c:majorGridlines/>
        <c:numFmt formatCode="0.00%" sourceLinked="1"/>
        <c:majorTickMark val="out"/>
        <c:minorTickMark val="none"/>
        <c:tickLblPos val="nextTo"/>
        <c:crossAx val="138265728"/>
        <c:crosses val="autoZero"/>
        <c:crossBetween val="between"/>
      </c:valAx>
    </c:plotArea>
    <c:plotVisOnly val="1"/>
    <c:dispBlanksAs val="gap"/>
    <c:showDLblsOverMax val="0"/>
  </c:chart>
  <c:txPr>
    <a:bodyPr/>
    <a:lstStyle/>
    <a:p>
      <a:pPr>
        <a:defRPr sz="800"/>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№1'!$T$22:$T$32</c:f>
              <c:strCache>
                <c:ptCount val="11"/>
                <c:pt idx="0">
                  <c:v>Сложность заполнения официальных бланков</c:v>
                </c:pt>
                <c:pt idx="1">
                  <c:v>Хождение по многим кабинетам (или учреждениям)</c:v>
                </c:pt>
                <c:pt idx="2">
                  <c:v>Дороговизна услуг (пошлин, платежей)</c:v>
                </c:pt>
                <c:pt idx="3">
                  <c:v>Неудобный режим работы учреждений</c:v>
                </c:pt>
                <c:pt idx="4">
                  <c:v> Большие очереди</c:v>
                </c:pt>
                <c:pt idx="5">
                  <c:v>Отсутствие необходимой информации об услугах (формы отчетности, порядок предоставления, действующие налоги и сборы и др.)</c:v>
                </c:pt>
                <c:pt idx="6">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№1'!$U$22:$U$32</c:f>
              <c:numCache>
                <c:formatCode>0.00%</c:formatCode>
                <c:ptCount val="11"/>
                <c:pt idx="0">
                  <c:v>0.26666666666666711</c:v>
                </c:pt>
                <c:pt idx="1">
                  <c:v>0.16666666666666666</c:v>
                </c:pt>
                <c:pt idx="3">
                  <c:v>3.333333333333334E-2</c:v>
                </c:pt>
                <c:pt idx="5">
                  <c:v>3.333333333333334E-2</c:v>
                </c:pt>
                <c:pt idx="6">
                  <c:v>0.1</c:v>
                </c:pt>
              </c:numCache>
            </c:numRef>
          </c:val>
        </c:ser>
        <c:dLbls>
          <c:showLegendKey val="0"/>
          <c:showVal val="0"/>
          <c:showCatName val="0"/>
          <c:showSerName val="0"/>
          <c:showPercent val="0"/>
          <c:showBubbleSize val="0"/>
        </c:dLbls>
        <c:gapWidth val="150"/>
        <c:axId val="138303744"/>
        <c:axId val="138305536"/>
      </c:barChart>
      <c:catAx>
        <c:axId val="138303744"/>
        <c:scaling>
          <c:orientation val="maxMin"/>
        </c:scaling>
        <c:delete val="0"/>
        <c:axPos val="l"/>
        <c:majorTickMark val="out"/>
        <c:minorTickMark val="none"/>
        <c:tickLblPos val="nextTo"/>
        <c:crossAx val="138305536"/>
        <c:crosses val="autoZero"/>
        <c:auto val="1"/>
        <c:lblAlgn val="ctr"/>
        <c:lblOffset val="100"/>
        <c:noMultiLvlLbl val="0"/>
      </c:catAx>
      <c:valAx>
        <c:axId val="138305536"/>
        <c:scaling>
          <c:orientation val="minMax"/>
        </c:scaling>
        <c:delete val="0"/>
        <c:axPos val="t"/>
        <c:majorGridlines/>
        <c:numFmt formatCode="0.00%" sourceLinked="1"/>
        <c:majorTickMark val="out"/>
        <c:minorTickMark val="none"/>
        <c:tickLblPos val="nextTo"/>
        <c:crossAx val="138303744"/>
        <c:crosses val="autoZero"/>
        <c:crossBetween val="between"/>
      </c:valAx>
    </c:plotArea>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№1'!$W$23:$W$33</c:f>
              <c:strCache>
                <c:ptCount val="11"/>
                <c:pt idx="0">
                  <c:v>Сложность заполнения официальных бланков</c:v>
                </c:pt>
                <c:pt idx="1">
                  <c:v>Хождение по многим кабинетам (или учреждениям)</c:v>
                </c:pt>
                <c:pt idx="2">
                  <c:v>Дороговизна услуг (пошлин, платежей)</c:v>
                </c:pt>
                <c:pt idx="3">
                  <c:v>Неудобный режим работы учреждений</c:v>
                </c:pt>
                <c:pt idx="4">
                  <c:v>Большие очереди</c:v>
                </c:pt>
                <c:pt idx="5">
                  <c:v>Отсутствие необходимой информации об услугах</c:v>
                </c:pt>
                <c:pt idx="6">
                  <c:v>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№1'!$X$23:$X$33</c:f>
              <c:numCache>
                <c:formatCode>0.00%</c:formatCode>
                <c:ptCount val="11"/>
                <c:pt idx="0">
                  <c:v>1.2500000000000001E-2</c:v>
                </c:pt>
                <c:pt idx="1">
                  <c:v>0.18750000000000025</c:v>
                </c:pt>
                <c:pt idx="2">
                  <c:v>1.2500000000000001E-2</c:v>
                </c:pt>
                <c:pt idx="3">
                  <c:v>3.7500000000000006E-2</c:v>
                </c:pt>
                <c:pt idx="4">
                  <c:v>6.25E-2</c:v>
                </c:pt>
                <c:pt idx="5">
                  <c:v>7.5000000000000011E-2</c:v>
                </c:pt>
                <c:pt idx="6">
                  <c:v>0.05</c:v>
                </c:pt>
                <c:pt idx="7">
                  <c:v>1.2500000000000001E-2</c:v>
                </c:pt>
              </c:numCache>
            </c:numRef>
          </c:val>
        </c:ser>
        <c:dLbls>
          <c:showLegendKey val="0"/>
          <c:showVal val="0"/>
          <c:showCatName val="0"/>
          <c:showSerName val="0"/>
          <c:showPercent val="0"/>
          <c:showBubbleSize val="0"/>
        </c:dLbls>
        <c:gapWidth val="150"/>
        <c:axId val="138346496"/>
        <c:axId val="138348032"/>
      </c:barChart>
      <c:catAx>
        <c:axId val="138346496"/>
        <c:scaling>
          <c:orientation val="maxMin"/>
        </c:scaling>
        <c:delete val="0"/>
        <c:axPos val="l"/>
        <c:majorTickMark val="out"/>
        <c:minorTickMark val="none"/>
        <c:tickLblPos val="nextTo"/>
        <c:crossAx val="138348032"/>
        <c:crosses val="autoZero"/>
        <c:auto val="1"/>
        <c:lblAlgn val="ctr"/>
        <c:lblOffset val="100"/>
        <c:tickLblSkip val="1"/>
        <c:noMultiLvlLbl val="0"/>
      </c:catAx>
      <c:valAx>
        <c:axId val="138348032"/>
        <c:scaling>
          <c:orientation val="minMax"/>
        </c:scaling>
        <c:delete val="0"/>
        <c:axPos val="t"/>
        <c:majorGridlines/>
        <c:numFmt formatCode="0.00%" sourceLinked="1"/>
        <c:majorTickMark val="out"/>
        <c:minorTickMark val="none"/>
        <c:tickLblPos val="nextTo"/>
        <c:crossAx val="138346496"/>
        <c:crosses val="autoZero"/>
        <c:crossBetween val="between"/>
      </c:valAx>
    </c:plotArea>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№1'!$T$24:$T$34</c:f>
              <c:strCache>
                <c:ptCount val="11"/>
                <c:pt idx="0">
                  <c:v> Сложность заполнения официальных бланков</c:v>
                </c:pt>
                <c:pt idx="1">
                  <c:v>Хождение по многим кабинетам (или учреждениям)</c:v>
                </c:pt>
                <c:pt idx="2">
                  <c:v>Дороговизна услуг (пошлин, платежей)</c:v>
                </c:pt>
                <c:pt idx="3">
                  <c:v> Неудобный режим работы учреждений</c:v>
                </c:pt>
                <c:pt idx="4">
                  <c:v>Большие очереди</c:v>
                </c:pt>
                <c:pt idx="5">
                  <c:v>Отсутствие необходимой информации об услугах (формы отчетности, порядок предоставления, действующие налоги и сборы и др.)</c:v>
                </c:pt>
                <c:pt idx="6">
                  <c:v> 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№1'!$U$24:$U$34</c:f>
              <c:numCache>
                <c:formatCode>0.00%</c:formatCode>
                <c:ptCount val="11"/>
                <c:pt idx="0">
                  <c:v>0.59090909090909094</c:v>
                </c:pt>
                <c:pt idx="1">
                  <c:v>0.5</c:v>
                </c:pt>
                <c:pt idx="2">
                  <c:v>0.40909090909090962</c:v>
                </c:pt>
                <c:pt idx="3">
                  <c:v>4.5454545454545463E-2</c:v>
                </c:pt>
                <c:pt idx="4">
                  <c:v>0</c:v>
                </c:pt>
                <c:pt idx="5">
                  <c:v>0.13636363636363635</c:v>
                </c:pt>
                <c:pt idx="6">
                  <c:v>0</c:v>
                </c:pt>
                <c:pt idx="7">
                  <c:v>0</c:v>
                </c:pt>
                <c:pt idx="8">
                  <c:v>0</c:v>
                </c:pt>
                <c:pt idx="9">
                  <c:v>0</c:v>
                </c:pt>
                <c:pt idx="10">
                  <c:v>0</c:v>
                </c:pt>
              </c:numCache>
            </c:numRef>
          </c:val>
        </c:ser>
        <c:dLbls>
          <c:showLegendKey val="0"/>
          <c:showVal val="0"/>
          <c:showCatName val="0"/>
          <c:showSerName val="0"/>
          <c:showPercent val="0"/>
          <c:showBubbleSize val="0"/>
        </c:dLbls>
        <c:gapWidth val="150"/>
        <c:axId val="199131904"/>
        <c:axId val="199133440"/>
      </c:barChart>
      <c:catAx>
        <c:axId val="199131904"/>
        <c:scaling>
          <c:orientation val="maxMin"/>
        </c:scaling>
        <c:delete val="0"/>
        <c:axPos val="l"/>
        <c:majorTickMark val="out"/>
        <c:minorTickMark val="none"/>
        <c:tickLblPos val="nextTo"/>
        <c:crossAx val="199133440"/>
        <c:crosses val="autoZero"/>
        <c:auto val="1"/>
        <c:lblAlgn val="ctr"/>
        <c:lblOffset val="100"/>
        <c:tickLblSkip val="1"/>
        <c:noMultiLvlLbl val="0"/>
      </c:catAx>
      <c:valAx>
        <c:axId val="199133440"/>
        <c:scaling>
          <c:orientation val="minMax"/>
        </c:scaling>
        <c:delete val="0"/>
        <c:axPos val="t"/>
        <c:majorGridlines/>
        <c:numFmt formatCode="0.00%" sourceLinked="1"/>
        <c:majorTickMark val="out"/>
        <c:minorTickMark val="none"/>
        <c:tickLblPos val="nextTo"/>
        <c:crossAx val="199131904"/>
        <c:crosses val="autoZero"/>
        <c:crossBetween val="between"/>
      </c:valAx>
    </c:plotArea>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invertIfNegative val="0"/>
          <c:dLbls>
            <c:showLegendKey val="0"/>
            <c:showVal val="1"/>
            <c:showCatName val="0"/>
            <c:showSerName val="0"/>
            <c:showPercent val="0"/>
            <c:showBubbleSize val="0"/>
            <c:showLeaderLines val="0"/>
          </c:dLbls>
          <c:cat>
            <c:strRef>
              <c:f>'форма №1'!$S$25:$S$35</c:f>
              <c:strCache>
                <c:ptCount val="11"/>
                <c:pt idx="0">
                  <c:v> Сложность заполнения официальных бланков</c:v>
                </c:pt>
                <c:pt idx="1">
                  <c:v>Хождение по многим кабинетам (или учреждениям)</c:v>
                </c:pt>
                <c:pt idx="2">
                  <c:v>Дороговизна услуг (пошлин, платежей)</c:v>
                </c:pt>
                <c:pt idx="3">
                  <c:v>Неудобный режим работы учреждений</c:v>
                </c:pt>
                <c:pt idx="4">
                  <c:v>Большие очереди</c:v>
                </c:pt>
                <c:pt idx="5">
                  <c:v> Отсутствие необходимой информации об услугах (формы отчетности, порядок предоставления, действующие налоги и сборы и др.)</c:v>
                </c:pt>
                <c:pt idx="6">
                  <c:v> Отсутствие наглядной информации о порядке получения государственной услуги (на стендах, на официальных сайтах органов государственной власти и т.д.) </c:v>
                </c:pt>
                <c:pt idx="7">
                  <c:v>Недостаточный профессиональный уровень работников учреждений</c:v>
                </c:pt>
                <c:pt idx="8">
                  <c:v>Низкая культура работников учреждений</c:v>
                </c:pt>
                <c:pt idx="9">
                  <c:v>Вымогательство при оформлении документов</c:v>
                </c:pt>
                <c:pt idx="10">
                  <c:v>Отсутствие возможности получить консультацию или справочную информацию в органах, предоставляющих государственные услуги</c:v>
                </c:pt>
              </c:strCache>
            </c:strRef>
          </c:cat>
          <c:val>
            <c:numRef>
              <c:f>'форма №1'!$T$25:$T$35</c:f>
              <c:numCache>
                <c:formatCode>0.00%</c:formatCode>
                <c:ptCount val="11"/>
                <c:pt idx="0">
                  <c:v>0.35714285714285793</c:v>
                </c:pt>
                <c:pt idx="1">
                  <c:v>0.3928571428571434</c:v>
                </c:pt>
                <c:pt idx="2">
                  <c:v>3.5714285714285712E-2</c:v>
                </c:pt>
                <c:pt idx="3">
                  <c:v>0.14285714285714318</c:v>
                </c:pt>
                <c:pt idx="5">
                  <c:v>0.14285714285714318</c:v>
                </c:pt>
                <c:pt idx="6">
                  <c:v>3.5714285714285712E-2</c:v>
                </c:pt>
                <c:pt idx="10">
                  <c:v>3.570000000000001E-2</c:v>
                </c:pt>
              </c:numCache>
            </c:numRef>
          </c:val>
        </c:ser>
        <c:dLbls>
          <c:showLegendKey val="0"/>
          <c:showVal val="0"/>
          <c:showCatName val="0"/>
          <c:showSerName val="0"/>
          <c:showPercent val="0"/>
          <c:showBubbleSize val="0"/>
        </c:dLbls>
        <c:gapWidth val="150"/>
        <c:axId val="199141248"/>
        <c:axId val="199142784"/>
      </c:barChart>
      <c:catAx>
        <c:axId val="199141248"/>
        <c:scaling>
          <c:orientation val="minMax"/>
        </c:scaling>
        <c:delete val="0"/>
        <c:axPos val="l"/>
        <c:majorTickMark val="out"/>
        <c:minorTickMark val="none"/>
        <c:tickLblPos val="nextTo"/>
        <c:crossAx val="199142784"/>
        <c:crosses val="autoZero"/>
        <c:auto val="1"/>
        <c:lblAlgn val="ctr"/>
        <c:lblOffset val="100"/>
        <c:tickLblSkip val="1"/>
        <c:noMultiLvlLbl val="0"/>
      </c:catAx>
      <c:valAx>
        <c:axId val="199142784"/>
        <c:scaling>
          <c:orientation val="minMax"/>
        </c:scaling>
        <c:delete val="0"/>
        <c:axPos val="b"/>
        <c:majorGridlines/>
        <c:numFmt formatCode="0.00%" sourceLinked="1"/>
        <c:majorTickMark val="out"/>
        <c:minorTickMark val="none"/>
        <c:tickLblPos val="nextTo"/>
        <c:txPr>
          <a:bodyPr/>
          <a:lstStyle/>
          <a:p>
            <a:pPr>
              <a:defRPr sz="800"/>
            </a:pPr>
            <a:endParaRPr lang="ru-RU"/>
          </a:p>
        </c:txPr>
        <c:crossAx val="199141248"/>
        <c:crosses val="autoZero"/>
        <c:crossBetween val="between"/>
      </c:valAx>
    </c:plotArea>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4</Pages>
  <Words>90627</Words>
  <Characters>516579</Characters>
  <Application>Microsoft Office Word</Application>
  <DocSecurity>0</DocSecurity>
  <Lines>4304</Lines>
  <Paragraphs>1211</Paragraphs>
  <ScaleCrop>false</ScaleCrop>
  <HeadingPairs>
    <vt:vector size="2" baseType="variant">
      <vt:variant>
        <vt:lpstr>Название</vt:lpstr>
      </vt:variant>
      <vt:variant>
        <vt:i4>1</vt:i4>
      </vt:variant>
    </vt:vector>
  </HeadingPairs>
  <TitlesOfParts>
    <vt:vector size="1" baseType="lpstr">
      <vt:lpstr/>
    </vt:vector>
  </TitlesOfParts>
  <Company>NhT</Company>
  <LinksUpToDate>false</LinksUpToDate>
  <CharactersWithSpaces>605995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Сагина Ирина Викторовна</cp:lastModifiedBy>
  <cp:revision>2</cp:revision>
  <cp:lastPrinted>2013-04-15T11:50:00Z</cp:lastPrinted>
  <dcterms:created xsi:type="dcterms:W3CDTF">2013-07-15T08:54:00Z</dcterms:created>
  <dcterms:modified xsi:type="dcterms:W3CDTF">2013-07-15T08:54:00Z</dcterms:modified>
</cp:coreProperties>
</file>