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208" w:rsidRPr="00542614" w:rsidRDefault="00542614" w:rsidP="00A02AEB">
      <w:pPr>
        <w:ind w:firstLine="709"/>
        <w:jc w:val="right"/>
        <w:rPr>
          <w:b/>
          <w:sz w:val="28"/>
          <w:szCs w:val="28"/>
        </w:rPr>
      </w:pPr>
      <w:r w:rsidRPr="00542614">
        <w:rPr>
          <w:b/>
          <w:sz w:val="28"/>
          <w:szCs w:val="28"/>
        </w:rPr>
        <w:t>Приложение 3</w:t>
      </w:r>
    </w:p>
    <w:p w:rsidR="00FC4208" w:rsidRPr="008A5D9B" w:rsidRDefault="00FC4208" w:rsidP="00A02AEB">
      <w:pPr>
        <w:ind w:firstLine="709"/>
        <w:jc w:val="both"/>
        <w:rPr>
          <w:sz w:val="28"/>
          <w:szCs w:val="28"/>
        </w:rPr>
      </w:pPr>
    </w:p>
    <w:p w:rsidR="00626991" w:rsidRDefault="00626991" w:rsidP="00A02AEB">
      <w:pPr>
        <w:ind w:firstLine="709"/>
        <w:jc w:val="center"/>
        <w:rPr>
          <w:b/>
          <w:sz w:val="28"/>
          <w:szCs w:val="28"/>
        </w:rPr>
      </w:pPr>
      <w:r w:rsidRPr="00626991">
        <w:rPr>
          <w:b/>
          <w:sz w:val="28"/>
          <w:szCs w:val="28"/>
        </w:rPr>
        <w:t>О результатах мониторинга каче</w:t>
      </w:r>
      <w:r>
        <w:rPr>
          <w:b/>
          <w:sz w:val="28"/>
          <w:szCs w:val="28"/>
        </w:rPr>
        <w:t>ства и доступности</w:t>
      </w:r>
    </w:p>
    <w:p w:rsidR="00187DCB" w:rsidRPr="008A5D9B" w:rsidRDefault="00626991" w:rsidP="00A02AEB">
      <w:pPr>
        <w:ind w:firstLine="709"/>
        <w:jc w:val="center"/>
        <w:rPr>
          <w:b/>
          <w:sz w:val="28"/>
          <w:szCs w:val="28"/>
        </w:rPr>
      </w:pPr>
      <w:r w:rsidRPr="00626991">
        <w:rPr>
          <w:b/>
          <w:sz w:val="28"/>
          <w:szCs w:val="28"/>
        </w:rPr>
        <w:t>предоставления государственных и муниципальных услуг в</w:t>
      </w:r>
      <w:r>
        <w:rPr>
          <w:b/>
          <w:sz w:val="28"/>
          <w:szCs w:val="28"/>
        </w:rPr>
        <w:t> </w:t>
      </w:r>
      <w:r w:rsidRPr="00626991">
        <w:rPr>
          <w:b/>
          <w:sz w:val="28"/>
          <w:szCs w:val="28"/>
        </w:rPr>
        <w:t xml:space="preserve">Новосибирской области, в том числе по принципу «одного окна» на базе многофункциональных центров предоставления государственных и </w:t>
      </w:r>
      <w:r>
        <w:rPr>
          <w:b/>
          <w:sz w:val="28"/>
          <w:szCs w:val="28"/>
        </w:rPr>
        <w:t>муниципальных услуг в 2022 году</w:t>
      </w:r>
    </w:p>
    <w:p w:rsidR="00187DCB" w:rsidRPr="00A02AEB" w:rsidRDefault="00187DCB" w:rsidP="00A02AEB">
      <w:pPr>
        <w:ind w:firstLine="709"/>
        <w:jc w:val="both"/>
        <w:rPr>
          <w:b/>
        </w:rPr>
      </w:pPr>
      <w:bookmarkStart w:id="0" w:name="_GoBack"/>
      <w:bookmarkEnd w:id="0"/>
    </w:p>
    <w:p w:rsidR="00626991" w:rsidRDefault="00626991" w:rsidP="00626991">
      <w:pPr>
        <w:ind w:firstLine="709"/>
        <w:jc w:val="both"/>
        <w:rPr>
          <w:bCs/>
          <w:spacing w:val="-4"/>
          <w:sz w:val="28"/>
          <w:szCs w:val="28"/>
        </w:rPr>
      </w:pPr>
      <w:r w:rsidRPr="00626991">
        <w:rPr>
          <w:bCs/>
          <w:spacing w:val="-4"/>
          <w:sz w:val="28"/>
          <w:szCs w:val="28"/>
        </w:rPr>
        <w:t>В рамках реализации государственной программы «Повышение качества и доступности предоставления государственных и муниципальных услуг в Новосибирской области»</w:t>
      </w:r>
      <w:r>
        <w:rPr>
          <w:bCs/>
          <w:spacing w:val="-4"/>
          <w:sz w:val="28"/>
          <w:szCs w:val="28"/>
        </w:rPr>
        <w:t xml:space="preserve"> </w:t>
      </w:r>
      <w:r w:rsidR="00F758EE">
        <w:rPr>
          <w:bCs/>
          <w:spacing w:val="-4"/>
          <w:sz w:val="28"/>
          <w:szCs w:val="28"/>
        </w:rPr>
        <w:t>по заказу Минэкономразвития </w:t>
      </w:r>
      <w:r w:rsidRPr="00626991">
        <w:rPr>
          <w:bCs/>
          <w:spacing w:val="-4"/>
          <w:sz w:val="28"/>
          <w:szCs w:val="28"/>
        </w:rPr>
        <w:t xml:space="preserve">НСО </w:t>
      </w:r>
      <w:r w:rsidR="00F758EE">
        <w:rPr>
          <w:bCs/>
          <w:spacing w:val="-4"/>
          <w:sz w:val="28"/>
          <w:szCs w:val="28"/>
        </w:rPr>
        <w:t>(государственный контракт от 27.06.2022 № </w:t>
      </w:r>
      <w:r w:rsidR="00F758EE" w:rsidRPr="00F758EE">
        <w:rPr>
          <w:bCs/>
          <w:spacing w:val="-4"/>
          <w:sz w:val="28"/>
          <w:szCs w:val="28"/>
        </w:rPr>
        <w:t>0851200000622003034</w:t>
      </w:r>
      <w:r w:rsidR="00F758EE">
        <w:rPr>
          <w:bCs/>
          <w:spacing w:val="-4"/>
          <w:sz w:val="28"/>
          <w:szCs w:val="28"/>
        </w:rPr>
        <w:t xml:space="preserve">) </w:t>
      </w:r>
      <w:r w:rsidRPr="00626991">
        <w:rPr>
          <w:bCs/>
          <w:spacing w:val="-4"/>
          <w:sz w:val="28"/>
          <w:szCs w:val="28"/>
        </w:rPr>
        <w:t xml:space="preserve">с 25.07.2022 по 30.11.2022 </w:t>
      </w:r>
      <w:r>
        <w:rPr>
          <w:bCs/>
          <w:spacing w:val="-4"/>
          <w:sz w:val="28"/>
          <w:szCs w:val="28"/>
        </w:rPr>
        <w:t>на территории Новосибирской области проводил</w:t>
      </w:r>
      <w:r w:rsidRPr="00626991">
        <w:rPr>
          <w:bCs/>
          <w:spacing w:val="-4"/>
          <w:sz w:val="28"/>
          <w:szCs w:val="28"/>
        </w:rPr>
        <w:t xml:space="preserve">ся </w:t>
      </w:r>
      <w:r w:rsidR="00B66340">
        <w:rPr>
          <w:bCs/>
          <w:spacing w:val="-4"/>
          <w:sz w:val="28"/>
          <w:szCs w:val="28"/>
        </w:rPr>
        <w:t xml:space="preserve">внешний </w:t>
      </w:r>
      <w:r w:rsidRPr="00626991">
        <w:rPr>
          <w:bCs/>
          <w:spacing w:val="-4"/>
          <w:sz w:val="28"/>
          <w:szCs w:val="28"/>
        </w:rPr>
        <w:t xml:space="preserve">мониторинг качества и доступности предоставления государственных </w:t>
      </w:r>
      <w:r>
        <w:rPr>
          <w:bCs/>
          <w:spacing w:val="-4"/>
          <w:sz w:val="28"/>
          <w:szCs w:val="28"/>
        </w:rPr>
        <w:t>и муниципальных услуг</w:t>
      </w:r>
      <w:r w:rsidR="00F758EE">
        <w:rPr>
          <w:bCs/>
          <w:spacing w:val="-4"/>
          <w:sz w:val="28"/>
          <w:szCs w:val="28"/>
        </w:rPr>
        <w:t xml:space="preserve"> </w:t>
      </w:r>
      <w:r w:rsidR="00B66340">
        <w:rPr>
          <w:bCs/>
          <w:spacing w:val="-4"/>
          <w:sz w:val="28"/>
          <w:szCs w:val="28"/>
        </w:rPr>
        <w:t xml:space="preserve">(далее – мониторинг) </w:t>
      </w:r>
      <w:r w:rsidR="00F758EE">
        <w:rPr>
          <w:bCs/>
          <w:spacing w:val="-4"/>
          <w:sz w:val="28"/>
          <w:szCs w:val="28"/>
        </w:rPr>
        <w:t>на базе:</w:t>
      </w:r>
    </w:p>
    <w:p w:rsidR="00F758EE" w:rsidRDefault="00F758EE" w:rsidP="00626991">
      <w:pPr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 исполнительных органов государственной власти Новосибирской области</w:t>
      </w:r>
      <w:r w:rsidR="00E25EE0">
        <w:rPr>
          <w:bCs/>
          <w:spacing w:val="-4"/>
          <w:sz w:val="28"/>
          <w:szCs w:val="28"/>
        </w:rPr>
        <w:t xml:space="preserve"> (далее – ИОГВ)</w:t>
      </w:r>
      <w:r>
        <w:rPr>
          <w:bCs/>
          <w:spacing w:val="-4"/>
          <w:sz w:val="28"/>
          <w:szCs w:val="28"/>
        </w:rPr>
        <w:t>;</w:t>
      </w:r>
    </w:p>
    <w:p w:rsidR="00F758EE" w:rsidRDefault="00F758EE" w:rsidP="00626991">
      <w:pPr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 органов местного самоуправления муниципальных образований Новосибирской области</w:t>
      </w:r>
      <w:r w:rsidR="00E25EE0">
        <w:rPr>
          <w:bCs/>
          <w:spacing w:val="-4"/>
          <w:sz w:val="28"/>
          <w:szCs w:val="28"/>
        </w:rPr>
        <w:t xml:space="preserve"> (далее – ОМСУ)</w:t>
      </w:r>
      <w:r>
        <w:rPr>
          <w:bCs/>
          <w:spacing w:val="-4"/>
          <w:sz w:val="28"/>
          <w:szCs w:val="28"/>
        </w:rPr>
        <w:t>;</w:t>
      </w:r>
    </w:p>
    <w:p w:rsidR="00F758EE" w:rsidRDefault="00F758EE" w:rsidP="00626991">
      <w:pPr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- филиалов ГАУ НСО «МФЦ», расположенных в городских округах области.</w:t>
      </w:r>
    </w:p>
    <w:p w:rsidR="00B66340" w:rsidRDefault="00B66340" w:rsidP="00B66340">
      <w:pPr>
        <w:widowControl w:val="0"/>
        <w:spacing w:line="230" w:lineRule="auto"/>
        <w:ind w:firstLine="709"/>
        <w:jc w:val="both"/>
        <w:rPr>
          <w:rFonts w:eastAsiaTheme="minorHAnsi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Согласно результатам мониторинга </w:t>
      </w:r>
      <w:r>
        <w:rPr>
          <w:sz w:val="28"/>
          <w:szCs w:val="28"/>
        </w:rPr>
        <w:t>в 2022 году в целом по региону достигнуты следующие показатели:</w:t>
      </w:r>
    </w:p>
    <w:p w:rsidR="00B66340" w:rsidRDefault="00B66340" w:rsidP="00B66340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уровень удовлетворенности населения Новосибирской области качеством предоставления государственных и муниципальных услуг составил 98,5%</w:t>
      </w:r>
      <w:r w:rsidR="00D831C3">
        <w:rPr>
          <w:sz w:val="28"/>
          <w:szCs w:val="28"/>
        </w:rPr>
        <w:t>, в сфере предпринимательской деятельности – 95,6%, на базе МФЦ – 98,6</w:t>
      </w:r>
      <w:r w:rsidR="00D42EA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42EA5">
        <w:rPr>
          <w:sz w:val="28"/>
          <w:szCs w:val="28"/>
        </w:rPr>
        <w:t>П</w:t>
      </w:r>
      <w:r>
        <w:rPr>
          <w:sz w:val="28"/>
          <w:szCs w:val="28"/>
        </w:rPr>
        <w:t xml:space="preserve">лановое значение </w:t>
      </w:r>
      <w:r w:rsidR="00D42EA5">
        <w:rPr>
          <w:sz w:val="28"/>
          <w:szCs w:val="28"/>
        </w:rPr>
        <w:t>показателя –</w:t>
      </w:r>
      <w:r>
        <w:rPr>
          <w:sz w:val="28"/>
          <w:szCs w:val="28"/>
        </w:rPr>
        <w:t xml:space="preserve"> не менее 90,0%;</w:t>
      </w:r>
    </w:p>
    <w:p w:rsidR="00B66340" w:rsidRDefault="00B66340" w:rsidP="00B66340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среднее время ожидания в очереди при обращении заявителя в орган государственной власти (орган местного самоуправления) для получения государственных (муниципальных) услуг – </w:t>
      </w:r>
      <w:r w:rsidR="00D831C3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="00D831C3">
        <w:rPr>
          <w:sz w:val="28"/>
          <w:szCs w:val="28"/>
        </w:rPr>
        <w:t>9</w:t>
      </w:r>
      <w:r>
        <w:rPr>
          <w:sz w:val="28"/>
          <w:szCs w:val="28"/>
        </w:rPr>
        <w:t xml:space="preserve"> мин</w:t>
      </w:r>
      <w:r w:rsidR="00CE6DE2">
        <w:rPr>
          <w:sz w:val="28"/>
          <w:szCs w:val="28"/>
        </w:rPr>
        <w:t>.</w:t>
      </w:r>
      <w:r w:rsidR="00D831C3">
        <w:rPr>
          <w:sz w:val="28"/>
          <w:szCs w:val="28"/>
        </w:rPr>
        <w:t xml:space="preserve"> (плано</w:t>
      </w:r>
      <w:r w:rsidR="00CE6DE2">
        <w:rPr>
          <w:sz w:val="28"/>
          <w:szCs w:val="28"/>
        </w:rPr>
        <w:t>вое значение – не более 15 мин.</w:t>
      </w:r>
      <w:r w:rsidR="00D831C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D831C3" w:rsidRDefault="00D831C3" w:rsidP="00D831C3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уровень качества государственных и муниципальных услуг – 4,72 балла, уровень доступности – 4,58 балла (</w:t>
      </w:r>
      <w:r w:rsidR="00D42EA5">
        <w:rPr>
          <w:sz w:val="28"/>
          <w:szCs w:val="28"/>
        </w:rPr>
        <w:t>максимальное значение – 5 баллов</w:t>
      </w:r>
      <w:r>
        <w:rPr>
          <w:sz w:val="28"/>
          <w:szCs w:val="28"/>
        </w:rPr>
        <w:t>).</w:t>
      </w:r>
    </w:p>
    <w:p w:rsidR="00D831C3" w:rsidRDefault="00D831C3" w:rsidP="00D831C3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 </w:t>
      </w:r>
      <w:r w:rsidR="00B11743">
        <w:rPr>
          <w:sz w:val="28"/>
          <w:szCs w:val="28"/>
        </w:rPr>
        <w:t>выявлены низкие значения основных показателей качества и доступности предоставления</w:t>
      </w:r>
      <w:r w:rsidR="00CE6DE2">
        <w:rPr>
          <w:sz w:val="28"/>
          <w:szCs w:val="28"/>
        </w:rPr>
        <w:t xml:space="preserve"> муниципальных услуг в следующих муниципальных образованиях:</w:t>
      </w:r>
    </w:p>
    <w:p w:rsidR="00437235" w:rsidRDefault="00437235" w:rsidP="00D831C3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</w:p>
    <w:tbl>
      <w:tblPr>
        <w:tblStyle w:val="ab"/>
        <w:tblW w:w="9911" w:type="dxa"/>
        <w:tblLook w:val="04A0" w:firstRow="1" w:lastRow="0" w:firstColumn="1" w:lastColumn="0" w:noHBand="0" w:noVBand="1"/>
      </w:tblPr>
      <w:tblGrid>
        <w:gridCol w:w="535"/>
        <w:gridCol w:w="1727"/>
        <w:gridCol w:w="3443"/>
        <w:gridCol w:w="1270"/>
        <w:gridCol w:w="1507"/>
        <w:gridCol w:w="1429"/>
      </w:tblGrid>
      <w:tr w:rsidR="00C746E6" w:rsidRPr="00C746E6" w:rsidTr="00C746E6">
        <w:trPr>
          <w:trHeight w:val="495"/>
        </w:trPr>
        <w:tc>
          <w:tcPr>
            <w:tcW w:w="535" w:type="dxa"/>
            <w:vMerge w:val="restart"/>
          </w:tcPr>
          <w:p w:rsidR="00C746E6" w:rsidRPr="00C746E6" w:rsidRDefault="00C746E6" w:rsidP="00437235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№ п/п</w:t>
            </w:r>
          </w:p>
        </w:tc>
        <w:tc>
          <w:tcPr>
            <w:tcW w:w="1727" w:type="dxa"/>
            <w:vMerge w:val="restart"/>
          </w:tcPr>
          <w:p w:rsidR="00C746E6" w:rsidRPr="00C746E6" w:rsidRDefault="00C746E6" w:rsidP="00437235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ОМСУ</w:t>
            </w:r>
          </w:p>
        </w:tc>
        <w:tc>
          <w:tcPr>
            <w:tcW w:w="3443" w:type="dxa"/>
            <w:vMerge w:val="restart"/>
          </w:tcPr>
          <w:p w:rsidR="00C746E6" w:rsidRPr="00C746E6" w:rsidRDefault="00B64907" w:rsidP="00C746E6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0" w:type="dxa"/>
            <w:vMerge w:val="restart"/>
          </w:tcPr>
          <w:p w:rsidR="00C746E6" w:rsidRPr="00C746E6" w:rsidRDefault="00C746E6" w:rsidP="00C746E6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Ед.  измерения</w:t>
            </w:r>
          </w:p>
        </w:tc>
        <w:tc>
          <w:tcPr>
            <w:tcW w:w="2936" w:type="dxa"/>
            <w:gridSpan w:val="2"/>
          </w:tcPr>
          <w:p w:rsidR="00C746E6" w:rsidRPr="00C746E6" w:rsidRDefault="00C746E6" w:rsidP="00437235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Значения</w:t>
            </w:r>
          </w:p>
        </w:tc>
      </w:tr>
      <w:tr w:rsidR="00C746E6" w:rsidRPr="00C746E6" w:rsidTr="00C746E6">
        <w:tc>
          <w:tcPr>
            <w:tcW w:w="535" w:type="dxa"/>
            <w:vMerge/>
          </w:tcPr>
          <w:p w:rsidR="00C746E6" w:rsidRPr="00C746E6" w:rsidRDefault="00C746E6" w:rsidP="00437235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vMerge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43" w:type="dxa"/>
            <w:vMerge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0" w:type="dxa"/>
            <w:vMerge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07" w:type="dxa"/>
          </w:tcPr>
          <w:p w:rsidR="00C746E6" w:rsidRPr="00C746E6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Плановое</w:t>
            </w:r>
          </w:p>
        </w:tc>
        <w:tc>
          <w:tcPr>
            <w:tcW w:w="1429" w:type="dxa"/>
          </w:tcPr>
          <w:p w:rsidR="00C746E6" w:rsidRPr="00C746E6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</w:t>
            </w:r>
          </w:p>
        </w:tc>
      </w:tr>
      <w:tr w:rsidR="00C746E6" w:rsidRPr="00C746E6" w:rsidTr="00C746E6">
        <w:tc>
          <w:tcPr>
            <w:tcW w:w="535" w:type="dxa"/>
            <w:vMerge w:val="restart"/>
          </w:tcPr>
          <w:p w:rsidR="00C746E6" w:rsidRPr="00C746E6" w:rsidRDefault="00C746E6" w:rsidP="00437235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27" w:type="dxa"/>
            <w:vMerge w:val="restart"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Администрация г. Бердска</w:t>
            </w:r>
          </w:p>
        </w:tc>
        <w:tc>
          <w:tcPr>
            <w:tcW w:w="3443" w:type="dxa"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Уровень качества услуг</w:t>
            </w:r>
          </w:p>
        </w:tc>
        <w:tc>
          <w:tcPr>
            <w:tcW w:w="1270" w:type="dxa"/>
          </w:tcPr>
          <w:p w:rsidR="00C746E6" w:rsidRPr="00C746E6" w:rsidRDefault="00C746E6" w:rsidP="00C746E6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балл</w:t>
            </w:r>
          </w:p>
        </w:tc>
        <w:tc>
          <w:tcPr>
            <w:tcW w:w="1507" w:type="dxa"/>
          </w:tcPr>
          <w:p w:rsidR="00C746E6" w:rsidRPr="00C746E6" w:rsidRDefault="00B64907" w:rsidP="00C746E6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29" w:type="dxa"/>
          </w:tcPr>
          <w:p w:rsidR="00C746E6" w:rsidRPr="00C746E6" w:rsidRDefault="00C746E6" w:rsidP="00C746E6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3,89</w:t>
            </w:r>
          </w:p>
        </w:tc>
      </w:tr>
      <w:tr w:rsidR="00C746E6" w:rsidRPr="00C746E6" w:rsidTr="00C746E6">
        <w:tc>
          <w:tcPr>
            <w:tcW w:w="535" w:type="dxa"/>
            <w:vMerge/>
          </w:tcPr>
          <w:p w:rsidR="00C746E6" w:rsidRPr="00C746E6" w:rsidRDefault="00C746E6" w:rsidP="00437235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vMerge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43" w:type="dxa"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Уровень доступности услуг</w:t>
            </w:r>
          </w:p>
        </w:tc>
        <w:tc>
          <w:tcPr>
            <w:tcW w:w="1270" w:type="dxa"/>
          </w:tcPr>
          <w:p w:rsidR="00C746E6" w:rsidRPr="00C746E6" w:rsidRDefault="00C746E6" w:rsidP="00C746E6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балл</w:t>
            </w:r>
          </w:p>
        </w:tc>
        <w:tc>
          <w:tcPr>
            <w:tcW w:w="1507" w:type="dxa"/>
          </w:tcPr>
          <w:p w:rsidR="00C746E6" w:rsidRPr="00C746E6" w:rsidRDefault="00B64907" w:rsidP="00C746E6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29" w:type="dxa"/>
          </w:tcPr>
          <w:p w:rsidR="00C746E6" w:rsidRPr="00C746E6" w:rsidRDefault="00C746E6" w:rsidP="00C746E6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3,70</w:t>
            </w:r>
          </w:p>
        </w:tc>
      </w:tr>
      <w:tr w:rsidR="00C746E6" w:rsidRPr="00C746E6" w:rsidTr="00C746E6">
        <w:tc>
          <w:tcPr>
            <w:tcW w:w="535" w:type="dxa"/>
            <w:vMerge/>
          </w:tcPr>
          <w:p w:rsidR="00C746E6" w:rsidRPr="00C746E6" w:rsidRDefault="00C746E6" w:rsidP="00437235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vMerge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43" w:type="dxa"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Среднее время ожидания в очереди</w:t>
            </w:r>
          </w:p>
        </w:tc>
        <w:tc>
          <w:tcPr>
            <w:tcW w:w="1270" w:type="dxa"/>
          </w:tcPr>
          <w:p w:rsidR="00C746E6" w:rsidRPr="00C746E6" w:rsidRDefault="00C746E6" w:rsidP="00C746E6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минута</w:t>
            </w:r>
          </w:p>
        </w:tc>
        <w:tc>
          <w:tcPr>
            <w:tcW w:w="1507" w:type="dxa"/>
          </w:tcPr>
          <w:p w:rsidR="00C746E6" w:rsidRPr="00C746E6" w:rsidRDefault="00C746E6" w:rsidP="00C746E6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не более 15</w:t>
            </w:r>
          </w:p>
        </w:tc>
        <w:tc>
          <w:tcPr>
            <w:tcW w:w="1429" w:type="dxa"/>
          </w:tcPr>
          <w:p w:rsidR="00C746E6" w:rsidRPr="00C746E6" w:rsidRDefault="00C746E6" w:rsidP="00C746E6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22,0</w:t>
            </w:r>
          </w:p>
        </w:tc>
      </w:tr>
      <w:tr w:rsidR="00C746E6" w:rsidRPr="00C746E6" w:rsidTr="00C746E6">
        <w:tc>
          <w:tcPr>
            <w:tcW w:w="535" w:type="dxa"/>
            <w:vMerge/>
          </w:tcPr>
          <w:p w:rsidR="00C746E6" w:rsidRPr="00C746E6" w:rsidRDefault="00C746E6" w:rsidP="00437235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vMerge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43" w:type="dxa"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Уровень удовлетворенности населения качеством предоставления услуг</w:t>
            </w:r>
          </w:p>
        </w:tc>
        <w:tc>
          <w:tcPr>
            <w:tcW w:w="1270" w:type="dxa"/>
          </w:tcPr>
          <w:p w:rsidR="00C746E6" w:rsidRPr="00C746E6" w:rsidRDefault="00C746E6" w:rsidP="00C746E6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%</w:t>
            </w:r>
          </w:p>
        </w:tc>
        <w:tc>
          <w:tcPr>
            <w:tcW w:w="1507" w:type="dxa"/>
          </w:tcPr>
          <w:p w:rsidR="00C746E6" w:rsidRPr="00C746E6" w:rsidRDefault="00B64907" w:rsidP="00C746E6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90</w:t>
            </w:r>
          </w:p>
        </w:tc>
        <w:tc>
          <w:tcPr>
            <w:tcW w:w="1429" w:type="dxa"/>
          </w:tcPr>
          <w:p w:rsidR="00C746E6" w:rsidRPr="00C746E6" w:rsidRDefault="00C746E6" w:rsidP="00C746E6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87,5</w:t>
            </w:r>
          </w:p>
        </w:tc>
      </w:tr>
      <w:tr w:rsidR="00C746E6" w:rsidRPr="00C746E6" w:rsidTr="00C746E6">
        <w:tc>
          <w:tcPr>
            <w:tcW w:w="535" w:type="dxa"/>
            <w:vMerge w:val="restart"/>
          </w:tcPr>
          <w:p w:rsidR="00C746E6" w:rsidRPr="00C746E6" w:rsidRDefault="00C746E6" w:rsidP="00437235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27" w:type="dxa"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C746E6">
              <w:rPr>
                <w:sz w:val="22"/>
                <w:szCs w:val="22"/>
              </w:rPr>
              <w:t>Барабинского</w:t>
            </w:r>
            <w:proofErr w:type="spellEnd"/>
            <w:r w:rsidRPr="00C746E6">
              <w:rPr>
                <w:sz w:val="22"/>
                <w:szCs w:val="22"/>
              </w:rPr>
              <w:t xml:space="preserve"> </w:t>
            </w:r>
            <w:r w:rsidRPr="00C746E6">
              <w:rPr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3443" w:type="dxa"/>
            <w:vMerge w:val="restart"/>
          </w:tcPr>
          <w:p w:rsidR="00C746E6" w:rsidRPr="00C746E6" w:rsidRDefault="00C746E6" w:rsidP="00C746E6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lastRenderedPageBreak/>
              <w:t>Среднее время ожидания в очереди</w:t>
            </w:r>
          </w:p>
        </w:tc>
        <w:tc>
          <w:tcPr>
            <w:tcW w:w="1270" w:type="dxa"/>
            <w:vMerge w:val="restart"/>
          </w:tcPr>
          <w:p w:rsidR="00C746E6" w:rsidRPr="00C746E6" w:rsidRDefault="00C746E6" w:rsidP="00C746E6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минута</w:t>
            </w:r>
          </w:p>
        </w:tc>
        <w:tc>
          <w:tcPr>
            <w:tcW w:w="1507" w:type="dxa"/>
            <w:vMerge w:val="restart"/>
          </w:tcPr>
          <w:p w:rsidR="00C746E6" w:rsidRPr="00C746E6" w:rsidRDefault="00C746E6" w:rsidP="00C746E6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не более 15</w:t>
            </w:r>
          </w:p>
        </w:tc>
        <w:tc>
          <w:tcPr>
            <w:tcW w:w="1429" w:type="dxa"/>
            <w:vMerge w:val="restart"/>
          </w:tcPr>
          <w:p w:rsidR="00C746E6" w:rsidRPr="00C746E6" w:rsidRDefault="00C746E6" w:rsidP="00C746E6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35,2</w:t>
            </w:r>
          </w:p>
        </w:tc>
      </w:tr>
      <w:tr w:rsidR="00C746E6" w:rsidRPr="00C746E6" w:rsidTr="00C746E6">
        <w:tc>
          <w:tcPr>
            <w:tcW w:w="535" w:type="dxa"/>
            <w:vMerge/>
          </w:tcPr>
          <w:p w:rsidR="00C746E6" w:rsidRPr="00C746E6" w:rsidRDefault="00C746E6" w:rsidP="00437235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</w:tcPr>
          <w:p w:rsidR="00C746E6" w:rsidRPr="00C746E6" w:rsidRDefault="00C746E6" w:rsidP="00C746E6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Администрация г. Барабинска</w:t>
            </w:r>
          </w:p>
        </w:tc>
        <w:tc>
          <w:tcPr>
            <w:tcW w:w="3443" w:type="dxa"/>
            <w:vMerge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0" w:type="dxa"/>
            <w:vMerge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07" w:type="dxa"/>
            <w:vMerge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C746E6" w:rsidRPr="00C746E6" w:rsidTr="00C746E6">
        <w:tc>
          <w:tcPr>
            <w:tcW w:w="535" w:type="dxa"/>
          </w:tcPr>
          <w:p w:rsidR="00C746E6" w:rsidRPr="00C746E6" w:rsidRDefault="00C746E6" w:rsidP="00437235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27" w:type="dxa"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C746E6">
              <w:rPr>
                <w:sz w:val="22"/>
                <w:szCs w:val="22"/>
              </w:rPr>
              <w:t>Искитимского</w:t>
            </w:r>
            <w:proofErr w:type="spellEnd"/>
            <w:r w:rsidRPr="00C746E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3443" w:type="dxa"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746E6">
              <w:rPr>
                <w:sz w:val="22"/>
                <w:szCs w:val="22"/>
              </w:rPr>
              <w:t>ровень доступности услуг</w:t>
            </w:r>
          </w:p>
        </w:tc>
        <w:tc>
          <w:tcPr>
            <w:tcW w:w="1270" w:type="dxa"/>
          </w:tcPr>
          <w:p w:rsidR="00C746E6" w:rsidRPr="00C746E6" w:rsidRDefault="00C746E6" w:rsidP="00C746E6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балл</w:t>
            </w:r>
          </w:p>
        </w:tc>
        <w:tc>
          <w:tcPr>
            <w:tcW w:w="1507" w:type="dxa"/>
          </w:tcPr>
          <w:p w:rsidR="00C746E6" w:rsidRPr="00C746E6" w:rsidRDefault="00B64907" w:rsidP="00C746E6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29" w:type="dxa"/>
          </w:tcPr>
          <w:p w:rsidR="00C746E6" w:rsidRPr="00C746E6" w:rsidRDefault="00C746E6" w:rsidP="00C746E6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3,89</w:t>
            </w:r>
          </w:p>
        </w:tc>
      </w:tr>
      <w:tr w:rsidR="00C746E6" w:rsidRPr="00C746E6" w:rsidTr="00C746E6">
        <w:tc>
          <w:tcPr>
            <w:tcW w:w="535" w:type="dxa"/>
            <w:vMerge w:val="restart"/>
          </w:tcPr>
          <w:p w:rsidR="00C746E6" w:rsidRPr="00C746E6" w:rsidRDefault="00C746E6" w:rsidP="00437235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27" w:type="dxa"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C746E6">
              <w:rPr>
                <w:sz w:val="22"/>
                <w:szCs w:val="22"/>
              </w:rPr>
              <w:t>Черепановского</w:t>
            </w:r>
            <w:proofErr w:type="spellEnd"/>
            <w:r w:rsidRPr="00C746E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3443" w:type="dxa"/>
            <w:vMerge w:val="restart"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C746E6">
              <w:rPr>
                <w:sz w:val="22"/>
                <w:szCs w:val="22"/>
              </w:rPr>
              <w:t>реднее время ожидания в очереди</w:t>
            </w:r>
          </w:p>
        </w:tc>
        <w:tc>
          <w:tcPr>
            <w:tcW w:w="1270" w:type="dxa"/>
            <w:vMerge w:val="restart"/>
          </w:tcPr>
          <w:p w:rsidR="00C746E6" w:rsidRPr="00C746E6" w:rsidRDefault="00C746E6" w:rsidP="00C746E6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минута</w:t>
            </w:r>
          </w:p>
        </w:tc>
        <w:tc>
          <w:tcPr>
            <w:tcW w:w="1507" w:type="dxa"/>
            <w:vMerge w:val="restart"/>
          </w:tcPr>
          <w:p w:rsidR="00C746E6" w:rsidRPr="00C746E6" w:rsidRDefault="00C746E6" w:rsidP="00C746E6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не более 15</w:t>
            </w:r>
          </w:p>
        </w:tc>
        <w:tc>
          <w:tcPr>
            <w:tcW w:w="1429" w:type="dxa"/>
            <w:vMerge w:val="restart"/>
          </w:tcPr>
          <w:p w:rsidR="00C746E6" w:rsidRPr="00C746E6" w:rsidRDefault="00C746E6" w:rsidP="00C746E6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17,8</w:t>
            </w:r>
          </w:p>
        </w:tc>
      </w:tr>
      <w:tr w:rsidR="00C746E6" w:rsidRPr="00C746E6" w:rsidTr="00C746E6">
        <w:tc>
          <w:tcPr>
            <w:tcW w:w="535" w:type="dxa"/>
            <w:vMerge/>
          </w:tcPr>
          <w:p w:rsidR="00C746E6" w:rsidRPr="00C746E6" w:rsidRDefault="00C746E6" w:rsidP="00437235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 w:rsidRPr="00C746E6">
              <w:rPr>
                <w:sz w:val="22"/>
                <w:szCs w:val="22"/>
              </w:rPr>
              <w:t>Администрация г. Черепаново</w:t>
            </w:r>
          </w:p>
        </w:tc>
        <w:tc>
          <w:tcPr>
            <w:tcW w:w="3443" w:type="dxa"/>
            <w:vMerge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0" w:type="dxa"/>
            <w:vMerge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07" w:type="dxa"/>
            <w:vMerge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</w:tcPr>
          <w:p w:rsidR="00C746E6" w:rsidRPr="00C746E6" w:rsidRDefault="00C746E6" w:rsidP="00437235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</w:tbl>
    <w:p w:rsidR="00437235" w:rsidRDefault="00437235" w:rsidP="00437235">
      <w:pPr>
        <w:widowControl w:val="0"/>
        <w:spacing w:line="230" w:lineRule="auto"/>
        <w:jc w:val="both"/>
        <w:rPr>
          <w:sz w:val="28"/>
          <w:szCs w:val="28"/>
        </w:rPr>
      </w:pPr>
    </w:p>
    <w:p w:rsidR="00E25EE0" w:rsidRPr="00B64907" w:rsidRDefault="00CE6DE2" w:rsidP="00D831C3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  <w:r w:rsidRPr="00B64907">
        <w:rPr>
          <w:sz w:val="28"/>
          <w:szCs w:val="28"/>
        </w:rPr>
        <w:t xml:space="preserve">Также </w:t>
      </w:r>
      <w:r w:rsidR="00E25EE0" w:rsidRPr="00B64907">
        <w:rPr>
          <w:sz w:val="28"/>
          <w:szCs w:val="28"/>
        </w:rPr>
        <w:t xml:space="preserve">заявителями отмечены </w:t>
      </w:r>
      <w:r w:rsidRPr="00B64907">
        <w:rPr>
          <w:sz w:val="28"/>
          <w:szCs w:val="28"/>
        </w:rPr>
        <w:t xml:space="preserve">показатели качества и доступности предоставления услуг </w:t>
      </w:r>
      <w:r w:rsidR="00E25EE0" w:rsidRPr="00B64907">
        <w:rPr>
          <w:sz w:val="28"/>
          <w:szCs w:val="28"/>
        </w:rPr>
        <w:t xml:space="preserve">ниже среднего в </w:t>
      </w:r>
      <w:r w:rsidR="00437235" w:rsidRPr="00B64907">
        <w:rPr>
          <w:sz w:val="28"/>
          <w:szCs w:val="28"/>
        </w:rPr>
        <w:t xml:space="preserve">следующих </w:t>
      </w:r>
      <w:r w:rsidR="00E25EE0" w:rsidRPr="00B64907">
        <w:rPr>
          <w:sz w:val="28"/>
          <w:szCs w:val="28"/>
        </w:rPr>
        <w:t>филиалах ГАУ НСО «МФЦ» г. Новосибирска:</w:t>
      </w:r>
    </w:p>
    <w:p w:rsidR="00B64907" w:rsidRPr="00B64907" w:rsidRDefault="00B64907" w:rsidP="00D831C3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59"/>
        <w:gridCol w:w="2271"/>
        <w:gridCol w:w="2835"/>
        <w:gridCol w:w="1276"/>
        <w:gridCol w:w="1531"/>
        <w:gridCol w:w="1439"/>
      </w:tblGrid>
      <w:tr w:rsidR="00B64907" w:rsidRPr="00B64907" w:rsidTr="00B64907">
        <w:tc>
          <w:tcPr>
            <w:tcW w:w="559" w:type="dxa"/>
            <w:vMerge w:val="restart"/>
          </w:tcPr>
          <w:p w:rsidR="00B64907" w:rsidRPr="00B64907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№ п/п</w:t>
            </w:r>
          </w:p>
        </w:tc>
        <w:tc>
          <w:tcPr>
            <w:tcW w:w="2271" w:type="dxa"/>
            <w:vMerge w:val="restart"/>
          </w:tcPr>
          <w:p w:rsidR="00B64907" w:rsidRPr="00B64907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Наименование филиала</w:t>
            </w:r>
          </w:p>
        </w:tc>
        <w:tc>
          <w:tcPr>
            <w:tcW w:w="2835" w:type="dxa"/>
            <w:vMerge w:val="restart"/>
          </w:tcPr>
          <w:p w:rsidR="00B64907" w:rsidRPr="00B64907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B64907" w:rsidRPr="00B64907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2970" w:type="dxa"/>
            <w:gridSpan w:val="2"/>
          </w:tcPr>
          <w:p w:rsidR="00B64907" w:rsidRPr="00B64907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Значения</w:t>
            </w:r>
          </w:p>
        </w:tc>
      </w:tr>
      <w:tr w:rsidR="00B64907" w:rsidRPr="00B64907" w:rsidTr="00B64907">
        <w:tc>
          <w:tcPr>
            <w:tcW w:w="559" w:type="dxa"/>
            <w:vMerge/>
          </w:tcPr>
          <w:p w:rsidR="00B64907" w:rsidRPr="00B64907" w:rsidRDefault="00B64907" w:rsidP="00B64907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271" w:type="dxa"/>
            <w:vMerge/>
          </w:tcPr>
          <w:p w:rsidR="00B64907" w:rsidRPr="00B64907" w:rsidRDefault="00B64907" w:rsidP="00B64907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B64907" w:rsidRPr="00B64907" w:rsidRDefault="00B64907" w:rsidP="00B64907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64907" w:rsidRPr="00B64907" w:rsidRDefault="00B64907" w:rsidP="00B64907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31" w:type="dxa"/>
          </w:tcPr>
          <w:p w:rsidR="00B64907" w:rsidRPr="00B64907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Плановое</w:t>
            </w:r>
          </w:p>
        </w:tc>
        <w:tc>
          <w:tcPr>
            <w:tcW w:w="1439" w:type="dxa"/>
          </w:tcPr>
          <w:p w:rsidR="00B64907" w:rsidRPr="00B64907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Фактическое</w:t>
            </w:r>
          </w:p>
        </w:tc>
      </w:tr>
      <w:tr w:rsidR="00B64907" w:rsidRPr="00B64907" w:rsidTr="00B64907">
        <w:tc>
          <w:tcPr>
            <w:tcW w:w="559" w:type="dxa"/>
            <w:vMerge w:val="restart"/>
          </w:tcPr>
          <w:p w:rsidR="00B64907" w:rsidRPr="00B64907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1</w:t>
            </w:r>
          </w:p>
        </w:tc>
        <w:tc>
          <w:tcPr>
            <w:tcW w:w="2271" w:type="dxa"/>
            <w:vMerge w:val="restart"/>
          </w:tcPr>
          <w:p w:rsidR="00B64907" w:rsidRPr="00B64907" w:rsidRDefault="00B64907" w:rsidP="00B64907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«Железнодорожный»</w:t>
            </w:r>
          </w:p>
        </w:tc>
        <w:tc>
          <w:tcPr>
            <w:tcW w:w="2835" w:type="dxa"/>
          </w:tcPr>
          <w:p w:rsidR="00B64907" w:rsidRPr="00B64907" w:rsidRDefault="00B64907" w:rsidP="00B64907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Уровень качества</w:t>
            </w:r>
          </w:p>
        </w:tc>
        <w:tc>
          <w:tcPr>
            <w:tcW w:w="1276" w:type="dxa"/>
          </w:tcPr>
          <w:p w:rsidR="00B64907" w:rsidRPr="00B64907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балл</w:t>
            </w:r>
          </w:p>
        </w:tc>
        <w:tc>
          <w:tcPr>
            <w:tcW w:w="1531" w:type="dxa"/>
          </w:tcPr>
          <w:p w:rsidR="00B64907" w:rsidRPr="00B64907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5</w:t>
            </w:r>
          </w:p>
        </w:tc>
        <w:tc>
          <w:tcPr>
            <w:tcW w:w="1439" w:type="dxa"/>
          </w:tcPr>
          <w:p w:rsidR="00B64907" w:rsidRPr="00B64907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3,98</w:t>
            </w:r>
          </w:p>
        </w:tc>
      </w:tr>
      <w:tr w:rsidR="00B64907" w:rsidRPr="00B64907" w:rsidTr="00B64907">
        <w:tc>
          <w:tcPr>
            <w:tcW w:w="559" w:type="dxa"/>
            <w:vMerge/>
          </w:tcPr>
          <w:p w:rsidR="00B64907" w:rsidRPr="00B64907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71" w:type="dxa"/>
            <w:vMerge/>
          </w:tcPr>
          <w:p w:rsidR="00B64907" w:rsidRPr="00B64907" w:rsidRDefault="00B64907" w:rsidP="00B64907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64907" w:rsidRPr="00B64907" w:rsidRDefault="00B64907" w:rsidP="00B64907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Уровень доступности</w:t>
            </w:r>
          </w:p>
        </w:tc>
        <w:tc>
          <w:tcPr>
            <w:tcW w:w="1276" w:type="dxa"/>
          </w:tcPr>
          <w:p w:rsidR="00B64907" w:rsidRPr="00B64907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балл</w:t>
            </w:r>
          </w:p>
        </w:tc>
        <w:tc>
          <w:tcPr>
            <w:tcW w:w="1531" w:type="dxa"/>
          </w:tcPr>
          <w:p w:rsidR="00B64907" w:rsidRPr="00B64907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5</w:t>
            </w:r>
          </w:p>
        </w:tc>
        <w:tc>
          <w:tcPr>
            <w:tcW w:w="1439" w:type="dxa"/>
          </w:tcPr>
          <w:p w:rsidR="00B64907" w:rsidRPr="00B64907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3,84</w:t>
            </w:r>
          </w:p>
        </w:tc>
      </w:tr>
      <w:tr w:rsidR="00B64907" w:rsidRPr="00B64907" w:rsidTr="00B64907">
        <w:tc>
          <w:tcPr>
            <w:tcW w:w="559" w:type="dxa"/>
            <w:vMerge w:val="restart"/>
          </w:tcPr>
          <w:p w:rsidR="00B64907" w:rsidRPr="00B64907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2</w:t>
            </w:r>
          </w:p>
        </w:tc>
        <w:tc>
          <w:tcPr>
            <w:tcW w:w="2271" w:type="dxa"/>
            <w:vMerge w:val="restart"/>
          </w:tcPr>
          <w:p w:rsidR="00B64907" w:rsidRPr="00B64907" w:rsidRDefault="00B64907" w:rsidP="00B64907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«Родники»</w:t>
            </w:r>
          </w:p>
        </w:tc>
        <w:tc>
          <w:tcPr>
            <w:tcW w:w="2835" w:type="dxa"/>
          </w:tcPr>
          <w:p w:rsidR="00B64907" w:rsidRPr="00B64907" w:rsidRDefault="00B64907" w:rsidP="00B64907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Уровень качества</w:t>
            </w:r>
          </w:p>
        </w:tc>
        <w:tc>
          <w:tcPr>
            <w:tcW w:w="1276" w:type="dxa"/>
          </w:tcPr>
          <w:p w:rsidR="00B64907" w:rsidRPr="00B64907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балл</w:t>
            </w:r>
          </w:p>
        </w:tc>
        <w:tc>
          <w:tcPr>
            <w:tcW w:w="1531" w:type="dxa"/>
          </w:tcPr>
          <w:p w:rsidR="00B64907" w:rsidRPr="00B64907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5</w:t>
            </w:r>
          </w:p>
        </w:tc>
        <w:tc>
          <w:tcPr>
            <w:tcW w:w="1439" w:type="dxa"/>
          </w:tcPr>
          <w:p w:rsidR="00B64907" w:rsidRPr="00B64907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3,95</w:t>
            </w:r>
          </w:p>
        </w:tc>
      </w:tr>
      <w:tr w:rsidR="00B64907" w:rsidRPr="00B64907" w:rsidTr="00B64907">
        <w:tc>
          <w:tcPr>
            <w:tcW w:w="559" w:type="dxa"/>
            <w:vMerge/>
          </w:tcPr>
          <w:p w:rsidR="00B64907" w:rsidRPr="00B64907" w:rsidRDefault="00B64907" w:rsidP="00B64907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271" w:type="dxa"/>
            <w:vMerge/>
          </w:tcPr>
          <w:p w:rsidR="00B64907" w:rsidRPr="00B64907" w:rsidRDefault="00B64907" w:rsidP="00B64907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B64907" w:rsidRPr="00B64907" w:rsidRDefault="00B64907" w:rsidP="00B64907">
            <w:pPr>
              <w:widowControl w:val="0"/>
              <w:spacing w:line="230" w:lineRule="auto"/>
              <w:jc w:val="both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Уровень доступности</w:t>
            </w:r>
          </w:p>
        </w:tc>
        <w:tc>
          <w:tcPr>
            <w:tcW w:w="1276" w:type="dxa"/>
          </w:tcPr>
          <w:p w:rsidR="00B64907" w:rsidRPr="00B64907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балл</w:t>
            </w:r>
          </w:p>
        </w:tc>
        <w:tc>
          <w:tcPr>
            <w:tcW w:w="1531" w:type="dxa"/>
          </w:tcPr>
          <w:p w:rsidR="00B64907" w:rsidRPr="00B64907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5</w:t>
            </w:r>
          </w:p>
        </w:tc>
        <w:tc>
          <w:tcPr>
            <w:tcW w:w="1439" w:type="dxa"/>
          </w:tcPr>
          <w:p w:rsidR="00B64907" w:rsidRPr="00B64907" w:rsidRDefault="00B64907" w:rsidP="00B64907">
            <w:pPr>
              <w:widowControl w:val="0"/>
              <w:spacing w:line="230" w:lineRule="auto"/>
              <w:jc w:val="center"/>
              <w:rPr>
                <w:sz w:val="22"/>
                <w:szCs w:val="22"/>
              </w:rPr>
            </w:pPr>
            <w:r w:rsidRPr="00B64907">
              <w:rPr>
                <w:sz w:val="22"/>
                <w:szCs w:val="22"/>
              </w:rPr>
              <w:t>3,93</w:t>
            </w:r>
          </w:p>
        </w:tc>
      </w:tr>
    </w:tbl>
    <w:p w:rsidR="00B64907" w:rsidRDefault="00B64907" w:rsidP="00B64907">
      <w:pPr>
        <w:widowControl w:val="0"/>
        <w:spacing w:line="230" w:lineRule="auto"/>
        <w:jc w:val="both"/>
        <w:rPr>
          <w:sz w:val="28"/>
          <w:szCs w:val="28"/>
          <w:highlight w:val="yellow"/>
        </w:rPr>
      </w:pPr>
    </w:p>
    <w:p w:rsidR="00E25EE0" w:rsidRDefault="00E25EE0" w:rsidP="00D831C3">
      <w:pPr>
        <w:widowControl w:val="0"/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опроса заявителями </w:t>
      </w:r>
      <w:r w:rsidR="007F5244">
        <w:rPr>
          <w:sz w:val="28"/>
          <w:szCs w:val="28"/>
        </w:rPr>
        <w:t xml:space="preserve">также </w:t>
      </w:r>
      <w:r>
        <w:rPr>
          <w:sz w:val="28"/>
          <w:szCs w:val="28"/>
        </w:rPr>
        <w:t>о</w:t>
      </w:r>
      <w:r w:rsidR="00B64907">
        <w:rPr>
          <w:sz w:val="28"/>
          <w:szCs w:val="28"/>
        </w:rPr>
        <w:t xml:space="preserve">писаны </w:t>
      </w:r>
      <w:r>
        <w:rPr>
          <w:sz w:val="28"/>
          <w:szCs w:val="28"/>
        </w:rPr>
        <w:t xml:space="preserve">проблемы при получении государственных и муниципальных услуг </w:t>
      </w:r>
      <w:r w:rsidR="007F5244">
        <w:rPr>
          <w:sz w:val="28"/>
          <w:szCs w:val="28"/>
        </w:rPr>
        <w:t xml:space="preserve">в других </w:t>
      </w:r>
      <w:r>
        <w:rPr>
          <w:sz w:val="28"/>
          <w:szCs w:val="28"/>
        </w:rPr>
        <w:t>ИОГВ, ОМСУ региона.</w:t>
      </w:r>
    </w:p>
    <w:p w:rsidR="00AA14C6" w:rsidRDefault="00687212" w:rsidP="00AA14C6">
      <w:pPr>
        <w:ind w:firstLine="709"/>
        <w:jc w:val="both"/>
        <w:rPr>
          <w:bCs/>
          <w:spacing w:val="-4"/>
          <w:sz w:val="28"/>
          <w:szCs w:val="28"/>
        </w:rPr>
      </w:pPr>
      <w:r w:rsidRPr="008A5D9B">
        <w:rPr>
          <w:bCs/>
          <w:spacing w:val="-4"/>
          <w:sz w:val="28"/>
          <w:szCs w:val="28"/>
        </w:rPr>
        <w:t>С</w:t>
      </w:r>
      <w:r w:rsidR="001C0140" w:rsidRPr="008A5D9B">
        <w:rPr>
          <w:bCs/>
          <w:spacing w:val="-4"/>
          <w:sz w:val="28"/>
          <w:szCs w:val="28"/>
        </w:rPr>
        <w:t xml:space="preserve"> учетом изложенного </w:t>
      </w:r>
      <w:r w:rsidR="00F56B4B" w:rsidRPr="008A5D9B">
        <w:rPr>
          <w:bCs/>
          <w:spacing w:val="-4"/>
          <w:sz w:val="28"/>
          <w:szCs w:val="28"/>
        </w:rPr>
        <w:t xml:space="preserve">членам </w:t>
      </w:r>
      <w:r w:rsidR="00E30AC4" w:rsidRPr="008A5D9B">
        <w:rPr>
          <w:bCs/>
          <w:spacing w:val="-4"/>
          <w:sz w:val="28"/>
          <w:szCs w:val="28"/>
        </w:rPr>
        <w:t>К</w:t>
      </w:r>
      <w:r w:rsidR="00DD63C5" w:rsidRPr="008A5D9B">
        <w:rPr>
          <w:bCs/>
          <w:spacing w:val="-4"/>
          <w:sz w:val="28"/>
          <w:szCs w:val="28"/>
        </w:rPr>
        <w:t>омиссии</w:t>
      </w:r>
      <w:r w:rsidR="009C02AB" w:rsidRPr="008A5D9B">
        <w:rPr>
          <w:bCs/>
          <w:spacing w:val="-4"/>
          <w:sz w:val="28"/>
          <w:szCs w:val="28"/>
        </w:rPr>
        <w:t xml:space="preserve"> предлагается</w:t>
      </w:r>
      <w:r w:rsidR="001C0140" w:rsidRPr="008A5D9B">
        <w:rPr>
          <w:bCs/>
          <w:spacing w:val="-4"/>
          <w:sz w:val="28"/>
          <w:szCs w:val="28"/>
        </w:rPr>
        <w:t>:</w:t>
      </w:r>
    </w:p>
    <w:p w:rsidR="00AA14C6" w:rsidRPr="00AA14C6" w:rsidRDefault="00CD2F33" w:rsidP="00AA14C6">
      <w:pPr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1. Рекомендовать </w:t>
      </w:r>
      <w:r w:rsidR="00AA14C6" w:rsidRPr="00AA14C6">
        <w:rPr>
          <w:color w:val="000000"/>
          <w:sz w:val="28"/>
          <w:szCs w:val="28"/>
        </w:rPr>
        <w:t>Минэкономразвития НСО</w:t>
      </w:r>
      <w:r w:rsidR="00AA14C6">
        <w:rPr>
          <w:color w:val="000000"/>
          <w:sz w:val="28"/>
          <w:szCs w:val="28"/>
        </w:rPr>
        <w:t xml:space="preserve"> в срок до 30.12.2022 направить ИОГВ, ОМСУ и ГАУ НСО «МФЦ» информацию о размещении на официальном сайте Губернатора и Правительства Новосибирской области Аналитического </w:t>
      </w:r>
      <w:r w:rsidR="00AA14C6" w:rsidRPr="00ED7502">
        <w:rPr>
          <w:color w:val="000000"/>
          <w:sz w:val="28"/>
          <w:szCs w:val="28"/>
        </w:rPr>
        <w:t>отчет</w:t>
      </w:r>
      <w:r w:rsidR="00AA14C6">
        <w:rPr>
          <w:color w:val="000000"/>
          <w:sz w:val="28"/>
          <w:szCs w:val="28"/>
        </w:rPr>
        <w:t>а</w:t>
      </w:r>
      <w:r w:rsidR="00AA14C6" w:rsidRPr="00ED7502">
        <w:rPr>
          <w:color w:val="000000"/>
          <w:sz w:val="28"/>
          <w:szCs w:val="28"/>
        </w:rPr>
        <w:t xml:space="preserve"> о результатах мониторинга</w:t>
      </w:r>
      <w:r w:rsidR="00AA14C6">
        <w:rPr>
          <w:color w:val="000000"/>
          <w:sz w:val="28"/>
          <w:szCs w:val="28"/>
        </w:rPr>
        <w:t>.</w:t>
      </w:r>
    </w:p>
    <w:p w:rsidR="00AA14C6" w:rsidRPr="00915282" w:rsidRDefault="00AA14C6" w:rsidP="00AA14C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ED750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</w:t>
      </w:r>
      <w:r w:rsidR="00ED7502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екомендовать ИОГВ и ОМСУ </w:t>
      </w:r>
      <w:r w:rsidRPr="00915282">
        <w:rPr>
          <w:sz w:val="28"/>
          <w:szCs w:val="28"/>
        </w:rPr>
        <w:t>принять меры по повышению качества и до</w:t>
      </w:r>
      <w:r w:rsidR="00CD2F33">
        <w:rPr>
          <w:sz w:val="28"/>
          <w:szCs w:val="28"/>
        </w:rPr>
        <w:t>ступности предоставляемых услуг, в том числе в отношении которых проводился мониторинг.</w:t>
      </w:r>
    </w:p>
    <w:p w:rsidR="00AA14C6" w:rsidRDefault="00AA14C6" w:rsidP="00AA14C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Рекомендовать</w:t>
      </w:r>
      <w:r w:rsidR="00CD2F33" w:rsidRPr="00CD2F33">
        <w:rPr>
          <w:sz w:val="28"/>
          <w:szCs w:val="28"/>
        </w:rPr>
        <w:t xml:space="preserve"> </w:t>
      </w:r>
      <w:r w:rsidR="00CD2F33" w:rsidRPr="00915282">
        <w:rPr>
          <w:sz w:val="28"/>
          <w:szCs w:val="28"/>
        </w:rPr>
        <w:t>администрации г. Бердска</w:t>
      </w:r>
      <w:r w:rsidR="00CD2F33">
        <w:rPr>
          <w:sz w:val="28"/>
          <w:szCs w:val="28"/>
        </w:rPr>
        <w:t xml:space="preserve">, </w:t>
      </w:r>
      <w:r w:rsidR="00CD2F33" w:rsidRPr="00915282">
        <w:rPr>
          <w:sz w:val="28"/>
          <w:szCs w:val="28"/>
        </w:rPr>
        <w:t>ад</w:t>
      </w:r>
      <w:r w:rsidR="00CD2F33">
        <w:rPr>
          <w:sz w:val="28"/>
          <w:szCs w:val="28"/>
        </w:rPr>
        <w:t xml:space="preserve">министрации </w:t>
      </w:r>
      <w:proofErr w:type="spellStart"/>
      <w:r w:rsidR="00CD2F33">
        <w:rPr>
          <w:sz w:val="28"/>
          <w:szCs w:val="28"/>
        </w:rPr>
        <w:t>Барабинского</w:t>
      </w:r>
      <w:proofErr w:type="spellEnd"/>
      <w:r w:rsidR="00CD2F33">
        <w:rPr>
          <w:sz w:val="28"/>
          <w:szCs w:val="28"/>
        </w:rPr>
        <w:t xml:space="preserve"> района, </w:t>
      </w:r>
      <w:r w:rsidR="00CD2F33" w:rsidRPr="00915282">
        <w:rPr>
          <w:sz w:val="28"/>
          <w:szCs w:val="28"/>
        </w:rPr>
        <w:t>администрации г.</w:t>
      </w:r>
      <w:r w:rsidR="00CD2F33">
        <w:rPr>
          <w:sz w:val="28"/>
          <w:szCs w:val="28"/>
        </w:rPr>
        <w:t xml:space="preserve"> Барабинска </w:t>
      </w:r>
      <w:proofErr w:type="spellStart"/>
      <w:r w:rsidR="00CD2F33">
        <w:rPr>
          <w:sz w:val="28"/>
          <w:szCs w:val="28"/>
        </w:rPr>
        <w:t>Барабинского</w:t>
      </w:r>
      <w:proofErr w:type="spellEnd"/>
      <w:r w:rsidR="00CD2F33">
        <w:rPr>
          <w:sz w:val="28"/>
          <w:szCs w:val="28"/>
        </w:rPr>
        <w:t xml:space="preserve"> района, </w:t>
      </w:r>
      <w:r w:rsidR="00CD2F33" w:rsidRPr="00915282">
        <w:rPr>
          <w:sz w:val="28"/>
          <w:szCs w:val="28"/>
        </w:rPr>
        <w:t xml:space="preserve">администрации </w:t>
      </w:r>
      <w:proofErr w:type="spellStart"/>
      <w:r w:rsidR="00CD2F33" w:rsidRPr="00915282">
        <w:rPr>
          <w:sz w:val="28"/>
          <w:szCs w:val="28"/>
        </w:rPr>
        <w:t>Искит</w:t>
      </w:r>
      <w:r w:rsidR="00CD2F33">
        <w:rPr>
          <w:sz w:val="28"/>
          <w:szCs w:val="28"/>
        </w:rPr>
        <w:t>имского</w:t>
      </w:r>
      <w:proofErr w:type="spellEnd"/>
      <w:r w:rsidR="00CD2F33">
        <w:rPr>
          <w:sz w:val="28"/>
          <w:szCs w:val="28"/>
        </w:rPr>
        <w:t xml:space="preserve"> района, </w:t>
      </w:r>
      <w:r w:rsidR="00CD2F33" w:rsidRPr="00915282">
        <w:rPr>
          <w:sz w:val="28"/>
          <w:szCs w:val="28"/>
        </w:rPr>
        <w:t>адми</w:t>
      </w:r>
      <w:r w:rsidR="00CD2F33">
        <w:rPr>
          <w:sz w:val="28"/>
          <w:szCs w:val="28"/>
        </w:rPr>
        <w:t xml:space="preserve">нистрации </w:t>
      </w:r>
      <w:proofErr w:type="spellStart"/>
      <w:r w:rsidR="00CD2F33">
        <w:rPr>
          <w:sz w:val="28"/>
          <w:szCs w:val="28"/>
        </w:rPr>
        <w:t>Черепановского</w:t>
      </w:r>
      <w:proofErr w:type="spellEnd"/>
      <w:r w:rsidR="00CD2F33">
        <w:rPr>
          <w:sz w:val="28"/>
          <w:szCs w:val="28"/>
        </w:rPr>
        <w:t xml:space="preserve"> района, </w:t>
      </w:r>
      <w:r w:rsidR="00CD2F33" w:rsidRPr="00915282">
        <w:rPr>
          <w:sz w:val="28"/>
          <w:szCs w:val="28"/>
        </w:rPr>
        <w:t>администрации г.</w:t>
      </w:r>
      <w:r w:rsidR="00CD2F33">
        <w:rPr>
          <w:sz w:val="28"/>
          <w:szCs w:val="28"/>
        </w:rPr>
        <w:t> </w:t>
      </w:r>
      <w:r w:rsidR="00CD2F33" w:rsidRPr="00915282">
        <w:rPr>
          <w:sz w:val="28"/>
          <w:szCs w:val="28"/>
        </w:rPr>
        <w:t xml:space="preserve">Черепаново </w:t>
      </w:r>
      <w:proofErr w:type="spellStart"/>
      <w:r w:rsidR="00CD2F33" w:rsidRPr="00915282">
        <w:rPr>
          <w:sz w:val="28"/>
          <w:szCs w:val="28"/>
        </w:rPr>
        <w:t>Черепановского</w:t>
      </w:r>
      <w:proofErr w:type="spellEnd"/>
      <w:r w:rsidR="00CD2F33" w:rsidRPr="00915282">
        <w:rPr>
          <w:sz w:val="28"/>
          <w:szCs w:val="28"/>
        </w:rPr>
        <w:t xml:space="preserve"> района</w:t>
      </w:r>
      <w:r w:rsidR="00CD2F33">
        <w:rPr>
          <w:color w:val="000000"/>
          <w:sz w:val="28"/>
          <w:szCs w:val="28"/>
        </w:rPr>
        <w:t xml:space="preserve">, </w:t>
      </w:r>
      <w:r w:rsidR="00CD2F33" w:rsidRPr="00915282">
        <w:rPr>
          <w:sz w:val="28"/>
          <w:szCs w:val="28"/>
        </w:rPr>
        <w:t>ГАУ НСО «МФЦ»</w:t>
      </w:r>
      <w:r w:rsidR="00CD2F33">
        <w:rPr>
          <w:sz w:val="28"/>
          <w:szCs w:val="28"/>
        </w:rPr>
        <w:t xml:space="preserve"> </w:t>
      </w:r>
      <w:r w:rsidRPr="00915282">
        <w:rPr>
          <w:sz w:val="28"/>
          <w:szCs w:val="28"/>
        </w:rPr>
        <w:t xml:space="preserve">разработать </w:t>
      </w:r>
      <w:r w:rsidRPr="00915282">
        <w:rPr>
          <w:color w:val="000000"/>
          <w:sz w:val="28"/>
          <w:szCs w:val="28"/>
        </w:rPr>
        <w:t>и направить в Минэкономразвития НСО до 01.03.2023 планы-графики устранения недостатков и нарушений, выявленных при проведении мониторинга</w:t>
      </w:r>
      <w:r w:rsidR="00CD2F33">
        <w:rPr>
          <w:color w:val="000000"/>
          <w:sz w:val="28"/>
          <w:szCs w:val="28"/>
        </w:rPr>
        <w:t>.</w:t>
      </w:r>
    </w:p>
    <w:p w:rsidR="00AA14C6" w:rsidRDefault="00AA14C6" w:rsidP="00AA14C6">
      <w:pPr>
        <w:ind w:firstLine="709"/>
        <w:jc w:val="both"/>
        <w:rPr>
          <w:sz w:val="28"/>
          <w:szCs w:val="28"/>
        </w:rPr>
      </w:pPr>
    </w:p>
    <w:p w:rsidR="001C0140" w:rsidRPr="00A02AEB" w:rsidRDefault="001C0140" w:rsidP="00444D66">
      <w:pPr>
        <w:jc w:val="both"/>
      </w:pPr>
    </w:p>
    <w:sectPr w:rsidR="001C0140" w:rsidRPr="00A02AEB" w:rsidSect="00ED7502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EE0" w:rsidRDefault="00A55EE0" w:rsidP="00ED7502">
      <w:r>
        <w:separator/>
      </w:r>
    </w:p>
  </w:endnote>
  <w:endnote w:type="continuationSeparator" w:id="0">
    <w:p w:rsidR="00A55EE0" w:rsidRDefault="00A55EE0" w:rsidP="00ED7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EE0" w:rsidRDefault="00A55EE0" w:rsidP="00ED7502">
      <w:r>
        <w:separator/>
      </w:r>
    </w:p>
  </w:footnote>
  <w:footnote w:type="continuationSeparator" w:id="0">
    <w:p w:rsidR="00A55EE0" w:rsidRDefault="00A55EE0" w:rsidP="00ED7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828397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D7502" w:rsidRPr="00ED7502" w:rsidRDefault="00ED7502">
        <w:pPr>
          <w:pStyle w:val="a7"/>
          <w:jc w:val="center"/>
          <w:rPr>
            <w:sz w:val="20"/>
            <w:szCs w:val="20"/>
          </w:rPr>
        </w:pPr>
        <w:r w:rsidRPr="00ED7502">
          <w:rPr>
            <w:sz w:val="20"/>
            <w:szCs w:val="20"/>
          </w:rPr>
          <w:fldChar w:fldCharType="begin"/>
        </w:r>
        <w:r w:rsidRPr="00ED7502">
          <w:rPr>
            <w:sz w:val="20"/>
            <w:szCs w:val="20"/>
          </w:rPr>
          <w:instrText>PAGE   \* MERGEFORMAT</w:instrText>
        </w:r>
        <w:r w:rsidRPr="00ED7502">
          <w:rPr>
            <w:sz w:val="20"/>
            <w:szCs w:val="20"/>
          </w:rPr>
          <w:fldChar w:fldCharType="separate"/>
        </w:r>
        <w:r w:rsidR="00542614">
          <w:rPr>
            <w:noProof/>
            <w:sz w:val="20"/>
            <w:szCs w:val="20"/>
          </w:rPr>
          <w:t>2</w:t>
        </w:r>
        <w:r w:rsidRPr="00ED7502">
          <w:rPr>
            <w:sz w:val="20"/>
            <w:szCs w:val="20"/>
          </w:rPr>
          <w:fldChar w:fldCharType="end"/>
        </w:r>
      </w:p>
    </w:sdtContent>
  </w:sdt>
  <w:p w:rsidR="00ED7502" w:rsidRDefault="00ED750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F076B7"/>
    <w:multiLevelType w:val="hybridMultilevel"/>
    <w:tmpl w:val="530EBA66"/>
    <w:lvl w:ilvl="0" w:tplc="98CEC1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58D3091"/>
    <w:multiLevelType w:val="hybridMultilevel"/>
    <w:tmpl w:val="FA5AFFCA"/>
    <w:lvl w:ilvl="0" w:tplc="DE5E73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8809A1"/>
    <w:multiLevelType w:val="hybridMultilevel"/>
    <w:tmpl w:val="DA6CF3EE"/>
    <w:lvl w:ilvl="0" w:tplc="E6A8653A">
      <w:start w:val="1"/>
      <w:numFmt w:val="decimal"/>
      <w:lvlText w:val="%1."/>
      <w:lvlJc w:val="left"/>
      <w:pPr>
        <w:ind w:left="1069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A6D"/>
    <w:rsid w:val="00000D81"/>
    <w:rsid w:val="000121B5"/>
    <w:rsid w:val="00025C30"/>
    <w:rsid w:val="00046872"/>
    <w:rsid w:val="00047230"/>
    <w:rsid w:val="000525CF"/>
    <w:rsid w:val="0005689D"/>
    <w:rsid w:val="00056FDA"/>
    <w:rsid w:val="00082FD3"/>
    <w:rsid w:val="000C6AB7"/>
    <w:rsid w:val="000D19A0"/>
    <w:rsid w:val="000F4658"/>
    <w:rsid w:val="0012437A"/>
    <w:rsid w:val="001269DB"/>
    <w:rsid w:val="001324EA"/>
    <w:rsid w:val="0015523E"/>
    <w:rsid w:val="00155B68"/>
    <w:rsid w:val="00160E8B"/>
    <w:rsid w:val="00167EF2"/>
    <w:rsid w:val="00187DCB"/>
    <w:rsid w:val="001A0E05"/>
    <w:rsid w:val="001A502F"/>
    <w:rsid w:val="001C0140"/>
    <w:rsid w:val="001F1C23"/>
    <w:rsid w:val="00205E92"/>
    <w:rsid w:val="002112FF"/>
    <w:rsid w:val="002314C4"/>
    <w:rsid w:val="00234B58"/>
    <w:rsid w:val="002402D5"/>
    <w:rsid w:val="00243029"/>
    <w:rsid w:val="002532C2"/>
    <w:rsid w:val="00253E3E"/>
    <w:rsid w:val="00264D3F"/>
    <w:rsid w:val="00293AAF"/>
    <w:rsid w:val="002A28AC"/>
    <w:rsid w:val="002D1560"/>
    <w:rsid w:val="002D7A6D"/>
    <w:rsid w:val="002E3E89"/>
    <w:rsid w:val="002E5A40"/>
    <w:rsid w:val="002F18AD"/>
    <w:rsid w:val="002F610E"/>
    <w:rsid w:val="00305ACA"/>
    <w:rsid w:val="00320C11"/>
    <w:rsid w:val="003229FE"/>
    <w:rsid w:val="00324807"/>
    <w:rsid w:val="003351D0"/>
    <w:rsid w:val="00336AD9"/>
    <w:rsid w:val="00343C89"/>
    <w:rsid w:val="003619AD"/>
    <w:rsid w:val="003964DC"/>
    <w:rsid w:val="003A2C26"/>
    <w:rsid w:val="003A74FD"/>
    <w:rsid w:val="003B203B"/>
    <w:rsid w:val="003F25FC"/>
    <w:rsid w:val="004053E8"/>
    <w:rsid w:val="00437235"/>
    <w:rsid w:val="00440CA3"/>
    <w:rsid w:val="00444D66"/>
    <w:rsid w:val="004600B9"/>
    <w:rsid w:val="004967A9"/>
    <w:rsid w:val="004A54DD"/>
    <w:rsid w:val="004A7E22"/>
    <w:rsid w:val="004D3BD1"/>
    <w:rsid w:val="004E4077"/>
    <w:rsid w:val="004F11AE"/>
    <w:rsid w:val="005125FD"/>
    <w:rsid w:val="00515CE1"/>
    <w:rsid w:val="00521331"/>
    <w:rsid w:val="005257A3"/>
    <w:rsid w:val="005312E7"/>
    <w:rsid w:val="00535B3F"/>
    <w:rsid w:val="00542614"/>
    <w:rsid w:val="005465FB"/>
    <w:rsid w:val="005566C1"/>
    <w:rsid w:val="00591DCE"/>
    <w:rsid w:val="00596A66"/>
    <w:rsid w:val="005A43F4"/>
    <w:rsid w:val="005C66BF"/>
    <w:rsid w:val="005C77A8"/>
    <w:rsid w:val="005E55B9"/>
    <w:rsid w:val="005E683D"/>
    <w:rsid w:val="005F5802"/>
    <w:rsid w:val="005F6E44"/>
    <w:rsid w:val="00604366"/>
    <w:rsid w:val="00626991"/>
    <w:rsid w:val="006272BC"/>
    <w:rsid w:val="00632ED2"/>
    <w:rsid w:val="00652378"/>
    <w:rsid w:val="00661C64"/>
    <w:rsid w:val="0066663F"/>
    <w:rsid w:val="00687212"/>
    <w:rsid w:val="006B4F32"/>
    <w:rsid w:val="006F5FBC"/>
    <w:rsid w:val="006F66C9"/>
    <w:rsid w:val="007168CA"/>
    <w:rsid w:val="00727632"/>
    <w:rsid w:val="00747FC2"/>
    <w:rsid w:val="007517BB"/>
    <w:rsid w:val="00763FFE"/>
    <w:rsid w:val="00766D48"/>
    <w:rsid w:val="00787077"/>
    <w:rsid w:val="0078784A"/>
    <w:rsid w:val="00792A24"/>
    <w:rsid w:val="007C47AE"/>
    <w:rsid w:val="007C5C18"/>
    <w:rsid w:val="007C63D5"/>
    <w:rsid w:val="007F5244"/>
    <w:rsid w:val="00857718"/>
    <w:rsid w:val="00875191"/>
    <w:rsid w:val="008906BC"/>
    <w:rsid w:val="008A5D9B"/>
    <w:rsid w:val="008A7A8E"/>
    <w:rsid w:val="008B2723"/>
    <w:rsid w:val="008E4CBF"/>
    <w:rsid w:val="008F06D4"/>
    <w:rsid w:val="008F41D5"/>
    <w:rsid w:val="008F5100"/>
    <w:rsid w:val="0091191D"/>
    <w:rsid w:val="00912335"/>
    <w:rsid w:val="00915282"/>
    <w:rsid w:val="009175FB"/>
    <w:rsid w:val="00942014"/>
    <w:rsid w:val="009449B1"/>
    <w:rsid w:val="00962E3B"/>
    <w:rsid w:val="009906F4"/>
    <w:rsid w:val="009915F0"/>
    <w:rsid w:val="00993660"/>
    <w:rsid w:val="009A1F2C"/>
    <w:rsid w:val="009B1A97"/>
    <w:rsid w:val="009B583E"/>
    <w:rsid w:val="009C02AB"/>
    <w:rsid w:val="009C402E"/>
    <w:rsid w:val="009C5E8F"/>
    <w:rsid w:val="009D18B1"/>
    <w:rsid w:val="009D27F2"/>
    <w:rsid w:val="009E0894"/>
    <w:rsid w:val="009F4B75"/>
    <w:rsid w:val="00A02AEB"/>
    <w:rsid w:val="00A07650"/>
    <w:rsid w:val="00A078D0"/>
    <w:rsid w:val="00A11D39"/>
    <w:rsid w:val="00A1290B"/>
    <w:rsid w:val="00A3702A"/>
    <w:rsid w:val="00A44FBA"/>
    <w:rsid w:val="00A55EE0"/>
    <w:rsid w:val="00A84313"/>
    <w:rsid w:val="00A94292"/>
    <w:rsid w:val="00A95D05"/>
    <w:rsid w:val="00AA13ED"/>
    <w:rsid w:val="00AA14C6"/>
    <w:rsid w:val="00AB0DAB"/>
    <w:rsid w:val="00AF6EC8"/>
    <w:rsid w:val="00B11743"/>
    <w:rsid w:val="00B23431"/>
    <w:rsid w:val="00B36D21"/>
    <w:rsid w:val="00B51C91"/>
    <w:rsid w:val="00B56318"/>
    <w:rsid w:val="00B64907"/>
    <w:rsid w:val="00B66340"/>
    <w:rsid w:val="00B70FA8"/>
    <w:rsid w:val="00B72130"/>
    <w:rsid w:val="00B82F4D"/>
    <w:rsid w:val="00B87231"/>
    <w:rsid w:val="00B94251"/>
    <w:rsid w:val="00B97BF1"/>
    <w:rsid w:val="00B97CEC"/>
    <w:rsid w:val="00BA52DC"/>
    <w:rsid w:val="00BB55DE"/>
    <w:rsid w:val="00BB5FE9"/>
    <w:rsid w:val="00BD0495"/>
    <w:rsid w:val="00BD4F24"/>
    <w:rsid w:val="00BE2283"/>
    <w:rsid w:val="00BE6E78"/>
    <w:rsid w:val="00C0490E"/>
    <w:rsid w:val="00C25725"/>
    <w:rsid w:val="00C36E89"/>
    <w:rsid w:val="00C4286C"/>
    <w:rsid w:val="00C44933"/>
    <w:rsid w:val="00C746E6"/>
    <w:rsid w:val="00C809F5"/>
    <w:rsid w:val="00C81BED"/>
    <w:rsid w:val="00CD2F33"/>
    <w:rsid w:val="00CE6480"/>
    <w:rsid w:val="00CE6DE2"/>
    <w:rsid w:val="00CF1B4D"/>
    <w:rsid w:val="00D03638"/>
    <w:rsid w:val="00D24886"/>
    <w:rsid w:val="00D42EA5"/>
    <w:rsid w:val="00D43E73"/>
    <w:rsid w:val="00D44505"/>
    <w:rsid w:val="00D5264C"/>
    <w:rsid w:val="00D57072"/>
    <w:rsid w:val="00D831C3"/>
    <w:rsid w:val="00D86C87"/>
    <w:rsid w:val="00DA0F79"/>
    <w:rsid w:val="00DC1209"/>
    <w:rsid w:val="00DC6916"/>
    <w:rsid w:val="00DC7E06"/>
    <w:rsid w:val="00DD63C5"/>
    <w:rsid w:val="00DE5C31"/>
    <w:rsid w:val="00E14BF9"/>
    <w:rsid w:val="00E24572"/>
    <w:rsid w:val="00E25EE0"/>
    <w:rsid w:val="00E26EBA"/>
    <w:rsid w:val="00E30AC4"/>
    <w:rsid w:val="00E61460"/>
    <w:rsid w:val="00E64B4E"/>
    <w:rsid w:val="00E713E9"/>
    <w:rsid w:val="00E74452"/>
    <w:rsid w:val="00E81016"/>
    <w:rsid w:val="00E93B0F"/>
    <w:rsid w:val="00EA6071"/>
    <w:rsid w:val="00EC4030"/>
    <w:rsid w:val="00ED6DF6"/>
    <w:rsid w:val="00ED7502"/>
    <w:rsid w:val="00EE7354"/>
    <w:rsid w:val="00EF09B2"/>
    <w:rsid w:val="00EF17B2"/>
    <w:rsid w:val="00EF2809"/>
    <w:rsid w:val="00EF6438"/>
    <w:rsid w:val="00F15458"/>
    <w:rsid w:val="00F30F24"/>
    <w:rsid w:val="00F37BD5"/>
    <w:rsid w:val="00F430D9"/>
    <w:rsid w:val="00F50388"/>
    <w:rsid w:val="00F56B4B"/>
    <w:rsid w:val="00F64D56"/>
    <w:rsid w:val="00F758EE"/>
    <w:rsid w:val="00F820F4"/>
    <w:rsid w:val="00F820F9"/>
    <w:rsid w:val="00F907C4"/>
    <w:rsid w:val="00FB63D4"/>
    <w:rsid w:val="00FB671B"/>
    <w:rsid w:val="00FC4208"/>
    <w:rsid w:val="00FC6AE2"/>
    <w:rsid w:val="00FD205A"/>
    <w:rsid w:val="00FD71D1"/>
    <w:rsid w:val="00FF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82E55"/>
  <w15:docId w15:val="{F6D9779E-D8FD-4B6D-84EA-7CC58373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DC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9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24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24EA"/>
    <w:rPr>
      <w:rFonts w:ascii="Tahoma" w:eastAsia="Calibri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D750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D75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D750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D75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D7502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43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Москвина Ольга Владимировна</dc:creator>
  <cp:lastModifiedBy>Левчук Алина Олеговна</cp:lastModifiedBy>
  <cp:revision>15</cp:revision>
  <cp:lastPrinted>2022-03-21T10:40:00Z</cp:lastPrinted>
  <dcterms:created xsi:type="dcterms:W3CDTF">2022-12-14T10:56:00Z</dcterms:created>
  <dcterms:modified xsi:type="dcterms:W3CDTF">2022-12-16T08:58:00Z</dcterms:modified>
</cp:coreProperties>
</file>